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rsidP="0058684A" w:rsidR="00A841E3" w:rsidRDefault="0058684A">
      <w:pPr>
        <w:jc w:val="center"/>
      </w:pPr>
      <w:r w:rsidRPr="0058684A">
        <w:rPr>
          <w:noProof/>
          <w:lang w:eastAsia="fr-FR"/>
        </w:rPr>
        <w:drawing>
          <wp:inline distB="0" distL="0" distR="0" distT="0">
            <wp:extent cx="2695704" cy="1279002"/>
            <wp:effectExtent b="0" l="19050" r="9396" t="0"/>
            <wp:docPr descr="LOGO Magne Distribution" id="4" name="Image 3"/>
            <wp:cNvGraphicFramePr/>
            <a:graphic xmlns:a="http://schemas.openxmlformats.org/drawingml/2006/main">
              <a:graphicData uri="http://schemas.openxmlformats.org/drawingml/2006/picture">
                <pic:pic xmlns:pic="http://schemas.openxmlformats.org/drawingml/2006/picture">
                  <pic:nvPicPr>
                    <pic:cNvPr descr="LOGO Magne Distribution" id="0" name="Picture 1"/>
                    <pic:cNvPicPr>
                      <a:picLocks noChangeArrowheads="1" noChangeAspect="1"/>
                    </pic:cNvPicPr>
                  </pic:nvPicPr>
                  <pic:blipFill>
                    <a:blip cstate="print" r:embed="rId8">
                      <a:extLst>
                        <a:ext uri="{28A0092B-C50C-407E-A947-70E740481C1C}">
                          <a14:useLocalDpi xmlns:a14="http://schemas.microsoft.com/office/drawing/2010/main" xmlns:mc="http://schemas.openxmlformats.org/markup-compatibility/2006" xmlns:w14="http://schemas.microsoft.com/office/word/2010/wordml" xmlns:w15="http://schemas.microsoft.com/office/word/2012/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2695704" cy="1279002"/>
                    </a:xfrm>
                    <a:prstGeom prst="rect">
                      <a:avLst/>
                    </a:prstGeom>
                    <a:noFill/>
                    <a:ln>
                      <a:noFill/>
                    </a:ln>
                  </pic:spPr>
                </pic:pic>
              </a:graphicData>
            </a:graphic>
          </wp:inline>
        </w:drawing>
      </w:r>
    </w:p>
    <w:p w:rsidP="0058684A" w:rsidR="0058684A" w:rsidRDefault="0058684A">
      <w:pPr>
        <w:jc w:val="center"/>
        <w:rPr>
          <w:color w:val="179BB1"/>
          <w:sz w:val="96"/>
        </w:rPr>
      </w:pPr>
    </w:p>
    <w:p w:rsidP="0058684A" w:rsidR="0058684A" w:rsidRDefault="0058684A">
      <w:pPr>
        <w:jc w:val="center"/>
        <w:rPr>
          <w:color w:val="179BB1"/>
          <w:sz w:val="96"/>
        </w:rPr>
      </w:pPr>
    </w:p>
    <w:p w:rsidP="0058684A" w:rsidR="0058684A" w:rsidRDefault="0058684A">
      <w:pPr>
        <w:jc w:val="center"/>
        <w:rPr>
          <w:color w:val="179BB1"/>
          <w:sz w:val="96"/>
        </w:rPr>
      </w:pPr>
    </w:p>
    <w:p w:rsidP="00C71C62" w:rsidR="0058684A" w:rsidRDefault="0058684A" w:rsidRPr="0058684A">
      <w:pPr>
        <w:jc w:val="center"/>
        <w:outlineLvl w:val="0"/>
        <w:rPr>
          <w:b/>
          <w:color w:val="179BB1"/>
          <w:sz w:val="96"/>
        </w:rPr>
      </w:pPr>
      <w:r w:rsidRPr="0058684A">
        <w:rPr>
          <w:b/>
          <w:color w:val="179BB1"/>
          <w:sz w:val="96"/>
        </w:rPr>
        <w:t>Accord d’entreprise</w:t>
      </w:r>
    </w:p>
    <w:p w:rsidP="00C71C62" w:rsidR="0058684A" w:rsidRDefault="0058684A">
      <w:pPr>
        <w:jc w:val="center"/>
        <w:outlineLvl w:val="0"/>
        <w:rPr>
          <w:rFonts w:ascii="Pacifico" w:hAnsi="Pacifico"/>
          <w:color w:val="CFDD4B"/>
          <w:sz w:val="96"/>
        </w:rPr>
      </w:pPr>
      <w:r>
        <w:rPr>
          <w:rFonts w:ascii="Pacifico" w:hAnsi="Pacifico"/>
          <w:color w:val="CFDD4B"/>
          <w:sz w:val="96"/>
        </w:rPr>
        <w:t>Magne Distribution</w:t>
      </w:r>
    </w:p>
    <w:p w:rsidP="00243B2B" w:rsidR="00A841E3" w:rsidRDefault="00A841E3"/>
    <w:p w:rsidP="00243B2B" w:rsidR="0058684A" w:rsidRDefault="0058684A"/>
    <w:p w:rsidP="00243B2B" w:rsidR="0058684A" w:rsidRDefault="0058684A"/>
    <w:p w:rsidP="00243B2B" w:rsidR="0058684A" w:rsidRDefault="0058684A"/>
    <w:p w:rsidP="00243B2B" w:rsidR="0058684A" w:rsidRDefault="0058684A"/>
    <w:p w:rsidP="00243B2B" w:rsidR="0058684A" w:rsidRDefault="0058684A"/>
    <w:p w:rsidP="00243B2B" w:rsidR="0058684A" w:rsidRDefault="0058684A"/>
    <w:p w:rsidP="00243B2B" w:rsidR="0058684A" w:rsidRDefault="0058684A"/>
    <w:p w:rsidP="00243B2B" w:rsidR="00A841E3" w:rsidRDefault="0058684A">
      <w:r w:rsidRPr="0058684A">
        <w:rPr>
          <w:noProof/>
          <w:lang w:eastAsia="fr-FR"/>
        </w:rPr>
        <w:drawing>
          <wp:inline distB="0" distL="0" distR="0" distT="0">
            <wp:extent cx="915978" cy="685800"/>
            <wp:effectExtent b="0" l="0" r="0" t="0"/>
            <wp:docPr id="5" name="Image 5"/>
            <wp:cNvGraphicFramePr/>
            <a:graphic xmlns:a="http://schemas.openxmlformats.org/drawingml/2006/main">
              <a:graphicData uri="http://schemas.openxmlformats.org/drawingml/2006/picture">
                <pic:pic xmlns:pic="http://schemas.openxmlformats.org/drawingml/2006/picture">
                  <pic:nvPicPr>
                    <pic:cNvPr descr="https://lh7-qw.googleusercontent.com/docsz/AD_4nXf0GzbXmDK4UcxMfTDOEtgs3Zbs9nIq5dmAwjOxktLvqT7wluAniSuQH4ou2a4ZOwnvbqtoyST9ksyPBLXUZc-72X9tYH3GSndk6prDmFegOVpdzYLCi5CRIyHTMLGBIkinkTFyWA?key=hSbO1q_WmNeWvQDmp12tef_H" id="0" name="Picture 1"/>
                    <pic:cNvPicPr>
                      <a:picLocks noChangeArrowheads="1" noChangeAspect="1"/>
                    </pic:cNvPicPr>
                  </pic:nvPicPr>
                  <pic:blipFill>
                    <a:blip cstate="print" r:embed="rId9">
                      <a:extLst>
                        <a:ext uri="{28A0092B-C50C-407E-A947-70E740481C1C}">
                          <a14:useLocalDpi xmlns:a14="http://schemas.microsoft.com/office/drawing/2010/main" xmlns:mc="http://schemas.openxmlformats.org/markup-compatibility/2006" xmlns:w14="http://schemas.microsoft.com/office/word/2010/wordml" xmlns:w15="http://schemas.microsoft.com/office/word/2012/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915978" cy="685800"/>
                    </a:xfrm>
                    <a:prstGeom prst="rect">
                      <a:avLst/>
                    </a:prstGeom>
                    <a:noFill/>
                    <a:ln>
                      <a:noFill/>
                    </a:ln>
                  </pic:spPr>
                </pic:pic>
              </a:graphicData>
            </a:graphic>
          </wp:inline>
        </w:drawing>
      </w:r>
    </w:p>
    <w:p w:rsidP="00243B2B" w:rsidR="0058684A" w:rsidRDefault="0058684A">
      <w:pPr>
        <w:sectPr w:rsidR="0058684A" w:rsidSect="00CA0B5D">
          <w:headerReference r:id="rId10" w:type="default"/>
          <w:footerReference r:id="rId11" w:type="default"/>
          <w:pgSz w:h="16838" w:w="11906"/>
          <w:pgMar w:bottom="261" w:footer="708" w:gutter="0" w:header="708" w:left="720" w:right="720" w:top="249"/>
          <w:cols w:space="708"/>
          <w:docGrid w:linePitch="360"/>
        </w:sectPr>
      </w:pPr>
    </w:p>
    <w:p w:rsidP="00C71C62" w:rsidR="008B6BB6" w:rsidRDefault="008B6BB6">
      <w:pPr>
        <w:pBdr>
          <w:bottom w:color="179BB1" w:space="1" w:sz="4" w:val="single"/>
        </w:pBdr>
        <w:outlineLvl w:val="0"/>
        <w:rPr>
          <w:b/>
          <w:sz w:val="40"/>
        </w:rPr>
      </w:pPr>
      <w:r>
        <w:rPr>
          <w:b/>
          <w:sz w:val="40"/>
        </w:rPr>
        <w:lastRenderedPageBreak/>
        <w:t>ENTRE :</w:t>
      </w:r>
    </w:p>
    <w:p w:rsidP="008B6BB6" w:rsidR="008B6BB6" w:rsidRDefault="008B6BB6"/>
    <w:p w:rsidP="00C71C62" w:rsidR="008B6BB6" w:rsidRDefault="008B6BB6">
      <w:pPr>
        <w:outlineLvl w:val="0"/>
        <w:rPr>
          <w:b/>
        </w:rPr>
      </w:pPr>
      <w:r>
        <w:rPr>
          <w:b/>
          <w:sz w:val="28"/>
        </w:rPr>
        <w:t>MAGNE DISTRIBUTION</w:t>
      </w:r>
    </w:p>
    <w:p w:rsidP="008B6BB6" w:rsidR="008B6BB6" w:rsidRDefault="008B6BB6"/>
    <w:p w:rsidP="008B6BB6" w:rsidR="008B6BB6" w:rsidRDefault="008B6BB6">
      <w:r>
        <w:t xml:space="preserve">SAS au capital de 96 000 euros, immatriculée au RCS de CAEN, sous le n° SIREN : 662621127, dont le siège social est sis à CAEN (14120), ZI, ROUTE DE PARIS, 14120 MONDEVILLE représentée par </w:t>
      </w:r>
      <w:r w:rsidRPr="00320E8C">
        <w:t xml:space="preserve">Monsieur </w:t>
      </w:r>
      <w:r w:rsidR="00797A64">
        <w:t xml:space="preserve">xxx </w:t>
      </w:r>
      <w:r>
        <w:t>agissant en qualité de Directeur, ayant tous pouvoirs à l’effet des présentes.</w:t>
      </w:r>
    </w:p>
    <w:p w:rsidP="008B6BB6" w:rsidR="008B6BB6" w:rsidRDefault="008B6BB6"/>
    <w:p w:rsidP="00C71C62" w:rsidR="008B6BB6" w:rsidRDefault="008B6BB6">
      <w:pPr>
        <w:jc w:val="right"/>
        <w:outlineLvl w:val="0"/>
      </w:pPr>
      <w:r>
        <w:t>D’une première part,</w:t>
      </w:r>
    </w:p>
    <w:p w:rsidP="008B6BB6" w:rsidR="008B6BB6" w:rsidRDefault="008B6BB6"/>
    <w:p w:rsidP="008B6BB6" w:rsidR="008B6BB6" w:rsidRDefault="008B6BB6"/>
    <w:p w:rsidP="00C71C62" w:rsidR="008B6BB6" w:rsidRDefault="008B6BB6">
      <w:pPr>
        <w:pBdr>
          <w:bottom w:color="179BB1" w:space="1" w:sz="4" w:val="single"/>
        </w:pBdr>
        <w:outlineLvl w:val="0"/>
      </w:pPr>
      <w:r>
        <w:rPr>
          <w:b/>
          <w:sz w:val="40"/>
        </w:rPr>
        <w:t>ET :</w:t>
      </w:r>
    </w:p>
    <w:p w:rsidP="008B6BB6" w:rsidR="008B6BB6" w:rsidRDefault="008B6BB6"/>
    <w:p w:rsidP="008B6BB6" w:rsidR="008B6BB6" w:rsidRDefault="00797A64">
      <w:proofErr w:type="spellStart"/>
      <w:proofErr w:type="gramStart"/>
      <w:r>
        <w:t>Xxxx</w:t>
      </w:r>
      <w:proofErr w:type="spellEnd"/>
      <w:r>
        <w:t xml:space="preserve"> </w:t>
      </w:r>
      <w:r w:rsidR="008B6BB6">
        <w:t>,</w:t>
      </w:r>
      <w:proofErr w:type="gramEnd"/>
      <w:r w:rsidR="008B6BB6">
        <w:t xml:space="preserve"> expressément mand</w:t>
      </w:r>
      <w:r w:rsidR="004B69D4">
        <w:t>até à l’effet des présentes par la FGTA-</w:t>
      </w:r>
      <w:r w:rsidR="00320E8C">
        <w:t>FO</w:t>
      </w:r>
      <w:r w:rsidR="008B6BB6">
        <w:t>, organisation syndicale représentative au niveau de la branche</w:t>
      </w:r>
    </w:p>
    <w:p w:rsidP="008B6BB6" w:rsidR="00320E8C" w:rsidRDefault="00320E8C"/>
    <w:p w:rsidP="004B69D4" w:rsidR="004B69D4" w:rsidRDefault="00797A64">
      <w:proofErr w:type="spellStart"/>
      <w:r>
        <w:t>Xxxx</w:t>
      </w:r>
      <w:proofErr w:type="spellEnd"/>
      <w:r w:rsidR="00320E8C">
        <w:t xml:space="preserve">, </w:t>
      </w:r>
      <w:r w:rsidR="004B69D4">
        <w:t>expressément mandaté à l’effet des présentes par la CFDT, organisation syndicale représentative au niveau de la branche</w:t>
      </w:r>
    </w:p>
    <w:p w:rsidP="008B6BB6" w:rsidR="00320E8C" w:rsidRDefault="00320E8C"/>
    <w:p w:rsidP="008B6BB6" w:rsidR="008B6BB6" w:rsidRDefault="008B6BB6"/>
    <w:p w:rsidP="004B69D4" w:rsidR="004B69D4" w:rsidRDefault="00797A64">
      <w:proofErr w:type="spellStart"/>
      <w:r>
        <w:t>Xxxx</w:t>
      </w:r>
      <w:proofErr w:type="spellEnd"/>
      <w:r w:rsidR="004B69D4">
        <w:t xml:space="preserve">, expressément mandaté à l’effet des présentes par la </w:t>
      </w:r>
      <w:r w:rsidR="0010249C">
        <w:t xml:space="preserve">SNEC </w:t>
      </w:r>
      <w:r w:rsidR="004B69D4">
        <w:t>CFE CGC, organisation syndicale représentative au niveau de la branche</w:t>
      </w:r>
    </w:p>
    <w:p w:rsidP="008B6BB6" w:rsidR="008B6BB6" w:rsidRDefault="008B6BB6"/>
    <w:p w:rsidP="00C71C62" w:rsidR="008B6BB6" w:rsidRDefault="008B6BB6">
      <w:pPr>
        <w:jc w:val="right"/>
        <w:outlineLvl w:val="0"/>
      </w:pPr>
      <w:r>
        <w:t>D’une deuxième part,</w:t>
      </w:r>
    </w:p>
    <w:p w:rsidP="008B6BB6" w:rsidR="008B6BB6" w:rsidRDefault="008B6BB6"/>
    <w:p w:rsidP="00C71C62" w:rsidR="008B6BB6" w:rsidRDefault="008B6BB6">
      <w:pPr>
        <w:outlineLvl w:val="0"/>
      </w:pPr>
      <w:r>
        <w:t>Ci-après désignés ensemble « les parties »</w:t>
      </w:r>
    </w:p>
    <w:p w:rsidP="008B6BB6" w:rsidR="008B6BB6" w:rsidRDefault="008B6BB6"/>
    <w:p w:rsidP="008B6BB6" w:rsidR="008B6BB6" w:rsidRDefault="008B6BB6"/>
    <w:p w:rsidP="008B6BB6" w:rsidR="008B6BB6" w:rsidRDefault="008B6BB6"/>
    <w:p w:rsidP="008B6BB6" w:rsidR="008B6BB6" w:rsidRDefault="008B6BB6"/>
    <w:p w:rsidP="008B6BB6" w:rsidR="008B6BB6" w:rsidRDefault="008B6BB6">
      <w:pPr>
        <w:spacing w:after="200" w:line="276" w:lineRule="auto"/>
        <w:jc w:val="left"/>
      </w:pPr>
      <w:r>
        <w:br w:type="page"/>
      </w:r>
    </w:p>
    <w:p w:rsidP="00243B2B" w:rsidR="00A841E3" w:rsidRDefault="00A841E3"/>
    <w:sdt>
      <w:sdtPr>
        <w:rPr>
          <w:rFonts w:asciiTheme="minorHAnsi" w:cstheme="minorBidi" w:eastAsiaTheme="minorHAnsi" w:hAnsiTheme="minorHAnsi"/>
          <w:b w:val="0"/>
          <w:bCs w:val="0"/>
          <w:color w:val="auto"/>
          <w:sz w:val="22"/>
          <w:szCs w:val="22"/>
        </w:rPr>
        <w:id w:val="291544619"/>
        <w:docPartObj>
          <w:docPartGallery w:val="Table of Contents"/>
          <w:docPartUnique/>
        </w:docPartObj>
      </w:sdtPr>
      <w:sdtContent>
        <w:p w:rsidP="00C71C62" w:rsidR="00050270" w:rsidRDefault="0032563F">
          <w:pPr>
            <w:pStyle w:val="En-ttedetabledesmatires"/>
            <w:outlineLvl w:val="0"/>
          </w:pPr>
          <w:r w:rsidRPr="0032563F">
            <w:rPr>
              <w:rStyle w:val="Sous-titreCar"/>
              <w:b w:val="0"/>
              <w:i w:val="0"/>
              <w:color w:val="179BB1"/>
              <w:sz w:val="72"/>
            </w:rPr>
            <w:t>Sommaire</w:t>
          </w:r>
        </w:p>
        <w:p w:rsidR="004E48BE" w:rsidRDefault="00EB33A3">
          <w:pPr>
            <w:pStyle w:val="TM1"/>
            <w:rPr>
              <w:rFonts w:asciiTheme="minorHAnsi" w:eastAsiaTheme="minorEastAsia" w:hAnsiTheme="minorHAnsi"/>
              <w:color w:val="auto"/>
              <w:sz w:val="22"/>
              <w:lang w:val="en-US"/>
            </w:rPr>
          </w:pPr>
          <w:r>
            <w:fldChar w:fldCharType="begin"/>
          </w:r>
          <w:r w:rsidR="00050270">
            <w:instrText xml:space="preserve"> TOC \h \z \t "Titre 1;2;Titre 2;3;Titre 3;4;Titre 4;5;Titre 5;6;Titre 6;7;Titre;1" </w:instrText>
          </w:r>
          <w:r>
            <w:fldChar w:fldCharType="separate"/>
          </w:r>
          <w:hyperlink w:anchor="_Toc214533653" w:history="1">
            <w:r w:rsidR="004E48BE" w:rsidRPr="00D45D76">
              <w:rPr>
                <w:rStyle w:val="Lienhypertexte"/>
              </w:rPr>
              <w:t>Préambule</w:t>
            </w:r>
            <w:r w:rsidR="004E48BE">
              <w:rPr>
                <w:webHidden/>
              </w:rPr>
              <w:tab/>
            </w:r>
            <w:r>
              <w:rPr>
                <w:webHidden/>
              </w:rPr>
              <w:fldChar w:fldCharType="begin"/>
            </w:r>
            <w:r w:rsidR="004E48BE">
              <w:rPr>
                <w:webHidden/>
              </w:rPr>
              <w:instrText xml:space="preserve"> PAGEREF _Toc214533653 \h </w:instrText>
            </w:r>
            <w:r>
              <w:rPr>
                <w:webHidden/>
              </w:rPr>
            </w:r>
            <w:r>
              <w:rPr>
                <w:webHidden/>
              </w:rPr>
              <w:fldChar w:fldCharType="separate"/>
            </w:r>
            <w:r w:rsidR="00FD47B7">
              <w:rPr>
                <w:webHidden/>
              </w:rPr>
              <w:t>14</w:t>
            </w:r>
            <w:r>
              <w:rPr>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654" w:history="1">
            <w:r w:rsidR="004E48BE" w:rsidRPr="00D45D76">
              <w:rPr>
                <w:rStyle w:val="Lienhypertexte"/>
              </w:rPr>
              <w:t>Titre 1.</w:t>
            </w:r>
            <w:r w:rsidR="004E48BE">
              <w:rPr>
                <w:rFonts w:asciiTheme="minorHAnsi" w:eastAsiaTheme="minorEastAsia" w:hAnsiTheme="minorHAnsi"/>
                <w:b w:val="0"/>
                <w:color w:val="auto"/>
                <w:sz w:val="22"/>
                <w:lang w:val="en-US"/>
              </w:rPr>
              <w:tab/>
            </w:r>
            <w:r w:rsidR="004E48BE" w:rsidRPr="00D45D76">
              <w:rPr>
                <w:rStyle w:val="Lienhypertexte"/>
              </w:rPr>
              <w:t>Dispositions générales</w:t>
            </w:r>
            <w:r w:rsidR="004E48BE">
              <w:rPr>
                <w:webHidden/>
              </w:rPr>
              <w:tab/>
            </w:r>
            <w:r>
              <w:rPr>
                <w:webHidden/>
              </w:rPr>
              <w:fldChar w:fldCharType="begin"/>
            </w:r>
            <w:r w:rsidR="004E48BE">
              <w:rPr>
                <w:webHidden/>
              </w:rPr>
              <w:instrText xml:space="preserve"> PAGEREF _Toc214533654 \h </w:instrText>
            </w:r>
            <w:r>
              <w:rPr>
                <w:webHidden/>
              </w:rPr>
            </w:r>
            <w:r>
              <w:rPr>
                <w:webHidden/>
              </w:rPr>
              <w:fldChar w:fldCharType="separate"/>
            </w:r>
            <w:r w:rsidR="00FD47B7">
              <w:rPr>
                <w:webHidden/>
              </w:rPr>
              <w:t>16</w:t>
            </w:r>
            <w:r>
              <w:rPr>
                <w:webHidden/>
              </w:rPr>
              <w:fldChar w:fldCharType="end"/>
            </w:r>
          </w:hyperlink>
        </w:p>
        <w:p w:rsidR="004E48BE" w:rsidRDefault="00EB33A3">
          <w:pPr>
            <w:pStyle w:val="TM5"/>
            <w:rPr>
              <w:rFonts w:eastAsiaTheme="minorEastAsia"/>
              <w:b w:val="0"/>
              <w:color w:val="auto"/>
              <w:lang w:val="en-US"/>
            </w:rPr>
          </w:pPr>
          <w:hyperlink w:anchor="_Toc214533655" w:history="1">
            <w:r w:rsidR="004E48BE" w:rsidRPr="00D45D76">
              <w:rPr>
                <w:rStyle w:val="Lienhypertexte"/>
              </w:rPr>
              <w:t>ARTICLE 1.1.</w:t>
            </w:r>
            <w:r w:rsidR="004E48BE">
              <w:rPr>
                <w:rFonts w:eastAsiaTheme="minorEastAsia"/>
                <w:b w:val="0"/>
                <w:color w:val="auto"/>
                <w:lang w:val="en-US"/>
              </w:rPr>
              <w:tab/>
            </w:r>
            <w:r w:rsidR="004E48BE" w:rsidRPr="00D45D76">
              <w:rPr>
                <w:rStyle w:val="Lienhypertexte"/>
              </w:rPr>
              <w:t>CADRE JURIDIQUE</w:t>
            </w:r>
            <w:r w:rsidR="004E48BE">
              <w:rPr>
                <w:webHidden/>
              </w:rPr>
              <w:tab/>
            </w:r>
            <w:r>
              <w:rPr>
                <w:webHidden/>
              </w:rPr>
              <w:fldChar w:fldCharType="begin"/>
            </w:r>
            <w:r w:rsidR="004E48BE">
              <w:rPr>
                <w:webHidden/>
              </w:rPr>
              <w:instrText xml:space="preserve"> PAGEREF _Toc214533655 \h </w:instrText>
            </w:r>
            <w:r>
              <w:rPr>
                <w:webHidden/>
              </w:rPr>
            </w:r>
            <w:r>
              <w:rPr>
                <w:webHidden/>
              </w:rPr>
              <w:fldChar w:fldCharType="separate"/>
            </w:r>
            <w:r w:rsidR="00FD47B7">
              <w:rPr>
                <w:webHidden/>
              </w:rPr>
              <w:t>17</w:t>
            </w:r>
            <w:r>
              <w:rPr>
                <w:webHidden/>
              </w:rPr>
              <w:fldChar w:fldCharType="end"/>
            </w:r>
          </w:hyperlink>
        </w:p>
        <w:p w:rsidR="004E48BE" w:rsidRDefault="00EB33A3">
          <w:pPr>
            <w:pStyle w:val="TM5"/>
            <w:rPr>
              <w:rFonts w:eastAsiaTheme="minorEastAsia"/>
              <w:b w:val="0"/>
              <w:color w:val="auto"/>
              <w:lang w:val="en-US"/>
            </w:rPr>
          </w:pPr>
          <w:hyperlink w:anchor="_Toc214533656" w:history="1">
            <w:r w:rsidR="004E48BE" w:rsidRPr="00D45D76">
              <w:rPr>
                <w:rStyle w:val="Lienhypertexte"/>
              </w:rPr>
              <w:t>ARTICLE 1.2.</w:t>
            </w:r>
            <w:r w:rsidR="004E48BE">
              <w:rPr>
                <w:rFonts w:eastAsiaTheme="minorEastAsia"/>
                <w:b w:val="0"/>
                <w:color w:val="auto"/>
                <w:lang w:val="en-US"/>
              </w:rPr>
              <w:tab/>
            </w:r>
            <w:r w:rsidR="004E48BE" w:rsidRPr="00D45D76">
              <w:rPr>
                <w:rStyle w:val="Lienhypertexte"/>
              </w:rPr>
              <w:t>CHAMP D’APPLICATION</w:t>
            </w:r>
            <w:r w:rsidR="004E48BE">
              <w:rPr>
                <w:webHidden/>
              </w:rPr>
              <w:tab/>
            </w:r>
            <w:r>
              <w:rPr>
                <w:webHidden/>
              </w:rPr>
              <w:fldChar w:fldCharType="begin"/>
            </w:r>
            <w:r w:rsidR="004E48BE">
              <w:rPr>
                <w:webHidden/>
              </w:rPr>
              <w:instrText xml:space="preserve"> PAGEREF _Toc214533656 \h </w:instrText>
            </w:r>
            <w:r>
              <w:rPr>
                <w:webHidden/>
              </w:rPr>
            </w:r>
            <w:r>
              <w:rPr>
                <w:webHidden/>
              </w:rPr>
              <w:fldChar w:fldCharType="separate"/>
            </w:r>
            <w:r w:rsidR="00FD47B7">
              <w:rPr>
                <w:webHidden/>
              </w:rPr>
              <w:t>17</w:t>
            </w:r>
            <w:r>
              <w:rPr>
                <w:webHidden/>
              </w:rPr>
              <w:fldChar w:fldCharType="end"/>
            </w:r>
          </w:hyperlink>
        </w:p>
        <w:p w:rsidR="004E48BE" w:rsidRDefault="00EB33A3">
          <w:pPr>
            <w:pStyle w:val="TM5"/>
            <w:rPr>
              <w:rFonts w:eastAsiaTheme="minorEastAsia"/>
              <w:b w:val="0"/>
              <w:color w:val="auto"/>
              <w:lang w:val="en-US"/>
            </w:rPr>
          </w:pPr>
          <w:hyperlink w:anchor="_Toc214533657" w:history="1">
            <w:r w:rsidR="004E48BE" w:rsidRPr="00FD47B7">
              <w:rPr>
                <w:rStyle w:val="Lienhypertexte"/>
              </w:rPr>
              <w:t>ARTICLE</w:t>
            </w:r>
            <w:r w:rsidR="004E48BE" w:rsidRPr="00D45D76">
              <w:rPr>
                <w:rStyle w:val="Lienhypertexte"/>
              </w:rPr>
              <w:t xml:space="preserve"> 1.3.</w:t>
            </w:r>
            <w:r w:rsidR="004E48BE">
              <w:rPr>
                <w:rFonts w:eastAsiaTheme="minorEastAsia"/>
                <w:b w:val="0"/>
                <w:color w:val="auto"/>
                <w:lang w:val="en-US"/>
              </w:rPr>
              <w:tab/>
            </w:r>
            <w:r w:rsidR="004E48BE" w:rsidRPr="00D45D76">
              <w:rPr>
                <w:rStyle w:val="Lienhypertexte"/>
              </w:rPr>
              <w:t>EFFET DE L’ACCORD</w:t>
            </w:r>
            <w:r w:rsidR="004E48BE">
              <w:rPr>
                <w:webHidden/>
              </w:rPr>
              <w:tab/>
            </w:r>
            <w:r>
              <w:rPr>
                <w:webHidden/>
              </w:rPr>
              <w:fldChar w:fldCharType="begin"/>
            </w:r>
            <w:r w:rsidR="004E48BE">
              <w:rPr>
                <w:webHidden/>
              </w:rPr>
              <w:instrText xml:space="preserve"> PAGEREF _Toc214533657 \h </w:instrText>
            </w:r>
            <w:r>
              <w:rPr>
                <w:webHidden/>
              </w:rPr>
            </w:r>
            <w:r>
              <w:rPr>
                <w:webHidden/>
              </w:rPr>
              <w:fldChar w:fldCharType="separate"/>
            </w:r>
            <w:r w:rsidR="00FD47B7">
              <w:rPr>
                <w:webHidden/>
              </w:rPr>
              <w:t>17</w:t>
            </w:r>
            <w:r>
              <w:rPr>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658" w:history="1">
            <w:r w:rsidR="004E48BE" w:rsidRPr="00D45D76">
              <w:rPr>
                <w:rStyle w:val="Lienhypertexte"/>
              </w:rPr>
              <w:t>Titre 2.</w:t>
            </w:r>
            <w:r w:rsidR="004E48BE">
              <w:rPr>
                <w:rFonts w:asciiTheme="minorHAnsi" w:eastAsiaTheme="minorEastAsia" w:hAnsiTheme="minorHAnsi"/>
                <w:b w:val="0"/>
                <w:color w:val="auto"/>
                <w:sz w:val="22"/>
                <w:lang w:val="en-US"/>
              </w:rPr>
              <w:tab/>
            </w:r>
            <w:r w:rsidR="004E48BE" w:rsidRPr="00D45D76">
              <w:rPr>
                <w:rStyle w:val="Lienhypertexte"/>
              </w:rPr>
              <w:t>Embauche et classification</w:t>
            </w:r>
            <w:r w:rsidR="004E48BE">
              <w:rPr>
                <w:webHidden/>
              </w:rPr>
              <w:tab/>
            </w:r>
            <w:r>
              <w:rPr>
                <w:webHidden/>
              </w:rPr>
              <w:fldChar w:fldCharType="begin"/>
            </w:r>
            <w:r w:rsidR="004E48BE">
              <w:rPr>
                <w:webHidden/>
              </w:rPr>
              <w:instrText xml:space="preserve"> PAGEREF _Toc214533658 \h </w:instrText>
            </w:r>
            <w:r>
              <w:rPr>
                <w:webHidden/>
              </w:rPr>
            </w:r>
            <w:r>
              <w:rPr>
                <w:webHidden/>
              </w:rPr>
              <w:fldChar w:fldCharType="separate"/>
            </w:r>
            <w:r w:rsidR="00FD47B7">
              <w:rPr>
                <w:webHidden/>
              </w:rPr>
              <w:t>18</w:t>
            </w:r>
            <w:r>
              <w:rPr>
                <w:webHidden/>
              </w:rPr>
              <w:fldChar w:fldCharType="end"/>
            </w:r>
          </w:hyperlink>
        </w:p>
        <w:p w:rsidR="004E48BE" w:rsidRDefault="00EB33A3">
          <w:pPr>
            <w:pStyle w:val="TM5"/>
            <w:rPr>
              <w:rFonts w:eastAsiaTheme="minorEastAsia"/>
              <w:b w:val="0"/>
              <w:color w:val="auto"/>
              <w:lang w:val="en-US"/>
            </w:rPr>
          </w:pPr>
          <w:hyperlink w:anchor="_Toc214533659" w:history="1">
            <w:r w:rsidR="004E48BE" w:rsidRPr="00D45D76">
              <w:rPr>
                <w:rStyle w:val="Lienhypertexte"/>
              </w:rPr>
              <w:t>ARTICLE 2.1.</w:t>
            </w:r>
            <w:r w:rsidR="004E48BE">
              <w:rPr>
                <w:rFonts w:eastAsiaTheme="minorEastAsia"/>
                <w:b w:val="0"/>
                <w:color w:val="auto"/>
                <w:lang w:val="en-US"/>
              </w:rPr>
              <w:tab/>
            </w:r>
            <w:r w:rsidR="004E48BE" w:rsidRPr="00D45D76">
              <w:rPr>
                <w:rStyle w:val="Lienhypertexte"/>
              </w:rPr>
              <w:t>EMBAUCHE</w:t>
            </w:r>
            <w:r w:rsidR="004E48BE">
              <w:rPr>
                <w:webHidden/>
              </w:rPr>
              <w:tab/>
            </w:r>
            <w:r>
              <w:rPr>
                <w:webHidden/>
              </w:rPr>
              <w:fldChar w:fldCharType="begin"/>
            </w:r>
            <w:r w:rsidR="004E48BE">
              <w:rPr>
                <w:webHidden/>
              </w:rPr>
              <w:instrText xml:space="preserve"> PAGEREF _Toc214533659 \h </w:instrText>
            </w:r>
            <w:r>
              <w:rPr>
                <w:webHidden/>
              </w:rPr>
            </w:r>
            <w:r>
              <w:rPr>
                <w:webHidden/>
              </w:rPr>
              <w:fldChar w:fldCharType="separate"/>
            </w:r>
            <w:r w:rsidR="00FD47B7">
              <w:rPr>
                <w:webHidden/>
              </w:rPr>
              <w:t>19</w:t>
            </w:r>
            <w:r>
              <w:rPr>
                <w:webHidden/>
              </w:rPr>
              <w:fldChar w:fldCharType="end"/>
            </w:r>
          </w:hyperlink>
        </w:p>
        <w:p w:rsidR="004E48BE" w:rsidRDefault="00EB33A3">
          <w:pPr>
            <w:pStyle w:val="TM5"/>
            <w:rPr>
              <w:rFonts w:eastAsiaTheme="minorEastAsia"/>
              <w:b w:val="0"/>
              <w:color w:val="auto"/>
              <w:lang w:val="en-US"/>
            </w:rPr>
          </w:pPr>
          <w:hyperlink w:anchor="_Toc214533660" w:history="1">
            <w:r w:rsidR="004E48BE" w:rsidRPr="00D45D76">
              <w:rPr>
                <w:rStyle w:val="Lienhypertexte"/>
              </w:rPr>
              <w:t>ARTICLE 2.2.</w:t>
            </w:r>
            <w:r w:rsidR="004E48BE">
              <w:rPr>
                <w:rFonts w:eastAsiaTheme="minorEastAsia"/>
                <w:b w:val="0"/>
                <w:color w:val="auto"/>
                <w:lang w:val="en-US"/>
              </w:rPr>
              <w:tab/>
            </w:r>
            <w:r w:rsidR="004E48BE" w:rsidRPr="00D45D76">
              <w:rPr>
                <w:rStyle w:val="Lienhypertexte"/>
              </w:rPr>
              <w:t>CLASSIFICATION DES FONCTIONS</w:t>
            </w:r>
            <w:r w:rsidR="004E48BE">
              <w:rPr>
                <w:webHidden/>
              </w:rPr>
              <w:tab/>
            </w:r>
            <w:r>
              <w:rPr>
                <w:webHidden/>
              </w:rPr>
              <w:fldChar w:fldCharType="begin"/>
            </w:r>
            <w:r w:rsidR="004E48BE">
              <w:rPr>
                <w:webHidden/>
              </w:rPr>
              <w:instrText xml:space="preserve"> PAGEREF _Toc214533660 \h </w:instrText>
            </w:r>
            <w:r>
              <w:rPr>
                <w:webHidden/>
              </w:rPr>
            </w:r>
            <w:r>
              <w:rPr>
                <w:webHidden/>
              </w:rPr>
              <w:fldChar w:fldCharType="separate"/>
            </w:r>
            <w:r w:rsidR="00FD47B7">
              <w:rPr>
                <w:webHidden/>
              </w:rPr>
              <w:t>19</w:t>
            </w:r>
            <w:r>
              <w:rPr>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661" w:history="1">
            <w:r w:rsidR="004E48BE" w:rsidRPr="00D45D76">
              <w:rPr>
                <w:rStyle w:val="Lienhypertexte"/>
              </w:rPr>
              <w:t>Titre 3.</w:t>
            </w:r>
            <w:r w:rsidR="004E48BE">
              <w:rPr>
                <w:rFonts w:asciiTheme="minorHAnsi" w:eastAsiaTheme="minorEastAsia" w:hAnsiTheme="minorHAnsi"/>
                <w:b w:val="0"/>
                <w:color w:val="auto"/>
                <w:sz w:val="22"/>
                <w:lang w:val="en-US"/>
              </w:rPr>
              <w:tab/>
            </w:r>
            <w:r w:rsidR="004E48BE" w:rsidRPr="00D45D76">
              <w:rPr>
                <w:rStyle w:val="Lienhypertexte"/>
              </w:rPr>
              <w:t>Rémunération</w:t>
            </w:r>
            <w:r w:rsidR="004E48BE">
              <w:rPr>
                <w:webHidden/>
              </w:rPr>
              <w:tab/>
            </w:r>
            <w:r>
              <w:rPr>
                <w:webHidden/>
              </w:rPr>
              <w:fldChar w:fldCharType="begin"/>
            </w:r>
            <w:r w:rsidR="004E48BE">
              <w:rPr>
                <w:webHidden/>
              </w:rPr>
              <w:instrText xml:space="preserve"> PAGEREF _Toc214533661 \h </w:instrText>
            </w:r>
            <w:r>
              <w:rPr>
                <w:webHidden/>
              </w:rPr>
            </w:r>
            <w:r>
              <w:rPr>
                <w:webHidden/>
              </w:rPr>
              <w:fldChar w:fldCharType="separate"/>
            </w:r>
            <w:r w:rsidR="00FD47B7">
              <w:rPr>
                <w:webHidden/>
              </w:rPr>
              <w:t>20</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662" w:history="1">
            <w:r w:rsidR="004E48BE" w:rsidRPr="00D45D76">
              <w:rPr>
                <w:rStyle w:val="Lienhypertexte"/>
              </w:rPr>
              <w:t>Chapitre 3.1.</w:t>
            </w:r>
            <w:r w:rsidR="004E48BE">
              <w:rPr>
                <w:rFonts w:asciiTheme="minorHAnsi" w:eastAsiaTheme="minorEastAsia" w:hAnsiTheme="minorHAnsi"/>
                <w:color w:val="auto"/>
                <w:sz w:val="22"/>
                <w:lang w:val="en-US"/>
              </w:rPr>
              <w:tab/>
            </w:r>
            <w:r w:rsidR="004E48BE" w:rsidRPr="00D45D76">
              <w:rPr>
                <w:rStyle w:val="Lienhypertexte"/>
              </w:rPr>
              <w:t>Minima conventionnels</w:t>
            </w:r>
            <w:r w:rsidR="004E48BE">
              <w:rPr>
                <w:webHidden/>
              </w:rPr>
              <w:tab/>
            </w:r>
            <w:r>
              <w:rPr>
                <w:webHidden/>
              </w:rPr>
              <w:fldChar w:fldCharType="begin"/>
            </w:r>
            <w:r w:rsidR="004E48BE">
              <w:rPr>
                <w:webHidden/>
              </w:rPr>
              <w:instrText xml:space="preserve"> PAGEREF _Toc214533662 \h </w:instrText>
            </w:r>
            <w:r>
              <w:rPr>
                <w:webHidden/>
              </w:rPr>
            </w:r>
            <w:r>
              <w:rPr>
                <w:webHidden/>
              </w:rPr>
              <w:fldChar w:fldCharType="separate"/>
            </w:r>
            <w:r w:rsidR="00FD47B7">
              <w:rPr>
                <w:webHidden/>
              </w:rPr>
              <w:t>21</w:t>
            </w:r>
            <w:r>
              <w:rPr>
                <w:webHidden/>
              </w:rPr>
              <w:fldChar w:fldCharType="end"/>
            </w:r>
          </w:hyperlink>
        </w:p>
        <w:p w:rsidR="004E48BE" w:rsidRDefault="00EB33A3">
          <w:pPr>
            <w:pStyle w:val="TM5"/>
            <w:rPr>
              <w:rFonts w:eastAsiaTheme="minorEastAsia"/>
              <w:b w:val="0"/>
              <w:color w:val="auto"/>
              <w:lang w:val="en-US"/>
            </w:rPr>
          </w:pPr>
          <w:hyperlink w:anchor="_Toc214533663" w:history="1">
            <w:r w:rsidR="004E48BE" w:rsidRPr="00D45D76">
              <w:rPr>
                <w:rStyle w:val="Lienhypertexte"/>
              </w:rPr>
              <w:t>ARTICLE 3.1.</w:t>
            </w:r>
            <w:r w:rsidR="004E48BE">
              <w:rPr>
                <w:rFonts w:eastAsiaTheme="minorEastAsia"/>
                <w:b w:val="0"/>
                <w:color w:val="auto"/>
                <w:lang w:val="en-US"/>
              </w:rPr>
              <w:tab/>
            </w:r>
            <w:r w:rsidR="004E48BE" w:rsidRPr="00D45D76">
              <w:rPr>
                <w:rStyle w:val="Lienhypertexte"/>
              </w:rPr>
              <w:t>SALAIRES MINIMA CONVENTIONNELS</w:t>
            </w:r>
            <w:r w:rsidR="004E48BE">
              <w:rPr>
                <w:webHidden/>
              </w:rPr>
              <w:tab/>
            </w:r>
            <w:r>
              <w:rPr>
                <w:webHidden/>
              </w:rPr>
              <w:fldChar w:fldCharType="begin"/>
            </w:r>
            <w:r w:rsidR="004E48BE">
              <w:rPr>
                <w:webHidden/>
              </w:rPr>
              <w:instrText xml:space="preserve"> PAGEREF _Toc214533663 \h </w:instrText>
            </w:r>
            <w:r>
              <w:rPr>
                <w:webHidden/>
              </w:rPr>
            </w:r>
            <w:r>
              <w:rPr>
                <w:webHidden/>
              </w:rPr>
              <w:fldChar w:fldCharType="separate"/>
            </w:r>
            <w:r w:rsidR="00FD47B7">
              <w:rPr>
                <w:webHidden/>
              </w:rPr>
              <w:t>21</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664" w:history="1">
            <w:r w:rsidR="004E48BE" w:rsidRPr="00D45D76">
              <w:rPr>
                <w:rStyle w:val="Lienhypertexte"/>
              </w:rPr>
              <w:t>Chapitre 3.2.</w:t>
            </w:r>
            <w:r w:rsidR="004E48BE">
              <w:rPr>
                <w:rFonts w:asciiTheme="minorHAnsi" w:eastAsiaTheme="minorEastAsia" w:hAnsiTheme="minorHAnsi"/>
                <w:color w:val="auto"/>
                <w:sz w:val="22"/>
                <w:lang w:val="en-US"/>
              </w:rPr>
              <w:tab/>
            </w:r>
            <w:r w:rsidR="004E48BE" w:rsidRPr="00D45D76">
              <w:rPr>
                <w:rStyle w:val="Lienhypertexte"/>
              </w:rPr>
              <w:t>Primes</w:t>
            </w:r>
            <w:r w:rsidR="004E48BE">
              <w:rPr>
                <w:webHidden/>
              </w:rPr>
              <w:tab/>
            </w:r>
            <w:r>
              <w:rPr>
                <w:webHidden/>
              </w:rPr>
              <w:fldChar w:fldCharType="begin"/>
            </w:r>
            <w:r w:rsidR="004E48BE">
              <w:rPr>
                <w:webHidden/>
              </w:rPr>
              <w:instrText xml:space="preserve"> PAGEREF _Toc214533664 \h </w:instrText>
            </w:r>
            <w:r>
              <w:rPr>
                <w:webHidden/>
              </w:rPr>
            </w:r>
            <w:r>
              <w:rPr>
                <w:webHidden/>
              </w:rPr>
              <w:fldChar w:fldCharType="separate"/>
            </w:r>
            <w:r w:rsidR="00FD47B7">
              <w:rPr>
                <w:webHidden/>
              </w:rPr>
              <w:t>22</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665" w:history="1">
            <w:r w:rsidR="004E48BE" w:rsidRPr="00D45D76">
              <w:rPr>
                <w:rStyle w:val="Lienhypertexte"/>
              </w:rPr>
              <w:t>Section 3.2.1.</w:t>
            </w:r>
            <w:r w:rsidR="004E48BE">
              <w:rPr>
                <w:rFonts w:asciiTheme="minorHAnsi" w:eastAsiaTheme="minorEastAsia" w:hAnsiTheme="minorHAnsi"/>
                <w:color w:val="auto"/>
                <w:lang w:val="en-US"/>
              </w:rPr>
              <w:tab/>
            </w:r>
            <w:r w:rsidR="004E48BE" w:rsidRPr="00D45D76">
              <w:rPr>
                <w:rStyle w:val="Lienhypertexte"/>
              </w:rPr>
              <w:t>Primes applicables à l’ensemble des salariés</w:t>
            </w:r>
            <w:r w:rsidR="004E48BE">
              <w:rPr>
                <w:webHidden/>
              </w:rPr>
              <w:tab/>
            </w:r>
            <w:r>
              <w:rPr>
                <w:webHidden/>
              </w:rPr>
              <w:fldChar w:fldCharType="begin"/>
            </w:r>
            <w:r w:rsidR="004E48BE">
              <w:rPr>
                <w:webHidden/>
              </w:rPr>
              <w:instrText xml:space="preserve"> PAGEREF _Toc214533665 \h </w:instrText>
            </w:r>
            <w:r>
              <w:rPr>
                <w:webHidden/>
              </w:rPr>
            </w:r>
            <w:r>
              <w:rPr>
                <w:webHidden/>
              </w:rPr>
              <w:fldChar w:fldCharType="separate"/>
            </w:r>
            <w:r w:rsidR="00FD47B7">
              <w:rPr>
                <w:webHidden/>
              </w:rPr>
              <w:t>22</w:t>
            </w:r>
            <w:r>
              <w:rPr>
                <w:webHidden/>
              </w:rPr>
              <w:fldChar w:fldCharType="end"/>
            </w:r>
          </w:hyperlink>
        </w:p>
        <w:p w:rsidR="004E48BE" w:rsidRDefault="00EB33A3">
          <w:pPr>
            <w:pStyle w:val="TM5"/>
            <w:rPr>
              <w:rFonts w:eastAsiaTheme="minorEastAsia"/>
              <w:b w:val="0"/>
              <w:color w:val="auto"/>
              <w:lang w:val="en-US"/>
            </w:rPr>
          </w:pPr>
          <w:hyperlink w:anchor="_Toc214533666" w:history="1">
            <w:r w:rsidR="004E48BE" w:rsidRPr="00D45D76">
              <w:rPr>
                <w:rStyle w:val="Lienhypertexte"/>
              </w:rPr>
              <w:t>ARTICLE 3.2.</w:t>
            </w:r>
            <w:r w:rsidR="004E48BE">
              <w:rPr>
                <w:rFonts w:eastAsiaTheme="minorEastAsia"/>
                <w:b w:val="0"/>
                <w:color w:val="auto"/>
                <w:lang w:val="en-US"/>
              </w:rPr>
              <w:tab/>
            </w:r>
            <w:r w:rsidR="004E48BE" w:rsidRPr="00D45D76">
              <w:rPr>
                <w:rStyle w:val="Lienhypertexte"/>
              </w:rPr>
              <w:t>PRIME ANNUELLE</w:t>
            </w:r>
            <w:r w:rsidR="004E48BE">
              <w:rPr>
                <w:webHidden/>
              </w:rPr>
              <w:tab/>
            </w:r>
            <w:r>
              <w:rPr>
                <w:webHidden/>
              </w:rPr>
              <w:fldChar w:fldCharType="begin"/>
            </w:r>
            <w:r w:rsidR="004E48BE">
              <w:rPr>
                <w:webHidden/>
              </w:rPr>
              <w:instrText xml:space="preserve"> PAGEREF _Toc214533666 \h </w:instrText>
            </w:r>
            <w:r>
              <w:rPr>
                <w:webHidden/>
              </w:rPr>
            </w:r>
            <w:r>
              <w:rPr>
                <w:webHidden/>
              </w:rPr>
              <w:fldChar w:fldCharType="separate"/>
            </w:r>
            <w:r w:rsidR="00FD47B7">
              <w:rPr>
                <w:webHidden/>
              </w:rPr>
              <w:t>22</w:t>
            </w:r>
            <w:r>
              <w:rPr>
                <w:webHidden/>
              </w:rPr>
              <w:fldChar w:fldCharType="end"/>
            </w:r>
          </w:hyperlink>
        </w:p>
        <w:p w:rsidR="004E48BE" w:rsidRDefault="00EB33A3">
          <w:pPr>
            <w:pStyle w:val="TM5"/>
            <w:rPr>
              <w:rFonts w:eastAsiaTheme="minorEastAsia"/>
              <w:b w:val="0"/>
              <w:color w:val="auto"/>
              <w:lang w:val="en-US"/>
            </w:rPr>
          </w:pPr>
          <w:hyperlink w:anchor="_Toc214533667" w:history="1">
            <w:r w:rsidR="004E48BE" w:rsidRPr="00D45D76">
              <w:rPr>
                <w:rStyle w:val="Lienhypertexte"/>
              </w:rPr>
              <w:t>ARTICLE 3.3.</w:t>
            </w:r>
            <w:r w:rsidR="004E48BE">
              <w:rPr>
                <w:rFonts w:eastAsiaTheme="minorEastAsia"/>
                <w:b w:val="0"/>
                <w:color w:val="auto"/>
                <w:lang w:val="en-US"/>
              </w:rPr>
              <w:tab/>
            </w:r>
            <w:r w:rsidR="004E48BE" w:rsidRPr="00D45D76">
              <w:rPr>
                <w:rStyle w:val="Lienhypertexte"/>
              </w:rPr>
              <w:t>PRIME DE REMPLACEMENT PROVISOIRE</w:t>
            </w:r>
            <w:r w:rsidR="004E48BE">
              <w:rPr>
                <w:webHidden/>
              </w:rPr>
              <w:tab/>
            </w:r>
            <w:r>
              <w:rPr>
                <w:webHidden/>
              </w:rPr>
              <w:fldChar w:fldCharType="begin"/>
            </w:r>
            <w:r w:rsidR="004E48BE">
              <w:rPr>
                <w:webHidden/>
              </w:rPr>
              <w:instrText xml:space="preserve"> PAGEREF _Toc214533667 \h </w:instrText>
            </w:r>
            <w:r>
              <w:rPr>
                <w:webHidden/>
              </w:rPr>
            </w:r>
            <w:r>
              <w:rPr>
                <w:webHidden/>
              </w:rPr>
              <w:fldChar w:fldCharType="separate"/>
            </w:r>
            <w:r w:rsidR="00FD47B7">
              <w:rPr>
                <w:webHidden/>
              </w:rPr>
              <w:t>22</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668" w:history="1">
            <w:r w:rsidR="004E48BE" w:rsidRPr="00D45D76">
              <w:rPr>
                <w:rStyle w:val="Lienhypertexte"/>
              </w:rPr>
              <w:t>Section 3.2.2.</w:t>
            </w:r>
            <w:r w:rsidR="004E48BE">
              <w:rPr>
                <w:rFonts w:asciiTheme="minorHAnsi" w:eastAsiaTheme="minorEastAsia" w:hAnsiTheme="minorHAnsi"/>
                <w:color w:val="auto"/>
                <w:lang w:val="en-US"/>
              </w:rPr>
              <w:tab/>
            </w:r>
            <w:r w:rsidR="004E48BE" w:rsidRPr="00D45D76">
              <w:rPr>
                <w:rStyle w:val="Lienhypertexte"/>
              </w:rPr>
              <w:t>Primes spécifiques</w:t>
            </w:r>
            <w:r w:rsidR="004E48BE">
              <w:rPr>
                <w:webHidden/>
              </w:rPr>
              <w:tab/>
            </w:r>
            <w:r>
              <w:rPr>
                <w:webHidden/>
              </w:rPr>
              <w:fldChar w:fldCharType="begin"/>
            </w:r>
            <w:r w:rsidR="004E48BE">
              <w:rPr>
                <w:webHidden/>
              </w:rPr>
              <w:instrText xml:space="preserve"> PAGEREF _Toc214533668 \h </w:instrText>
            </w:r>
            <w:r>
              <w:rPr>
                <w:webHidden/>
              </w:rPr>
            </w:r>
            <w:r>
              <w:rPr>
                <w:webHidden/>
              </w:rPr>
              <w:fldChar w:fldCharType="separate"/>
            </w:r>
            <w:r w:rsidR="00FD47B7">
              <w:rPr>
                <w:webHidden/>
              </w:rPr>
              <w:t>24</w:t>
            </w:r>
            <w:r>
              <w:rPr>
                <w:webHidden/>
              </w:rPr>
              <w:fldChar w:fldCharType="end"/>
            </w:r>
          </w:hyperlink>
        </w:p>
        <w:p w:rsidR="004E48BE" w:rsidRDefault="00EB33A3">
          <w:pPr>
            <w:pStyle w:val="TM5"/>
            <w:rPr>
              <w:rFonts w:eastAsiaTheme="minorEastAsia"/>
              <w:b w:val="0"/>
              <w:color w:val="auto"/>
              <w:lang w:val="en-US"/>
            </w:rPr>
          </w:pPr>
          <w:hyperlink w:anchor="_Toc214533669" w:history="1">
            <w:r w:rsidR="004E48BE" w:rsidRPr="00D45D76">
              <w:rPr>
                <w:rStyle w:val="Lienhypertexte"/>
              </w:rPr>
              <w:t>ARTICLE 3.4.</w:t>
            </w:r>
            <w:r w:rsidR="004E48BE">
              <w:rPr>
                <w:rFonts w:eastAsiaTheme="minorEastAsia"/>
                <w:b w:val="0"/>
                <w:color w:val="auto"/>
                <w:lang w:val="en-US"/>
              </w:rPr>
              <w:tab/>
            </w:r>
            <w:r w:rsidR="004E48BE" w:rsidRPr="00D45D76">
              <w:rPr>
                <w:rStyle w:val="Lienhypertexte"/>
              </w:rPr>
              <w:t>PRIME DE QUALITÉ SUR OBJECTIFS</w:t>
            </w:r>
            <w:r w:rsidR="004E48BE">
              <w:rPr>
                <w:webHidden/>
              </w:rPr>
              <w:tab/>
            </w:r>
            <w:r>
              <w:rPr>
                <w:webHidden/>
              </w:rPr>
              <w:fldChar w:fldCharType="begin"/>
            </w:r>
            <w:r w:rsidR="004E48BE">
              <w:rPr>
                <w:webHidden/>
              </w:rPr>
              <w:instrText xml:space="preserve"> PAGEREF _Toc214533669 \h </w:instrText>
            </w:r>
            <w:r>
              <w:rPr>
                <w:webHidden/>
              </w:rPr>
            </w:r>
            <w:r>
              <w:rPr>
                <w:webHidden/>
              </w:rPr>
              <w:fldChar w:fldCharType="separate"/>
            </w:r>
            <w:r w:rsidR="00FD47B7">
              <w:rPr>
                <w:webHidden/>
              </w:rPr>
              <w:t>24</w:t>
            </w:r>
            <w:r>
              <w:rPr>
                <w:webHidden/>
              </w:rPr>
              <w:fldChar w:fldCharType="end"/>
            </w:r>
          </w:hyperlink>
        </w:p>
        <w:p w:rsidP="00FD47B7" w:rsidR="004E48BE" w:rsidRDefault="00EB33A3">
          <w:pPr>
            <w:pStyle w:val="TM6"/>
            <w:rPr>
              <w:rFonts w:eastAsiaTheme="minorEastAsia"/>
              <w:noProof/>
              <w:color w:val="auto"/>
              <w:lang w:val="en-US"/>
            </w:rPr>
          </w:pPr>
          <w:hyperlink w:anchor="_Toc214533670" w:history="1">
            <w:r w:rsidR="004E48BE" w:rsidRPr="00D45D76">
              <w:rPr>
                <w:rStyle w:val="Lienhypertexte"/>
                <w:noProof/>
              </w:rPr>
              <w:t>3.4.1.</w:t>
            </w:r>
            <w:r w:rsidR="004E48BE">
              <w:rPr>
                <w:rFonts w:eastAsiaTheme="minorEastAsia"/>
                <w:noProof/>
                <w:color w:val="auto"/>
                <w:lang w:val="en-US"/>
              </w:rPr>
              <w:tab/>
            </w:r>
            <w:r w:rsidR="004E48BE" w:rsidRPr="00D45D76">
              <w:rPr>
                <w:rStyle w:val="Lienhypertexte"/>
                <w:noProof/>
              </w:rPr>
              <w:t>Bénéficiaires</w:t>
            </w:r>
            <w:r w:rsidR="004E48BE">
              <w:rPr>
                <w:noProof/>
                <w:webHidden/>
              </w:rPr>
              <w:tab/>
            </w:r>
            <w:r>
              <w:rPr>
                <w:noProof/>
                <w:webHidden/>
              </w:rPr>
              <w:fldChar w:fldCharType="begin"/>
            </w:r>
            <w:r w:rsidR="004E48BE">
              <w:rPr>
                <w:noProof/>
                <w:webHidden/>
              </w:rPr>
              <w:instrText xml:space="preserve"> PAGEREF _Toc214533670 \h </w:instrText>
            </w:r>
            <w:r>
              <w:rPr>
                <w:noProof/>
                <w:webHidden/>
              </w:rPr>
            </w:r>
            <w:r>
              <w:rPr>
                <w:noProof/>
                <w:webHidden/>
              </w:rPr>
              <w:fldChar w:fldCharType="separate"/>
            </w:r>
            <w:r w:rsidR="00FD47B7">
              <w:rPr>
                <w:noProof/>
                <w:webHidden/>
              </w:rPr>
              <w:t>24</w:t>
            </w:r>
            <w:r>
              <w:rPr>
                <w:noProof/>
                <w:webHidden/>
              </w:rPr>
              <w:fldChar w:fldCharType="end"/>
            </w:r>
          </w:hyperlink>
        </w:p>
        <w:p w:rsidP="00FD47B7" w:rsidR="004E48BE" w:rsidRDefault="00EB33A3">
          <w:pPr>
            <w:pStyle w:val="TM6"/>
            <w:rPr>
              <w:rFonts w:eastAsiaTheme="minorEastAsia"/>
              <w:noProof/>
              <w:color w:val="auto"/>
              <w:lang w:val="en-US"/>
            </w:rPr>
          </w:pPr>
          <w:hyperlink w:anchor="_Toc214533671" w:history="1">
            <w:r w:rsidR="004E48BE" w:rsidRPr="00D45D76">
              <w:rPr>
                <w:rStyle w:val="Lienhypertexte"/>
                <w:noProof/>
              </w:rPr>
              <w:t>3.4.2.</w:t>
            </w:r>
            <w:r w:rsidR="004E48BE">
              <w:rPr>
                <w:rFonts w:eastAsiaTheme="minorEastAsia"/>
                <w:noProof/>
                <w:color w:val="auto"/>
                <w:lang w:val="en-US"/>
              </w:rPr>
              <w:tab/>
            </w:r>
            <w:r w:rsidR="004E48BE" w:rsidRPr="00D45D76">
              <w:rPr>
                <w:rStyle w:val="Lienhypertexte"/>
                <w:noProof/>
              </w:rPr>
              <w:t>Montant maximum</w:t>
            </w:r>
            <w:r w:rsidR="004E48BE">
              <w:rPr>
                <w:noProof/>
                <w:webHidden/>
              </w:rPr>
              <w:tab/>
            </w:r>
            <w:r>
              <w:rPr>
                <w:noProof/>
                <w:webHidden/>
              </w:rPr>
              <w:fldChar w:fldCharType="begin"/>
            </w:r>
            <w:r w:rsidR="004E48BE">
              <w:rPr>
                <w:noProof/>
                <w:webHidden/>
              </w:rPr>
              <w:instrText xml:space="preserve"> PAGEREF _Toc214533671 \h </w:instrText>
            </w:r>
            <w:r>
              <w:rPr>
                <w:noProof/>
                <w:webHidden/>
              </w:rPr>
            </w:r>
            <w:r>
              <w:rPr>
                <w:noProof/>
                <w:webHidden/>
              </w:rPr>
              <w:fldChar w:fldCharType="separate"/>
            </w:r>
            <w:r w:rsidR="00FD47B7">
              <w:rPr>
                <w:noProof/>
                <w:webHidden/>
              </w:rPr>
              <w:t>24</w:t>
            </w:r>
            <w:r>
              <w:rPr>
                <w:noProof/>
                <w:webHidden/>
              </w:rPr>
              <w:fldChar w:fldCharType="end"/>
            </w:r>
          </w:hyperlink>
        </w:p>
        <w:p w:rsidP="00FD47B7" w:rsidR="004E48BE" w:rsidRDefault="00EB33A3">
          <w:pPr>
            <w:pStyle w:val="TM6"/>
            <w:rPr>
              <w:rFonts w:eastAsiaTheme="minorEastAsia"/>
              <w:noProof/>
              <w:color w:val="auto"/>
              <w:lang w:val="en-US"/>
            </w:rPr>
          </w:pPr>
          <w:hyperlink w:anchor="_Toc214533672" w:history="1">
            <w:r w:rsidR="004E48BE" w:rsidRPr="00D45D76">
              <w:rPr>
                <w:rStyle w:val="Lienhypertexte"/>
                <w:noProof/>
              </w:rPr>
              <w:t>3.4.3.</w:t>
            </w:r>
            <w:r w:rsidR="004E48BE">
              <w:rPr>
                <w:rFonts w:eastAsiaTheme="minorEastAsia"/>
                <w:noProof/>
                <w:color w:val="auto"/>
                <w:lang w:val="en-US"/>
              </w:rPr>
              <w:tab/>
            </w:r>
            <w:r w:rsidR="004E48BE" w:rsidRPr="00D45D76">
              <w:rPr>
                <w:rStyle w:val="Lienhypertexte"/>
                <w:noProof/>
              </w:rPr>
              <w:t>Montant individuel de la prime et objectifs</w:t>
            </w:r>
            <w:r w:rsidR="004E48BE">
              <w:rPr>
                <w:noProof/>
                <w:webHidden/>
              </w:rPr>
              <w:tab/>
            </w:r>
            <w:r>
              <w:rPr>
                <w:noProof/>
                <w:webHidden/>
              </w:rPr>
              <w:fldChar w:fldCharType="begin"/>
            </w:r>
            <w:r w:rsidR="004E48BE">
              <w:rPr>
                <w:noProof/>
                <w:webHidden/>
              </w:rPr>
              <w:instrText xml:space="preserve"> PAGEREF _Toc214533672 \h </w:instrText>
            </w:r>
            <w:r>
              <w:rPr>
                <w:noProof/>
                <w:webHidden/>
              </w:rPr>
            </w:r>
            <w:r>
              <w:rPr>
                <w:noProof/>
                <w:webHidden/>
              </w:rPr>
              <w:fldChar w:fldCharType="separate"/>
            </w:r>
            <w:r w:rsidR="00FD47B7">
              <w:rPr>
                <w:noProof/>
                <w:webHidden/>
              </w:rPr>
              <w:t>25</w:t>
            </w:r>
            <w:r>
              <w:rPr>
                <w:noProof/>
                <w:webHidden/>
              </w:rPr>
              <w:fldChar w:fldCharType="end"/>
            </w:r>
          </w:hyperlink>
        </w:p>
        <w:p w:rsidP="00FD47B7" w:rsidR="004E48BE" w:rsidRDefault="00EB33A3">
          <w:pPr>
            <w:pStyle w:val="TM6"/>
            <w:rPr>
              <w:rFonts w:eastAsiaTheme="minorEastAsia"/>
              <w:noProof/>
              <w:color w:val="auto"/>
              <w:lang w:val="en-US"/>
            </w:rPr>
          </w:pPr>
          <w:hyperlink w:anchor="_Toc214533673" w:history="1">
            <w:r w:rsidR="004E48BE" w:rsidRPr="00D45D76">
              <w:rPr>
                <w:rStyle w:val="Lienhypertexte"/>
                <w:noProof/>
              </w:rPr>
              <w:t>3.4.4.</w:t>
            </w:r>
            <w:r w:rsidR="004E48BE">
              <w:rPr>
                <w:rFonts w:eastAsiaTheme="minorEastAsia"/>
                <w:noProof/>
                <w:color w:val="auto"/>
                <w:lang w:val="en-US"/>
              </w:rPr>
              <w:tab/>
            </w:r>
            <w:r w:rsidR="004E48BE" w:rsidRPr="00D45D76">
              <w:rPr>
                <w:rStyle w:val="Lienhypertexte"/>
                <w:noProof/>
              </w:rPr>
              <w:t>Versement</w:t>
            </w:r>
            <w:r w:rsidR="004E48BE">
              <w:rPr>
                <w:noProof/>
                <w:webHidden/>
              </w:rPr>
              <w:tab/>
            </w:r>
            <w:r>
              <w:rPr>
                <w:noProof/>
                <w:webHidden/>
              </w:rPr>
              <w:fldChar w:fldCharType="begin"/>
            </w:r>
            <w:r w:rsidR="004E48BE">
              <w:rPr>
                <w:noProof/>
                <w:webHidden/>
              </w:rPr>
              <w:instrText xml:space="preserve"> PAGEREF _Toc214533673 \h </w:instrText>
            </w:r>
            <w:r>
              <w:rPr>
                <w:noProof/>
                <w:webHidden/>
              </w:rPr>
            </w:r>
            <w:r>
              <w:rPr>
                <w:noProof/>
                <w:webHidden/>
              </w:rPr>
              <w:fldChar w:fldCharType="separate"/>
            </w:r>
            <w:r w:rsidR="00FD47B7">
              <w:rPr>
                <w:noProof/>
                <w:webHidden/>
              </w:rPr>
              <w:t>26</w:t>
            </w:r>
            <w:r>
              <w:rPr>
                <w:noProof/>
                <w:webHidden/>
              </w:rPr>
              <w:fldChar w:fldCharType="end"/>
            </w:r>
          </w:hyperlink>
        </w:p>
        <w:p w:rsidR="004E48BE" w:rsidRDefault="00EB33A3">
          <w:pPr>
            <w:pStyle w:val="TM5"/>
            <w:rPr>
              <w:rFonts w:eastAsiaTheme="minorEastAsia"/>
              <w:b w:val="0"/>
              <w:color w:val="auto"/>
              <w:lang w:val="en-US"/>
            </w:rPr>
          </w:pPr>
          <w:hyperlink w:anchor="_Toc214533674" w:history="1">
            <w:r w:rsidR="004E48BE" w:rsidRPr="00D45D76">
              <w:rPr>
                <w:rStyle w:val="Lienhypertexte"/>
              </w:rPr>
              <w:t>ARTICLE 3.5.</w:t>
            </w:r>
            <w:r w:rsidR="004E48BE">
              <w:rPr>
                <w:rFonts w:eastAsiaTheme="minorEastAsia"/>
                <w:b w:val="0"/>
                <w:color w:val="auto"/>
                <w:lang w:val="en-US"/>
              </w:rPr>
              <w:tab/>
            </w:r>
            <w:r w:rsidR="004E48BE" w:rsidRPr="00D45D76">
              <w:rPr>
                <w:rStyle w:val="Lienhypertexte"/>
              </w:rPr>
              <w:t>PRIME DE FERMETURE</w:t>
            </w:r>
            <w:r w:rsidR="004E48BE">
              <w:rPr>
                <w:webHidden/>
              </w:rPr>
              <w:tab/>
            </w:r>
            <w:r>
              <w:rPr>
                <w:webHidden/>
              </w:rPr>
              <w:fldChar w:fldCharType="begin"/>
            </w:r>
            <w:r w:rsidR="004E48BE">
              <w:rPr>
                <w:webHidden/>
              </w:rPr>
              <w:instrText xml:space="preserve"> PAGEREF _Toc214533674 \h </w:instrText>
            </w:r>
            <w:r>
              <w:rPr>
                <w:webHidden/>
              </w:rPr>
            </w:r>
            <w:r>
              <w:rPr>
                <w:webHidden/>
              </w:rPr>
              <w:fldChar w:fldCharType="separate"/>
            </w:r>
            <w:r w:rsidR="00FD47B7">
              <w:rPr>
                <w:webHidden/>
              </w:rPr>
              <w:t>26</w:t>
            </w:r>
            <w:r>
              <w:rPr>
                <w:webHidden/>
              </w:rPr>
              <w:fldChar w:fldCharType="end"/>
            </w:r>
          </w:hyperlink>
        </w:p>
        <w:p w:rsidP="00FD47B7" w:rsidR="004E48BE" w:rsidRDefault="00EB33A3">
          <w:pPr>
            <w:pStyle w:val="TM6"/>
            <w:rPr>
              <w:rFonts w:eastAsiaTheme="minorEastAsia"/>
              <w:noProof/>
              <w:color w:val="auto"/>
              <w:lang w:val="en-US"/>
            </w:rPr>
          </w:pPr>
          <w:hyperlink w:anchor="_Toc214533675" w:history="1">
            <w:r w:rsidR="004E48BE" w:rsidRPr="00D45D76">
              <w:rPr>
                <w:rStyle w:val="Lienhypertexte"/>
                <w:noProof/>
              </w:rPr>
              <w:t>3.5.1.</w:t>
            </w:r>
            <w:r w:rsidR="004E48BE">
              <w:rPr>
                <w:rFonts w:eastAsiaTheme="minorEastAsia"/>
                <w:noProof/>
                <w:color w:val="auto"/>
                <w:lang w:val="en-US"/>
              </w:rPr>
              <w:tab/>
            </w:r>
            <w:r w:rsidR="004E48BE" w:rsidRPr="00D45D76">
              <w:rPr>
                <w:rStyle w:val="Lienhypertexte"/>
                <w:noProof/>
              </w:rPr>
              <w:t>Objet de la prime de fermeture</w:t>
            </w:r>
            <w:r w:rsidR="004E48BE">
              <w:rPr>
                <w:noProof/>
                <w:webHidden/>
              </w:rPr>
              <w:tab/>
            </w:r>
            <w:r>
              <w:rPr>
                <w:noProof/>
                <w:webHidden/>
              </w:rPr>
              <w:fldChar w:fldCharType="begin"/>
            </w:r>
            <w:r w:rsidR="004E48BE">
              <w:rPr>
                <w:noProof/>
                <w:webHidden/>
              </w:rPr>
              <w:instrText xml:space="preserve"> PAGEREF _Toc214533675 \h </w:instrText>
            </w:r>
            <w:r>
              <w:rPr>
                <w:noProof/>
                <w:webHidden/>
              </w:rPr>
            </w:r>
            <w:r>
              <w:rPr>
                <w:noProof/>
                <w:webHidden/>
              </w:rPr>
              <w:fldChar w:fldCharType="separate"/>
            </w:r>
            <w:r w:rsidR="00FD47B7">
              <w:rPr>
                <w:noProof/>
                <w:webHidden/>
              </w:rPr>
              <w:t>26</w:t>
            </w:r>
            <w:r>
              <w:rPr>
                <w:noProof/>
                <w:webHidden/>
              </w:rPr>
              <w:fldChar w:fldCharType="end"/>
            </w:r>
          </w:hyperlink>
        </w:p>
        <w:p w:rsidP="00FD47B7" w:rsidR="004E48BE" w:rsidRDefault="00EB33A3">
          <w:pPr>
            <w:pStyle w:val="TM6"/>
            <w:rPr>
              <w:rFonts w:eastAsiaTheme="minorEastAsia"/>
              <w:noProof/>
              <w:color w:val="auto"/>
              <w:lang w:val="en-US"/>
            </w:rPr>
          </w:pPr>
          <w:hyperlink w:anchor="_Toc214533676" w:history="1">
            <w:r w:rsidR="004E48BE" w:rsidRPr="00D45D76">
              <w:rPr>
                <w:rStyle w:val="Lienhypertexte"/>
                <w:noProof/>
              </w:rPr>
              <w:t>3.5.2.</w:t>
            </w:r>
            <w:r w:rsidR="004E48BE">
              <w:rPr>
                <w:rFonts w:eastAsiaTheme="minorEastAsia"/>
                <w:noProof/>
                <w:color w:val="auto"/>
                <w:lang w:val="en-US"/>
              </w:rPr>
              <w:tab/>
            </w:r>
            <w:r w:rsidR="004E48BE" w:rsidRPr="00D45D76">
              <w:rPr>
                <w:rStyle w:val="Lienhypertexte"/>
                <w:noProof/>
              </w:rPr>
              <w:t>Bénéficiaires</w:t>
            </w:r>
            <w:r w:rsidR="004E48BE">
              <w:rPr>
                <w:noProof/>
                <w:webHidden/>
              </w:rPr>
              <w:tab/>
            </w:r>
            <w:r>
              <w:rPr>
                <w:noProof/>
                <w:webHidden/>
              </w:rPr>
              <w:fldChar w:fldCharType="begin"/>
            </w:r>
            <w:r w:rsidR="004E48BE">
              <w:rPr>
                <w:noProof/>
                <w:webHidden/>
              </w:rPr>
              <w:instrText xml:space="preserve"> PAGEREF _Toc214533676 \h </w:instrText>
            </w:r>
            <w:r>
              <w:rPr>
                <w:noProof/>
                <w:webHidden/>
              </w:rPr>
            </w:r>
            <w:r>
              <w:rPr>
                <w:noProof/>
                <w:webHidden/>
              </w:rPr>
              <w:fldChar w:fldCharType="separate"/>
            </w:r>
            <w:r w:rsidR="00FD47B7">
              <w:rPr>
                <w:noProof/>
                <w:webHidden/>
              </w:rPr>
              <w:t>27</w:t>
            </w:r>
            <w:r>
              <w:rPr>
                <w:noProof/>
                <w:webHidden/>
              </w:rPr>
              <w:fldChar w:fldCharType="end"/>
            </w:r>
          </w:hyperlink>
        </w:p>
        <w:p w:rsidP="00FD47B7" w:rsidR="004E48BE" w:rsidRDefault="00EB33A3">
          <w:pPr>
            <w:pStyle w:val="TM6"/>
            <w:rPr>
              <w:rFonts w:eastAsiaTheme="minorEastAsia"/>
              <w:noProof/>
              <w:color w:val="auto"/>
              <w:lang w:val="en-US"/>
            </w:rPr>
          </w:pPr>
          <w:hyperlink w:anchor="_Toc214533677" w:history="1">
            <w:r w:rsidR="004E48BE" w:rsidRPr="00D45D76">
              <w:rPr>
                <w:rStyle w:val="Lienhypertexte"/>
                <w:noProof/>
              </w:rPr>
              <w:t>3.5.3.</w:t>
            </w:r>
            <w:r w:rsidR="004E48BE">
              <w:rPr>
                <w:rFonts w:eastAsiaTheme="minorEastAsia"/>
                <w:noProof/>
                <w:color w:val="auto"/>
                <w:lang w:val="en-US"/>
              </w:rPr>
              <w:tab/>
            </w:r>
            <w:r w:rsidR="004E48BE" w:rsidRPr="00D45D76">
              <w:rPr>
                <w:rStyle w:val="Lienhypertexte"/>
                <w:noProof/>
              </w:rPr>
              <w:t>Conditions d’attribution de la prime de fermeture</w:t>
            </w:r>
            <w:r w:rsidR="004E48BE">
              <w:rPr>
                <w:noProof/>
                <w:webHidden/>
              </w:rPr>
              <w:tab/>
            </w:r>
            <w:r>
              <w:rPr>
                <w:noProof/>
                <w:webHidden/>
              </w:rPr>
              <w:fldChar w:fldCharType="begin"/>
            </w:r>
            <w:r w:rsidR="004E48BE">
              <w:rPr>
                <w:noProof/>
                <w:webHidden/>
              </w:rPr>
              <w:instrText xml:space="preserve"> PAGEREF _Toc214533677 \h </w:instrText>
            </w:r>
            <w:r>
              <w:rPr>
                <w:noProof/>
                <w:webHidden/>
              </w:rPr>
            </w:r>
            <w:r>
              <w:rPr>
                <w:noProof/>
                <w:webHidden/>
              </w:rPr>
              <w:fldChar w:fldCharType="separate"/>
            </w:r>
            <w:r w:rsidR="00FD47B7">
              <w:rPr>
                <w:noProof/>
                <w:webHidden/>
              </w:rPr>
              <w:t>27</w:t>
            </w:r>
            <w:r>
              <w:rPr>
                <w:noProof/>
                <w:webHidden/>
              </w:rPr>
              <w:fldChar w:fldCharType="end"/>
            </w:r>
          </w:hyperlink>
        </w:p>
        <w:p w:rsidP="00FD47B7" w:rsidR="004E48BE" w:rsidRDefault="00EB33A3">
          <w:pPr>
            <w:pStyle w:val="TM6"/>
            <w:rPr>
              <w:rFonts w:eastAsiaTheme="minorEastAsia"/>
              <w:noProof/>
              <w:color w:val="auto"/>
              <w:lang w:val="en-US"/>
            </w:rPr>
          </w:pPr>
          <w:hyperlink w:anchor="_Toc214533678" w:history="1">
            <w:r w:rsidR="004E48BE" w:rsidRPr="00D45D76">
              <w:rPr>
                <w:rStyle w:val="Lienhypertexte"/>
                <w:noProof/>
              </w:rPr>
              <w:t>3.5.4.</w:t>
            </w:r>
            <w:r w:rsidR="004E48BE">
              <w:rPr>
                <w:rFonts w:eastAsiaTheme="minorEastAsia"/>
                <w:noProof/>
                <w:color w:val="auto"/>
                <w:lang w:val="en-US"/>
              </w:rPr>
              <w:tab/>
            </w:r>
            <w:r w:rsidR="004E48BE" w:rsidRPr="00D45D76">
              <w:rPr>
                <w:rStyle w:val="Lienhypertexte"/>
                <w:noProof/>
              </w:rPr>
              <w:t>Montants de la prime de fermeture</w:t>
            </w:r>
            <w:r w:rsidR="004E48BE">
              <w:rPr>
                <w:noProof/>
                <w:webHidden/>
              </w:rPr>
              <w:tab/>
            </w:r>
            <w:r>
              <w:rPr>
                <w:noProof/>
                <w:webHidden/>
              </w:rPr>
              <w:fldChar w:fldCharType="begin"/>
            </w:r>
            <w:r w:rsidR="004E48BE">
              <w:rPr>
                <w:noProof/>
                <w:webHidden/>
              </w:rPr>
              <w:instrText xml:space="preserve"> PAGEREF _Toc214533678 \h </w:instrText>
            </w:r>
            <w:r>
              <w:rPr>
                <w:noProof/>
                <w:webHidden/>
              </w:rPr>
            </w:r>
            <w:r>
              <w:rPr>
                <w:noProof/>
                <w:webHidden/>
              </w:rPr>
              <w:fldChar w:fldCharType="separate"/>
            </w:r>
            <w:r w:rsidR="00FD47B7">
              <w:rPr>
                <w:noProof/>
                <w:webHidden/>
              </w:rPr>
              <w:t>27</w:t>
            </w:r>
            <w:r>
              <w:rPr>
                <w:noProof/>
                <w:webHidden/>
              </w:rPr>
              <w:fldChar w:fldCharType="end"/>
            </w:r>
          </w:hyperlink>
        </w:p>
        <w:p w:rsidR="004E48BE" w:rsidRDefault="00EB33A3">
          <w:pPr>
            <w:pStyle w:val="TM4"/>
            <w:rPr>
              <w:rFonts w:asciiTheme="minorHAnsi" w:eastAsiaTheme="minorEastAsia" w:hAnsiTheme="minorHAnsi"/>
              <w:color w:val="auto"/>
              <w:lang w:val="en-US"/>
            </w:rPr>
          </w:pPr>
          <w:hyperlink w:anchor="_Toc214533679" w:history="1">
            <w:r w:rsidR="004E48BE" w:rsidRPr="00D45D76">
              <w:rPr>
                <w:rStyle w:val="Lienhypertexte"/>
              </w:rPr>
              <w:t>Section 3.2.3.</w:t>
            </w:r>
            <w:r w:rsidR="004E48BE">
              <w:rPr>
                <w:rFonts w:asciiTheme="minorHAnsi" w:eastAsiaTheme="minorEastAsia" w:hAnsiTheme="minorHAnsi"/>
                <w:color w:val="auto"/>
                <w:lang w:val="en-US"/>
              </w:rPr>
              <w:tab/>
            </w:r>
            <w:r w:rsidR="004E48BE" w:rsidRPr="00D45D76">
              <w:rPr>
                <w:rStyle w:val="Lienhypertexte"/>
              </w:rPr>
              <w:t>Compensation particulière</w:t>
            </w:r>
            <w:r w:rsidR="004E48BE">
              <w:rPr>
                <w:webHidden/>
              </w:rPr>
              <w:tab/>
            </w:r>
            <w:r>
              <w:rPr>
                <w:webHidden/>
              </w:rPr>
              <w:fldChar w:fldCharType="begin"/>
            </w:r>
            <w:r w:rsidR="004E48BE">
              <w:rPr>
                <w:webHidden/>
              </w:rPr>
              <w:instrText xml:space="preserve"> PAGEREF _Toc214533679 \h </w:instrText>
            </w:r>
            <w:r>
              <w:rPr>
                <w:webHidden/>
              </w:rPr>
            </w:r>
            <w:r>
              <w:rPr>
                <w:webHidden/>
              </w:rPr>
              <w:fldChar w:fldCharType="separate"/>
            </w:r>
            <w:r w:rsidR="00FD47B7">
              <w:rPr>
                <w:webHidden/>
              </w:rPr>
              <w:t>28</w:t>
            </w:r>
            <w:r>
              <w:rPr>
                <w:webHidden/>
              </w:rPr>
              <w:fldChar w:fldCharType="end"/>
            </w:r>
          </w:hyperlink>
        </w:p>
        <w:p w:rsidR="004E48BE" w:rsidRDefault="00EB33A3">
          <w:pPr>
            <w:pStyle w:val="TM5"/>
            <w:rPr>
              <w:rFonts w:eastAsiaTheme="minorEastAsia"/>
              <w:b w:val="0"/>
              <w:color w:val="auto"/>
              <w:lang w:val="en-US"/>
            </w:rPr>
          </w:pPr>
          <w:hyperlink w:anchor="_Toc214533680" w:history="1">
            <w:r w:rsidR="004E48BE" w:rsidRPr="00D45D76">
              <w:rPr>
                <w:rStyle w:val="Lienhypertexte"/>
              </w:rPr>
              <w:t>ARTICLE 3.6.</w:t>
            </w:r>
            <w:r w:rsidR="004E48BE">
              <w:rPr>
                <w:rFonts w:eastAsiaTheme="minorEastAsia"/>
                <w:b w:val="0"/>
                <w:color w:val="auto"/>
                <w:lang w:val="en-US"/>
              </w:rPr>
              <w:tab/>
            </w:r>
            <w:r w:rsidR="004E48BE" w:rsidRPr="00D45D76">
              <w:rPr>
                <w:rStyle w:val="Lienhypertexte"/>
              </w:rPr>
              <w:t>INDEMNITÉ COMPENSATOIRE</w:t>
            </w:r>
            <w:r w:rsidR="004E48BE">
              <w:rPr>
                <w:webHidden/>
              </w:rPr>
              <w:tab/>
            </w:r>
            <w:r>
              <w:rPr>
                <w:webHidden/>
              </w:rPr>
              <w:fldChar w:fldCharType="begin"/>
            </w:r>
            <w:r w:rsidR="004E48BE">
              <w:rPr>
                <w:webHidden/>
              </w:rPr>
              <w:instrText xml:space="preserve"> PAGEREF _Toc214533680 \h </w:instrText>
            </w:r>
            <w:r>
              <w:rPr>
                <w:webHidden/>
              </w:rPr>
            </w:r>
            <w:r>
              <w:rPr>
                <w:webHidden/>
              </w:rPr>
              <w:fldChar w:fldCharType="separate"/>
            </w:r>
            <w:r w:rsidR="00FD47B7">
              <w:rPr>
                <w:webHidden/>
              </w:rPr>
              <w:t>28</w:t>
            </w:r>
            <w:r>
              <w:rPr>
                <w:webHidden/>
              </w:rPr>
              <w:fldChar w:fldCharType="end"/>
            </w:r>
          </w:hyperlink>
        </w:p>
        <w:p w:rsidP="00FD47B7" w:rsidR="004E48BE" w:rsidRDefault="00EB33A3">
          <w:pPr>
            <w:pStyle w:val="TM6"/>
            <w:rPr>
              <w:rFonts w:eastAsiaTheme="minorEastAsia"/>
              <w:noProof/>
              <w:color w:val="auto"/>
              <w:lang w:val="en-US"/>
            </w:rPr>
          </w:pPr>
          <w:hyperlink w:anchor="_Toc214533681" w:history="1">
            <w:r w:rsidR="004E48BE" w:rsidRPr="00D45D76">
              <w:rPr>
                <w:rStyle w:val="Lienhypertexte"/>
                <w:noProof/>
              </w:rPr>
              <w:t>3.6.1.</w:t>
            </w:r>
            <w:r w:rsidR="004E48BE">
              <w:rPr>
                <w:rFonts w:eastAsiaTheme="minorEastAsia"/>
                <w:noProof/>
                <w:color w:val="auto"/>
                <w:lang w:val="en-US"/>
              </w:rPr>
              <w:tab/>
            </w:r>
            <w:r w:rsidR="004E48BE" w:rsidRPr="00D45D76">
              <w:rPr>
                <w:rStyle w:val="Lienhypertexte"/>
                <w:noProof/>
              </w:rPr>
              <w:t>Salariés éligibles</w:t>
            </w:r>
            <w:r w:rsidR="004E48BE">
              <w:rPr>
                <w:noProof/>
                <w:webHidden/>
              </w:rPr>
              <w:tab/>
            </w:r>
            <w:r>
              <w:rPr>
                <w:noProof/>
                <w:webHidden/>
              </w:rPr>
              <w:fldChar w:fldCharType="begin"/>
            </w:r>
            <w:r w:rsidR="004E48BE">
              <w:rPr>
                <w:noProof/>
                <w:webHidden/>
              </w:rPr>
              <w:instrText xml:space="preserve"> PAGEREF _Toc214533681 \h </w:instrText>
            </w:r>
            <w:r>
              <w:rPr>
                <w:noProof/>
                <w:webHidden/>
              </w:rPr>
            </w:r>
            <w:r>
              <w:rPr>
                <w:noProof/>
                <w:webHidden/>
              </w:rPr>
              <w:fldChar w:fldCharType="separate"/>
            </w:r>
            <w:r w:rsidR="00FD47B7">
              <w:rPr>
                <w:noProof/>
                <w:webHidden/>
              </w:rPr>
              <w:t>28</w:t>
            </w:r>
            <w:r>
              <w:rPr>
                <w:noProof/>
                <w:webHidden/>
              </w:rPr>
              <w:fldChar w:fldCharType="end"/>
            </w:r>
          </w:hyperlink>
        </w:p>
        <w:p w:rsidP="00FD47B7" w:rsidR="004E48BE" w:rsidRDefault="00EB33A3">
          <w:pPr>
            <w:pStyle w:val="TM6"/>
            <w:rPr>
              <w:rFonts w:eastAsiaTheme="minorEastAsia"/>
              <w:noProof/>
              <w:color w:val="auto"/>
              <w:lang w:val="en-US"/>
            </w:rPr>
          </w:pPr>
          <w:hyperlink w:anchor="_Toc214533682" w:history="1">
            <w:r w:rsidR="004E48BE" w:rsidRPr="00D45D76">
              <w:rPr>
                <w:rStyle w:val="Lienhypertexte"/>
                <w:noProof/>
              </w:rPr>
              <w:t>3.6.2.</w:t>
            </w:r>
            <w:r w:rsidR="004E48BE">
              <w:rPr>
                <w:rFonts w:eastAsiaTheme="minorEastAsia"/>
                <w:noProof/>
                <w:color w:val="auto"/>
                <w:lang w:val="en-US"/>
              </w:rPr>
              <w:tab/>
            </w:r>
            <w:r w:rsidR="004E48BE" w:rsidRPr="00D45D76">
              <w:rPr>
                <w:rStyle w:val="Lienhypertexte"/>
                <w:noProof/>
              </w:rPr>
              <w:t>Montant de l’indemnité compensatoire</w:t>
            </w:r>
            <w:r w:rsidR="004E48BE">
              <w:rPr>
                <w:noProof/>
                <w:webHidden/>
              </w:rPr>
              <w:tab/>
            </w:r>
            <w:r>
              <w:rPr>
                <w:noProof/>
                <w:webHidden/>
              </w:rPr>
              <w:fldChar w:fldCharType="begin"/>
            </w:r>
            <w:r w:rsidR="004E48BE">
              <w:rPr>
                <w:noProof/>
                <w:webHidden/>
              </w:rPr>
              <w:instrText xml:space="preserve"> PAGEREF _Toc214533682 \h </w:instrText>
            </w:r>
            <w:r>
              <w:rPr>
                <w:noProof/>
                <w:webHidden/>
              </w:rPr>
            </w:r>
            <w:r>
              <w:rPr>
                <w:noProof/>
                <w:webHidden/>
              </w:rPr>
              <w:fldChar w:fldCharType="separate"/>
            </w:r>
            <w:r w:rsidR="00FD47B7">
              <w:rPr>
                <w:noProof/>
                <w:webHidden/>
              </w:rPr>
              <w:t>28</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683" w:history="1">
            <w:r w:rsidR="004E48BE" w:rsidRPr="00D45D76">
              <w:rPr>
                <w:rStyle w:val="Lienhypertexte"/>
                <w:noProof/>
              </w:rPr>
              <w:t>3.6.2.1.</w:t>
            </w:r>
            <w:r w:rsidR="004E48BE">
              <w:rPr>
                <w:noProof/>
                <w:lang w:eastAsia="en-US" w:val="en-US"/>
              </w:rPr>
              <w:tab/>
            </w:r>
            <w:r w:rsidR="004E48BE" w:rsidRPr="00D45D76">
              <w:rPr>
                <w:rStyle w:val="Lienhypertexte"/>
                <w:noProof/>
              </w:rPr>
              <w:t>Calcul de l’indemnité compensatoire</w:t>
            </w:r>
            <w:r w:rsidR="004E48BE">
              <w:rPr>
                <w:noProof/>
                <w:webHidden/>
              </w:rPr>
              <w:tab/>
            </w:r>
            <w:r>
              <w:rPr>
                <w:noProof/>
                <w:webHidden/>
              </w:rPr>
              <w:fldChar w:fldCharType="begin"/>
            </w:r>
            <w:r w:rsidR="004E48BE">
              <w:rPr>
                <w:noProof/>
                <w:webHidden/>
              </w:rPr>
              <w:instrText xml:space="preserve"> PAGEREF _Toc214533683 \h </w:instrText>
            </w:r>
            <w:r>
              <w:rPr>
                <w:noProof/>
                <w:webHidden/>
              </w:rPr>
            </w:r>
            <w:r>
              <w:rPr>
                <w:noProof/>
                <w:webHidden/>
              </w:rPr>
              <w:fldChar w:fldCharType="separate"/>
            </w:r>
            <w:r w:rsidR="00FD47B7">
              <w:rPr>
                <w:noProof/>
                <w:webHidden/>
              </w:rPr>
              <w:t>28</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684" w:history="1">
            <w:r w:rsidR="004E48BE" w:rsidRPr="00D45D76">
              <w:rPr>
                <w:rStyle w:val="Lienhypertexte"/>
                <w:noProof/>
              </w:rPr>
              <w:t>3.6.2.2.</w:t>
            </w:r>
            <w:r w:rsidR="004E48BE">
              <w:rPr>
                <w:noProof/>
                <w:lang w:eastAsia="en-US" w:val="en-US"/>
              </w:rPr>
              <w:tab/>
            </w:r>
            <w:r w:rsidR="004E48BE" w:rsidRPr="00D45D76">
              <w:rPr>
                <w:rStyle w:val="Lienhypertexte"/>
                <w:noProof/>
              </w:rPr>
              <w:t>Réduction de l’indemnité compensatoire en cas d’absence</w:t>
            </w:r>
            <w:r w:rsidR="004E48BE">
              <w:rPr>
                <w:noProof/>
                <w:webHidden/>
              </w:rPr>
              <w:tab/>
            </w:r>
            <w:r>
              <w:rPr>
                <w:noProof/>
                <w:webHidden/>
              </w:rPr>
              <w:fldChar w:fldCharType="begin"/>
            </w:r>
            <w:r w:rsidR="004E48BE">
              <w:rPr>
                <w:noProof/>
                <w:webHidden/>
              </w:rPr>
              <w:instrText xml:space="preserve"> PAGEREF _Toc214533684 \h </w:instrText>
            </w:r>
            <w:r>
              <w:rPr>
                <w:noProof/>
                <w:webHidden/>
              </w:rPr>
            </w:r>
            <w:r>
              <w:rPr>
                <w:noProof/>
                <w:webHidden/>
              </w:rPr>
              <w:fldChar w:fldCharType="separate"/>
            </w:r>
            <w:r w:rsidR="00FD47B7">
              <w:rPr>
                <w:noProof/>
                <w:webHidden/>
              </w:rPr>
              <w:t>29</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685" w:history="1">
            <w:r w:rsidR="004E48BE" w:rsidRPr="00D45D76">
              <w:rPr>
                <w:rStyle w:val="Lienhypertexte"/>
                <w:noProof/>
              </w:rPr>
              <w:t>3.6.2.3.</w:t>
            </w:r>
            <w:r w:rsidR="004E48BE">
              <w:rPr>
                <w:noProof/>
                <w:lang w:eastAsia="en-US" w:val="en-US"/>
              </w:rPr>
              <w:tab/>
            </w:r>
            <w:r w:rsidR="004E48BE" w:rsidRPr="00D45D76">
              <w:rPr>
                <w:rStyle w:val="Lienhypertexte"/>
                <w:noProof/>
              </w:rPr>
              <w:t>Périodicité et versement</w:t>
            </w:r>
            <w:r w:rsidR="004E48BE">
              <w:rPr>
                <w:noProof/>
                <w:webHidden/>
              </w:rPr>
              <w:tab/>
            </w:r>
            <w:r>
              <w:rPr>
                <w:noProof/>
                <w:webHidden/>
              </w:rPr>
              <w:fldChar w:fldCharType="begin"/>
            </w:r>
            <w:r w:rsidR="004E48BE">
              <w:rPr>
                <w:noProof/>
                <w:webHidden/>
              </w:rPr>
              <w:instrText xml:space="preserve"> PAGEREF _Toc214533685 \h </w:instrText>
            </w:r>
            <w:r>
              <w:rPr>
                <w:noProof/>
                <w:webHidden/>
              </w:rPr>
            </w:r>
            <w:r>
              <w:rPr>
                <w:noProof/>
                <w:webHidden/>
              </w:rPr>
              <w:fldChar w:fldCharType="separate"/>
            </w:r>
            <w:r w:rsidR="00FD47B7">
              <w:rPr>
                <w:noProof/>
                <w:webHidden/>
              </w:rPr>
              <w:t>29</w:t>
            </w:r>
            <w:r>
              <w:rPr>
                <w:noProof/>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686" w:history="1">
            <w:r w:rsidR="004E48BE" w:rsidRPr="00D45D76">
              <w:rPr>
                <w:rStyle w:val="Lienhypertexte"/>
              </w:rPr>
              <w:t>Titre 4.</w:t>
            </w:r>
            <w:r w:rsidR="004E48BE">
              <w:rPr>
                <w:rFonts w:asciiTheme="minorHAnsi" w:eastAsiaTheme="minorEastAsia" w:hAnsiTheme="minorHAnsi"/>
                <w:b w:val="0"/>
                <w:color w:val="auto"/>
                <w:sz w:val="22"/>
                <w:lang w:val="en-US"/>
              </w:rPr>
              <w:tab/>
            </w:r>
            <w:r w:rsidR="004E48BE" w:rsidRPr="00D45D76">
              <w:rPr>
                <w:rStyle w:val="Lienhypertexte"/>
              </w:rPr>
              <w:t>Avantages sociaux</w:t>
            </w:r>
            <w:r w:rsidR="004E48BE">
              <w:rPr>
                <w:webHidden/>
              </w:rPr>
              <w:tab/>
            </w:r>
            <w:r>
              <w:rPr>
                <w:webHidden/>
              </w:rPr>
              <w:fldChar w:fldCharType="begin"/>
            </w:r>
            <w:r w:rsidR="004E48BE">
              <w:rPr>
                <w:webHidden/>
              </w:rPr>
              <w:instrText xml:space="preserve"> PAGEREF _Toc214533686 \h </w:instrText>
            </w:r>
            <w:r>
              <w:rPr>
                <w:webHidden/>
              </w:rPr>
            </w:r>
            <w:r>
              <w:rPr>
                <w:webHidden/>
              </w:rPr>
              <w:fldChar w:fldCharType="separate"/>
            </w:r>
            <w:r w:rsidR="00FD47B7">
              <w:rPr>
                <w:webHidden/>
              </w:rPr>
              <w:t>30</w:t>
            </w:r>
            <w:r>
              <w:rPr>
                <w:webHidden/>
              </w:rPr>
              <w:fldChar w:fldCharType="end"/>
            </w:r>
          </w:hyperlink>
        </w:p>
        <w:p w:rsidR="004E48BE" w:rsidRDefault="00EB33A3">
          <w:pPr>
            <w:pStyle w:val="TM5"/>
            <w:rPr>
              <w:rFonts w:eastAsiaTheme="minorEastAsia"/>
              <w:b w:val="0"/>
              <w:color w:val="auto"/>
              <w:lang w:val="en-US"/>
            </w:rPr>
          </w:pPr>
          <w:hyperlink w:anchor="_Toc214533687" w:history="1">
            <w:r w:rsidR="004E48BE" w:rsidRPr="00D45D76">
              <w:rPr>
                <w:rStyle w:val="Lienhypertexte"/>
              </w:rPr>
              <w:t>ARTICLE 4.1.</w:t>
            </w:r>
            <w:r w:rsidR="004E48BE">
              <w:rPr>
                <w:rFonts w:eastAsiaTheme="minorEastAsia"/>
                <w:b w:val="0"/>
                <w:color w:val="auto"/>
                <w:lang w:val="en-US"/>
              </w:rPr>
              <w:tab/>
            </w:r>
            <w:r w:rsidR="004E48BE" w:rsidRPr="00D45D76">
              <w:rPr>
                <w:rStyle w:val="Lienhypertexte"/>
              </w:rPr>
              <w:t>PRIME PANIER</w:t>
            </w:r>
            <w:r w:rsidR="004E48BE">
              <w:rPr>
                <w:webHidden/>
              </w:rPr>
              <w:tab/>
            </w:r>
            <w:r>
              <w:rPr>
                <w:webHidden/>
              </w:rPr>
              <w:fldChar w:fldCharType="begin"/>
            </w:r>
            <w:r w:rsidR="004E48BE">
              <w:rPr>
                <w:webHidden/>
              </w:rPr>
              <w:instrText xml:space="preserve"> PAGEREF _Toc214533687 \h </w:instrText>
            </w:r>
            <w:r>
              <w:rPr>
                <w:webHidden/>
              </w:rPr>
            </w:r>
            <w:r>
              <w:rPr>
                <w:webHidden/>
              </w:rPr>
              <w:fldChar w:fldCharType="separate"/>
            </w:r>
            <w:r w:rsidR="00FD47B7">
              <w:rPr>
                <w:webHidden/>
              </w:rPr>
              <w:t>30</w:t>
            </w:r>
            <w:r>
              <w:rPr>
                <w:webHidden/>
              </w:rPr>
              <w:fldChar w:fldCharType="end"/>
            </w:r>
          </w:hyperlink>
        </w:p>
        <w:p w:rsidP="00FD47B7" w:rsidR="004E48BE" w:rsidRDefault="00EB33A3">
          <w:pPr>
            <w:pStyle w:val="TM6"/>
            <w:rPr>
              <w:rFonts w:eastAsiaTheme="minorEastAsia"/>
              <w:noProof/>
              <w:color w:val="auto"/>
              <w:lang w:val="en-US"/>
            </w:rPr>
          </w:pPr>
          <w:hyperlink w:anchor="_Toc214533688" w:history="1">
            <w:r w:rsidR="004E48BE" w:rsidRPr="00D45D76">
              <w:rPr>
                <w:rStyle w:val="Lienhypertexte"/>
                <w:noProof/>
              </w:rPr>
              <w:t>4.1.1.</w:t>
            </w:r>
            <w:r w:rsidR="004E48BE">
              <w:rPr>
                <w:rFonts w:eastAsiaTheme="minorEastAsia"/>
                <w:noProof/>
                <w:color w:val="auto"/>
                <w:lang w:val="en-US"/>
              </w:rPr>
              <w:tab/>
            </w:r>
            <w:r w:rsidR="004E48BE" w:rsidRPr="00D45D76">
              <w:rPr>
                <w:rStyle w:val="Lienhypertexte"/>
                <w:noProof/>
              </w:rPr>
              <w:t>Objet</w:t>
            </w:r>
            <w:r w:rsidR="004E48BE">
              <w:rPr>
                <w:noProof/>
                <w:webHidden/>
              </w:rPr>
              <w:tab/>
            </w:r>
            <w:r>
              <w:rPr>
                <w:noProof/>
                <w:webHidden/>
              </w:rPr>
              <w:fldChar w:fldCharType="begin"/>
            </w:r>
            <w:r w:rsidR="004E48BE">
              <w:rPr>
                <w:noProof/>
                <w:webHidden/>
              </w:rPr>
              <w:instrText xml:space="preserve"> PAGEREF _Toc214533688 \h </w:instrText>
            </w:r>
            <w:r>
              <w:rPr>
                <w:noProof/>
                <w:webHidden/>
              </w:rPr>
            </w:r>
            <w:r>
              <w:rPr>
                <w:noProof/>
                <w:webHidden/>
              </w:rPr>
              <w:fldChar w:fldCharType="separate"/>
            </w:r>
            <w:r w:rsidR="00FD47B7">
              <w:rPr>
                <w:noProof/>
                <w:webHidden/>
              </w:rPr>
              <w:t>30</w:t>
            </w:r>
            <w:r>
              <w:rPr>
                <w:noProof/>
                <w:webHidden/>
              </w:rPr>
              <w:fldChar w:fldCharType="end"/>
            </w:r>
          </w:hyperlink>
        </w:p>
        <w:p w:rsidP="00FD47B7" w:rsidR="004E48BE" w:rsidRDefault="00EB33A3">
          <w:pPr>
            <w:pStyle w:val="TM6"/>
            <w:rPr>
              <w:rFonts w:eastAsiaTheme="minorEastAsia"/>
              <w:noProof/>
              <w:color w:val="auto"/>
              <w:lang w:val="en-US"/>
            </w:rPr>
          </w:pPr>
          <w:hyperlink w:anchor="_Toc214533689" w:history="1">
            <w:r w:rsidR="004E48BE" w:rsidRPr="00D45D76">
              <w:rPr>
                <w:rStyle w:val="Lienhypertexte"/>
                <w:noProof/>
              </w:rPr>
              <w:t>4.1.2.</w:t>
            </w:r>
            <w:r w:rsidR="004E48BE">
              <w:rPr>
                <w:rFonts w:eastAsiaTheme="minorEastAsia"/>
                <w:noProof/>
                <w:color w:val="auto"/>
                <w:lang w:val="en-US"/>
              </w:rPr>
              <w:tab/>
            </w:r>
            <w:r w:rsidR="004E48BE" w:rsidRPr="00D45D76">
              <w:rPr>
                <w:rStyle w:val="Lienhypertexte"/>
                <w:noProof/>
              </w:rPr>
              <w:t>Bénéficiaires</w:t>
            </w:r>
            <w:r w:rsidR="004E48BE">
              <w:rPr>
                <w:noProof/>
                <w:webHidden/>
              </w:rPr>
              <w:tab/>
            </w:r>
            <w:r>
              <w:rPr>
                <w:noProof/>
                <w:webHidden/>
              </w:rPr>
              <w:fldChar w:fldCharType="begin"/>
            </w:r>
            <w:r w:rsidR="004E48BE">
              <w:rPr>
                <w:noProof/>
                <w:webHidden/>
              </w:rPr>
              <w:instrText xml:space="preserve"> PAGEREF _Toc214533689 \h </w:instrText>
            </w:r>
            <w:r>
              <w:rPr>
                <w:noProof/>
                <w:webHidden/>
              </w:rPr>
            </w:r>
            <w:r>
              <w:rPr>
                <w:noProof/>
                <w:webHidden/>
              </w:rPr>
              <w:fldChar w:fldCharType="separate"/>
            </w:r>
            <w:r w:rsidR="00FD47B7">
              <w:rPr>
                <w:noProof/>
                <w:webHidden/>
              </w:rPr>
              <w:t>30</w:t>
            </w:r>
            <w:r>
              <w:rPr>
                <w:noProof/>
                <w:webHidden/>
              </w:rPr>
              <w:fldChar w:fldCharType="end"/>
            </w:r>
          </w:hyperlink>
        </w:p>
        <w:p w:rsidP="00FD47B7" w:rsidR="004E48BE" w:rsidRDefault="00EB33A3">
          <w:pPr>
            <w:pStyle w:val="TM6"/>
            <w:rPr>
              <w:rFonts w:eastAsiaTheme="minorEastAsia"/>
              <w:noProof/>
              <w:color w:val="auto"/>
              <w:lang w:val="en-US"/>
            </w:rPr>
          </w:pPr>
          <w:hyperlink w:anchor="_Toc214533690" w:history="1">
            <w:r w:rsidR="004E48BE" w:rsidRPr="00D45D76">
              <w:rPr>
                <w:rStyle w:val="Lienhypertexte"/>
                <w:noProof/>
              </w:rPr>
              <w:t>4.1.3.</w:t>
            </w:r>
            <w:r w:rsidR="004E48BE">
              <w:rPr>
                <w:rFonts w:eastAsiaTheme="minorEastAsia"/>
                <w:noProof/>
                <w:color w:val="auto"/>
                <w:lang w:val="en-US"/>
              </w:rPr>
              <w:tab/>
            </w:r>
            <w:r w:rsidR="004E48BE" w:rsidRPr="00D45D76">
              <w:rPr>
                <w:rStyle w:val="Lienhypertexte"/>
                <w:noProof/>
              </w:rPr>
              <w:t>Conditions d’attribution</w:t>
            </w:r>
            <w:r w:rsidR="004E48BE">
              <w:rPr>
                <w:noProof/>
                <w:webHidden/>
              </w:rPr>
              <w:tab/>
            </w:r>
            <w:r>
              <w:rPr>
                <w:noProof/>
                <w:webHidden/>
              </w:rPr>
              <w:fldChar w:fldCharType="begin"/>
            </w:r>
            <w:r w:rsidR="004E48BE">
              <w:rPr>
                <w:noProof/>
                <w:webHidden/>
              </w:rPr>
              <w:instrText xml:space="preserve"> PAGEREF _Toc214533690 \h </w:instrText>
            </w:r>
            <w:r>
              <w:rPr>
                <w:noProof/>
                <w:webHidden/>
              </w:rPr>
            </w:r>
            <w:r>
              <w:rPr>
                <w:noProof/>
                <w:webHidden/>
              </w:rPr>
              <w:fldChar w:fldCharType="separate"/>
            </w:r>
            <w:r w:rsidR="00FD47B7">
              <w:rPr>
                <w:noProof/>
                <w:webHidden/>
              </w:rPr>
              <w:t>30</w:t>
            </w:r>
            <w:r>
              <w:rPr>
                <w:noProof/>
                <w:webHidden/>
              </w:rPr>
              <w:fldChar w:fldCharType="end"/>
            </w:r>
          </w:hyperlink>
        </w:p>
        <w:p w:rsidP="00FD47B7" w:rsidR="004E48BE" w:rsidRDefault="00EB33A3">
          <w:pPr>
            <w:pStyle w:val="TM6"/>
            <w:rPr>
              <w:rFonts w:eastAsiaTheme="minorEastAsia"/>
              <w:noProof/>
              <w:color w:val="auto"/>
              <w:lang w:val="en-US"/>
            </w:rPr>
          </w:pPr>
          <w:hyperlink w:anchor="_Toc214533691" w:history="1">
            <w:r w:rsidR="004E48BE" w:rsidRPr="00D45D76">
              <w:rPr>
                <w:rStyle w:val="Lienhypertexte"/>
                <w:noProof/>
              </w:rPr>
              <w:t>4.1.4.</w:t>
            </w:r>
            <w:r w:rsidR="004E48BE">
              <w:rPr>
                <w:rFonts w:eastAsiaTheme="minorEastAsia"/>
                <w:noProof/>
                <w:color w:val="auto"/>
                <w:lang w:val="en-US"/>
              </w:rPr>
              <w:tab/>
            </w:r>
            <w:r w:rsidR="004E48BE" w:rsidRPr="00D45D76">
              <w:rPr>
                <w:rStyle w:val="Lienhypertexte"/>
                <w:noProof/>
              </w:rPr>
              <w:t>Montant de la prime panier</w:t>
            </w:r>
            <w:r w:rsidR="004E48BE">
              <w:rPr>
                <w:noProof/>
                <w:webHidden/>
              </w:rPr>
              <w:tab/>
            </w:r>
            <w:r>
              <w:rPr>
                <w:noProof/>
                <w:webHidden/>
              </w:rPr>
              <w:fldChar w:fldCharType="begin"/>
            </w:r>
            <w:r w:rsidR="004E48BE">
              <w:rPr>
                <w:noProof/>
                <w:webHidden/>
              </w:rPr>
              <w:instrText xml:space="preserve"> PAGEREF _Toc214533691 \h </w:instrText>
            </w:r>
            <w:r>
              <w:rPr>
                <w:noProof/>
                <w:webHidden/>
              </w:rPr>
            </w:r>
            <w:r>
              <w:rPr>
                <w:noProof/>
                <w:webHidden/>
              </w:rPr>
              <w:fldChar w:fldCharType="separate"/>
            </w:r>
            <w:r w:rsidR="00FD47B7">
              <w:rPr>
                <w:noProof/>
                <w:webHidden/>
              </w:rPr>
              <w:t>30</w:t>
            </w:r>
            <w:r>
              <w:rPr>
                <w:noProof/>
                <w:webHidden/>
              </w:rPr>
              <w:fldChar w:fldCharType="end"/>
            </w:r>
          </w:hyperlink>
        </w:p>
        <w:p w:rsidR="004E48BE" w:rsidRDefault="00EB33A3">
          <w:pPr>
            <w:pStyle w:val="TM5"/>
            <w:rPr>
              <w:rFonts w:eastAsiaTheme="minorEastAsia"/>
              <w:b w:val="0"/>
              <w:color w:val="auto"/>
              <w:lang w:val="en-US"/>
            </w:rPr>
          </w:pPr>
          <w:hyperlink w:anchor="_Toc214533692" w:history="1">
            <w:r w:rsidR="004E48BE" w:rsidRPr="00D45D76">
              <w:rPr>
                <w:rStyle w:val="Lienhypertexte"/>
              </w:rPr>
              <w:t>ARTICLE 4.2.</w:t>
            </w:r>
            <w:r w:rsidR="004E48BE">
              <w:rPr>
                <w:rFonts w:eastAsiaTheme="minorEastAsia"/>
                <w:b w:val="0"/>
                <w:color w:val="auto"/>
                <w:lang w:val="en-US"/>
              </w:rPr>
              <w:tab/>
            </w:r>
            <w:r w:rsidR="004E48BE" w:rsidRPr="00D45D76">
              <w:rPr>
                <w:rStyle w:val="Lienhypertexte"/>
              </w:rPr>
              <w:t>INDEMNITÉ DE REPAS</w:t>
            </w:r>
            <w:r w:rsidR="004E48BE">
              <w:rPr>
                <w:webHidden/>
              </w:rPr>
              <w:tab/>
            </w:r>
            <w:r>
              <w:rPr>
                <w:webHidden/>
              </w:rPr>
              <w:fldChar w:fldCharType="begin"/>
            </w:r>
            <w:r w:rsidR="004E48BE">
              <w:rPr>
                <w:webHidden/>
              </w:rPr>
              <w:instrText xml:space="preserve"> PAGEREF _Toc214533692 \h </w:instrText>
            </w:r>
            <w:r>
              <w:rPr>
                <w:webHidden/>
              </w:rPr>
            </w:r>
            <w:r>
              <w:rPr>
                <w:webHidden/>
              </w:rPr>
              <w:fldChar w:fldCharType="separate"/>
            </w:r>
            <w:r w:rsidR="00FD47B7">
              <w:rPr>
                <w:webHidden/>
              </w:rPr>
              <w:t>31</w:t>
            </w:r>
            <w:r>
              <w:rPr>
                <w:webHidden/>
              </w:rPr>
              <w:fldChar w:fldCharType="end"/>
            </w:r>
          </w:hyperlink>
        </w:p>
        <w:p w:rsidP="00FD47B7" w:rsidR="004E48BE" w:rsidRDefault="00EB33A3">
          <w:pPr>
            <w:pStyle w:val="TM6"/>
            <w:rPr>
              <w:rFonts w:eastAsiaTheme="minorEastAsia"/>
              <w:noProof/>
              <w:color w:val="auto"/>
              <w:lang w:val="en-US"/>
            </w:rPr>
          </w:pPr>
          <w:hyperlink w:anchor="_Toc214533693" w:history="1">
            <w:r w:rsidR="004E48BE" w:rsidRPr="00D45D76">
              <w:rPr>
                <w:rStyle w:val="Lienhypertexte"/>
                <w:noProof/>
              </w:rPr>
              <w:t>4.2.1.</w:t>
            </w:r>
            <w:r w:rsidR="004E48BE">
              <w:rPr>
                <w:rFonts w:eastAsiaTheme="minorEastAsia"/>
                <w:noProof/>
                <w:color w:val="auto"/>
                <w:lang w:val="en-US"/>
              </w:rPr>
              <w:tab/>
            </w:r>
            <w:r w:rsidR="004E48BE" w:rsidRPr="00D45D76">
              <w:rPr>
                <w:rStyle w:val="Lienhypertexte"/>
                <w:noProof/>
              </w:rPr>
              <w:t>Objet</w:t>
            </w:r>
            <w:r w:rsidR="004E48BE">
              <w:rPr>
                <w:noProof/>
                <w:webHidden/>
              </w:rPr>
              <w:tab/>
            </w:r>
            <w:r>
              <w:rPr>
                <w:noProof/>
                <w:webHidden/>
              </w:rPr>
              <w:fldChar w:fldCharType="begin"/>
            </w:r>
            <w:r w:rsidR="004E48BE">
              <w:rPr>
                <w:noProof/>
                <w:webHidden/>
              </w:rPr>
              <w:instrText xml:space="preserve"> PAGEREF _Toc214533693 \h </w:instrText>
            </w:r>
            <w:r>
              <w:rPr>
                <w:noProof/>
                <w:webHidden/>
              </w:rPr>
            </w:r>
            <w:r>
              <w:rPr>
                <w:noProof/>
                <w:webHidden/>
              </w:rPr>
              <w:fldChar w:fldCharType="separate"/>
            </w:r>
            <w:r w:rsidR="00FD47B7">
              <w:rPr>
                <w:noProof/>
                <w:webHidden/>
              </w:rPr>
              <w:t>31</w:t>
            </w:r>
            <w:r>
              <w:rPr>
                <w:noProof/>
                <w:webHidden/>
              </w:rPr>
              <w:fldChar w:fldCharType="end"/>
            </w:r>
          </w:hyperlink>
        </w:p>
        <w:p w:rsidP="00FD47B7" w:rsidR="004E48BE" w:rsidRDefault="00EB33A3">
          <w:pPr>
            <w:pStyle w:val="TM6"/>
            <w:rPr>
              <w:rFonts w:eastAsiaTheme="minorEastAsia"/>
              <w:noProof/>
              <w:color w:val="auto"/>
              <w:lang w:val="en-US"/>
            </w:rPr>
          </w:pPr>
          <w:hyperlink w:anchor="_Toc214533694" w:history="1">
            <w:r w:rsidR="004E48BE" w:rsidRPr="00D45D76">
              <w:rPr>
                <w:rStyle w:val="Lienhypertexte"/>
                <w:noProof/>
              </w:rPr>
              <w:t>4.2.2.</w:t>
            </w:r>
            <w:r w:rsidR="004E48BE">
              <w:rPr>
                <w:rFonts w:eastAsiaTheme="minorEastAsia"/>
                <w:noProof/>
                <w:color w:val="auto"/>
                <w:lang w:val="en-US"/>
              </w:rPr>
              <w:tab/>
            </w:r>
            <w:r w:rsidR="004E48BE" w:rsidRPr="00D45D76">
              <w:rPr>
                <w:rStyle w:val="Lienhypertexte"/>
                <w:noProof/>
              </w:rPr>
              <w:t>Bénéficiaires</w:t>
            </w:r>
            <w:r w:rsidR="004E48BE">
              <w:rPr>
                <w:noProof/>
                <w:webHidden/>
              </w:rPr>
              <w:tab/>
            </w:r>
            <w:r>
              <w:rPr>
                <w:noProof/>
                <w:webHidden/>
              </w:rPr>
              <w:fldChar w:fldCharType="begin"/>
            </w:r>
            <w:r w:rsidR="004E48BE">
              <w:rPr>
                <w:noProof/>
                <w:webHidden/>
              </w:rPr>
              <w:instrText xml:space="preserve"> PAGEREF _Toc214533694 \h </w:instrText>
            </w:r>
            <w:r>
              <w:rPr>
                <w:noProof/>
                <w:webHidden/>
              </w:rPr>
            </w:r>
            <w:r>
              <w:rPr>
                <w:noProof/>
                <w:webHidden/>
              </w:rPr>
              <w:fldChar w:fldCharType="separate"/>
            </w:r>
            <w:r w:rsidR="00FD47B7">
              <w:rPr>
                <w:noProof/>
                <w:webHidden/>
              </w:rPr>
              <w:t>31</w:t>
            </w:r>
            <w:r>
              <w:rPr>
                <w:noProof/>
                <w:webHidden/>
              </w:rPr>
              <w:fldChar w:fldCharType="end"/>
            </w:r>
          </w:hyperlink>
        </w:p>
        <w:p w:rsidP="00FD47B7" w:rsidR="004E48BE" w:rsidRDefault="00EB33A3">
          <w:pPr>
            <w:pStyle w:val="TM6"/>
            <w:rPr>
              <w:rFonts w:eastAsiaTheme="minorEastAsia"/>
              <w:noProof/>
              <w:color w:val="auto"/>
              <w:lang w:val="en-US"/>
            </w:rPr>
          </w:pPr>
          <w:hyperlink w:anchor="_Toc214533695" w:history="1">
            <w:r w:rsidR="004E48BE" w:rsidRPr="00D45D76">
              <w:rPr>
                <w:rStyle w:val="Lienhypertexte"/>
                <w:noProof/>
              </w:rPr>
              <w:t>4.2.3.</w:t>
            </w:r>
            <w:r w:rsidR="004E48BE">
              <w:rPr>
                <w:rFonts w:eastAsiaTheme="minorEastAsia"/>
                <w:noProof/>
                <w:color w:val="auto"/>
                <w:lang w:val="en-US"/>
              </w:rPr>
              <w:tab/>
            </w:r>
            <w:r w:rsidR="004E48BE" w:rsidRPr="00D45D76">
              <w:rPr>
                <w:rStyle w:val="Lienhypertexte"/>
                <w:noProof/>
              </w:rPr>
              <w:t>Conditions d’attribution</w:t>
            </w:r>
            <w:r w:rsidR="004E48BE">
              <w:rPr>
                <w:noProof/>
                <w:webHidden/>
              </w:rPr>
              <w:tab/>
            </w:r>
            <w:r>
              <w:rPr>
                <w:noProof/>
                <w:webHidden/>
              </w:rPr>
              <w:fldChar w:fldCharType="begin"/>
            </w:r>
            <w:r w:rsidR="004E48BE">
              <w:rPr>
                <w:noProof/>
                <w:webHidden/>
              </w:rPr>
              <w:instrText xml:space="preserve"> PAGEREF _Toc214533695 \h </w:instrText>
            </w:r>
            <w:r>
              <w:rPr>
                <w:noProof/>
                <w:webHidden/>
              </w:rPr>
            </w:r>
            <w:r>
              <w:rPr>
                <w:noProof/>
                <w:webHidden/>
              </w:rPr>
              <w:fldChar w:fldCharType="separate"/>
            </w:r>
            <w:r w:rsidR="00FD47B7">
              <w:rPr>
                <w:noProof/>
                <w:webHidden/>
              </w:rPr>
              <w:t>31</w:t>
            </w:r>
            <w:r>
              <w:rPr>
                <w:noProof/>
                <w:webHidden/>
              </w:rPr>
              <w:fldChar w:fldCharType="end"/>
            </w:r>
          </w:hyperlink>
        </w:p>
        <w:p w:rsidP="00FD47B7" w:rsidR="004E48BE" w:rsidRDefault="00EB33A3">
          <w:pPr>
            <w:pStyle w:val="TM6"/>
            <w:rPr>
              <w:rFonts w:eastAsiaTheme="minorEastAsia"/>
              <w:noProof/>
              <w:color w:val="auto"/>
              <w:lang w:val="en-US"/>
            </w:rPr>
          </w:pPr>
          <w:hyperlink w:anchor="_Toc214533696" w:history="1">
            <w:r w:rsidR="004E48BE" w:rsidRPr="00D45D76">
              <w:rPr>
                <w:rStyle w:val="Lienhypertexte"/>
                <w:noProof/>
              </w:rPr>
              <w:t>4.2.4.</w:t>
            </w:r>
            <w:r w:rsidR="004E48BE">
              <w:rPr>
                <w:rFonts w:eastAsiaTheme="minorEastAsia"/>
                <w:noProof/>
                <w:color w:val="auto"/>
                <w:lang w:val="en-US"/>
              </w:rPr>
              <w:tab/>
            </w:r>
            <w:r w:rsidR="004E48BE" w:rsidRPr="00D45D76">
              <w:rPr>
                <w:rStyle w:val="Lienhypertexte"/>
                <w:noProof/>
              </w:rPr>
              <w:t>Montant de l’indemnité de repas</w:t>
            </w:r>
            <w:r w:rsidR="004E48BE">
              <w:rPr>
                <w:noProof/>
                <w:webHidden/>
              </w:rPr>
              <w:tab/>
            </w:r>
            <w:r>
              <w:rPr>
                <w:noProof/>
                <w:webHidden/>
              </w:rPr>
              <w:fldChar w:fldCharType="begin"/>
            </w:r>
            <w:r w:rsidR="004E48BE">
              <w:rPr>
                <w:noProof/>
                <w:webHidden/>
              </w:rPr>
              <w:instrText xml:space="preserve"> PAGEREF _Toc214533696 \h </w:instrText>
            </w:r>
            <w:r>
              <w:rPr>
                <w:noProof/>
                <w:webHidden/>
              </w:rPr>
            </w:r>
            <w:r>
              <w:rPr>
                <w:noProof/>
                <w:webHidden/>
              </w:rPr>
              <w:fldChar w:fldCharType="separate"/>
            </w:r>
            <w:r w:rsidR="00FD47B7">
              <w:rPr>
                <w:noProof/>
                <w:webHidden/>
              </w:rPr>
              <w:t>32</w:t>
            </w:r>
            <w:r>
              <w:rPr>
                <w:noProof/>
                <w:webHidden/>
              </w:rPr>
              <w:fldChar w:fldCharType="end"/>
            </w:r>
          </w:hyperlink>
        </w:p>
        <w:p w:rsidR="004E48BE" w:rsidRDefault="00EB33A3">
          <w:pPr>
            <w:pStyle w:val="TM5"/>
            <w:rPr>
              <w:rFonts w:eastAsiaTheme="minorEastAsia"/>
              <w:b w:val="0"/>
              <w:color w:val="auto"/>
              <w:lang w:val="en-US"/>
            </w:rPr>
          </w:pPr>
          <w:hyperlink w:anchor="_Toc214533697" w:history="1">
            <w:r w:rsidR="004E48BE" w:rsidRPr="00D45D76">
              <w:rPr>
                <w:rStyle w:val="Lienhypertexte"/>
              </w:rPr>
              <w:t>ARTICLE 4.3.</w:t>
            </w:r>
            <w:r w:rsidR="004E48BE">
              <w:rPr>
                <w:rFonts w:eastAsiaTheme="minorEastAsia"/>
                <w:b w:val="0"/>
                <w:color w:val="auto"/>
                <w:lang w:val="en-US"/>
              </w:rPr>
              <w:tab/>
            </w:r>
            <w:r w:rsidR="004E48BE" w:rsidRPr="00D45D76">
              <w:rPr>
                <w:rStyle w:val="Lienhypertexte"/>
              </w:rPr>
              <w:t>REMISE SUR ACHATS – CARTE PASS</w:t>
            </w:r>
            <w:r w:rsidR="004E48BE">
              <w:rPr>
                <w:webHidden/>
              </w:rPr>
              <w:tab/>
            </w:r>
            <w:r>
              <w:rPr>
                <w:webHidden/>
              </w:rPr>
              <w:fldChar w:fldCharType="begin"/>
            </w:r>
            <w:r w:rsidR="004E48BE">
              <w:rPr>
                <w:webHidden/>
              </w:rPr>
              <w:instrText xml:space="preserve"> PAGEREF _Toc214533697 \h </w:instrText>
            </w:r>
            <w:r>
              <w:rPr>
                <w:webHidden/>
              </w:rPr>
            </w:r>
            <w:r>
              <w:rPr>
                <w:webHidden/>
              </w:rPr>
              <w:fldChar w:fldCharType="separate"/>
            </w:r>
            <w:r w:rsidR="00FD47B7">
              <w:rPr>
                <w:webHidden/>
              </w:rPr>
              <w:t>32</w:t>
            </w:r>
            <w:r>
              <w:rPr>
                <w:webHidden/>
              </w:rPr>
              <w:fldChar w:fldCharType="end"/>
            </w:r>
          </w:hyperlink>
        </w:p>
        <w:p w:rsidP="00FD47B7" w:rsidR="004E48BE" w:rsidRDefault="00EB33A3">
          <w:pPr>
            <w:pStyle w:val="TM6"/>
            <w:rPr>
              <w:rFonts w:eastAsiaTheme="minorEastAsia"/>
              <w:noProof/>
              <w:color w:val="auto"/>
              <w:lang w:val="en-US"/>
            </w:rPr>
          </w:pPr>
          <w:hyperlink w:anchor="_Toc214533698" w:history="1">
            <w:r w:rsidR="004E48BE" w:rsidRPr="00D45D76">
              <w:rPr>
                <w:rStyle w:val="Lienhypertexte"/>
                <w:noProof/>
              </w:rPr>
              <w:t>4.3.1.</w:t>
            </w:r>
            <w:r w:rsidR="004E48BE">
              <w:rPr>
                <w:rFonts w:eastAsiaTheme="minorEastAsia"/>
                <w:noProof/>
                <w:color w:val="auto"/>
                <w:lang w:val="en-US"/>
              </w:rPr>
              <w:tab/>
            </w:r>
            <w:r w:rsidR="004E48BE" w:rsidRPr="00D45D76">
              <w:rPr>
                <w:rStyle w:val="Lienhypertexte"/>
                <w:noProof/>
              </w:rPr>
              <w:t>Périmètre de la remise sur achats</w:t>
            </w:r>
            <w:r w:rsidR="004E48BE">
              <w:rPr>
                <w:noProof/>
                <w:webHidden/>
              </w:rPr>
              <w:tab/>
            </w:r>
            <w:r>
              <w:rPr>
                <w:noProof/>
                <w:webHidden/>
              </w:rPr>
              <w:fldChar w:fldCharType="begin"/>
            </w:r>
            <w:r w:rsidR="004E48BE">
              <w:rPr>
                <w:noProof/>
                <w:webHidden/>
              </w:rPr>
              <w:instrText xml:space="preserve"> PAGEREF _Toc214533698 \h </w:instrText>
            </w:r>
            <w:r>
              <w:rPr>
                <w:noProof/>
                <w:webHidden/>
              </w:rPr>
            </w:r>
            <w:r>
              <w:rPr>
                <w:noProof/>
                <w:webHidden/>
              </w:rPr>
              <w:fldChar w:fldCharType="separate"/>
            </w:r>
            <w:r w:rsidR="00FD47B7">
              <w:rPr>
                <w:noProof/>
                <w:webHidden/>
              </w:rPr>
              <w:t>32</w:t>
            </w:r>
            <w:r>
              <w:rPr>
                <w:noProof/>
                <w:webHidden/>
              </w:rPr>
              <w:fldChar w:fldCharType="end"/>
            </w:r>
          </w:hyperlink>
        </w:p>
        <w:p w:rsidP="00FD47B7" w:rsidR="004E48BE" w:rsidRDefault="00EB33A3">
          <w:pPr>
            <w:pStyle w:val="TM6"/>
            <w:rPr>
              <w:rFonts w:eastAsiaTheme="minorEastAsia"/>
              <w:noProof/>
              <w:color w:val="auto"/>
              <w:lang w:val="en-US"/>
            </w:rPr>
          </w:pPr>
          <w:hyperlink w:anchor="_Toc214533699" w:history="1">
            <w:r w:rsidR="004E48BE" w:rsidRPr="00D45D76">
              <w:rPr>
                <w:rStyle w:val="Lienhypertexte"/>
                <w:noProof/>
              </w:rPr>
              <w:t>4.3.2.</w:t>
            </w:r>
            <w:r w:rsidR="004E48BE">
              <w:rPr>
                <w:rFonts w:eastAsiaTheme="minorEastAsia"/>
                <w:noProof/>
                <w:color w:val="auto"/>
                <w:lang w:val="en-US"/>
              </w:rPr>
              <w:tab/>
            </w:r>
            <w:r w:rsidR="004E48BE" w:rsidRPr="00D45D76">
              <w:rPr>
                <w:rStyle w:val="Lienhypertexte"/>
                <w:noProof/>
              </w:rPr>
              <w:t>Plafond</w:t>
            </w:r>
            <w:r w:rsidR="004E48BE">
              <w:rPr>
                <w:noProof/>
                <w:webHidden/>
              </w:rPr>
              <w:tab/>
            </w:r>
            <w:r>
              <w:rPr>
                <w:noProof/>
                <w:webHidden/>
              </w:rPr>
              <w:fldChar w:fldCharType="begin"/>
            </w:r>
            <w:r w:rsidR="004E48BE">
              <w:rPr>
                <w:noProof/>
                <w:webHidden/>
              </w:rPr>
              <w:instrText xml:space="preserve"> PAGEREF _Toc214533699 \h </w:instrText>
            </w:r>
            <w:r>
              <w:rPr>
                <w:noProof/>
                <w:webHidden/>
              </w:rPr>
            </w:r>
            <w:r>
              <w:rPr>
                <w:noProof/>
                <w:webHidden/>
              </w:rPr>
              <w:fldChar w:fldCharType="separate"/>
            </w:r>
            <w:r w:rsidR="00FD47B7">
              <w:rPr>
                <w:noProof/>
                <w:webHidden/>
              </w:rPr>
              <w:t>32</w:t>
            </w:r>
            <w:r>
              <w:rPr>
                <w:noProof/>
                <w:webHidden/>
              </w:rPr>
              <w:fldChar w:fldCharType="end"/>
            </w:r>
          </w:hyperlink>
        </w:p>
        <w:p w:rsidP="00FD47B7" w:rsidR="004E48BE" w:rsidRDefault="00EB33A3">
          <w:pPr>
            <w:pStyle w:val="TM6"/>
            <w:rPr>
              <w:rFonts w:eastAsiaTheme="minorEastAsia"/>
              <w:noProof/>
              <w:color w:val="auto"/>
              <w:lang w:val="en-US"/>
            </w:rPr>
          </w:pPr>
          <w:hyperlink w:anchor="_Toc214533700" w:history="1">
            <w:r w:rsidR="004E48BE" w:rsidRPr="00D45D76">
              <w:rPr>
                <w:rStyle w:val="Lienhypertexte"/>
                <w:noProof/>
              </w:rPr>
              <w:t>4.3.3.</w:t>
            </w:r>
            <w:r w:rsidR="004E48BE">
              <w:rPr>
                <w:rFonts w:eastAsiaTheme="minorEastAsia"/>
                <w:noProof/>
                <w:color w:val="auto"/>
                <w:lang w:val="en-US"/>
              </w:rPr>
              <w:tab/>
            </w:r>
            <w:r w:rsidR="004E48BE" w:rsidRPr="00D45D76">
              <w:rPr>
                <w:rStyle w:val="Lienhypertexte"/>
                <w:noProof/>
              </w:rPr>
              <w:t>Bénéficiaires</w:t>
            </w:r>
            <w:r w:rsidR="004E48BE">
              <w:rPr>
                <w:noProof/>
                <w:webHidden/>
              </w:rPr>
              <w:tab/>
            </w:r>
            <w:r>
              <w:rPr>
                <w:noProof/>
                <w:webHidden/>
              </w:rPr>
              <w:fldChar w:fldCharType="begin"/>
            </w:r>
            <w:r w:rsidR="004E48BE">
              <w:rPr>
                <w:noProof/>
                <w:webHidden/>
              </w:rPr>
              <w:instrText xml:space="preserve"> PAGEREF _Toc214533700 \h </w:instrText>
            </w:r>
            <w:r>
              <w:rPr>
                <w:noProof/>
                <w:webHidden/>
              </w:rPr>
            </w:r>
            <w:r>
              <w:rPr>
                <w:noProof/>
                <w:webHidden/>
              </w:rPr>
              <w:fldChar w:fldCharType="separate"/>
            </w:r>
            <w:r w:rsidR="00FD47B7">
              <w:rPr>
                <w:noProof/>
                <w:webHidden/>
              </w:rPr>
              <w:t>33</w:t>
            </w:r>
            <w:r>
              <w:rPr>
                <w:noProof/>
                <w:webHidden/>
              </w:rPr>
              <w:fldChar w:fldCharType="end"/>
            </w:r>
          </w:hyperlink>
        </w:p>
        <w:p w:rsidP="00FD47B7" w:rsidR="004E48BE" w:rsidRDefault="00EB33A3">
          <w:pPr>
            <w:pStyle w:val="TM6"/>
            <w:rPr>
              <w:rFonts w:eastAsiaTheme="minorEastAsia"/>
              <w:noProof/>
              <w:color w:val="auto"/>
              <w:lang w:val="en-US"/>
            </w:rPr>
          </w:pPr>
          <w:hyperlink w:anchor="_Toc214533701" w:history="1">
            <w:r w:rsidR="004E48BE" w:rsidRPr="00D45D76">
              <w:rPr>
                <w:rStyle w:val="Lienhypertexte"/>
                <w:noProof/>
              </w:rPr>
              <w:t>4.3.4.</w:t>
            </w:r>
            <w:r w:rsidR="004E48BE">
              <w:rPr>
                <w:rFonts w:eastAsiaTheme="minorEastAsia"/>
                <w:noProof/>
                <w:color w:val="auto"/>
                <w:lang w:val="en-US"/>
              </w:rPr>
              <w:tab/>
            </w:r>
            <w:r w:rsidR="004E48BE" w:rsidRPr="00D45D76">
              <w:rPr>
                <w:rStyle w:val="Lienhypertexte"/>
                <w:noProof/>
              </w:rPr>
              <w:t>Conditions et modalités</w:t>
            </w:r>
            <w:r w:rsidR="004E48BE">
              <w:rPr>
                <w:noProof/>
                <w:webHidden/>
              </w:rPr>
              <w:tab/>
            </w:r>
            <w:r>
              <w:rPr>
                <w:noProof/>
                <w:webHidden/>
              </w:rPr>
              <w:fldChar w:fldCharType="begin"/>
            </w:r>
            <w:r w:rsidR="004E48BE">
              <w:rPr>
                <w:noProof/>
                <w:webHidden/>
              </w:rPr>
              <w:instrText xml:space="preserve"> PAGEREF _Toc214533701 \h </w:instrText>
            </w:r>
            <w:r>
              <w:rPr>
                <w:noProof/>
                <w:webHidden/>
              </w:rPr>
            </w:r>
            <w:r>
              <w:rPr>
                <w:noProof/>
                <w:webHidden/>
              </w:rPr>
              <w:fldChar w:fldCharType="separate"/>
            </w:r>
            <w:r w:rsidR="00FD47B7">
              <w:rPr>
                <w:noProof/>
                <w:webHidden/>
              </w:rPr>
              <w:t>33</w:t>
            </w:r>
            <w:r>
              <w:rPr>
                <w:noProof/>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702" w:history="1">
            <w:r w:rsidR="004E48BE" w:rsidRPr="00D45D76">
              <w:rPr>
                <w:rStyle w:val="Lienhypertexte"/>
              </w:rPr>
              <w:t>Titre 5.</w:t>
            </w:r>
            <w:r w:rsidR="004E48BE">
              <w:rPr>
                <w:rFonts w:asciiTheme="minorHAnsi" w:eastAsiaTheme="minorEastAsia" w:hAnsiTheme="minorHAnsi"/>
                <w:b w:val="0"/>
                <w:color w:val="auto"/>
                <w:sz w:val="22"/>
                <w:lang w:val="en-US"/>
              </w:rPr>
              <w:tab/>
            </w:r>
            <w:r w:rsidR="004E48BE" w:rsidRPr="00D45D76">
              <w:rPr>
                <w:rStyle w:val="Lienhypertexte"/>
              </w:rPr>
              <w:t>Durée et organisation du temps de travail</w:t>
            </w:r>
            <w:r w:rsidR="004E48BE">
              <w:rPr>
                <w:webHidden/>
              </w:rPr>
              <w:tab/>
            </w:r>
            <w:r>
              <w:rPr>
                <w:webHidden/>
              </w:rPr>
              <w:fldChar w:fldCharType="begin"/>
            </w:r>
            <w:r w:rsidR="004E48BE">
              <w:rPr>
                <w:webHidden/>
              </w:rPr>
              <w:instrText xml:space="preserve"> PAGEREF _Toc214533702 \h </w:instrText>
            </w:r>
            <w:r>
              <w:rPr>
                <w:webHidden/>
              </w:rPr>
            </w:r>
            <w:r>
              <w:rPr>
                <w:webHidden/>
              </w:rPr>
              <w:fldChar w:fldCharType="separate"/>
            </w:r>
            <w:r w:rsidR="00FD47B7">
              <w:rPr>
                <w:webHidden/>
              </w:rPr>
              <w:t>34</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03" w:history="1">
            <w:r w:rsidR="004E48BE" w:rsidRPr="00D45D76">
              <w:rPr>
                <w:rStyle w:val="Lienhypertexte"/>
              </w:rPr>
              <w:t>Chapitre 5.1.</w:t>
            </w:r>
            <w:r w:rsidR="004E48BE">
              <w:rPr>
                <w:rFonts w:asciiTheme="minorHAnsi" w:eastAsiaTheme="minorEastAsia" w:hAnsiTheme="minorHAnsi"/>
                <w:color w:val="auto"/>
                <w:sz w:val="22"/>
                <w:lang w:val="en-US"/>
              </w:rPr>
              <w:tab/>
            </w:r>
            <w:r w:rsidR="004E48BE" w:rsidRPr="00D45D76">
              <w:rPr>
                <w:rStyle w:val="Lienhypertexte"/>
              </w:rPr>
              <w:t>Principes généraux relatifs à la durée du travail</w:t>
            </w:r>
            <w:r w:rsidR="004E48BE">
              <w:rPr>
                <w:webHidden/>
              </w:rPr>
              <w:tab/>
            </w:r>
            <w:r>
              <w:rPr>
                <w:webHidden/>
              </w:rPr>
              <w:fldChar w:fldCharType="begin"/>
            </w:r>
            <w:r w:rsidR="004E48BE">
              <w:rPr>
                <w:webHidden/>
              </w:rPr>
              <w:instrText xml:space="preserve"> PAGEREF _Toc214533703 \h </w:instrText>
            </w:r>
            <w:r>
              <w:rPr>
                <w:webHidden/>
              </w:rPr>
            </w:r>
            <w:r>
              <w:rPr>
                <w:webHidden/>
              </w:rPr>
              <w:fldChar w:fldCharType="separate"/>
            </w:r>
            <w:r w:rsidR="00FD47B7">
              <w:rPr>
                <w:webHidden/>
              </w:rPr>
              <w:t>35</w:t>
            </w:r>
            <w:r>
              <w:rPr>
                <w:webHidden/>
              </w:rPr>
              <w:fldChar w:fldCharType="end"/>
            </w:r>
          </w:hyperlink>
        </w:p>
        <w:p w:rsidR="004E48BE" w:rsidRDefault="00EB33A3">
          <w:pPr>
            <w:pStyle w:val="TM5"/>
            <w:rPr>
              <w:rFonts w:eastAsiaTheme="minorEastAsia"/>
              <w:b w:val="0"/>
              <w:color w:val="auto"/>
              <w:lang w:val="en-US"/>
            </w:rPr>
          </w:pPr>
          <w:hyperlink w:anchor="_Toc214533704" w:history="1">
            <w:r w:rsidR="004E48BE" w:rsidRPr="00D45D76">
              <w:rPr>
                <w:rStyle w:val="Lienhypertexte"/>
              </w:rPr>
              <w:t>ARTICLE 5.1.</w:t>
            </w:r>
            <w:r w:rsidR="004E48BE">
              <w:rPr>
                <w:rFonts w:eastAsiaTheme="minorEastAsia"/>
                <w:b w:val="0"/>
                <w:color w:val="auto"/>
                <w:lang w:val="en-US"/>
              </w:rPr>
              <w:tab/>
            </w:r>
            <w:r w:rsidR="004E48BE" w:rsidRPr="00D45D76">
              <w:rPr>
                <w:rStyle w:val="Lienhypertexte"/>
              </w:rPr>
              <w:t>DÉFINITION DU TEMPS DE TRAVAIL EFFECTIF</w:t>
            </w:r>
            <w:r w:rsidR="004E48BE">
              <w:rPr>
                <w:webHidden/>
              </w:rPr>
              <w:tab/>
            </w:r>
            <w:r>
              <w:rPr>
                <w:webHidden/>
              </w:rPr>
              <w:fldChar w:fldCharType="begin"/>
            </w:r>
            <w:r w:rsidR="004E48BE">
              <w:rPr>
                <w:webHidden/>
              </w:rPr>
              <w:instrText xml:space="preserve"> PAGEREF _Toc214533704 \h </w:instrText>
            </w:r>
            <w:r>
              <w:rPr>
                <w:webHidden/>
              </w:rPr>
            </w:r>
            <w:r>
              <w:rPr>
                <w:webHidden/>
              </w:rPr>
              <w:fldChar w:fldCharType="separate"/>
            </w:r>
            <w:r w:rsidR="00FD47B7">
              <w:rPr>
                <w:webHidden/>
              </w:rPr>
              <w:t>35</w:t>
            </w:r>
            <w:r>
              <w:rPr>
                <w:webHidden/>
              </w:rPr>
              <w:fldChar w:fldCharType="end"/>
            </w:r>
          </w:hyperlink>
        </w:p>
        <w:p w:rsidR="004E48BE" w:rsidRDefault="00EB33A3">
          <w:pPr>
            <w:pStyle w:val="TM5"/>
            <w:rPr>
              <w:rFonts w:eastAsiaTheme="minorEastAsia"/>
              <w:b w:val="0"/>
              <w:color w:val="auto"/>
              <w:lang w:val="en-US"/>
            </w:rPr>
          </w:pPr>
          <w:hyperlink w:anchor="_Toc214533705" w:history="1">
            <w:r w:rsidR="004E48BE" w:rsidRPr="00D45D76">
              <w:rPr>
                <w:rStyle w:val="Lienhypertexte"/>
              </w:rPr>
              <w:t>ARTICLE 5.2.</w:t>
            </w:r>
            <w:r w:rsidR="004E48BE">
              <w:rPr>
                <w:rFonts w:eastAsiaTheme="minorEastAsia"/>
                <w:b w:val="0"/>
                <w:color w:val="auto"/>
                <w:lang w:val="en-US"/>
              </w:rPr>
              <w:tab/>
            </w:r>
            <w:r w:rsidR="004E48BE" w:rsidRPr="00D45D76">
              <w:rPr>
                <w:rStyle w:val="Lienhypertexte"/>
              </w:rPr>
              <w:t>PAUSE</w:t>
            </w:r>
            <w:r w:rsidR="004E48BE">
              <w:rPr>
                <w:webHidden/>
              </w:rPr>
              <w:tab/>
            </w:r>
            <w:r>
              <w:rPr>
                <w:webHidden/>
              </w:rPr>
              <w:fldChar w:fldCharType="begin"/>
            </w:r>
            <w:r w:rsidR="004E48BE">
              <w:rPr>
                <w:webHidden/>
              </w:rPr>
              <w:instrText xml:space="preserve"> PAGEREF _Toc214533705 \h </w:instrText>
            </w:r>
            <w:r>
              <w:rPr>
                <w:webHidden/>
              </w:rPr>
            </w:r>
            <w:r>
              <w:rPr>
                <w:webHidden/>
              </w:rPr>
              <w:fldChar w:fldCharType="separate"/>
            </w:r>
            <w:r w:rsidR="00FD47B7">
              <w:rPr>
                <w:webHidden/>
              </w:rPr>
              <w:t>35</w:t>
            </w:r>
            <w:r>
              <w:rPr>
                <w:webHidden/>
              </w:rPr>
              <w:fldChar w:fldCharType="end"/>
            </w:r>
          </w:hyperlink>
        </w:p>
        <w:p w:rsidP="00FD47B7" w:rsidR="004E48BE" w:rsidRDefault="00EB33A3">
          <w:pPr>
            <w:pStyle w:val="TM6"/>
            <w:rPr>
              <w:rFonts w:eastAsiaTheme="minorEastAsia"/>
              <w:noProof/>
              <w:color w:val="auto"/>
              <w:lang w:val="en-US"/>
            </w:rPr>
          </w:pPr>
          <w:hyperlink w:anchor="_Toc214533706" w:history="1">
            <w:r w:rsidR="004E48BE" w:rsidRPr="00D45D76">
              <w:rPr>
                <w:rStyle w:val="Lienhypertexte"/>
                <w:noProof/>
              </w:rPr>
              <w:t>5.2.1.</w:t>
            </w:r>
            <w:r w:rsidR="004E48BE">
              <w:rPr>
                <w:rFonts w:eastAsiaTheme="minorEastAsia"/>
                <w:noProof/>
                <w:color w:val="auto"/>
                <w:lang w:val="en-US"/>
              </w:rPr>
              <w:tab/>
            </w:r>
            <w:r w:rsidR="004E48BE" w:rsidRPr="00D45D76">
              <w:rPr>
                <w:rStyle w:val="Lienhypertexte"/>
                <w:noProof/>
              </w:rPr>
              <w:t>Principe</w:t>
            </w:r>
            <w:r w:rsidR="004E48BE">
              <w:rPr>
                <w:noProof/>
                <w:webHidden/>
              </w:rPr>
              <w:tab/>
            </w:r>
            <w:r>
              <w:rPr>
                <w:noProof/>
                <w:webHidden/>
              </w:rPr>
              <w:fldChar w:fldCharType="begin"/>
            </w:r>
            <w:r w:rsidR="004E48BE">
              <w:rPr>
                <w:noProof/>
                <w:webHidden/>
              </w:rPr>
              <w:instrText xml:space="preserve"> PAGEREF _Toc214533706 \h </w:instrText>
            </w:r>
            <w:r>
              <w:rPr>
                <w:noProof/>
                <w:webHidden/>
              </w:rPr>
            </w:r>
            <w:r>
              <w:rPr>
                <w:noProof/>
                <w:webHidden/>
              </w:rPr>
              <w:fldChar w:fldCharType="separate"/>
            </w:r>
            <w:r w:rsidR="00FD47B7">
              <w:rPr>
                <w:noProof/>
                <w:webHidden/>
              </w:rPr>
              <w:t>35</w:t>
            </w:r>
            <w:r>
              <w:rPr>
                <w:noProof/>
                <w:webHidden/>
              </w:rPr>
              <w:fldChar w:fldCharType="end"/>
            </w:r>
          </w:hyperlink>
        </w:p>
        <w:p w:rsidP="00FD47B7" w:rsidR="004E48BE" w:rsidRDefault="00EB33A3">
          <w:pPr>
            <w:pStyle w:val="TM6"/>
            <w:rPr>
              <w:rFonts w:eastAsiaTheme="minorEastAsia"/>
              <w:noProof/>
              <w:color w:val="auto"/>
              <w:lang w:val="en-US"/>
            </w:rPr>
          </w:pPr>
          <w:hyperlink w:anchor="_Toc214533707" w:history="1">
            <w:r w:rsidR="004E48BE" w:rsidRPr="00D45D76">
              <w:rPr>
                <w:rStyle w:val="Lienhypertexte"/>
                <w:noProof/>
              </w:rPr>
              <w:t>5.2.2.</w:t>
            </w:r>
            <w:r w:rsidR="004E48BE">
              <w:rPr>
                <w:rFonts w:eastAsiaTheme="minorEastAsia"/>
                <w:noProof/>
                <w:color w:val="auto"/>
                <w:lang w:val="en-US"/>
              </w:rPr>
              <w:tab/>
            </w:r>
            <w:r w:rsidR="004E48BE" w:rsidRPr="00D45D76">
              <w:rPr>
                <w:rStyle w:val="Lienhypertexte"/>
                <w:noProof/>
              </w:rPr>
              <w:t>Règles particulières concernant les chauffeurs</w:t>
            </w:r>
            <w:r w:rsidR="004E48BE">
              <w:rPr>
                <w:noProof/>
                <w:webHidden/>
              </w:rPr>
              <w:tab/>
            </w:r>
            <w:r>
              <w:rPr>
                <w:noProof/>
                <w:webHidden/>
              </w:rPr>
              <w:fldChar w:fldCharType="begin"/>
            </w:r>
            <w:r w:rsidR="004E48BE">
              <w:rPr>
                <w:noProof/>
                <w:webHidden/>
              </w:rPr>
              <w:instrText xml:space="preserve"> PAGEREF _Toc214533707 \h </w:instrText>
            </w:r>
            <w:r>
              <w:rPr>
                <w:noProof/>
                <w:webHidden/>
              </w:rPr>
            </w:r>
            <w:r>
              <w:rPr>
                <w:noProof/>
                <w:webHidden/>
              </w:rPr>
              <w:fldChar w:fldCharType="separate"/>
            </w:r>
            <w:r w:rsidR="00FD47B7">
              <w:rPr>
                <w:noProof/>
                <w:webHidden/>
              </w:rPr>
              <w:t>36</w:t>
            </w:r>
            <w:r>
              <w:rPr>
                <w:noProof/>
                <w:webHidden/>
              </w:rPr>
              <w:fldChar w:fldCharType="end"/>
            </w:r>
          </w:hyperlink>
        </w:p>
        <w:p w:rsidR="004E48BE" w:rsidRDefault="00EB33A3">
          <w:pPr>
            <w:pStyle w:val="TM5"/>
            <w:rPr>
              <w:rFonts w:eastAsiaTheme="minorEastAsia"/>
              <w:b w:val="0"/>
              <w:color w:val="auto"/>
              <w:lang w:val="en-US"/>
            </w:rPr>
          </w:pPr>
          <w:hyperlink w:anchor="_Toc214533708" w:history="1">
            <w:r w:rsidR="004E48BE" w:rsidRPr="00D45D76">
              <w:rPr>
                <w:rStyle w:val="Lienhypertexte"/>
              </w:rPr>
              <w:t>ARTICLE 5.3.</w:t>
            </w:r>
            <w:r w:rsidR="004E48BE">
              <w:rPr>
                <w:rFonts w:eastAsiaTheme="minorEastAsia"/>
                <w:b w:val="0"/>
                <w:color w:val="auto"/>
                <w:lang w:val="en-US"/>
              </w:rPr>
              <w:tab/>
            </w:r>
            <w:r w:rsidR="004E48BE" w:rsidRPr="00D45D76">
              <w:rPr>
                <w:rStyle w:val="Lienhypertexte"/>
              </w:rPr>
              <w:t>COUPURES</w:t>
            </w:r>
            <w:r w:rsidR="004E48BE">
              <w:rPr>
                <w:webHidden/>
              </w:rPr>
              <w:tab/>
            </w:r>
            <w:r>
              <w:rPr>
                <w:webHidden/>
              </w:rPr>
              <w:fldChar w:fldCharType="begin"/>
            </w:r>
            <w:r w:rsidR="004E48BE">
              <w:rPr>
                <w:webHidden/>
              </w:rPr>
              <w:instrText xml:space="preserve"> PAGEREF _Toc214533708 \h </w:instrText>
            </w:r>
            <w:r>
              <w:rPr>
                <w:webHidden/>
              </w:rPr>
            </w:r>
            <w:r>
              <w:rPr>
                <w:webHidden/>
              </w:rPr>
              <w:fldChar w:fldCharType="separate"/>
            </w:r>
            <w:r w:rsidR="00FD47B7">
              <w:rPr>
                <w:webHidden/>
              </w:rPr>
              <w:t>36</w:t>
            </w:r>
            <w:r>
              <w:rPr>
                <w:webHidden/>
              </w:rPr>
              <w:fldChar w:fldCharType="end"/>
            </w:r>
          </w:hyperlink>
        </w:p>
        <w:p w:rsidR="004E48BE" w:rsidRDefault="00EB33A3">
          <w:pPr>
            <w:pStyle w:val="TM5"/>
            <w:rPr>
              <w:rFonts w:eastAsiaTheme="minorEastAsia"/>
              <w:b w:val="0"/>
              <w:color w:val="auto"/>
              <w:lang w:val="en-US"/>
            </w:rPr>
          </w:pPr>
          <w:hyperlink w:anchor="_Toc214533709" w:history="1">
            <w:r w:rsidR="004E48BE" w:rsidRPr="00D45D76">
              <w:rPr>
                <w:rStyle w:val="Lienhypertexte"/>
              </w:rPr>
              <w:t>ARTICLE 5.4.</w:t>
            </w:r>
            <w:r w:rsidR="004E48BE">
              <w:rPr>
                <w:rFonts w:eastAsiaTheme="minorEastAsia"/>
                <w:b w:val="0"/>
                <w:color w:val="auto"/>
                <w:lang w:val="en-US"/>
              </w:rPr>
              <w:tab/>
            </w:r>
            <w:r w:rsidR="004E48BE" w:rsidRPr="00D45D76">
              <w:rPr>
                <w:rStyle w:val="Lienhypertexte"/>
              </w:rPr>
              <w:t>CONTRÔLE DU TEMPS DE TRAVAIL</w:t>
            </w:r>
            <w:r w:rsidR="004E48BE">
              <w:rPr>
                <w:webHidden/>
              </w:rPr>
              <w:tab/>
            </w:r>
            <w:r>
              <w:rPr>
                <w:webHidden/>
              </w:rPr>
              <w:fldChar w:fldCharType="begin"/>
            </w:r>
            <w:r w:rsidR="004E48BE">
              <w:rPr>
                <w:webHidden/>
              </w:rPr>
              <w:instrText xml:space="preserve"> PAGEREF _Toc214533709 \h </w:instrText>
            </w:r>
            <w:r>
              <w:rPr>
                <w:webHidden/>
              </w:rPr>
            </w:r>
            <w:r>
              <w:rPr>
                <w:webHidden/>
              </w:rPr>
              <w:fldChar w:fldCharType="separate"/>
            </w:r>
            <w:r w:rsidR="00FD47B7">
              <w:rPr>
                <w:webHidden/>
              </w:rPr>
              <w:t>37</w:t>
            </w:r>
            <w:r>
              <w:rPr>
                <w:webHidden/>
              </w:rPr>
              <w:fldChar w:fldCharType="end"/>
            </w:r>
          </w:hyperlink>
        </w:p>
        <w:p w:rsidP="00FD47B7" w:rsidR="004E48BE" w:rsidRDefault="00EB33A3">
          <w:pPr>
            <w:pStyle w:val="TM6"/>
            <w:rPr>
              <w:rFonts w:eastAsiaTheme="minorEastAsia"/>
              <w:noProof/>
              <w:color w:val="auto"/>
              <w:lang w:val="en-US"/>
            </w:rPr>
          </w:pPr>
          <w:hyperlink w:anchor="_Toc214533710" w:history="1">
            <w:r w:rsidR="004E48BE" w:rsidRPr="00D45D76">
              <w:rPr>
                <w:rStyle w:val="Lienhypertexte"/>
                <w:noProof/>
              </w:rPr>
              <w:t>5.4.1.</w:t>
            </w:r>
            <w:r w:rsidR="004E48BE">
              <w:rPr>
                <w:rFonts w:eastAsiaTheme="minorEastAsia"/>
                <w:noProof/>
                <w:color w:val="auto"/>
                <w:lang w:val="en-US"/>
              </w:rPr>
              <w:tab/>
            </w:r>
            <w:r w:rsidR="004E48BE" w:rsidRPr="00D45D76">
              <w:rPr>
                <w:rStyle w:val="Lienhypertexte"/>
                <w:noProof/>
              </w:rPr>
              <w:t>Principe</w:t>
            </w:r>
            <w:r w:rsidR="004E48BE">
              <w:rPr>
                <w:noProof/>
                <w:webHidden/>
              </w:rPr>
              <w:tab/>
            </w:r>
            <w:r>
              <w:rPr>
                <w:noProof/>
                <w:webHidden/>
              </w:rPr>
              <w:fldChar w:fldCharType="begin"/>
            </w:r>
            <w:r w:rsidR="004E48BE">
              <w:rPr>
                <w:noProof/>
                <w:webHidden/>
              </w:rPr>
              <w:instrText xml:space="preserve"> PAGEREF _Toc214533710 \h </w:instrText>
            </w:r>
            <w:r>
              <w:rPr>
                <w:noProof/>
                <w:webHidden/>
              </w:rPr>
            </w:r>
            <w:r>
              <w:rPr>
                <w:noProof/>
                <w:webHidden/>
              </w:rPr>
              <w:fldChar w:fldCharType="separate"/>
            </w:r>
            <w:r w:rsidR="00FD47B7">
              <w:rPr>
                <w:noProof/>
                <w:webHidden/>
              </w:rPr>
              <w:t>37</w:t>
            </w:r>
            <w:r>
              <w:rPr>
                <w:noProof/>
                <w:webHidden/>
              </w:rPr>
              <w:fldChar w:fldCharType="end"/>
            </w:r>
          </w:hyperlink>
        </w:p>
        <w:p w:rsidP="00FD47B7" w:rsidR="004E48BE" w:rsidRDefault="00EB33A3">
          <w:pPr>
            <w:pStyle w:val="TM6"/>
            <w:rPr>
              <w:rFonts w:eastAsiaTheme="minorEastAsia"/>
              <w:noProof/>
              <w:color w:val="auto"/>
              <w:lang w:val="en-US"/>
            </w:rPr>
          </w:pPr>
          <w:hyperlink w:anchor="_Toc214533711" w:history="1">
            <w:r w:rsidR="004E48BE" w:rsidRPr="00D45D76">
              <w:rPr>
                <w:rStyle w:val="Lienhypertexte"/>
                <w:noProof/>
              </w:rPr>
              <w:t>5.4.2.</w:t>
            </w:r>
            <w:r w:rsidR="004E48BE">
              <w:rPr>
                <w:rFonts w:eastAsiaTheme="minorEastAsia"/>
                <w:noProof/>
                <w:color w:val="auto"/>
                <w:lang w:val="en-US"/>
              </w:rPr>
              <w:tab/>
            </w:r>
            <w:r w:rsidR="004E48BE" w:rsidRPr="00D45D76">
              <w:rPr>
                <w:rStyle w:val="Lienhypertexte"/>
                <w:noProof/>
              </w:rPr>
              <w:t>Chauffeurs dont  le véhicule est équipé d’un tachygraphe</w:t>
            </w:r>
            <w:r w:rsidR="004E48BE">
              <w:rPr>
                <w:noProof/>
                <w:webHidden/>
              </w:rPr>
              <w:tab/>
            </w:r>
            <w:r>
              <w:rPr>
                <w:noProof/>
                <w:webHidden/>
              </w:rPr>
              <w:fldChar w:fldCharType="begin"/>
            </w:r>
            <w:r w:rsidR="004E48BE">
              <w:rPr>
                <w:noProof/>
                <w:webHidden/>
              </w:rPr>
              <w:instrText xml:space="preserve"> PAGEREF _Toc214533711 \h </w:instrText>
            </w:r>
            <w:r>
              <w:rPr>
                <w:noProof/>
                <w:webHidden/>
              </w:rPr>
            </w:r>
            <w:r>
              <w:rPr>
                <w:noProof/>
                <w:webHidden/>
              </w:rPr>
              <w:fldChar w:fldCharType="separate"/>
            </w:r>
            <w:r w:rsidR="00FD47B7">
              <w:rPr>
                <w:noProof/>
                <w:webHidden/>
              </w:rPr>
              <w:t>37</w:t>
            </w:r>
            <w:r>
              <w:rPr>
                <w:noProof/>
                <w:webHidden/>
              </w:rPr>
              <w:fldChar w:fldCharType="end"/>
            </w:r>
          </w:hyperlink>
        </w:p>
        <w:p w:rsidR="004E48BE" w:rsidRDefault="00EB33A3">
          <w:pPr>
            <w:pStyle w:val="TM5"/>
            <w:rPr>
              <w:rFonts w:eastAsiaTheme="minorEastAsia"/>
              <w:b w:val="0"/>
              <w:color w:val="auto"/>
              <w:lang w:val="en-US"/>
            </w:rPr>
          </w:pPr>
          <w:hyperlink w:anchor="_Toc214533712" w:history="1">
            <w:r w:rsidR="004E48BE" w:rsidRPr="00D45D76">
              <w:rPr>
                <w:rStyle w:val="Lienhypertexte"/>
              </w:rPr>
              <w:t>ARTICLE 5.5.</w:t>
            </w:r>
            <w:r w:rsidR="004E48BE">
              <w:rPr>
                <w:rFonts w:eastAsiaTheme="minorEastAsia"/>
                <w:b w:val="0"/>
                <w:color w:val="auto"/>
                <w:lang w:val="en-US"/>
              </w:rPr>
              <w:tab/>
            </w:r>
            <w:r w:rsidR="004E48BE" w:rsidRPr="00D45D76">
              <w:rPr>
                <w:rStyle w:val="Lienhypertexte"/>
              </w:rPr>
              <w:t>JOURS FÉRIÉS</w:t>
            </w:r>
            <w:r w:rsidR="004E48BE">
              <w:rPr>
                <w:webHidden/>
              </w:rPr>
              <w:tab/>
            </w:r>
            <w:r>
              <w:rPr>
                <w:webHidden/>
              </w:rPr>
              <w:fldChar w:fldCharType="begin"/>
            </w:r>
            <w:r w:rsidR="004E48BE">
              <w:rPr>
                <w:webHidden/>
              </w:rPr>
              <w:instrText xml:space="preserve"> PAGEREF _Toc214533712 \h </w:instrText>
            </w:r>
            <w:r>
              <w:rPr>
                <w:webHidden/>
              </w:rPr>
            </w:r>
            <w:r>
              <w:rPr>
                <w:webHidden/>
              </w:rPr>
              <w:fldChar w:fldCharType="separate"/>
            </w:r>
            <w:r w:rsidR="00FD47B7">
              <w:rPr>
                <w:webHidden/>
              </w:rPr>
              <w:t>37</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13" w:history="1">
            <w:r w:rsidR="004E48BE" w:rsidRPr="00D45D76">
              <w:rPr>
                <w:rStyle w:val="Lienhypertexte"/>
              </w:rPr>
              <w:t>Chapitre 5.2.</w:t>
            </w:r>
            <w:r w:rsidR="004E48BE">
              <w:rPr>
                <w:rFonts w:asciiTheme="minorHAnsi" w:eastAsiaTheme="minorEastAsia" w:hAnsiTheme="minorHAnsi"/>
                <w:color w:val="auto"/>
                <w:sz w:val="22"/>
                <w:lang w:val="en-US"/>
              </w:rPr>
              <w:tab/>
            </w:r>
            <w:r w:rsidR="004E48BE" w:rsidRPr="00D45D76">
              <w:rPr>
                <w:rStyle w:val="Lienhypertexte"/>
              </w:rPr>
              <w:t>Modalités spécifiques d’organisation du travail</w:t>
            </w:r>
            <w:r w:rsidR="004E48BE">
              <w:rPr>
                <w:webHidden/>
              </w:rPr>
              <w:tab/>
            </w:r>
            <w:r>
              <w:rPr>
                <w:webHidden/>
              </w:rPr>
              <w:fldChar w:fldCharType="begin"/>
            </w:r>
            <w:r w:rsidR="004E48BE">
              <w:rPr>
                <w:webHidden/>
              </w:rPr>
              <w:instrText xml:space="preserve"> PAGEREF _Toc214533713 \h </w:instrText>
            </w:r>
            <w:r>
              <w:rPr>
                <w:webHidden/>
              </w:rPr>
            </w:r>
            <w:r>
              <w:rPr>
                <w:webHidden/>
              </w:rPr>
              <w:fldChar w:fldCharType="separate"/>
            </w:r>
            <w:r w:rsidR="00FD47B7">
              <w:rPr>
                <w:webHidden/>
              </w:rPr>
              <w:t>38</w:t>
            </w:r>
            <w:r>
              <w:rPr>
                <w:webHidden/>
              </w:rPr>
              <w:fldChar w:fldCharType="end"/>
            </w:r>
          </w:hyperlink>
        </w:p>
        <w:p w:rsidR="004E48BE" w:rsidRDefault="00EB33A3">
          <w:pPr>
            <w:pStyle w:val="TM5"/>
            <w:rPr>
              <w:rFonts w:eastAsiaTheme="minorEastAsia"/>
              <w:b w:val="0"/>
              <w:color w:val="auto"/>
              <w:lang w:val="en-US"/>
            </w:rPr>
          </w:pPr>
          <w:hyperlink w:anchor="_Toc214533714" w:history="1">
            <w:r w:rsidR="004E48BE" w:rsidRPr="00D45D76">
              <w:rPr>
                <w:rStyle w:val="Lienhypertexte"/>
              </w:rPr>
              <w:t>ARTICLE 5.6.</w:t>
            </w:r>
            <w:r w:rsidR="004E48BE">
              <w:rPr>
                <w:rFonts w:eastAsiaTheme="minorEastAsia"/>
                <w:b w:val="0"/>
                <w:color w:val="auto"/>
                <w:lang w:val="en-US"/>
              </w:rPr>
              <w:tab/>
            </w:r>
            <w:r w:rsidR="004E48BE" w:rsidRPr="00D45D76">
              <w:rPr>
                <w:rStyle w:val="Lienhypertexte"/>
              </w:rPr>
              <w:t>TRAVAIL DE NUIT</w:t>
            </w:r>
            <w:r w:rsidR="004E48BE">
              <w:rPr>
                <w:webHidden/>
              </w:rPr>
              <w:tab/>
            </w:r>
            <w:r>
              <w:rPr>
                <w:webHidden/>
              </w:rPr>
              <w:fldChar w:fldCharType="begin"/>
            </w:r>
            <w:r w:rsidR="004E48BE">
              <w:rPr>
                <w:webHidden/>
              </w:rPr>
              <w:instrText xml:space="preserve"> PAGEREF _Toc214533714 \h </w:instrText>
            </w:r>
            <w:r>
              <w:rPr>
                <w:webHidden/>
              </w:rPr>
            </w:r>
            <w:r>
              <w:rPr>
                <w:webHidden/>
              </w:rPr>
              <w:fldChar w:fldCharType="separate"/>
            </w:r>
            <w:r w:rsidR="00FD47B7">
              <w:rPr>
                <w:webHidden/>
              </w:rPr>
              <w:t>38</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15" w:history="1">
            <w:r w:rsidR="004E48BE" w:rsidRPr="00D45D76">
              <w:rPr>
                <w:rStyle w:val="Lienhypertexte"/>
              </w:rPr>
              <w:t>Chapitre 5.3.</w:t>
            </w:r>
            <w:r w:rsidR="004E48BE">
              <w:rPr>
                <w:rFonts w:asciiTheme="minorHAnsi" w:eastAsiaTheme="minorEastAsia" w:hAnsiTheme="minorHAnsi"/>
                <w:color w:val="auto"/>
                <w:sz w:val="22"/>
                <w:lang w:val="en-US"/>
              </w:rPr>
              <w:tab/>
            </w:r>
            <w:r w:rsidR="004E48BE" w:rsidRPr="00D45D76">
              <w:rPr>
                <w:rStyle w:val="Lienhypertexte"/>
              </w:rPr>
              <w:t>Organisation hebdomadaire du temps de travail des salariés à temps complet</w:t>
            </w:r>
            <w:r w:rsidR="004E48BE">
              <w:rPr>
                <w:webHidden/>
              </w:rPr>
              <w:tab/>
            </w:r>
            <w:r>
              <w:rPr>
                <w:webHidden/>
              </w:rPr>
              <w:fldChar w:fldCharType="begin"/>
            </w:r>
            <w:r w:rsidR="004E48BE">
              <w:rPr>
                <w:webHidden/>
              </w:rPr>
              <w:instrText xml:space="preserve"> PAGEREF _Toc214533715 \h </w:instrText>
            </w:r>
            <w:r>
              <w:rPr>
                <w:webHidden/>
              </w:rPr>
            </w:r>
            <w:r>
              <w:rPr>
                <w:webHidden/>
              </w:rPr>
              <w:fldChar w:fldCharType="separate"/>
            </w:r>
            <w:r w:rsidR="00FD47B7">
              <w:rPr>
                <w:webHidden/>
              </w:rPr>
              <w:t>39</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716" w:history="1">
            <w:r w:rsidR="004E48BE" w:rsidRPr="00D45D76">
              <w:rPr>
                <w:rStyle w:val="Lienhypertexte"/>
              </w:rPr>
              <w:t>Section 5.3.1.</w:t>
            </w:r>
            <w:r w:rsidR="004E48BE">
              <w:rPr>
                <w:rFonts w:asciiTheme="minorHAnsi" w:eastAsiaTheme="minorEastAsia" w:hAnsiTheme="minorHAnsi"/>
                <w:color w:val="auto"/>
                <w:lang w:val="en-US"/>
              </w:rPr>
              <w:tab/>
            </w:r>
            <w:r w:rsidR="004E48BE" w:rsidRPr="00D45D76">
              <w:rPr>
                <w:rStyle w:val="Lienhypertexte"/>
              </w:rPr>
              <w:t>Temps complet</w:t>
            </w:r>
            <w:r w:rsidR="004E48BE">
              <w:rPr>
                <w:webHidden/>
              </w:rPr>
              <w:tab/>
            </w:r>
            <w:r>
              <w:rPr>
                <w:webHidden/>
              </w:rPr>
              <w:fldChar w:fldCharType="begin"/>
            </w:r>
            <w:r w:rsidR="004E48BE">
              <w:rPr>
                <w:webHidden/>
              </w:rPr>
              <w:instrText xml:space="preserve"> PAGEREF _Toc214533716 \h </w:instrText>
            </w:r>
            <w:r>
              <w:rPr>
                <w:webHidden/>
              </w:rPr>
            </w:r>
            <w:r>
              <w:rPr>
                <w:webHidden/>
              </w:rPr>
              <w:fldChar w:fldCharType="separate"/>
            </w:r>
            <w:r w:rsidR="00FD47B7">
              <w:rPr>
                <w:webHidden/>
              </w:rPr>
              <w:t>39</w:t>
            </w:r>
            <w:r>
              <w:rPr>
                <w:webHidden/>
              </w:rPr>
              <w:fldChar w:fldCharType="end"/>
            </w:r>
          </w:hyperlink>
        </w:p>
        <w:p w:rsidR="004E48BE" w:rsidRDefault="00EB33A3">
          <w:pPr>
            <w:pStyle w:val="TM5"/>
            <w:rPr>
              <w:rFonts w:eastAsiaTheme="minorEastAsia"/>
              <w:b w:val="0"/>
              <w:color w:val="auto"/>
              <w:lang w:val="en-US"/>
            </w:rPr>
          </w:pPr>
          <w:hyperlink w:anchor="_Toc214533717" w:history="1">
            <w:r w:rsidR="004E48BE" w:rsidRPr="00D45D76">
              <w:rPr>
                <w:rStyle w:val="Lienhypertexte"/>
              </w:rPr>
              <w:t>ARTICLE 5.7.</w:t>
            </w:r>
            <w:r w:rsidR="004E48BE">
              <w:rPr>
                <w:rFonts w:eastAsiaTheme="minorEastAsia"/>
                <w:b w:val="0"/>
                <w:color w:val="auto"/>
                <w:lang w:val="en-US"/>
              </w:rPr>
              <w:tab/>
            </w:r>
            <w:r w:rsidR="004E48BE" w:rsidRPr="00D45D76">
              <w:rPr>
                <w:rStyle w:val="Lienhypertexte"/>
              </w:rPr>
              <w:t>ORGANISATION DU TEMPS DE TRAVAIL DU PERSONNEL À TEMPS COMPLET DANS UN CADRE HEBDOMADAIRE</w:t>
            </w:r>
            <w:r w:rsidR="004E48BE">
              <w:rPr>
                <w:webHidden/>
              </w:rPr>
              <w:tab/>
            </w:r>
            <w:r>
              <w:rPr>
                <w:webHidden/>
              </w:rPr>
              <w:fldChar w:fldCharType="begin"/>
            </w:r>
            <w:r w:rsidR="004E48BE">
              <w:rPr>
                <w:webHidden/>
              </w:rPr>
              <w:instrText xml:space="preserve"> PAGEREF _Toc214533717 \h </w:instrText>
            </w:r>
            <w:r>
              <w:rPr>
                <w:webHidden/>
              </w:rPr>
            </w:r>
            <w:r>
              <w:rPr>
                <w:webHidden/>
              </w:rPr>
              <w:fldChar w:fldCharType="separate"/>
            </w:r>
            <w:r w:rsidR="00FD47B7">
              <w:rPr>
                <w:webHidden/>
              </w:rPr>
              <w:t>39</w:t>
            </w:r>
            <w:r>
              <w:rPr>
                <w:webHidden/>
              </w:rPr>
              <w:fldChar w:fldCharType="end"/>
            </w:r>
          </w:hyperlink>
        </w:p>
        <w:p w:rsidP="00FD47B7" w:rsidR="004E48BE" w:rsidRDefault="00EB33A3">
          <w:pPr>
            <w:pStyle w:val="TM6"/>
            <w:rPr>
              <w:rFonts w:eastAsiaTheme="minorEastAsia"/>
              <w:noProof/>
              <w:color w:val="auto"/>
              <w:lang w:val="en-US"/>
            </w:rPr>
          </w:pPr>
          <w:hyperlink w:anchor="_Toc214533718" w:history="1">
            <w:r w:rsidR="004E48BE" w:rsidRPr="00D45D76">
              <w:rPr>
                <w:rStyle w:val="Lienhypertexte"/>
                <w:noProof/>
              </w:rPr>
              <w:t>5.7.1.</w:t>
            </w:r>
            <w:r w:rsidR="004E48BE">
              <w:rPr>
                <w:rFonts w:eastAsiaTheme="minorEastAsia"/>
                <w:noProof/>
                <w:color w:val="auto"/>
                <w:lang w:val="en-US"/>
              </w:rPr>
              <w:tab/>
            </w:r>
            <w:r w:rsidR="004E48BE" w:rsidRPr="00D45D76">
              <w:rPr>
                <w:rStyle w:val="Lienhypertexte"/>
                <w:noProof/>
              </w:rPr>
              <w:t>Salariés concernés</w:t>
            </w:r>
            <w:r w:rsidR="004E48BE">
              <w:rPr>
                <w:noProof/>
                <w:webHidden/>
              </w:rPr>
              <w:tab/>
            </w:r>
            <w:r>
              <w:rPr>
                <w:noProof/>
                <w:webHidden/>
              </w:rPr>
              <w:fldChar w:fldCharType="begin"/>
            </w:r>
            <w:r w:rsidR="004E48BE">
              <w:rPr>
                <w:noProof/>
                <w:webHidden/>
              </w:rPr>
              <w:instrText xml:space="preserve"> PAGEREF _Toc214533718 \h </w:instrText>
            </w:r>
            <w:r>
              <w:rPr>
                <w:noProof/>
                <w:webHidden/>
              </w:rPr>
            </w:r>
            <w:r>
              <w:rPr>
                <w:noProof/>
                <w:webHidden/>
              </w:rPr>
              <w:fldChar w:fldCharType="separate"/>
            </w:r>
            <w:r w:rsidR="00FD47B7">
              <w:rPr>
                <w:noProof/>
                <w:webHidden/>
              </w:rPr>
              <w:t>39</w:t>
            </w:r>
            <w:r>
              <w:rPr>
                <w:noProof/>
                <w:webHidden/>
              </w:rPr>
              <w:fldChar w:fldCharType="end"/>
            </w:r>
          </w:hyperlink>
        </w:p>
        <w:p w:rsidP="00FD47B7" w:rsidR="004E48BE" w:rsidRDefault="00EB33A3">
          <w:pPr>
            <w:pStyle w:val="TM6"/>
            <w:rPr>
              <w:rFonts w:eastAsiaTheme="minorEastAsia"/>
              <w:noProof/>
              <w:color w:val="auto"/>
              <w:lang w:val="en-US"/>
            </w:rPr>
          </w:pPr>
          <w:hyperlink w:anchor="_Toc214533719" w:history="1">
            <w:r w:rsidR="004E48BE" w:rsidRPr="00D45D76">
              <w:rPr>
                <w:rStyle w:val="Lienhypertexte"/>
                <w:noProof/>
              </w:rPr>
              <w:t>5.7.2.</w:t>
            </w:r>
            <w:r w:rsidR="004E48BE">
              <w:rPr>
                <w:rFonts w:eastAsiaTheme="minorEastAsia"/>
                <w:noProof/>
                <w:color w:val="auto"/>
                <w:lang w:val="en-US"/>
              </w:rPr>
              <w:tab/>
            </w:r>
            <w:r w:rsidR="004E48BE" w:rsidRPr="00D45D76">
              <w:rPr>
                <w:rStyle w:val="Lienhypertexte"/>
                <w:noProof/>
              </w:rPr>
              <w:t>Organisation hebdomadaire</w:t>
            </w:r>
            <w:r w:rsidR="004E48BE">
              <w:rPr>
                <w:noProof/>
                <w:webHidden/>
              </w:rPr>
              <w:tab/>
            </w:r>
            <w:r>
              <w:rPr>
                <w:noProof/>
                <w:webHidden/>
              </w:rPr>
              <w:fldChar w:fldCharType="begin"/>
            </w:r>
            <w:r w:rsidR="004E48BE">
              <w:rPr>
                <w:noProof/>
                <w:webHidden/>
              </w:rPr>
              <w:instrText xml:space="preserve"> PAGEREF _Toc214533719 \h </w:instrText>
            </w:r>
            <w:r>
              <w:rPr>
                <w:noProof/>
                <w:webHidden/>
              </w:rPr>
            </w:r>
            <w:r>
              <w:rPr>
                <w:noProof/>
                <w:webHidden/>
              </w:rPr>
              <w:fldChar w:fldCharType="separate"/>
            </w:r>
            <w:r w:rsidR="00FD47B7">
              <w:rPr>
                <w:noProof/>
                <w:webHidden/>
              </w:rPr>
              <w:t>39</w:t>
            </w:r>
            <w:r>
              <w:rPr>
                <w:noProof/>
                <w:webHidden/>
              </w:rPr>
              <w:fldChar w:fldCharType="end"/>
            </w:r>
          </w:hyperlink>
        </w:p>
        <w:p w:rsidR="004E48BE" w:rsidRDefault="00EB33A3">
          <w:pPr>
            <w:pStyle w:val="TM5"/>
            <w:rPr>
              <w:rFonts w:eastAsiaTheme="minorEastAsia"/>
              <w:b w:val="0"/>
              <w:color w:val="auto"/>
              <w:lang w:val="en-US"/>
            </w:rPr>
          </w:pPr>
          <w:hyperlink w:anchor="_Toc214533720" w:history="1">
            <w:r w:rsidR="004E48BE" w:rsidRPr="00D45D76">
              <w:rPr>
                <w:rStyle w:val="Lienhypertexte"/>
              </w:rPr>
              <w:t>ARTICLE 5.8.</w:t>
            </w:r>
            <w:r w:rsidR="004E48BE">
              <w:rPr>
                <w:rFonts w:eastAsiaTheme="minorEastAsia"/>
                <w:b w:val="0"/>
                <w:color w:val="auto"/>
                <w:lang w:val="en-US"/>
              </w:rPr>
              <w:tab/>
            </w:r>
            <w:r w:rsidR="004E48BE" w:rsidRPr="00D45D76">
              <w:rPr>
                <w:rStyle w:val="Lienhypertexte"/>
              </w:rPr>
              <w:t>HEURES SUPPLÉMENTAIRES</w:t>
            </w:r>
            <w:r w:rsidR="004E48BE">
              <w:rPr>
                <w:webHidden/>
              </w:rPr>
              <w:tab/>
            </w:r>
            <w:r>
              <w:rPr>
                <w:webHidden/>
              </w:rPr>
              <w:fldChar w:fldCharType="begin"/>
            </w:r>
            <w:r w:rsidR="004E48BE">
              <w:rPr>
                <w:webHidden/>
              </w:rPr>
              <w:instrText xml:space="preserve"> PAGEREF _Toc214533720 \h </w:instrText>
            </w:r>
            <w:r>
              <w:rPr>
                <w:webHidden/>
              </w:rPr>
            </w:r>
            <w:r>
              <w:rPr>
                <w:webHidden/>
              </w:rPr>
              <w:fldChar w:fldCharType="separate"/>
            </w:r>
            <w:r w:rsidR="00FD47B7">
              <w:rPr>
                <w:webHidden/>
              </w:rPr>
              <w:t>39</w:t>
            </w:r>
            <w:r>
              <w:rPr>
                <w:webHidden/>
              </w:rPr>
              <w:fldChar w:fldCharType="end"/>
            </w:r>
          </w:hyperlink>
        </w:p>
        <w:p w:rsidP="00FD47B7" w:rsidR="004E48BE" w:rsidRDefault="00EB33A3">
          <w:pPr>
            <w:pStyle w:val="TM6"/>
            <w:rPr>
              <w:rFonts w:eastAsiaTheme="minorEastAsia"/>
              <w:noProof/>
              <w:color w:val="auto"/>
              <w:lang w:val="en-US"/>
            </w:rPr>
          </w:pPr>
          <w:hyperlink w:anchor="_Toc214533721" w:history="1">
            <w:r w:rsidR="004E48BE" w:rsidRPr="00D45D76">
              <w:rPr>
                <w:rStyle w:val="Lienhypertexte"/>
                <w:noProof/>
              </w:rPr>
              <w:t>5.8.1.</w:t>
            </w:r>
            <w:r w:rsidR="004E48BE">
              <w:rPr>
                <w:rFonts w:eastAsiaTheme="minorEastAsia"/>
                <w:noProof/>
                <w:color w:val="auto"/>
                <w:lang w:val="en-US"/>
              </w:rPr>
              <w:tab/>
            </w:r>
            <w:r w:rsidR="004E48BE" w:rsidRPr="00D45D76">
              <w:rPr>
                <w:rStyle w:val="Lienhypertexte"/>
                <w:noProof/>
              </w:rPr>
              <w:t>Régime applicable aux heures supplémentaires</w:t>
            </w:r>
            <w:r w:rsidR="004E48BE">
              <w:rPr>
                <w:noProof/>
                <w:webHidden/>
              </w:rPr>
              <w:tab/>
            </w:r>
            <w:r>
              <w:rPr>
                <w:noProof/>
                <w:webHidden/>
              </w:rPr>
              <w:fldChar w:fldCharType="begin"/>
            </w:r>
            <w:r w:rsidR="004E48BE">
              <w:rPr>
                <w:noProof/>
                <w:webHidden/>
              </w:rPr>
              <w:instrText xml:space="preserve"> PAGEREF _Toc214533721 \h </w:instrText>
            </w:r>
            <w:r>
              <w:rPr>
                <w:noProof/>
                <w:webHidden/>
              </w:rPr>
            </w:r>
            <w:r>
              <w:rPr>
                <w:noProof/>
                <w:webHidden/>
              </w:rPr>
              <w:fldChar w:fldCharType="separate"/>
            </w:r>
            <w:r w:rsidR="00FD47B7">
              <w:rPr>
                <w:noProof/>
                <w:webHidden/>
              </w:rPr>
              <w:t>39</w:t>
            </w:r>
            <w:r>
              <w:rPr>
                <w:noProof/>
                <w:webHidden/>
              </w:rPr>
              <w:fldChar w:fldCharType="end"/>
            </w:r>
          </w:hyperlink>
        </w:p>
        <w:p w:rsidP="00FD47B7" w:rsidR="004E48BE" w:rsidRDefault="00EB33A3">
          <w:pPr>
            <w:pStyle w:val="TM6"/>
            <w:rPr>
              <w:rFonts w:eastAsiaTheme="minorEastAsia"/>
              <w:noProof/>
              <w:color w:val="auto"/>
              <w:lang w:val="en-US"/>
            </w:rPr>
          </w:pPr>
          <w:hyperlink w:anchor="_Toc214533722" w:history="1">
            <w:r w:rsidR="004E48BE" w:rsidRPr="00D45D76">
              <w:rPr>
                <w:rStyle w:val="Lienhypertexte"/>
                <w:noProof/>
              </w:rPr>
              <w:t>5.8.2.</w:t>
            </w:r>
            <w:r w:rsidR="004E48BE">
              <w:rPr>
                <w:rFonts w:eastAsiaTheme="minorEastAsia"/>
                <w:noProof/>
                <w:color w:val="auto"/>
                <w:lang w:val="en-US"/>
              </w:rPr>
              <w:tab/>
            </w:r>
            <w:r w:rsidR="004E48BE" w:rsidRPr="00D45D76">
              <w:rPr>
                <w:rStyle w:val="Lienhypertexte"/>
                <w:noProof/>
              </w:rPr>
              <w:t>CONTINGENT ANNUEL D’HEURES SUPPLÉMENTAIRES</w:t>
            </w:r>
            <w:r w:rsidR="004E48BE">
              <w:rPr>
                <w:noProof/>
                <w:webHidden/>
              </w:rPr>
              <w:tab/>
            </w:r>
            <w:r>
              <w:rPr>
                <w:noProof/>
                <w:webHidden/>
              </w:rPr>
              <w:fldChar w:fldCharType="begin"/>
            </w:r>
            <w:r w:rsidR="004E48BE">
              <w:rPr>
                <w:noProof/>
                <w:webHidden/>
              </w:rPr>
              <w:instrText xml:space="preserve"> PAGEREF _Toc214533722 \h </w:instrText>
            </w:r>
            <w:r>
              <w:rPr>
                <w:noProof/>
                <w:webHidden/>
              </w:rPr>
            </w:r>
            <w:r>
              <w:rPr>
                <w:noProof/>
                <w:webHidden/>
              </w:rPr>
              <w:fldChar w:fldCharType="separate"/>
            </w:r>
            <w:r w:rsidR="00FD47B7">
              <w:rPr>
                <w:noProof/>
                <w:webHidden/>
              </w:rPr>
              <w:t>40</w:t>
            </w:r>
            <w:r>
              <w:rPr>
                <w:noProof/>
                <w:webHidden/>
              </w:rPr>
              <w:fldChar w:fldCharType="end"/>
            </w:r>
          </w:hyperlink>
        </w:p>
        <w:p w:rsidR="004E48BE" w:rsidRDefault="00EB33A3">
          <w:pPr>
            <w:pStyle w:val="TM4"/>
            <w:rPr>
              <w:rFonts w:asciiTheme="minorHAnsi" w:eastAsiaTheme="minorEastAsia" w:hAnsiTheme="minorHAnsi"/>
              <w:color w:val="auto"/>
              <w:lang w:val="en-US"/>
            </w:rPr>
          </w:pPr>
          <w:hyperlink w:anchor="_Toc214533723" w:history="1">
            <w:r w:rsidR="004E48BE" w:rsidRPr="00D45D76">
              <w:rPr>
                <w:rStyle w:val="Lienhypertexte"/>
              </w:rPr>
              <w:t>Section 5.3.2.</w:t>
            </w:r>
            <w:r w:rsidR="004E48BE">
              <w:rPr>
                <w:rFonts w:asciiTheme="minorHAnsi" w:eastAsiaTheme="minorEastAsia" w:hAnsiTheme="minorHAnsi"/>
                <w:color w:val="auto"/>
                <w:lang w:val="en-US"/>
              </w:rPr>
              <w:tab/>
            </w:r>
            <w:r w:rsidR="004E48BE" w:rsidRPr="00D45D76">
              <w:rPr>
                <w:rStyle w:val="Lienhypertexte"/>
              </w:rPr>
              <w:t>Forfait hebdomadaire en heures</w:t>
            </w:r>
            <w:r w:rsidR="004E48BE">
              <w:rPr>
                <w:webHidden/>
              </w:rPr>
              <w:tab/>
            </w:r>
            <w:r>
              <w:rPr>
                <w:webHidden/>
              </w:rPr>
              <w:fldChar w:fldCharType="begin"/>
            </w:r>
            <w:r w:rsidR="004E48BE">
              <w:rPr>
                <w:webHidden/>
              </w:rPr>
              <w:instrText xml:space="preserve"> PAGEREF _Toc214533723 \h </w:instrText>
            </w:r>
            <w:r>
              <w:rPr>
                <w:webHidden/>
              </w:rPr>
            </w:r>
            <w:r>
              <w:rPr>
                <w:webHidden/>
              </w:rPr>
              <w:fldChar w:fldCharType="separate"/>
            </w:r>
            <w:r w:rsidR="00FD47B7">
              <w:rPr>
                <w:webHidden/>
              </w:rPr>
              <w:t>40</w:t>
            </w:r>
            <w:r>
              <w:rPr>
                <w:webHidden/>
              </w:rPr>
              <w:fldChar w:fldCharType="end"/>
            </w:r>
          </w:hyperlink>
        </w:p>
        <w:p w:rsidR="004E48BE" w:rsidRDefault="00EB33A3">
          <w:pPr>
            <w:pStyle w:val="TM5"/>
            <w:rPr>
              <w:rFonts w:eastAsiaTheme="minorEastAsia"/>
              <w:b w:val="0"/>
              <w:color w:val="auto"/>
              <w:lang w:val="en-US"/>
            </w:rPr>
          </w:pPr>
          <w:hyperlink w:anchor="_Toc214533724" w:history="1">
            <w:r w:rsidR="004E48BE" w:rsidRPr="00D45D76">
              <w:rPr>
                <w:rStyle w:val="Lienhypertexte"/>
              </w:rPr>
              <w:t>ARTICLE 5.9.</w:t>
            </w:r>
            <w:r w:rsidR="004E48BE">
              <w:rPr>
                <w:rFonts w:eastAsiaTheme="minorEastAsia"/>
                <w:b w:val="0"/>
                <w:color w:val="auto"/>
                <w:lang w:val="en-US"/>
              </w:rPr>
              <w:tab/>
            </w:r>
            <w:r w:rsidR="004E48BE" w:rsidRPr="00D45D76">
              <w:rPr>
                <w:rStyle w:val="Lienhypertexte"/>
              </w:rPr>
              <w:t>CONVENTION INDIVIDUELLE HEBDOMADAIRE EN HEURES</w:t>
            </w:r>
            <w:r w:rsidR="004E48BE">
              <w:rPr>
                <w:webHidden/>
              </w:rPr>
              <w:tab/>
            </w:r>
            <w:r>
              <w:rPr>
                <w:webHidden/>
              </w:rPr>
              <w:fldChar w:fldCharType="begin"/>
            </w:r>
            <w:r w:rsidR="004E48BE">
              <w:rPr>
                <w:webHidden/>
              </w:rPr>
              <w:instrText xml:space="preserve"> PAGEREF _Toc214533724 \h </w:instrText>
            </w:r>
            <w:r>
              <w:rPr>
                <w:webHidden/>
              </w:rPr>
            </w:r>
            <w:r>
              <w:rPr>
                <w:webHidden/>
              </w:rPr>
              <w:fldChar w:fldCharType="separate"/>
            </w:r>
            <w:r w:rsidR="00FD47B7">
              <w:rPr>
                <w:webHidden/>
              </w:rPr>
              <w:t>40</w:t>
            </w:r>
            <w:r>
              <w:rPr>
                <w:webHidden/>
              </w:rPr>
              <w:fldChar w:fldCharType="end"/>
            </w:r>
          </w:hyperlink>
        </w:p>
        <w:p w:rsidP="00FD47B7" w:rsidR="004E48BE" w:rsidRDefault="00EB33A3">
          <w:pPr>
            <w:pStyle w:val="TM6"/>
            <w:rPr>
              <w:rFonts w:eastAsiaTheme="minorEastAsia"/>
              <w:noProof/>
              <w:color w:val="auto"/>
              <w:lang w:val="en-US"/>
            </w:rPr>
          </w:pPr>
          <w:hyperlink w:anchor="_Toc214533725" w:history="1">
            <w:r w:rsidR="004E48BE" w:rsidRPr="00D45D76">
              <w:rPr>
                <w:rStyle w:val="Lienhypertexte"/>
                <w:noProof/>
              </w:rPr>
              <w:t>5.9.1.</w:t>
            </w:r>
            <w:r w:rsidR="004E48BE">
              <w:rPr>
                <w:rFonts w:eastAsiaTheme="minorEastAsia"/>
                <w:noProof/>
                <w:color w:val="auto"/>
                <w:lang w:val="en-US"/>
              </w:rPr>
              <w:tab/>
            </w:r>
            <w:r w:rsidR="004E48BE" w:rsidRPr="00D45D76">
              <w:rPr>
                <w:rStyle w:val="Lienhypertexte"/>
                <w:noProof/>
              </w:rPr>
              <w:t>Salariés concernés</w:t>
            </w:r>
            <w:r w:rsidR="004E48BE">
              <w:rPr>
                <w:noProof/>
                <w:webHidden/>
              </w:rPr>
              <w:tab/>
            </w:r>
            <w:r>
              <w:rPr>
                <w:noProof/>
                <w:webHidden/>
              </w:rPr>
              <w:fldChar w:fldCharType="begin"/>
            </w:r>
            <w:r w:rsidR="004E48BE">
              <w:rPr>
                <w:noProof/>
                <w:webHidden/>
              </w:rPr>
              <w:instrText xml:space="preserve"> PAGEREF _Toc214533725 \h </w:instrText>
            </w:r>
            <w:r>
              <w:rPr>
                <w:noProof/>
                <w:webHidden/>
              </w:rPr>
            </w:r>
            <w:r>
              <w:rPr>
                <w:noProof/>
                <w:webHidden/>
              </w:rPr>
              <w:fldChar w:fldCharType="separate"/>
            </w:r>
            <w:r w:rsidR="00FD47B7">
              <w:rPr>
                <w:noProof/>
                <w:webHidden/>
              </w:rPr>
              <w:t>40</w:t>
            </w:r>
            <w:r>
              <w:rPr>
                <w:noProof/>
                <w:webHidden/>
              </w:rPr>
              <w:fldChar w:fldCharType="end"/>
            </w:r>
          </w:hyperlink>
        </w:p>
        <w:p w:rsidP="00FD47B7" w:rsidR="004E48BE" w:rsidRDefault="00EB33A3">
          <w:pPr>
            <w:pStyle w:val="TM6"/>
            <w:rPr>
              <w:rFonts w:eastAsiaTheme="minorEastAsia"/>
              <w:noProof/>
              <w:color w:val="auto"/>
              <w:lang w:val="en-US"/>
            </w:rPr>
          </w:pPr>
          <w:hyperlink w:anchor="_Toc214533726" w:history="1">
            <w:r w:rsidR="004E48BE" w:rsidRPr="00D45D76">
              <w:rPr>
                <w:rStyle w:val="Lienhypertexte"/>
                <w:noProof/>
              </w:rPr>
              <w:t>5.9.2.</w:t>
            </w:r>
            <w:r w:rsidR="004E48BE">
              <w:rPr>
                <w:rFonts w:eastAsiaTheme="minorEastAsia"/>
                <w:noProof/>
                <w:color w:val="auto"/>
                <w:lang w:val="en-US"/>
              </w:rPr>
              <w:tab/>
            </w:r>
            <w:r w:rsidR="004E48BE" w:rsidRPr="00D45D76">
              <w:rPr>
                <w:rStyle w:val="Lienhypertexte"/>
                <w:noProof/>
              </w:rPr>
              <w:t>Modalités</w:t>
            </w:r>
            <w:r w:rsidR="004E48BE">
              <w:rPr>
                <w:noProof/>
                <w:webHidden/>
              </w:rPr>
              <w:tab/>
            </w:r>
            <w:r>
              <w:rPr>
                <w:noProof/>
                <w:webHidden/>
              </w:rPr>
              <w:fldChar w:fldCharType="begin"/>
            </w:r>
            <w:r w:rsidR="004E48BE">
              <w:rPr>
                <w:noProof/>
                <w:webHidden/>
              </w:rPr>
              <w:instrText xml:space="preserve"> PAGEREF _Toc214533726 \h </w:instrText>
            </w:r>
            <w:r>
              <w:rPr>
                <w:noProof/>
                <w:webHidden/>
              </w:rPr>
            </w:r>
            <w:r>
              <w:rPr>
                <w:noProof/>
                <w:webHidden/>
              </w:rPr>
              <w:fldChar w:fldCharType="separate"/>
            </w:r>
            <w:r w:rsidR="00FD47B7">
              <w:rPr>
                <w:noProof/>
                <w:webHidden/>
              </w:rPr>
              <w:t>41</w:t>
            </w:r>
            <w:r>
              <w:rPr>
                <w:noProof/>
                <w:webHidden/>
              </w:rPr>
              <w:fldChar w:fldCharType="end"/>
            </w:r>
          </w:hyperlink>
        </w:p>
        <w:p w:rsidP="00FD47B7" w:rsidR="004E48BE" w:rsidRDefault="00EB33A3">
          <w:pPr>
            <w:pStyle w:val="TM6"/>
            <w:rPr>
              <w:rFonts w:eastAsiaTheme="minorEastAsia"/>
              <w:noProof/>
              <w:color w:val="auto"/>
              <w:lang w:val="en-US"/>
            </w:rPr>
          </w:pPr>
          <w:hyperlink w:anchor="_Toc214533727" w:history="1">
            <w:r w:rsidR="004E48BE" w:rsidRPr="00D45D76">
              <w:rPr>
                <w:rStyle w:val="Lienhypertexte"/>
                <w:noProof/>
              </w:rPr>
              <w:t>5.9.3.</w:t>
            </w:r>
            <w:r w:rsidR="004E48BE">
              <w:rPr>
                <w:rFonts w:eastAsiaTheme="minorEastAsia"/>
                <w:noProof/>
                <w:color w:val="auto"/>
                <w:lang w:val="en-US"/>
              </w:rPr>
              <w:tab/>
            </w:r>
            <w:r w:rsidR="004E48BE" w:rsidRPr="00D45D76">
              <w:rPr>
                <w:rStyle w:val="Lienhypertexte"/>
                <w:noProof/>
              </w:rPr>
              <w:t>Organisation hebdomadaire</w:t>
            </w:r>
            <w:r w:rsidR="004E48BE">
              <w:rPr>
                <w:noProof/>
                <w:webHidden/>
              </w:rPr>
              <w:tab/>
            </w:r>
            <w:r>
              <w:rPr>
                <w:noProof/>
                <w:webHidden/>
              </w:rPr>
              <w:fldChar w:fldCharType="begin"/>
            </w:r>
            <w:r w:rsidR="004E48BE">
              <w:rPr>
                <w:noProof/>
                <w:webHidden/>
              </w:rPr>
              <w:instrText xml:space="preserve"> PAGEREF _Toc214533727 \h </w:instrText>
            </w:r>
            <w:r>
              <w:rPr>
                <w:noProof/>
                <w:webHidden/>
              </w:rPr>
            </w:r>
            <w:r>
              <w:rPr>
                <w:noProof/>
                <w:webHidden/>
              </w:rPr>
              <w:fldChar w:fldCharType="separate"/>
            </w:r>
            <w:r w:rsidR="00FD47B7">
              <w:rPr>
                <w:noProof/>
                <w:webHidden/>
              </w:rPr>
              <w:t>41</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28" w:history="1">
            <w:r w:rsidR="004E48BE" w:rsidRPr="00D45D76">
              <w:rPr>
                <w:rStyle w:val="Lienhypertexte"/>
              </w:rPr>
              <w:t>Chapitre 5.4.</w:t>
            </w:r>
            <w:r w:rsidR="004E48BE">
              <w:rPr>
                <w:rFonts w:asciiTheme="minorHAnsi" w:eastAsiaTheme="minorEastAsia" w:hAnsiTheme="minorHAnsi"/>
                <w:color w:val="auto"/>
                <w:sz w:val="22"/>
                <w:lang w:val="en-US"/>
              </w:rPr>
              <w:tab/>
            </w:r>
            <w:r w:rsidR="004E48BE" w:rsidRPr="00D45D76">
              <w:rPr>
                <w:rStyle w:val="Lienhypertexte"/>
              </w:rPr>
              <w:t>Aménagement du temps de travail dans un cadre annuel du personnel à temps complet non soumis à un forfait annuel en jours</w:t>
            </w:r>
            <w:r w:rsidR="004E48BE">
              <w:rPr>
                <w:webHidden/>
              </w:rPr>
              <w:tab/>
            </w:r>
            <w:r>
              <w:rPr>
                <w:webHidden/>
              </w:rPr>
              <w:fldChar w:fldCharType="begin"/>
            </w:r>
            <w:r w:rsidR="004E48BE">
              <w:rPr>
                <w:webHidden/>
              </w:rPr>
              <w:instrText xml:space="preserve"> PAGEREF _Toc214533728 \h </w:instrText>
            </w:r>
            <w:r>
              <w:rPr>
                <w:webHidden/>
              </w:rPr>
            </w:r>
            <w:r>
              <w:rPr>
                <w:webHidden/>
              </w:rPr>
              <w:fldChar w:fldCharType="separate"/>
            </w:r>
            <w:r w:rsidR="00FD47B7">
              <w:rPr>
                <w:webHidden/>
              </w:rPr>
              <w:t>42</w:t>
            </w:r>
            <w:r>
              <w:rPr>
                <w:webHidden/>
              </w:rPr>
              <w:fldChar w:fldCharType="end"/>
            </w:r>
          </w:hyperlink>
        </w:p>
        <w:p w:rsidR="004E48BE" w:rsidRDefault="00EB33A3">
          <w:pPr>
            <w:pStyle w:val="TM5"/>
            <w:rPr>
              <w:rFonts w:eastAsiaTheme="minorEastAsia"/>
              <w:b w:val="0"/>
              <w:color w:val="auto"/>
              <w:lang w:val="en-US"/>
            </w:rPr>
          </w:pPr>
          <w:hyperlink w:anchor="_Toc214533729" w:history="1">
            <w:r w:rsidR="004E48BE" w:rsidRPr="00D45D76">
              <w:rPr>
                <w:rStyle w:val="Lienhypertexte"/>
              </w:rPr>
              <w:t>ARTICLE 5.10.</w:t>
            </w:r>
            <w:r w:rsidR="004E48BE">
              <w:rPr>
                <w:rFonts w:eastAsiaTheme="minorEastAsia"/>
                <w:b w:val="0"/>
                <w:color w:val="auto"/>
                <w:lang w:val="en-US"/>
              </w:rPr>
              <w:tab/>
            </w:r>
            <w:r w:rsidR="004E48BE" w:rsidRPr="00D45D76">
              <w:rPr>
                <w:rStyle w:val="Lienhypertexte"/>
              </w:rPr>
              <w:t>AMÉNAGEMENT DU TEMPS DE TRAVAIL DANS UN CADRE ANNUEL : « ANNUALISATION »</w:t>
            </w:r>
            <w:r w:rsidR="004E48BE">
              <w:rPr>
                <w:webHidden/>
              </w:rPr>
              <w:tab/>
            </w:r>
            <w:r>
              <w:rPr>
                <w:webHidden/>
              </w:rPr>
              <w:fldChar w:fldCharType="begin"/>
            </w:r>
            <w:r w:rsidR="004E48BE">
              <w:rPr>
                <w:webHidden/>
              </w:rPr>
              <w:instrText xml:space="preserve"> PAGEREF _Toc214533729 \h </w:instrText>
            </w:r>
            <w:r>
              <w:rPr>
                <w:webHidden/>
              </w:rPr>
            </w:r>
            <w:r>
              <w:rPr>
                <w:webHidden/>
              </w:rPr>
              <w:fldChar w:fldCharType="separate"/>
            </w:r>
            <w:r w:rsidR="00FD47B7">
              <w:rPr>
                <w:webHidden/>
              </w:rPr>
              <w:t>42</w:t>
            </w:r>
            <w:r>
              <w:rPr>
                <w:webHidden/>
              </w:rPr>
              <w:fldChar w:fldCharType="end"/>
            </w:r>
          </w:hyperlink>
        </w:p>
        <w:p w:rsidP="00FD47B7" w:rsidR="004E48BE" w:rsidRDefault="00EB33A3">
          <w:pPr>
            <w:pStyle w:val="TM6"/>
            <w:rPr>
              <w:rFonts w:eastAsiaTheme="minorEastAsia"/>
              <w:noProof/>
              <w:color w:val="auto"/>
              <w:lang w:val="en-US"/>
            </w:rPr>
          </w:pPr>
          <w:hyperlink w:anchor="_Toc214533730" w:history="1">
            <w:r w:rsidR="004E48BE" w:rsidRPr="00D45D76">
              <w:rPr>
                <w:rStyle w:val="Lienhypertexte"/>
                <w:noProof/>
              </w:rPr>
              <w:t>5.10.1.</w:t>
            </w:r>
            <w:r w:rsidR="004E48BE">
              <w:rPr>
                <w:rFonts w:eastAsiaTheme="minorEastAsia"/>
                <w:noProof/>
                <w:color w:val="auto"/>
                <w:lang w:val="en-US"/>
              </w:rPr>
              <w:tab/>
            </w:r>
            <w:r w:rsidR="004E48BE" w:rsidRPr="00D45D76">
              <w:rPr>
                <w:rStyle w:val="Lienhypertexte"/>
                <w:noProof/>
              </w:rPr>
              <w:t>Principe</w:t>
            </w:r>
            <w:r w:rsidR="004E48BE">
              <w:rPr>
                <w:noProof/>
                <w:webHidden/>
              </w:rPr>
              <w:tab/>
            </w:r>
            <w:r>
              <w:rPr>
                <w:noProof/>
                <w:webHidden/>
              </w:rPr>
              <w:fldChar w:fldCharType="begin"/>
            </w:r>
            <w:r w:rsidR="004E48BE">
              <w:rPr>
                <w:noProof/>
                <w:webHidden/>
              </w:rPr>
              <w:instrText xml:space="preserve"> PAGEREF _Toc214533730 \h </w:instrText>
            </w:r>
            <w:r>
              <w:rPr>
                <w:noProof/>
                <w:webHidden/>
              </w:rPr>
            </w:r>
            <w:r>
              <w:rPr>
                <w:noProof/>
                <w:webHidden/>
              </w:rPr>
              <w:fldChar w:fldCharType="separate"/>
            </w:r>
            <w:r w:rsidR="00FD47B7">
              <w:rPr>
                <w:noProof/>
                <w:webHidden/>
              </w:rPr>
              <w:t>42</w:t>
            </w:r>
            <w:r>
              <w:rPr>
                <w:noProof/>
                <w:webHidden/>
              </w:rPr>
              <w:fldChar w:fldCharType="end"/>
            </w:r>
          </w:hyperlink>
        </w:p>
        <w:p w:rsidP="00FD47B7" w:rsidR="004E48BE" w:rsidRDefault="00EB33A3">
          <w:pPr>
            <w:pStyle w:val="TM6"/>
            <w:rPr>
              <w:rFonts w:eastAsiaTheme="minorEastAsia"/>
              <w:noProof/>
              <w:color w:val="auto"/>
              <w:lang w:val="en-US"/>
            </w:rPr>
          </w:pPr>
          <w:hyperlink w:anchor="_Toc214533731" w:history="1">
            <w:r w:rsidR="004E48BE" w:rsidRPr="00D45D76">
              <w:rPr>
                <w:rStyle w:val="Lienhypertexte"/>
                <w:noProof/>
              </w:rPr>
              <w:t>5.10.2.</w:t>
            </w:r>
            <w:r w:rsidR="004E48BE">
              <w:rPr>
                <w:rFonts w:eastAsiaTheme="minorEastAsia"/>
                <w:noProof/>
                <w:color w:val="auto"/>
                <w:lang w:val="en-US"/>
              </w:rPr>
              <w:tab/>
            </w:r>
            <w:r w:rsidR="004E48BE" w:rsidRPr="00D45D76">
              <w:rPr>
                <w:rStyle w:val="Lienhypertexte"/>
                <w:noProof/>
              </w:rPr>
              <w:t>Salariés concernés</w:t>
            </w:r>
            <w:r w:rsidR="004E48BE">
              <w:rPr>
                <w:noProof/>
                <w:webHidden/>
              </w:rPr>
              <w:tab/>
            </w:r>
            <w:r>
              <w:rPr>
                <w:noProof/>
                <w:webHidden/>
              </w:rPr>
              <w:fldChar w:fldCharType="begin"/>
            </w:r>
            <w:r w:rsidR="004E48BE">
              <w:rPr>
                <w:noProof/>
                <w:webHidden/>
              </w:rPr>
              <w:instrText xml:space="preserve"> PAGEREF _Toc214533731 \h </w:instrText>
            </w:r>
            <w:r>
              <w:rPr>
                <w:noProof/>
                <w:webHidden/>
              </w:rPr>
            </w:r>
            <w:r>
              <w:rPr>
                <w:noProof/>
                <w:webHidden/>
              </w:rPr>
              <w:fldChar w:fldCharType="separate"/>
            </w:r>
            <w:r w:rsidR="00FD47B7">
              <w:rPr>
                <w:noProof/>
                <w:webHidden/>
              </w:rPr>
              <w:t>42</w:t>
            </w:r>
            <w:r>
              <w:rPr>
                <w:noProof/>
                <w:webHidden/>
              </w:rPr>
              <w:fldChar w:fldCharType="end"/>
            </w:r>
          </w:hyperlink>
        </w:p>
        <w:p w:rsidP="00FD47B7" w:rsidR="004E48BE" w:rsidRDefault="00EB33A3">
          <w:pPr>
            <w:pStyle w:val="TM6"/>
            <w:rPr>
              <w:rFonts w:eastAsiaTheme="minorEastAsia"/>
              <w:noProof/>
              <w:color w:val="auto"/>
              <w:lang w:val="en-US"/>
            </w:rPr>
          </w:pPr>
          <w:hyperlink w:anchor="_Toc214533732" w:history="1">
            <w:r w:rsidR="004E48BE" w:rsidRPr="00D45D76">
              <w:rPr>
                <w:rStyle w:val="Lienhypertexte"/>
                <w:noProof/>
              </w:rPr>
              <w:t>5.10.3.</w:t>
            </w:r>
            <w:r w:rsidR="004E48BE">
              <w:rPr>
                <w:rFonts w:eastAsiaTheme="minorEastAsia"/>
                <w:noProof/>
                <w:color w:val="auto"/>
                <w:lang w:val="en-US"/>
              </w:rPr>
              <w:tab/>
            </w:r>
            <w:r w:rsidR="004E48BE" w:rsidRPr="00D45D76">
              <w:rPr>
                <w:rStyle w:val="Lienhypertexte"/>
                <w:noProof/>
              </w:rPr>
              <w:t>Période de référence</w:t>
            </w:r>
            <w:r w:rsidR="004E48BE">
              <w:rPr>
                <w:noProof/>
                <w:webHidden/>
              </w:rPr>
              <w:tab/>
            </w:r>
            <w:r>
              <w:rPr>
                <w:noProof/>
                <w:webHidden/>
              </w:rPr>
              <w:fldChar w:fldCharType="begin"/>
            </w:r>
            <w:r w:rsidR="004E48BE">
              <w:rPr>
                <w:noProof/>
                <w:webHidden/>
              </w:rPr>
              <w:instrText xml:space="preserve"> PAGEREF _Toc214533732 \h </w:instrText>
            </w:r>
            <w:r>
              <w:rPr>
                <w:noProof/>
                <w:webHidden/>
              </w:rPr>
            </w:r>
            <w:r>
              <w:rPr>
                <w:noProof/>
                <w:webHidden/>
              </w:rPr>
              <w:fldChar w:fldCharType="separate"/>
            </w:r>
            <w:r w:rsidR="00FD47B7">
              <w:rPr>
                <w:noProof/>
                <w:webHidden/>
              </w:rPr>
              <w:t>43</w:t>
            </w:r>
            <w:r>
              <w:rPr>
                <w:noProof/>
                <w:webHidden/>
              </w:rPr>
              <w:fldChar w:fldCharType="end"/>
            </w:r>
          </w:hyperlink>
        </w:p>
        <w:p w:rsidP="00FD47B7" w:rsidR="004E48BE" w:rsidRDefault="00EB33A3">
          <w:pPr>
            <w:pStyle w:val="TM6"/>
            <w:rPr>
              <w:rFonts w:eastAsiaTheme="minorEastAsia"/>
              <w:noProof/>
              <w:color w:val="auto"/>
              <w:lang w:val="en-US"/>
            </w:rPr>
          </w:pPr>
          <w:hyperlink w:anchor="_Toc214533733" w:history="1">
            <w:r w:rsidR="004E48BE" w:rsidRPr="00D45D76">
              <w:rPr>
                <w:rStyle w:val="Lienhypertexte"/>
                <w:noProof/>
              </w:rPr>
              <w:t>5.10.4.</w:t>
            </w:r>
            <w:r w:rsidR="004E48BE">
              <w:rPr>
                <w:rFonts w:eastAsiaTheme="minorEastAsia"/>
                <w:noProof/>
                <w:color w:val="auto"/>
                <w:lang w:val="en-US"/>
              </w:rPr>
              <w:tab/>
            </w:r>
            <w:r w:rsidR="004E48BE" w:rsidRPr="00D45D76">
              <w:rPr>
                <w:rStyle w:val="Lienhypertexte"/>
                <w:noProof/>
              </w:rPr>
              <w:t>Durée annuelle</w:t>
            </w:r>
            <w:r w:rsidR="004E48BE">
              <w:rPr>
                <w:noProof/>
                <w:webHidden/>
              </w:rPr>
              <w:tab/>
            </w:r>
            <w:r>
              <w:rPr>
                <w:noProof/>
                <w:webHidden/>
              </w:rPr>
              <w:fldChar w:fldCharType="begin"/>
            </w:r>
            <w:r w:rsidR="004E48BE">
              <w:rPr>
                <w:noProof/>
                <w:webHidden/>
              </w:rPr>
              <w:instrText xml:space="preserve"> PAGEREF _Toc214533733 \h </w:instrText>
            </w:r>
            <w:r>
              <w:rPr>
                <w:noProof/>
                <w:webHidden/>
              </w:rPr>
            </w:r>
            <w:r>
              <w:rPr>
                <w:noProof/>
                <w:webHidden/>
              </w:rPr>
              <w:fldChar w:fldCharType="separate"/>
            </w:r>
            <w:r w:rsidR="00FD47B7">
              <w:rPr>
                <w:noProof/>
                <w:webHidden/>
              </w:rPr>
              <w:t>43</w:t>
            </w:r>
            <w:r>
              <w:rPr>
                <w:noProof/>
                <w:webHidden/>
              </w:rPr>
              <w:fldChar w:fldCharType="end"/>
            </w:r>
          </w:hyperlink>
        </w:p>
        <w:p w:rsidP="00FD47B7" w:rsidR="004E48BE" w:rsidRDefault="00EB33A3">
          <w:pPr>
            <w:pStyle w:val="TM6"/>
            <w:rPr>
              <w:rFonts w:eastAsiaTheme="minorEastAsia"/>
              <w:noProof/>
              <w:color w:val="auto"/>
              <w:lang w:val="en-US"/>
            </w:rPr>
          </w:pPr>
          <w:hyperlink w:anchor="_Toc214533734" w:history="1">
            <w:r w:rsidR="004E48BE" w:rsidRPr="00D45D76">
              <w:rPr>
                <w:rStyle w:val="Lienhypertexte"/>
                <w:noProof/>
              </w:rPr>
              <w:t>5.10.5.</w:t>
            </w:r>
            <w:r w:rsidR="004E48BE">
              <w:rPr>
                <w:rFonts w:eastAsiaTheme="minorEastAsia"/>
                <w:noProof/>
                <w:color w:val="auto"/>
                <w:lang w:val="en-US"/>
              </w:rPr>
              <w:tab/>
            </w:r>
            <w:r w:rsidR="004E48BE" w:rsidRPr="00D45D76">
              <w:rPr>
                <w:rStyle w:val="Lienhypertexte"/>
                <w:noProof/>
              </w:rPr>
              <w:t>Durée hebdomadaire du travail</w:t>
            </w:r>
            <w:r w:rsidR="004E48BE">
              <w:rPr>
                <w:noProof/>
                <w:webHidden/>
              </w:rPr>
              <w:tab/>
            </w:r>
            <w:r>
              <w:rPr>
                <w:noProof/>
                <w:webHidden/>
              </w:rPr>
              <w:fldChar w:fldCharType="begin"/>
            </w:r>
            <w:r w:rsidR="004E48BE">
              <w:rPr>
                <w:noProof/>
                <w:webHidden/>
              </w:rPr>
              <w:instrText xml:space="preserve"> PAGEREF _Toc214533734 \h </w:instrText>
            </w:r>
            <w:r>
              <w:rPr>
                <w:noProof/>
                <w:webHidden/>
              </w:rPr>
            </w:r>
            <w:r>
              <w:rPr>
                <w:noProof/>
                <w:webHidden/>
              </w:rPr>
              <w:fldChar w:fldCharType="separate"/>
            </w:r>
            <w:r w:rsidR="00FD47B7">
              <w:rPr>
                <w:noProof/>
                <w:webHidden/>
              </w:rPr>
              <w:t>43</w:t>
            </w:r>
            <w:r>
              <w:rPr>
                <w:noProof/>
                <w:webHidden/>
              </w:rPr>
              <w:fldChar w:fldCharType="end"/>
            </w:r>
          </w:hyperlink>
        </w:p>
        <w:p w:rsidP="00FD47B7" w:rsidR="004E48BE" w:rsidRDefault="00EB33A3">
          <w:pPr>
            <w:pStyle w:val="TM6"/>
            <w:rPr>
              <w:rFonts w:eastAsiaTheme="minorEastAsia"/>
              <w:noProof/>
              <w:color w:val="auto"/>
              <w:lang w:val="en-US"/>
            </w:rPr>
          </w:pPr>
          <w:hyperlink w:anchor="_Toc214533735" w:history="1">
            <w:r w:rsidR="004E48BE" w:rsidRPr="00D45D76">
              <w:rPr>
                <w:rStyle w:val="Lienhypertexte"/>
                <w:noProof/>
              </w:rPr>
              <w:t>5.10.6.</w:t>
            </w:r>
            <w:r w:rsidR="004E48BE">
              <w:rPr>
                <w:rFonts w:eastAsiaTheme="minorEastAsia"/>
                <w:noProof/>
                <w:color w:val="auto"/>
                <w:lang w:val="en-US"/>
              </w:rPr>
              <w:tab/>
            </w:r>
            <w:r w:rsidR="004E48BE" w:rsidRPr="00D45D76">
              <w:rPr>
                <w:rStyle w:val="Lienhypertexte"/>
                <w:noProof/>
              </w:rPr>
              <w:t>Conditions des délais de prévenance des changements de durée et d'horaires de travail</w:t>
            </w:r>
            <w:r w:rsidR="004E48BE">
              <w:rPr>
                <w:noProof/>
                <w:webHidden/>
              </w:rPr>
              <w:tab/>
            </w:r>
            <w:r>
              <w:rPr>
                <w:noProof/>
                <w:webHidden/>
              </w:rPr>
              <w:fldChar w:fldCharType="begin"/>
            </w:r>
            <w:r w:rsidR="004E48BE">
              <w:rPr>
                <w:noProof/>
                <w:webHidden/>
              </w:rPr>
              <w:instrText xml:space="preserve"> PAGEREF _Toc214533735 \h </w:instrText>
            </w:r>
            <w:r>
              <w:rPr>
                <w:noProof/>
                <w:webHidden/>
              </w:rPr>
            </w:r>
            <w:r>
              <w:rPr>
                <w:noProof/>
                <w:webHidden/>
              </w:rPr>
              <w:fldChar w:fldCharType="separate"/>
            </w:r>
            <w:r w:rsidR="00FD47B7">
              <w:rPr>
                <w:noProof/>
                <w:webHidden/>
              </w:rPr>
              <w:t>43</w:t>
            </w:r>
            <w:r>
              <w:rPr>
                <w:noProof/>
                <w:webHidden/>
              </w:rPr>
              <w:fldChar w:fldCharType="end"/>
            </w:r>
          </w:hyperlink>
        </w:p>
        <w:p w:rsidP="00FD47B7" w:rsidR="004E48BE" w:rsidRDefault="00EB33A3">
          <w:pPr>
            <w:pStyle w:val="TM6"/>
            <w:rPr>
              <w:rFonts w:eastAsiaTheme="minorEastAsia"/>
              <w:noProof/>
              <w:color w:val="auto"/>
              <w:lang w:val="en-US"/>
            </w:rPr>
          </w:pPr>
          <w:hyperlink w:anchor="_Toc214533736" w:history="1">
            <w:r w:rsidR="004E48BE" w:rsidRPr="00D45D76">
              <w:rPr>
                <w:rStyle w:val="Lienhypertexte"/>
                <w:noProof/>
              </w:rPr>
              <w:t>5.10.7.</w:t>
            </w:r>
            <w:r w:rsidR="004E48BE">
              <w:rPr>
                <w:rFonts w:eastAsiaTheme="minorEastAsia"/>
                <w:noProof/>
                <w:color w:val="auto"/>
                <w:lang w:val="en-US"/>
              </w:rPr>
              <w:tab/>
            </w:r>
            <w:r w:rsidR="004E48BE" w:rsidRPr="00D45D76">
              <w:rPr>
                <w:rStyle w:val="Lienhypertexte"/>
                <w:noProof/>
              </w:rPr>
              <w:t>Compte de compensation</w:t>
            </w:r>
            <w:r w:rsidR="004E48BE">
              <w:rPr>
                <w:noProof/>
                <w:webHidden/>
              </w:rPr>
              <w:tab/>
            </w:r>
            <w:r>
              <w:rPr>
                <w:noProof/>
                <w:webHidden/>
              </w:rPr>
              <w:fldChar w:fldCharType="begin"/>
            </w:r>
            <w:r w:rsidR="004E48BE">
              <w:rPr>
                <w:noProof/>
                <w:webHidden/>
              </w:rPr>
              <w:instrText xml:space="preserve"> PAGEREF _Toc214533736 \h </w:instrText>
            </w:r>
            <w:r>
              <w:rPr>
                <w:noProof/>
                <w:webHidden/>
              </w:rPr>
            </w:r>
            <w:r>
              <w:rPr>
                <w:noProof/>
                <w:webHidden/>
              </w:rPr>
              <w:fldChar w:fldCharType="separate"/>
            </w:r>
            <w:r w:rsidR="00FD47B7">
              <w:rPr>
                <w:noProof/>
                <w:webHidden/>
              </w:rPr>
              <w:t>44</w:t>
            </w:r>
            <w:r>
              <w:rPr>
                <w:noProof/>
                <w:webHidden/>
              </w:rPr>
              <w:fldChar w:fldCharType="end"/>
            </w:r>
          </w:hyperlink>
        </w:p>
        <w:p w:rsidP="00FD47B7" w:rsidR="004E48BE" w:rsidRDefault="00EB33A3">
          <w:pPr>
            <w:pStyle w:val="TM6"/>
            <w:rPr>
              <w:rFonts w:eastAsiaTheme="minorEastAsia"/>
              <w:noProof/>
              <w:color w:val="auto"/>
              <w:lang w:val="en-US"/>
            </w:rPr>
          </w:pPr>
          <w:hyperlink w:anchor="_Toc214533737" w:history="1">
            <w:r w:rsidR="004E48BE" w:rsidRPr="00D45D76">
              <w:rPr>
                <w:rStyle w:val="Lienhypertexte"/>
                <w:noProof/>
              </w:rPr>
              <w:t>5.10.8.</w:t>
            </w:r>
            <w:r w:rsidR="004E48BE">
              <w:rPr>
                <w:rFonts w:eastAsiaTheme="minorEastAsia"/>
                <w:noProof/>
                <w:color w:val="auto"/>
                <w:lang w:val="en-US"/>
              </w:rPr>
              <w:tab/>
            </w:r>
            <w:r w:rsidR="004E48BE" w:rsidRPr="00D45D76">
              <w:rPr>
                <w:rStyle w:val="Lienhypertexte"/>
                <w:noProof/>
              </w:rPr>
              <w:t>Entrée et départ du salarié en cours d’année</w:t>
            </w:r>
            <w:r w:rsidR="004E48BE">
              <w:rPr>
                <w:noProof/>
                <w:webHidden/>
              </w:rPr>
              <w:tab/>
            </w:r>
            <w:r>
              <w:rPr>
                <w:noProof/>
                <w:webHidden/>
              </w:rPr>
              <w:fldChar w:fldCharType="begin"/>
            </w:r>
            <w:r w:rsidR="004E48BE">
              <w:rPr>
                <w:noProof/>
                <w:webHidden/>
              </w:rPr>
              <w:instrText xml:space="preserve"> PAGEREF _Toc214533737 \h </w:instrText>
            </w:r>
            <w:r>
              <w:rPr>
                <w:noProof/>
                <w:webHidden/>
              </w:rPr>
            </w:r>
            <w:r>
              <w:rPr>
                <w:noProof/>
                <w:webHidden/>
              </w:rPr>
              <w:fldChar w:fldCharType="separate"/>
            </w:r>
            <w:r w:rsidR="00FD47B7">
              <w:rPr>
                <w:noProof/>
                <w:webHidden/>
              </w:rPr>
              <w:t>45</w:t>
            </w:r>
            <w:r>
              <w:rPr>
                <w:noProof/>
                <w:webHidden/>
              </w:rPr>
              <w:fldChar w:fldCharType="end"/>
            </w:r>
          </w:hyperlink>
        </w:p>
        <w:p w:rsidP="00FD47B7" w:rsidR="004E48BE" w:rsidRDefault="00EB33A3">
          <w:pPr>
            <w:pStyle w:val="TM6"/>
            <w:rPr>
              <w:rFonts w:eastAsiaTheme="minorEastAsia"/>
              <w:noProof/>
              <w:color w:val="auto"/>
              <w:lang w:val="en-US"/>
            </w:rPr>
          </w:pPr>
          <w:hyperlink w:anchor="_Toc214533738" w:history="1">
            <w:r w:rsidR="004E48BE" w:rsidRPr="00D45D76">
              <w:rPr>
                <w:rStyle w:val="Lienhypertexte"/>
                <w:noProof/>
              </w:rPr>
              <w:t>5.10.9.</w:t>
            </w:r>
            <w:r w:rsidR="004E48BE">
              <w:rPr>
                <w:rFonts w:eastAsiaTheme="minorEastAsia"/>
                <w:noProof/>
                <w:color w:val="auto"/>
                <w:lang w:val="en-US"/>
              </w:rPr>
              <w:tab/>
            </w:r>
            <w:r w:rsidR="004E48BE" w:rsidRPr="00D45D76">
              <w:rPr>
                <w:rStyle w:val="Lienhypertexte"/>
                <w:noProof/>
              </w:rPr>
              <w:t>Incidence sur la rémunération de l’organisation du temps de travail sur l’année</w:t>
            </w:r>
            <w:r w:rsidR="004E48BE">
              <w:rPr>
                <w:noProof/>
                <w:webHidden/>
              </w:rPr>
              <w:tab/>
            </w:r>
            <w:r>
              <w:rPr>
                <w:noProof/>
                <w:webHidden/>
              </w:rPr>
              <w:fldChar w:fldCharType="begin"/>
            </w:r>
            <w:r w:rsidR="004E48BE">
              <w:rPr>
                <w:noProof/>
                <w:webHidden/>
              </w:rPr>
              <w:instrText xml:space="preserve"> PAGEREF _Toc214533738 \h </w:instrText>
            </w:r>
            <w:r>
              <w:rPr>
                <w:noProof/>
                <w:webHidden/>
              </w:rPr>
            </w:r>
            <w:r>
              <w:rPr>
                <w:noProof/>
                <w:webHidden/>
              </w:rPr>
              <w:fldChar w:fldCharType="separate"/>
            </w:r>
            <w:r w:rsidR="00FD47B7">
              <w:rPr>
                <w:noProof/>
                <w:webHidden/>
              </w:rPr>
              <w:t>45</w:t>
            </w:r>
            <w:r>
              <w:rPr>
                <w:noProof/>
                <w:webHidden/>
              </w:rPr>
              <w:fldChar w:fldCharType="end"/>
            </w:r>
          </w:hyperlink>
        </w:p>
        <w:p w:rsidP="00FD47B7" w:rsidR="004E48BE" w:rsidRDefault="00EB33A3">
          <w:pPr>
            <w:pStyle w:val="TM6"/>
            <w:rPr>
              <w:rFonts w:eastAsiaTheme="minorEastAsia"/>
              <w:noProof/>
              <w:color w:val="auto"/>
              <w:lang w:val="en-US"/>
            </w:rPr>
          </w:pPr>
          <w:hyperlink w:anchor="_Toc214533739" w:history="1">
            <w:r w:rsidR="004E48BE" w:rsidRPr="00D45D76">
              <w:rPr>
                <w:rStyle w:val="Lienhypertexte"/>
                <w:noProof/>
              </w:rPr>
              <w:t>5.10.10.</w:t>
            </w:r>
            <w:r w:rsidR="004E48BE">
              <w:rPr>
                <w:rFonts w:eastAsiaTheme="minorEastAsia"/>
                <w:noProof/>
                <w:color w:val="auto"/>
                <w:lang w:val="en-US"/>
              </w:rPr>
              <w:tab/>
            </w:r>
            <w:r w:rsidR="004E48BE" w:rsidRPr="00D45D76">
              <w:rPr>
                <w:rStyle w:val="Lienhypertexte"/>
                <w:noProof/>
              </w:rPr>
              <w:t>Heures supplémentaires</w:t>
            </w:r>
            <w:r w:rsidR="004E48BE">
              <w:rPr>
                <w:noProof/>
                <w:webHidden/>
              </w:rPr>
              <w:tab/>
            </w:r>
            <w:r>
              <w:rPr>
                <w:noProof/>
                <w:webHidden/>
              </w:rPr>
              <w:fldChar w:fldCharType="begin"/>
            </w:r>
            <w:r w:rsidR="004E48BE">
              <w:rPr>
                <w:noProof/>
                <w:webHidden/>
              </w:rPr>
              <w:instrText xml:space="preserve"> PAGEREF _Toc214533739 \h </w:instrText>
            </w:r>
            <w:r>
              <w:rPr>
                <w:noProof/>
                <w:webHidden/>
              </w:rPr>
            </w:r>
            <w:r>
              <w:rPr>
                <w:noProof/>
                <w:webHidden/>
              </w:rPr>
              <w:fldChar w:fldCharType="separate"/>
            </w:r>
            <w:r w:rsidR="00FD47B7">
              <w:rPr>
                <w:noProof/>
                <w:webHidden/>
              </w:rPr>
              <w:t>46</w:t>
            </w:r>
            <w:r>
              <w:rPr>
                <w:noProof/>
                <w:webHidden/>
              </w:rPr>
              <w:fldChar w:fldCharType="end"/>
            </w:r>
          </w:hyperlink>
        </w:p>
        <w:p w:rsidP="00FD47B7" w:rsidR="004E48BE" w:rsidRDefault="00EB33A3">
          <w:pPr>
            <w:pStyle w:val="TM6"/>
            <w:rPr>
              <w:rFonts w:eastAsiaTheme="minorEastAsia"/>
              <w:noProof/>
              <w:color w:val="auto"/>
              <w:lang w:val="en-US"/>
            </w:rPr>
          </w:pPr>
          <w:hyperlink w:anchor="_Toc214533740" w:history="1">
            <w:r w:rsidR="004E48BE" w:rsidRPr="00D45D76">
              <w:rPr>
                <w:rStyle w:val="Lienhypertexte"/>
                <w:noProof/>
              </w:rPr>
              <w:t>5.10.11.</w:t>
            </w:r>
            <w:r w:rsidR="004E48BE">
              <w:rPr>
                <w:rFonts w:eastAsiaTheme="minorEastAsia"/>
                <w:noProof/>
                <w:color w:val="auto"/>
                <w:lang w:val="en-US"/>
              </w:rPr>
              <w:tab/>
            </w:r>
            <w:r w:rsidR="004E48BE" w:rsidRPr="00D45D76">
              <w:rPr>
                <w:rStyle w:val="Lienhypertexte"/>
                <w:noProof/>
              </w:rPr>
              <w:t>Activité partielle</w:t>
            </w:r>
            <w:r w:rsidR="004E48BE">
              <w:rPr>
                <w:noProof/>
                <w:webHidden/>
              </w:rPr>
              <w:tab/>
            </w:r>
            <w:r>
              <w:rPr>
                <w:noProof/>
                <w:webHidden/>
              </w:rPr>
              <w:fldChar w:fldCharType="begin"/>
            </w:r>
            <w:r w:rsidR="004E48BE">
              <w:rPr>
                <w:noProof/>
                <w:webHidden/>
              </w:rPr>
              <w:instrText xml:space="preserve"> PAGEREF _Toc214533740 \h </w:instrText>
            </w:r>
            <w:r>
              <w:rPr>
                <w:noProof/>
                <w:webHidden/>
              </w:rPr>
            </w:r>
            <w:r>
              <w:rPr>
                <w:noProof/>
                <w:webHidden/>
              </w:rPr>
              <w:fldChar w:fldCharType="separate"/>
            </w:r>
            <w:r w:rsidR="00FD47B7">
              <w:rPr>
                <w:noProof/>
                <w:webHidden/>
              </w:rPr>
              <w:t>46</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41" w:history="1">
            <w:r w:rsidR="004E48BE" w:rsidRPr="00D45D76">
              <w:rPr>
                <w:rStyle w:val="Lienhypertexte"/>
              </w:rPr>
              <w:t>Chapitre 5.5.</w:t>
            </w:r>
            <w:r w:rsidR="004E48BE">
              <w:rPr>
                <w:rFonts w:asciiTheme="minorHAnsi" w:eastAsiaTheme="minorEastAsia" w:hAnsiTheme="minorHAnsi"/>
                <w:color w:val="auto"/>
                <w:sz w:val="22"/>
                <w:lang w:val="en-US"/>
              </w:rPr>
              <w:tab/>
            </w:r>
            <w:r w:rsidR="004E48BE" w:rsidRPr="00D45D76">
              <w:rPr>
                <w:rStyle w:val="Lienhypertexte"/>
              </w:rPr>
              <w:t>Modalités d’aménagements du temps de travail des cadres</w:t>
            </w:r>
            <w:r w:rsidR="004E48BE">
              <w:rPr>
                <w:webHidden/>
              </w:rPr>
              <w:tab/>
            </w:r>
            <w:r>
              <w:rPr>
                <w:webHidden/>
              </w:rPr>
              <w:fldChar w:fldCharType="begin"/>
            </w:r>
            <w:r w:rsidR="004E48BE">
              <w:rPr>
                <w:webHidden/>
              </w:rPr>
              <w:instrText xml:space="preserve"> PAGEREF _Toc214533741 \h </w:instrText>
            </w:r>
            <w:r>
              <w:rPr>
                <w:webHidden/>
              </w:rPr>
            </w:r>
            <w:r>
              <w:rPr>
                <w:webHidden/>
              </w:rPr>
              <w:fldChar w:fldCharType="separate"/>
            </w:r>
            <w:r w:rsidR="00FD47B7">
              <w:rPr>
                <w:webHidden/>
              </w:rPr>
              <w:t>47</w:t>
            </w:r>
            <w:r>
              <w:rPr>
                <w:webHidden/>
              </w:rPr>
              <w:fldChar w:fldCharType="end"/>
            </w:r>
          </w:hyperlink>
        </w:p>
        <w:p w:rsidR="004E48BE" w:rsidRDefault="00EB33A3">
          <w:pPr>
            <w:pStyle w:val="TM5"/>
            <w:rPr>
              <w:rFonts w:eastAsiaTheme="minorEastAsia"/>
              <w:b w:val="0"/>
              <w:color w:val="auto"/>
              <w:lang w:val="en-US"/>
            </w:rPr>
          </w:pPr>
          <w:hyperlink w:anchor="_Toc214533742" w:history="1">
            <w:r w:rsidR="004E48BE" w:rsidRPr="00D45D76">
              <w:rPr>
                <w:rStyle w:val="Lienhypertexte"/>
              </w:rPr>
              <w:t>ARTICLE 5.11.</w:t>
            </w:r>
            <w:r w:rsidR="004E48BE">
              <w:rPr>
                <w:rFonts w:eastAsiaTheme="minorEastAsia"/>
                <w:b w:val="0"/>
                <w:color w:val="auto"/>
                <w:lang w:val="en-US"/>
              </w:rPr>
              <w:tab/>
            </w:r>
            <w:r w:rsidR="004E48BE" w:rsidRPr="00D45D76">
              <w:rPr>
                <w:rStyle w:val="Lienhypertexte"/>
              </w:rPr>
              <w:t>AMÉNAGEMENT DU TEMPS DE TRAVAIL DES CADRES DIRIGEANTS</w:t>
            </w:r>
            <w:r w:rsidR="004E48BE">
              <w:rPr>
                <w:webHidden/>
              </w:rPr>
              <w:tab/>
            </w:r>
            <w:r>
              <w:rPr>
                <w:webHidden/>
              </w:rPr>
              <w:fldChar w:fldCharType="begin"/>
            </w:r>
            <w:r w:rsidR="004E48BE">
              <w:rPr>
                <w:webHidden/>
              </w:rPr>
              <w:instrText xml:space="preserve"> PAGEREF _Toc214533742 \h </w:instrText>
            </w:r>
            <w:r>
              <w:rPr>
                <w:webHidden/>
              </w:rPr>
            </w:r>
            <w:r>
              <w:rPr>
                <w:webHidden/>
              </w:rPr>
              <w:fldChar w:fldCharType="separate"/>
            </w:r>
            <w:r w:rsidR="00FD47B7">
              <w:rPr>
                <w:webHidden/>
              </w:rPr>
              <w:t>47</w:t>
            </w:r>
            <w:r>
              <w:rPr>
                <w:webHidden/>
              </w:rPr>
              <w:fldChar w:fldCharType="end"/>
            </w:r>
          </w:hyperlink>
        </w:p>
        <w:p w:rsidR="004E48BE" w:rsidRDefault="00EB33A3">
          <w:pPr>
            <w:pStyle w:val="TM5"/>
            <w:rPr>
              <w:rFonts w:eastAsiaTheme="minorEastAsia"/>
              <w:b w:val="0"/>
              <w:color w:val="auto"/>
              <w:lang w:val="en-US"/>
            </w:rPr>
          </w:pPr>
          <w:hyperlink w:anchor="_Toc214533743" w:history="1">
            <w:r w:rsidR="004E48BE" w:rsidRPr="00D45D76">
              <w:rPr>
                <w:rStyle w:val="Lienhypertexte"/>
              </w:rPr>
              <w:t>ARTICLE 5.12.</w:t>
            </w:r>
            <w:r w:rsidR="004E48BE">
              <w:rPr>
                <w:rFonts w:eastAsiaTheme="minorEastAsia"/>
                <w:b w:val="0"/>
                <w:color w:val="auto"/>
                <w:lang w:val="en-US"/>
              </w:rPr>
              <w:tab/>
            </w:r>
            <w:r w:rsidR="004E48BE" w:rsidRPr="00D45D76">
              <w:rPr>
                <w:rStyle w:val="Lienhypertexte"/>
              </w:rPr>
              <w:t>AMÉNAGEMENT DU TEMPS DE TRAVAIL DES CADRES AUTONOMES</w:t>
            </w:r>
            <w:r w:rsidR="004E48BE">
              <w:rPr>
                <w:webHidden/>
              </w:rPr>
              <w:tab/>
            </w:r>
            <w:r>
              <w:rPr>
                <w:webHidden/>
              </w:rPr>
              <w:fldChar w:fldCharType="begin"/>
            </w:r>
            <w:r w:rsidR="004E48BE">
              <w:rPr>
                <w:webHidden/>
              </w:rPr>
              <w:instrText xml:space="preserve"> PAGEREF _Toc214533743 \h </w:instrText>
            </w:r>
            <w:r>
              <w:rPr>
                <w:webHidden/>
              </w:rPr>
            </w:r>
            <w:r>
              <w:rPr>
                <w:webHidden/>
              </w:rPr>
              <w:fldChar w:fldCharType="separate"/>
            </w:r>
            <w:r w:rsidR="00FD47B7">
              <w:rPr>
                <w:webHidden/>
              </w:rPr>
              <w:t>47</w:t>
            </w:r>
            <w:r>
              <w:rPr>
                <w:webHidden/>
              </w:rPr>
              <w:fldChar w:fldCharType="end"/>
            </w:r>
          </w:hyperlink>
        </w:p>
        <w:p w:rsidP="00FD47B7" w:rsidR="004E48BE" w:rsidRDefault="00EB33A3">
          <w:pPr>
            <w:pStyle w:val="TM6"/>
            <w:rPr>
              <w:rFonts w:eastAsiaTheme="minorEastAsia"/>
              <w:noProof/>
              <w:color w:val="auto"/>
              <w:lang w:val="en-US"/>
            </w:rPr>
          </w:pPr>
          <w:hyperlink w:anchor="_Toc214533744" w:history="1">
            <w:r w:rsidR="004E48BE" w:rsidRPr="00D45D76">
              <w:rPr>
                <w:rStyle w:val="Lienhypertexte"/>
                <w:noProof/>
              </w:rPr>
              <w:t>5.12.1.</w:t>
            </w:r>
            <w:r w:rsidR="004E48BE">
              <w:rPr>
                <w:rFonts w:eastAsiaTheme="minorEastAsia"/>
                <w:noProof/>
                <w:color w:val="auto"/>
                <w:lang w:val="en-US"/>
              </w:rPr>
              <w:tab/>
            </w:r>
            <w:r w:rsidR="004E48BE" w:rsidRPr="00D45D76">
              <w:rPr>
                <w:rStyle w:val="Lienhypertexte"/>
                <w:noProof/>
              </w:rPr>
              <w:t>Salariés concernés</w:t>
            </w:r>
            <w:r w:rsidR="004E48BE">
              <w:rPr>
                <w:noProof/>
                <w:webHidden/>
              </w:rPr>
              <w:tab/>
            </w:r>
            <w:r>
              <w:rPr>
                <w:noProof/>
                <w:webHidden/>
              </w:rPr>
              <w:fldChar w:fldCharType="begin"/>
            </w:r>
            <w:r w:rsidR="004E48BE">
              <w:rPr>
                <w:noProof/>
                <w:webHidden/>
              </w:rPr>
              <w:instrText xml:space="preserve"> PAGEREF _Toc214533744 \h </w:instrText>
            </w:r>
            <w:r>
              <w:rPr>
                <w:noProof/>
                <w:webHidden/>
              </w:rPr>
            </w:r>
            <w:r>
              <w:rPr>
                <w:noProof/>
                <w:webHidden/>
              </w:rPr>
              <w:fldChar w:fldCharType="separate"/>
            </w:r>
            <w:r w:rsidR="00FD47B7">
              <w:rPr>
                <w:noProof/>
                <w:webHidden/>
              </w:rPr>
              <w:t>47</w:t>
            </w:r>
            <w:r>
              <w:rPr>
                <w:noProof/>
                <w:webHidden/>
              </w:rPr>
              <w:fldChar w:fldCharType="end"/>
            </w:r>
          </w:hyperlink>
        </w:p>
        <w:p w:rsidP="00FD47B7" w:rsidR="004E48BE" w:rsidRDefault="00EB33A3">
          <w:pPr>
            <w:pStyle w:val="TM6"/>
            <w:rPr>
              <w:rFonts w:eastAsiaTheme="minorEastAsia"/>
              <w:noProof/>
              <w:color w:val="auto"/>
              <w:lang w:val="en-US"/>
            </w:rPr>
          </w:pPr>
          <w:hyperlink w:anchor="_Toc214533745" w:history="1">
            <w:r w:rsidR="004E48BE" w:rsidRPr="00D45D76">
              <w:rPr>
                <w:rStyle w:val="Lienhypertexte"/>
                <w:noProof/>
              </w:rPr>
              <w:t>5.12.2.</w:t>
            </w:r>
            <w:r w:rsidR="004E48BE">
              <w:rPr>
                <w:rFonts w:eastAsiaTheme="minorEastAsia"/>
                <w:noProof/>
                <w:color w:val="auto"/>
                <w:lang w:val="en-US"/>
              </w:rPr>
              <w:tab/>
            </w:r>
            <w:r w:rsidR="004E48BE" w:rsidRPr="00D45D76">
              <w:rPr>
                <w:rStyle w:val="Lienhypertexte"/>
                <w:noProof/>
              </w:rPr>
              <w:t>Durée du forfait annuel en jours et période de référence</w:t>
            </w:r>
            <w:r w:rsidR="004E48BE">
              <w:rPr>
                <w:noProof/>
                <w:webHidden/>
              </w:rPr>
              <w:tab/>
            </w:r>
            <w:r>
              <w:rPr>
                <w:noProof/>
                <w:webHidden/>
              </w:rPr>
              <w:fldChar w:fldCharType="begin"/>
            </w:r>
            <w:r w:rsidR="004E48BE">
              <w:rPr>
                <w:noProof/>
                <w:webHidden/>
              </w:rPr>
              <w:instrText xml:space="preserve"> PAGEREF _Toc214533745 \h </w:instrText>
            </w:r>
            <w:r>
              <w:rPr>
                <w:noProof/>
                <w:webHidden/>
              </w:rPr>
            </w:r>
            <w:r>
              <w:rPr>
                <w:noProof/>
                <w:webHidden/>
              </w:rPr>
              <w:fldChar w:fldCharType="separate"/>
            </w:r>
            <w:r w:rsidR="00FD47B7">
              <w:rPr>
                <w:noProof/>
                <w:webHidden/>
              </w:rPr>
              <w:t>48</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46" w:history="1">
            <w:r w:rsidR="004E48BE" w:rsidRPr="00D45D76">
              <w:rPr>
                <w:rStyle w:val="Lienhypertexte"/>
                <w:noProof/>
              </w:rPr>
              <w:t>5.12.2.1.</w:t>
            </w:r>
            <w:r w:rsidR="004E48BE">
              <w:rPr>
                <w:noProof/>
                <w:lang w:eastAsia="en-US" w:val="en-US"/>
              </w:rPr>
              <w:tab/>
            </w:r>
            <w:r w:rsidR="004E48BE" w:rsidRPr="00D45D76">
              <w:rPr>
                <w:rStyle w:val="Lienhypertexte"/>
                <w:noProof/>
              </w:rPr>
              <w:t>Détermination de la durée du forfait annuel</w:t>
            </w:r>
            <w:r w:rsidR="004E48BE">
              <w:rPr>
                <w:noProof/>
                <w:webHidden/>
              </w:rPr>
              <w:tab/>
            </w:r>
            <w:r>
              <w:rPr>
                <w:noProof/>
                <w:webHidden/>
              </w:rPr>
              <w:fldChar w:fldCharType="begin"/>
            </w:r>
            <w:r w:rsidR="004E48BE">
              <w:rPr>
                <w:noProof/>
                <w:webHidden/>
              </w:rPr>
              <w:instrText xml:space="preserve"> PAGEREF _Toc214533746 \h </w:instrText>
            </w:r>
            <w:r>
              <w:rPr>
                <w:noProof/>
                <w:webHidden/>
              </w:rPr>
            </w:r>
            <w:r>
              <w:rPr>
                <w:noProof/>
                <w:webHidden/>
              </w:rPr>
              <w:fldChar w:fldCharType="separate"/>
            </w:r>
            <w:r w:rsidR="00FD47B7">
              <w:rPr>
                <w:noProof/>
                <w:webHidden/>
              </w:rPr>
              <w:t>48</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47" w:history="1">
            <w:r w:rsidR="004E48BE" w:rsidRPr="00D45D76">
              <w:rPr>
                <w:rStyle w:val="Lienhypertexte"/>
                <w:noProof/>
              </w:rPr>
              <w:t>5.12.2.2.</w:t>
            </w:r>
            <w:r w:rsidR="004E48BE">
              <w:rPr>
                <w:noProof/>
                <w:lang w:eastAsia="en-US" w:val="en-US"/>
              </w:rPr>
              <w:tab/>
            </w:r>
            <w:r w:rsidR="004E48BE" w:rsidRPr="00D45D76">
              <w:rPr>
                <w:rStyle w:val="Lienhypertexte"/>
                <w:noProof/>
              </w:rPr>
              <w:t>Période de référence</w:t>
            </w:r>
            <w:r w:rsidR="004E48BE">
              <w:rPr>
                <w:noProof/>
                <w:webHidden/>
              </w:rPr>
              <w:tab/>
            </w:r>
            <w:r>
              <w:rPr>
                <w:noProof/>
                <w:webHidden/>
              </w:rPr>
              <w:fldChar w:fldCharType="begin"/>
            </w:r>
            <w:r w:rsidR="004E48BE">
              <w:rPr>
                <w:noProof/>
                <w:webHidden/>
              </w:rPr>
              <w:instrText xml:space="preserve"> PAGEREF _Toc214533747 \h </w:instrText>
            </w:r>
            <w:r>
              <w:rPr>
                <w:noProof/>
                <w:webHidden/>
              </w:rPr>
            </w:r>
            <w:r>
              <w:rPr>
                <w:noProof/>
                <w:webHidden/>
              </w:rPr>
              <w:fldChar w:fldCharType="separate"/>
            </w:r>
            <w:r w:rsidR="00FD47B7">
              <w:rPr>
                <w:noProof/>
                <w:webHidden/>
              </w:rPr>
              <w:t>48</w:t>
            </w:r>
            <w:r>
              <w:rPr>
                <w:noProof/>
                <w:webHidden/>
              </w:rPr>
              <w:fldChar w:fldCharType="end"/>
            </w:r>
          </w:hyperlink>
        </w:p>
        <w:p w:rsidP="00FD47B7" w:rsidR="004E48BE" w:rsidRDefault="00EB33A3">
          <w:pPr>
            <w:pStyle w:val="TM6"/>
            <w:rPr>
              <w:rFonts w:eastAsiaTheme="minorEastAsia"/>
              <w:noProof/>
              <w:color w:val="auto"/>
              <w:lang w:val="en-US"/>
            </w:rPr>
          </w:pPr>
          <w:hyperlink w:anchor="_Toc214533748" w:history="1">
            <w:r w:rsidR="004E48BE" w:rsidRPr="00D45D76">
              <w:rPr>
                <w:rStyle w:val="Lienhypertexte"/>
                <w:noProof/>
              </w:rPr>
              <w:t>5.12.3.</w:t>
            </w:r>
            <w:r w:rsidR="004E48BE">
              <w:rPr>
                <w:rFonts w:eastAsiaTheme="minorEastAsia"/>
                <w:noProof/>
                <w:color w:val="auto"/>
                <w:lang w:val="en-US"/>
              </w:rPr>
              <w:tab/>
            </w:r>
            <w:r w:rsidR="004E48BE" w:rsidRPr="00D45D76">
              <w:rPr>
                <w:rStyle w:val="Lienhypertexte"/>
                <w:noProof/>
              </w:rPr>
              <w:t>Jours de repos supplémentaires</w:t>
            </w:r>
            <w:r w:rsidR="004E48BE">
              <w:rPr>
                <w:noProof/>
                <w:webHidden/>
              </w:rPr>
              <w:tab/>
            </w:r>
            <w:r>
              <w:rPr>
                <w:noProof/>
                <w:webHidden/>
              </w:rPr>
              <w:fldChar w:fldCharType="begin"/>
            </w:r>
            <w:r w:rsidR="004E48BE">
              <w:rPr>
                <w:noProof/>
                <w:webHidden/>
              </w:rPr>
              <w:instrText xml:space="preserve"> PAGEREF _Toc214533748 \h </w:instrText>
            </w:r>
            <w:r>
              <w:rPr>
                <w:noProof/>
                <w:webHidden/>
              </w:rPr>
            </w:r>
            <w:r>
              <w:rPr>
                <w:noProof/>
                <w:webHidden/>
              </w:rPr>
              <w:fldChar w:fldCharType="separate"/>
            </w:r>
            <w:r w:rsidR="00FD47B7">
              <w:rPr>
                <w:noProof/>
                <w:webHidden/>
              </w:rPr>
              <w:t>48</w:t>
            </w:r>
            <w:r>
              <w:rPr>
                <w:noProof/>
                <w:webHidden/>
              </w:rPr>
              <w:fldChar w:fldCharType="end"/>
            </w:r>
          </w:hyperlink>
        </w:p>
        <w:p w:rsidP="00FD47B7" w:rsidR="004E48BE" w:rsidRDefault="00EB33A3">
          <w:pPr>
            <w:pStyle w:val="TM6"/>
            <w:rPr>
              <w:rFonts w:eastAsiaTheme="minorEastAsia"/>
              <w:noProof/>
              <w:color w:val="auto"/>
              <w:lang w:val="en-US"/>
            </w:rPr>
          </w:pPr>
          <w:hyperlink w:anchor="_Toc214533749" w:history="1">
            <w:r w:rsidR="004E48BE" w:rsidRPr="00D45D76">
              <w:rPr>
                <w:rStyle w:val="Lienhypertexte"/>
                <w:noProof/>
              </w:rPr>
              <w:t>5.12.4.</w:t>
            </w:r>
            <w:r w:rsidR="004E48BE">
              <w:rPr>
                <w:rFonts w:eastAsiaTheme="minorEastAsia"/>
                <w:noProof/>
                <w:color w:val="auto"/>
                <w:lang w:val="en-US"/>
              </w:rPr>
              <w:tab/>
            </w:r>
            <w:r w:rsidR="004E48BE" w:rsidRPr="00D45D76">
              <w:rPr>
                <w:rStyle w:val="Lienhypertexte"/>
                <w:noProof/>
              </w:rPr>
              <w:t>Suspension du contrat :</w:t>
            </w:r>
            <w:r w:rsidR="004E48BE">
              <w:rPr>
                <w:noProof/>
                <w:webHidden/>
              </w:rPr>
              <w:tab/>
            </w:r>
            <w:r>
              <w:rPr>
                <w:noProof/>
                <w:webHidden/>
              </w:rPr>
              <w:fldChar w:fldCharType="begin"/>
            </w:r>
            <w:r w:rsidR="004E48BE">
              <w:rPr>
                <w:noProof/>
                <w:webHidden/>
              </w:rPr>
              <w:instrText xml:space="preserve"> PAGEREF _Toc214533749 \h </w:instrText>
            </w:r>
            <w:r>
              <w:rPr>
                <w:noProof/>
                <w:webHidden/>
              </w:rPr>
            </w:r>
            <w:r>
              <w:rPr>
                <w:noProof/>
                <w:webHidden/>
              </w:rPr>
              <w:fldChar w:fldCharType="separate"/>
            </w:r>
            <w:r w:rsidR="00FD47B7">
              <w:rPr>
                <w:noProof/>
                <w:webHidden/>
              </w:rPr>
              <w:t>48</w:t>
            </w:r>
            <w:r>
              <w:rPr>
                <w:noProof/>
                <w:webHidden/>
              </w:rPr>
              <w:fldChar w:fldCharType="end"/>
            </w:r>
          </w:hyperlink>
        </w:p>
        <w:p w:rsidP="00FD47B7" w:rsidR="004E48BE" w:rsidRDefault="00EB33A3">
          <w:pPr>
            <w:pStyle w:val="TM6"/>
            <w:rPr>
              <w:rFonts w:eastAsiaTheme="minorEastAsia"/>
              <w:noProof/>
              <w:color w:val="auto"/>
              <w:lang w:val="en-US"/>
            </w:rPr>
          </w:pPr>
          <w:hyperlink w:anchor="_Toc214533750" w:history="1">
            <w:r w:rsidR="004E48BE" w:rsidRPr="00D45D76">
              <w:rPr>
                <w:rStyle w:val="Lienhypertexte"/>
                <w:noProof/>
              </w:rPr>
              <w:t>5.12.5.</w:t>
            </w:r>
            <w:r w:rsidR="004E48BE">
              <w:rPr>
                <w:rFonts w:eastAsiaTheme="minorEastAsia"/>
                <w:noProof/>
                <w:color w:val="auto"/>
                <w:lang w:val="en-US"/>
              </w:rPr>
              <w:tab/>
            </w:r>
            <w:r w:rsidR="004E48BE" w:rsidRPr="00D45D76">
              <w:rPr>
                <w:rStyle w:val="Lienhypertexte"/>
                <w:noProof/>
              </w:rPr>
              <w:t>Arrivée et départ en cours de période de référence</w:t>
            </w:r>
            <w:r w:rsidR="004E48BE">
              <w:rPr>
                <w:noProof/>
                <w:webHidden/>
              </w:rPr>
              <w:tab/>
            </w:r>
            <w:r>
              <w:rPr>
                <w:noProof/>
                <w:webHidden/>
              </w:rPr>
              <w:fldChar w:fldCharType="begin"/>
            </w:r>
            <w:r w:rsidR="004E48BE">
              <w:rPr>
                <w:noProof/>
                <w:webHidden/>
              </w:rPr>
              <w:instrText xml:space="preserve"> PAGEREF _Toc214533750 \h </w:instrText>
            </w:r>
            <w:r>
              <w:rPr>
                <w:noProof/>
                <w:webHidden/>
              </w:rPr>
            </w:r>
            <w:r>
              <w:rPr>
                <w:noProof/>
                <w:webHidden/>
              </w:rPr>
              <w:fldChar w:fldCharType="separate"/>
            </w:r>
            <w:r w:rsidR="00FD47B7">
              <w:rPr>
                <w:noProof/>
                <w:webHidden/>
              </w:rPr>
              <w:t>49</w:t>
            </w:r>
            <w:r>
              <w:rPr>
                <w:noProof/>
                <w:webHidden/>
              </w:rPr>
              <w:fldChar w:fldCharType="end"/>
            </w:r>
          </w:hyperlink>
        </w:p>
        <w:p w:rsidP="00FD47B7" w:rsidR="004E48BE" w:rsidRDefault="00EB33A3">
          <w:pPr>
            <w:pStyle w:val="TM6"/>
            <w:rPr>
              <w:rFonts w:eastAsiaTheme="minorEastAsia"/>
              <w:noProof/>
              <w:color w:val="auto"/>
              <w:lang w:val="en-US"/>
            </w:rPr>
          </w:pPr>
          <w:hyperlink w:anchor="_Toc214533751" w:history="1">
            <w:r w:rsidR="004E48BE" w:rsidRPr="00D45D76">
              <w:rPr>
                <w:rStyle w:val="Lienhypertexte"/>
                <w:noProof/>
              </w:rPr>
              <w:t>5.12.6.</w:t>
            </w:r>
            <w:r w:rsidR="004E48BE">
              <w:rPr>
                <w:rFonts w:eastAsiaTheme="minorEastAsia"/>
                <w:noProof/>
                <w:color w:val="auto"/>
                <w:lang w:val="en-US"/>
              </w:rPr>
              <w:tab/>
            </w:r>
            <w:r w:rsidR="004E48BE" w:rsidRPr="00D45D76">
              <w:rPr>
                <w:rStyle w:val="Lienhypertexte"/>
                <w:noProof/>
              </w:rPr>
              <w:t>Rémunération des cadres au forfait</w:t>
            </w:r>
            <w:r w:rsidR="004E48BE">
              <w:rPr>
                <w:noProof/>
                <w:webHidden/>
              </w:rPr>
              <w:tab/>
            </w:r>
            <w:r>
              <w:rPr>
                <w:noProof/>
                <w:webHidden/>
              </w:rPr>
              <w:fldChar w:fldCharType="begin"/>
            </w:r>
            <w:r w:rsidR="004E48BE">
              <w:rPr>
                <w:noProof/>
                <w:webHidden/>
              </w:rPr>
              <w:instrText xml:space="preserve"> PAGEREF _Toc214533751 \h </w:instrText>
            </w:r>
            <w:r>
              <w:rPr>
                <w:noProof/>
                <w:webHidden/>
              </w:rPr>
            </w:r>
            <w:r>
              <w:rPr>
                <w:noProof/>
                <w:webHidden/>
              </w:rPr>
              <w:fldChar w:fldCharType="separate"/>
            </w:r>
            <w:r w:rsidR="00FD47B7">
              <w:rPr>
                <w:noProof/>
                <w:webHidden/>
              </w:rPr>
              <w:t>49</w:t>
            </w:r>
            <w:r>
              <w:rPr>
                <w:noProof/>
                <w:webHidden/>
              </w:rPr>
              <w:fldChar w:fldCharType="end"/>
            </w:r>
          </w:hyperlink>
        </w:p>
        <w:p w:rsidP="00FD47B7" w:rsidR="004E48BE" w:rsidRDefault="00EB33A3">
          <w:pPr>
            <w:pStyle w:val="TM6"/>
            <w:rPr>
              <w:rFonts w:eastAsiaTheme="minorEastAsia"/>
              <w:noProof/>
              <w:color w:val="auto"/>
              <w:lang w:val="en-US"/>
            </w:rPr>
          </w:pPr>
          <w:hyperlink w:anchor="_Toc214533752" w:history="1">
            <w:r w:rsidR="004E48BE" w:rsidRPr="00D45D76">
              <w:rPr>
                <w:rStyle w:val="Lienhypertexte"/>
                <w:noProof/>
              </w:rPr>
              <w:t>5.12.7.</w:t>
            </w:r>
            <w:r w:rsidR="004E48BE">
              <w:rPr>
                <w:rFonts w:eastAsiaTheme="minorEastAsia"/>
                <w:noProof/>
                <w:color w:val="auto"/>
                <w:lang w:val="en-US"/>
              </w:rPr>
              <w:tab/>
            </w:r>
            <w:r w:rsidR="004E48BE" w:rsidRPr="00D45D76">
              <w:rPr>
                <w:rStyle w:val="Lienhypertexte"/>
                <w:noProof/>
              </w:rPr>
              <w:t>Décompte et suivi des jours travaillés</w:t>
            </w:r>
            <w:r w:rsidR="004E48BE">
              <w:rPr>
                <w:noProof/>
                <w:webHidden/>
              </w:rPr>
              <w:tab/>
            </w:r>
            <w:r>
              <w:rPr>
                <w:noProof/>
                <w:webHidden/>
              </w:rPr>
              <w:fldChar w:fldCharType="begin"/>
            </w:r>
            <w:r w:rsidR="004E48BE">
              <w:rPr>
                <w:noProof/>
                <w:webHidden/>
              </w:rPr>
              <w:instrText xml:space="preserve"> PAGEREF _Toc214533752 \h </w:instrText>
            </w:r>
            <w:r>
              <w:rPr>
                <w:noProof/>
                <w:webHidden/>
              </w:rPr>
            </w:r>
            <w:r>
              <w:rPr>
                <w:noProof/>
                <w:webHidden/>
              </w:rPr>
              <w:fldChar w:fldCharType="separate"/>
            </w:r>
            <w:r w:rsidR="00FD47B7">
              <w:rPr>
                <w:noProof/>
                <w:webHidden/>
              </w:rPr>
              <w:t>49</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53" w:history="1">
            <w:r w:rsidR="004E48BE" w:rsidRPr="00D45D76">
              <w:rPr>
                <w:rStyle w:val="Lienhypertexte"/>
                <w:noProof/>
              </w:rPr>
              <w:t>5.12.7.1.</w:t>
            </w:r>
            <w:r w:rsidR="004E48BE">
              <w:rPr>
                <w:noProof/>
                <w:lang w:eastAsia="en-US" w:val="en-US"/>
              </w:rPr>
              <w:tab/>
            </w:r>
            <w:r w:rsidR="004E48BE" w:rsidRPr="00D45D76">
              <w:rPr>
                <w:rStyle w:val="Lienhypertexte"/>
                <w:noProof/>
              </w:rPr>
              <w:t>Décompte des jours travaillés</w:t>
            </w:r>
            <w:r w:rsidR="004E48BE">
              <w:rPr>
                <w:noProof/>
                <w:webHidden/>
              </w:rPr>
              <w:tab/>
            </w:r>
            <w:r>
              <w:rPr>
                <w:noProof/>
                <w:webHidden/>
              </w:rPr>
              <w:fldChar w:fldCharType="begin"/>
            </w:r>
            <w:r w:rsidR="004E48BE">
              <w:rPr>
                <w:noProof/>
                <w:webHidden/>
              </w:rPr>
              <w:instrText xml:space="preserve"> PAGEREF _Toc214533753 \h </w:instrText>
            </w:r>
            <w:r>
              <w:rPr>
                <w:noProof/>
                <w:webHidden/>
              </w:rPr>
            </w:r>
            <w:r>
              <w:rPr>
                <w:noProof/>
                <w:webHidden/>
              </w:rPr>
              <w:fldChar w:fldCharType="separate"/>
            </w:r>
            <w:r w:rsidR="00FD47B7">
              <w:rPr>
                <w:noProof/>
                <w:webHidden/>
              </w:rPr>
              <w:t>49</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54" w:history="1">
            <w:r w:rsidR="004E48BE" w:rsidRPr="00D45D76">
              <w:rPr>
                <w:rStyle w:val="Lienhypertexte"/>
                <w:noProof/>
              </w:rPr>
              <w:t>5.12.7.2.</w:t>
            </w:r>
            <w:r w:rsidR="004E48BE">
              <w:rPr>
                <w:noProof/>
                <w:lang w:eastAsia="en-US" w:val="en-US"/>
              </w:rPr>
              <w:tab/>
            </w:r>
            <w:r w:rsidR="004E48BE" w:rsidRPr="00D45D76">
              <w:rPr>
                <w:rStyle w:val="Lienhypertexte"/>
                <w:noProof/>
              </w:rPr>
              <w:t>Suivi des jours travaillés</w:t>
            </w:r>
            <w:r w:rsidR="004E48BE">
              <w:rPr>
                <w:noProof/>
                <w:webHidden/>
              </w:rPr>
              <w:tab/>
            </w:r>
            <w:r>
              <w:rPr>
                <w:noProof/>
                <w:webHidden/>
              </w:rPr>
              <w:fldChar w:fldCharType="begin"/>
            </w:r>
            <w:r w:rsidR="004E48BE">
              <w:rPr>
                <w:noProof/>
                <w:webHidden/>
              </w:rPr>
              <w:instrText xml:space="preserve"> PAGEREF _Toc214533754 \h </w:instrText>
            </w:r>
            <w:r>
              <w:rPr>
                <w:noProof/>
                <w:webHidden/>
              </w:rPr>
            </w:r>
            <w:r>
              <w:rPr>
                <w:noProof/>
                <w:webHidden/>
              </w:rPr>
              <w:fldChar w:fldCharType="separate"/>
            </w:r>
            <w:r w:rsidR="00FD47B7">
              <w:rPr>
                <w:noProof/>
                <w:webHidden/>
              </w:rPr>
              <w:t>49</w:t>
            </w:r>
            <w:r>
              <w:rPr>
                <w:noProof/>
                <w:webHidden/>
              </w:rPr>
              <w:fldChar w:fldCharType="end"/>
            </w:r>
          </w:hyperlink>
        </w:p>
        <w:p w:rsidP="00FD47B7" w:rsidR="004E48BE" w:rsidRDefault="00EB33A3">
          <w:pPr>
            <w:pStyle w:val="TM6"/>
            <w:rPr>
              <w:rFonts w:eastAsiaTheme="minorEastAsia"/>
              <w:noProof/>
              <w:color w:val="auto"/>
              <w:lang w:val="en-US"/>
            </w:rPr>
          </w:pPr>
          <w:hyperlink w:anchor="_Toc214533755" w:history="1">
            <w:r w:rsidR="004E48BE" w:rsidRPr="00D45D76">
              <w:rPr>
                <w:rStyle w:val="Lienhypertexte"/>
                <w:noProof/>
              </w:rPr>
              <w:t>5.12.8.</w:t>
            </w:r>
            <w:r w:rsidR="004E48BE">
              <w:rPr>
                <w:rFonts w:eastAsiaTheme="minorEastAsia"/>
                <w:noProof/>
                <w:color w:val="auto"/>
                <w:lang w:val="en-US"/>
              </w:rPr>
              <w:tab/>
            </w:r>
            <w:r w:rsidR="004E48BE" w:rsidRPr="00D45D76">
              <w:rPr>
                <w:rStyle w:val="Lienhypertexte"/>
                <w:noProof/>
              </w:rPr>
              <w:t>Modalités de suivi de l’organisation du travail, de l’amplitude et de la charge de travail</w:t>
            </w:r>
            <w:r w:rsidR="004E48BE">
              <w:rPr>
                <w:noProof/>
                <w:webHidden/>
              </w:rPr>
              <w:tab/>
            </w:r>
            <w:r>
              <w:rPr>
                <w:noProof/>
                <w:webHidden/>
              </w:rPr>
              <w:fldChar w:fldCharType="begin"/>
            </w:r>
            <w:r w:rsidR="004E48BE">
              <w:rPr>
                <w:noProof/>
                <w:webHidden/>
              </w:rPr>
              <w:instrText xml:space="preserve"> PAGEREF _Toc214533755 \h </w:instrText>
            </w:r>
            <w:r>
              <w:rPr>
                <w:noProof/>
                <w:webHidden/>
              </w:rPr>
            </w:r>
            <w:r>
              <w:rPr>
                <w:noProof/>
                <w:webHidden/>
              </w:rPr>
              <w:fldChar w:fldCharType="separate"/>
            </w:r>
            <w:r w:rsidR="00FD47B7">
              <w:rPr>
                <w:noProof/>
                <w:webHidden/>
              </w:rPr>
              <w:t>50</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56" w:history="1">
            <w:r w:rsidR="004E48BE" w:rsidRPr="00D45D76">
              <w:rPr>
                <w:rStyle w:val="Lienhypertexte"/>
                <w:noProof/>
              </w:rPr>
              <w:t>5.12.8.1.</w:t>
            </w:r>
            <w:r w:rsidR="004E48BE">
              <w:rPr>
                <w:noProof/>
                <w:lang w:eastAsia="en-US" w:val="en-US"/>
              </w:rPr>
              <w:tab/>
            </w:r>
            <w:r w:rsidR="004E48BE" w:rsidRPr="00D45D76">
              <w:rPr>
                <w:rStyle w:val="Lienhypertexte"/>
                <w:noProof/>
              </w:rPr>
              <w:t>Respect des repos quotidiens et hebdomadaires</w:t>
            </w:r>
            <w:r w:rsidR="004E48BE">
              <w:rPr>
                <w:noProof/>
                <w:webHidden/>
              </w:rPr>
              <w:tab/>
            </w:r>
            <w:r>
              <w:rPr>
                <w:noProof/>
                <w:webHidden/>
              </w:rPr>
              <w:fldChar w:fldCharType="begin"/>
            </w:r>
            <w:r w:rsidR="004E48BE">
              <w:rPr>
                <w:noProof/>
                <w:webHidden/>
              </w:rPr>
              <w:instrText xml:space="preserve"> PAGEREF _Toc214533756 \h </w:instrText>
            </w:r>
            <w:r>
              <w:rPr>
                <w:noProof/>
                <w:webHidden/>
              </w:rPr>
            </w:r>
            <w:r>
              <w:rPr>
                <w:noProof/>
                <w:webHidden/>
              </w:rPr>
              <w:fldChar w:fldCharType="separate"/>
            </w:r>
            <w:r w:rsidR="00FD47B7">
              <w:rPr>
                <w:noProof/>
                <w:webHidden/>
              </w:rPr>
              <w:t>50</w:t>
            </w:r>
            <w:r>
              <w:rPr>
                <w:noProof/>
                <w:webHidden/>
              </w:rPr>
              <w:fldChar w:fldCharType="end"/>
            </w:r>
          </w:hyperlink>
        </w:p>
        <w:p w:rsidR="004E48BE" w:rsidRDefault="00EB33A3">
          <w:pPr>
            <w:pStyle w:val="TM7"/>
            <w:tabs>
              <w:tab w:pos="2320" w:val="left"/>
              <w:tab w:leader="dot" w:pos="10456" w:val="right"/>
            </w:tabs>
            <w:rPr>
              <w:noProof/>
              <w:lang w:eastAsia="en-US" w:val="en-US"/>
            </w:rPr>
          </w:pPr>
          <w:hyperlink w:anchor="_Toc214533757" w:history="1">
            <w:r w:rsidR="004E48BE" w:rsidRPr="00D45D76">
              <w:rPr>
                <w:rStyle w:val="Lienhypertexte"/>
                <w:noProof/>
              </w:rPr>
              <w:t>5.12.8.2.</w:t>
            </w:r>
            <w:r w:rsidR="004E48BE">
              <w:rPr>
                <w:noProof/>
                <w:lang w:eastAsia="en-US" w:val="en-US"/>
              </w:rPr>
              <w:tab/>
            </w:r>
            <w:r w:rsidR="004E48BE" w:rsidRPr="00D45D76">
              <w:rPr>
                <w:rStyle w:val="Lienhypertexte"/>
                <w:noProof/>
              </w:rPr>
              <w:t>Contrôle et suivi de la charge et de l’organisation du travail des cadres autonomes</w:t>
            </w:r>
            <w:r w:rsidR="004E48BE">
              <w:rPr>
                <w:noProof/>
                <w:webHidden/>
              </w:rPr>
              <w:tab/>
            </w:r>
            <w:r>
              <w:rPr>
                <w:noProof/>
                <w:webHidden/>
              </w:rPr>
              <w:fldChar w:fldCharType="begin"/>
            </w:r>
            <w:r w:rsidR="004E48BE">
              <w:rPr>
                <w:noProof/>
                <w:webHidden/>
              </w:rPr>
              <w:instrText xml:space="preserve"> PAGEREF _Toc214533757 \h </w:instrText>
            </w:r>
            <w:r>
              <w:rPr>
                <w:noProof/>
                <w:webHidden/>
              </w:rPr>
            </w:r>
            <w:r>
              <w:rPr>
                <w:noProof/>
                <w:webHidden/>
              </w:rPr>
              <w:fldChar w:fldCharType="separate"/>
            </w:r>
            <w:r w:rsidR="00FD47B7">
              <w:rPr>
                <w:noProof/>
                <w:webHidden/>
              </w:rPr>
              <w:t>50</w:t>
            </w:r>
            <w:r>
              <w:rPr>
                <w:noProof/>
                <w:webHidden/>
              </w:rPr>
              <w:fldChar w:fldCharType="end"/>
            </w:r>
          </w:hyperlink>
        </w:p>
        <w:p w:rsidP="00FD47B7" w:rsidR="004E48BE" w:rsidRDefault="00EB33A3">
          <w:pPr>
            <w:pStyle w:val="TM6"/>
            <w:rPr>
              <w:rFonts w:eastAsiaTheme="minorEastAsia"/>
              <w:noProof/>
              <w:color w:val="auto"/>
              <w:lang w:val="en-US"/>
            </w:rPr>
          </w:pPr>
          <w:hyperlink w:anchor="_Toc214533758" w:history="1">
            <w:r w:rsidR="004E48BE" w:rsidRPr="00D45D76">
              <w:rPr>
                <w:rStyle w:val="Lienhypertexte"/>
                <w:noProof/>
              </w:rPr>
              <w:t>5.12.9.</w:t>
            </w:r>
            <w:r w:rsidR="004E48BE">
              <w:rPr>
                <w:rFonts w:eastAsiaTheme="minorEastAsia"/>
                <w:noProof/>
                <w:color w:val="auto"/>
                <w:lang w:val="en-US"/>
              </w:rPr>
              <w:tab/>
            </w:r>
            <w:r w:rsidR="004E48BE" w:rsidRPr="00D45D76">
              <w:rPr>
                <w:rStyle w:val="Lienhypertexte"/>
                <w:noProof/>
              </w:rPr>
              <w:t>Modalités de prise de jours de repos supplémentaires (« Jours Cadres »)</w:t>
            </w:r>
            <w:r w:rsidR="004E48BE">
              <w:rPr>
                <w:noProof/>
                <w:webHidden/>
              </w:rPr>
              <w:tab/>
            </w:r>
            <w:r>
              <w:rPr>
                <w:noProof/>
                <w:webHidden/>
              </w:rPr>
              <w:fldChar w:fldCharType="begin"/>
            </w:r>
            <w:r w:rsidR="004E48BE">
              <w:rPr>
                <w:noProof/>
                <w:webHidden/>
              </w:rPr>
              <w:instrText xml:space="preserve"> PAGEREF _Toc214533758 \h </w:instrText>
            </w:r>
            <w:r>
              <w:rPr>
                <w:noProof/>
                <w:webHidden/>
              </w:rPr>
            </w:r>
            <w:r>
              <w:rPr>
                <w:noProof/>
                <w:webHidden/>
              </w:rPr>
              <w:fldChar w:fldCharType="separate"/>
            </w:r>
            <w:r w:rsidR="00FD47B7">
              <w:rPr>
                <w:noProof/>
                <w:webHidden/>
              </w:rPr>
              <w:t>52</w:t>
            </w:r>
            <w:r>
              <w:rPr>
                <w:noProof/>
                <w:webHidden/>
              </w:rPr>
              <w:fldChar w:fldCharType="end"/>
            </w:r>
          </w:hyperlink>
        </w:p>
        <w:p w:rsidP="00FD47B7" w:rsidR="004E48BE" w:rsidRDefault="00EB33A3">
          <w:pPr>
            <w:pStyle w:val="TM6"/>
            <w:rPr>
              <w:rFonts w:eastAsiaTheme="minorEastAsia"/>
              <w:noProof/>
              <w:color w:val="auto"/>
              <w:lang w:val="en-US"/>
            </w:rPr>
          </w:pPr>
          <w:hyperlink w:anchor="_Toc214533759" w:history="1">
            <w:r w:rsidR="004E48BE" w:rsidRPr="00D45D76">
              <w:rPr>
                <w:rStyle w:val="Lienhypertexte"/>
                <w:noProof/>
              </w:rPr>
              <w:t>5.12.10.</w:t>
            </w:r>
            <w:r w:rsidR="004E48BE">
              <w:rPr>
                <w:rFonts w:eastAsiaTheme="minorEastAsia"/>
                <w:noProof/>
                <w:color w:val="auto"/>
                <w:lang w:val="en-US"/>
              </w:rPr>
              <w:tab/>
            </w:r>
            <w:r w:rsidR="004E48BE" w:rsidRPr="00D45D76">
              <w:rPr>
                <w:rStyle w:val="Lienhypertexte"/>
                <w:noProof/>
              </w:rPr>
              <w:t>Caractéristiques principales de la convention individuelle de forfait</w:t>
            </w:r>
            <w:r w:rsidR="004E48BE">
              <w:rPr>
                <w:noProof/>
                <w:webHidden/>
              </w:rPr>
              <w:tab/>
            </w:r>
            <w:r>
              <w:rPr>
                <w:noProof/>
                <w:webHidden/>
              </w:rPr>
              <w:fldChar w:fldCharType="begin"/>
            </w:r>
            <w:r w:rsidR="004E48BE">
              <w:rPr>
                <w:noProof/>
                <w:webHidden/>
              </w:rPr>
              <w:instrText xml:space="preserve"> PAGEREF _Toc214533759 \h </w:instrText>
            </w:r>
            <w:r>
              <w:rPr>
                <w:noProof/>
                <w:webHidden/>
              </w:rPr>
            </w:r>
            <w:r>
              <w:rPr>
                <w:noProof/>
                <w:webHidden/>
              </w:rPr>
              <w:fldChar w:fldCharType="separate"/>
            </w:r>
            <w:r w:rsidR="00FD47B7">
              <w:rPr>
                <w:noProof/>
                <w:webHidden/>
              </w:rPr>
              <w:t>52</w:t>
            </w:r>
            <w:r>
              <w:rPr>
                <w:noProof/>
                <w:webHidden/>
              </w:rPr>
              <w:fldChar w:fldCharType="end"/>
            </w:r>
          </w:hyperlink>
        </w:p>
        <w:p w:rsidP="00FD47B7" w:rsidR="004E48BE" w:rsidRDefault="00EB33A3">
          <w:pPr>
            <w:pStyle w:val="TM6"/>
            <w:rPr>
              <w:rFonts w:eastAsiaTheme="minorEastAsia"/>
              <w:noProof/>
              <w:color w:val="auto"/>
              <w:lang w:val="en-US"/>
            </w:rPr>
          </w:pPr>
          <w:hyperlink w:anchor="_Toc214533760" w:history="1">
            <w:r w:rsidR="004E48BE" w:rsidRPr="00D45D76">
              <w:rPr>
                <w:rStyle w:val="Lienhypertexte"/>
                <w:noProof/>
              </w:rPr>
              <w:t>5.12.11.</w:t>
            </w:r>
            <w:r w:rsidR="004E48BE">
              <w:rPr>
                <w:rFonts w:eastAsiaTheme="minorEastAsia"/>
                <w:noProof/>
                <w:color w:val="auto"/>
                <w:lang w:val="en-US"/>
              </w:rPr>
              <w:tab/>
            </w:r>
            <w:r w:rsidR="004E48BE" w:rsidRPr="00D45D76">
              <w:rPr>
                <w:rStyle w:val="Lienhypertexte"/>
                <w:noProof/>
              </w:rPr>
              <w:t>Cas particuliers des Cadres en forfait jours réduit</w:t>
            </w:r>
            <w:r w:rsidR="004E48BE">
              <w:rPr>
                <w:noProof/>
                <w:webHidden/>
              </w:rPr>
              <w:tab/>
            </w:r>
            <w:r>
              <w:rPr>
                <w:noProof/>
                <w:webHidden/>
              </w:rPr>
              <w:fldChar w:fldCharType="begin"/>
            </w:r>
            <w:r w:rsidR="004E48BE">
              <w:rPr>
                <w:noProof/>
                <w:webHidden/>
              </w:rPr>
              <w:instrText xml:space="preserve"> PAGEREF _Toc214533760 \h </w:instrText>
            </w:r>
            <w:r>
              <w:rPr>
                <w:noProof/>
                <w:webHidden/>
              </w:rPr>
            </w:r>
            <w:r>
              <w:rPr>
                <w:noProof/>
                <w:webHidden/>
              </w:rPr>
              <w:fldChar w:fldCharType="separate"/>
            </w:r>
            <w:r w:rsidR="00FD47B7">
              <w:rPr>
                <w:noProof/>
                <w:webHidden/>
              </w:rPr>
              <w:t>52</w:t>
            </w:r>
            <w:r>
              <w:rPr>
                <w:noProof/>
                <w:webHidden/>
              </w:rPr>
              <w:fldChar w:fldCharType="end"/>
            </w:r>
          </w:hyperlink>
        </w:p>
        <w:p w:rsidP="00FD47B7" w:rsidR="004E48BE" w:rsidRDefault="00EB33A3">
          <w:pPr>
            <w:pStyle w:val="TM6"/>
            <w:rPr>
              <w:rFonts w:eastAsiaTheme="minorEastAsia"/>
              <w:noProof/>
              <w:color w:val="auto"/>
              <w:lang w:val="en-US"/>
            </w:rPr>
          </w:pPr>
          <w:hyperlink w:anchor="_Toc214533761" w:history="1">
            <w:r w:rsidR="004E48BE" w:rsidRPr="00D45D76">
              <w:rPr>
                <w:rStyle w:val="Lienhypertexte"/>
                <w:noProof/>
              </w:rPr>
              <w:t>5.12.12.</w:t>
            </w:r>
            <w:r w:rsidR="004E48BE">
              <w:rPr>
                <w:rFonts w:eastAsiaTheme="minorEastAsia"/>
                <w:noProof/>
                <w:color w:val="auto"/>
                <w:lang w:val="en-US"/>
              </w:rPr>
              <w:tab/>
            </w:r>
            <w:r w:rsidR="004E48BE" w:rsidRPr="00D45D76">
              <w:rPr>
                <w:rStyle w:val="Lienhypertexte"/>
                <w:noProof/>
              </w:rPr>
              <w:t>Modalités d’exercice du droit à la déconnexion</w:t>
            </w:r>
            <w:r w:rsidR="004E48BE">
              <w:rPr>
                <w:noProof/>
                <w:webHidden/>
              </w:rPr>
              <w:tab/>
            </w:r>
            <w:r>
              <w:rPr>
                <w:noProof/>
                <w:webHidden/>
              </w:rPr>
              <w:fldChar w:fldCharType="begin"/>
            </w:r>
            <w:r w:rsidR="004E48BE">
              <w:rPr>
                <w:noProof/>
                <w:webHidden/>
              </w:rPr>
              <w:instrText xml:space="preserve"> PAGEREF _Toc214533761 \h </w:instrText>
            </w:r>
            <w:r>
              <w:rPr>
                <w:noProof/>
                <w:webHidden/>
              </w:rPr>
            </w:r>
            <w:r>
              <w:rPr>
                <w:noProof/>
                <w:webHidden/>
              </w:rPr>
              <w:fldChar w:fldCharType="separate"/>
            </w:r>
            <w:r w:rsidR="00FD47B7">
              <w:rPr>
                <w:noProof/>
                <w:webHidden/>
              </w:rPr>
              <w:t>53</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62" w:history="1">
            <w:r w:rsidR="004E48BE" w:rsidRPr="00D45D76">
              <w:rPr>
                <w:rStyle w:val="Lienhypertexte"/>
              </w:rPr>
              <w:t>Chapitre 5.6.</w:t>
            </w:r>
            <w:r w:rsidR="004E48BE">
              <w:rPr>
                <w:rFonts w:asciiTheme="minorHAnsi" w:eastAsiaTheme="minorEastAsia" w:hAnsiTheme="minorHAnsi"/>
                <w:color w:val="auto"/>
                <w:sz w:val="22"/>
                <w:lang w:val="en-US"/>
              </w:rPr>
              <w:tab/>
            </w:r>
            <w:r w:rsidR="004E48BE" w:rsidRPr="00D45D76">
              <w:rPr>
                <w:rStyle w:val="Lienhypertexte"/>
              </w:rPr>
              <w:t>Dispositions particulières pour les salariés à temps partiel</w:t>
            </w:r>
            <w:r w:rsidR="004E48BE">
              <w:rPr>
                <w:webHidden/>
              </w:rPr>
              <w:tab/>
            </w:r>
            <w:r>
              <w:rPr>
                <w:webHidden/>
              </w:rPr>
              <w:fldChar w:fldCharType="begin"/>
            </w:r>
            <w:r w:rsidR="004E48BE">
              <w:rPr>
                <w:webHidden/>
              </w:rPr>
              <w:instrText xml:space="preserve"> PAGEREF _Toc214533762 \h </w:instrText>
            </w:r>
            <w:r>
              <w:rPr>
                <w:webHidden/>
              </w:rPr>
            </w:r>
            <w:r>
              <w:rPr>
                <w:webHidden/>
              </w:rPr>
              <w:fldChar w:fldCharType="separate"/>
            </w:r>
            <w:r w:rsidR="00FD47B7">
              <w:rPr>
                <w:webHidden/>
              </w:rPr>
              <w:t>55</w:t>
            </w:r>
            <w:r>
              <w:rPr>
                <w:webHidden/>
              </w:rPr>
              <w:fldChar w:fldCharType="end"/>
            </w:r>
          </w:hyperlink>
        </w:p>
        <w:p w:rsidR="004E48BE" w:rsidRDefault="00EB33A3">
          <w:pPr>
            <w:pStyle w:val="TM5"/>
            <w:tabs>
              <w:tab w:pos="2464" w:val="left"/>
            </w:tabs>
            <w:rPr>
              <w:rFonts w:eastAsiaTheme="minorEastAsia"/>
              <w:b w:val="0"/>
              <w:color w:val="auto"/>
              <w:lang w:val="en-US"/>
            </w:rPr>
          </w:pPr>
          <w:hyperlink w:anchor="_Toc214533763" w:history="1">
            <w:r w:rsidR="004E48BE" w:rsidRPr="00D45D76">
              <w:rPr>
                <w:rStyle w:val="Lienhypertexte"/>
              </w:rPr>
              <w:t>ARTICLE 5.13.</w:t>
            </w:r>
            <w:r w:rsidR="004E48BE">
              <w:rPr>
                <w:rFonts w:eastAsiaTheme="minorEastAsia"/>
                <w:b w:val="0"/>
                <w:color w:val="auto"/>
                <w:lang w:val="en-US"/>
              </w:rPr>
              <w:tab/>
            </w:r>
            <w:r w:rsidR="004E48BE" w:rsidRPr="00D45D76">
              <w:rPr>
                <w:rStyle w:val="Lienhypertexte"/>
              </w:rPr>
              <w:t>DURÉE MINIMALE DE TRAVAIL ET MODALITÉS D’ORGANISATION DES HORAIRES DE TRAVAIL</w:t>
            </w:r>
            <w:r w:rsidR="004E48BE">
              <w:rPr>
                <w:webHidden/>
              </w:rPr>
              <w:tab/>
            </w:r>
            <w:r>
              <w:rPr>
                <w:webHidden/>
              </w:rPr>
              <w:fldChar w:fldCharType="begin"/>
            </w:r>
            <w:r w:rsidR="004E48BE">
              <w:rPr>
                <w:webHidden/>
              </w:rPr>
              <w:instrText xml:space="preserve"> PAGEREF _Toc214533763 \h </w:instrText>
            </w:r>
            <w:r>
              <w:rPr>
                <w:webHidden/>
              </w:rPr>
            </w:r>
            <w:r>
              <w:rPr>
                <w:webHidden/>
              </w:rPr>
              <w:fldChar w:fldCharType="separate"/>
            </w:r>
            <w:r w:rsidR="00FD47B7">
              <w:rPr>
                <w:webHidden/>
              </w:rPr>
              <w:t>55</w:t>
            </w:r>
            <w:r>
              <w:rPr>
                <w:webHidden/>
              </w:rPr>
              <w:fldChar w:fldCharType="end"/>
            </w:r>
          </w:hyperlink>
        </w:p>
        <w:p w:rsidP="00FD47B7" w:rsidR="004E48BE" w:rsidRDefault="00EB33A3">
          <w:pPr>
            <w:pStyle w:val="TM6"/>
            <w:rPr>
              <w:rFonts w:eastAsiaTheme="minorEastAsia"/>
              <w:noProof/>
              <w:color w:val="auto"/>
              <w:lang w:val="en-US"/>
            </w:rPr>
          </w:pPr>
          <w:hyperlink w:anchor="_Toc214533764" w:history="1">
            <w:r w:rsidR="004E48BE" w:rsidRPr="00D45D76">
              <w:rPr>
                <w:rStyle w:val="Lienhypertexte"/>
                <w:noProof/>
              </w:rPr>
              <w:t>5.13.1.</w:t>
            </w:r>
            <w:r w:rsidR="004E48BE">
              <w:rPr>
                <w:rFonts w:eastAsiaTheme="minorEastAsia"/>
                <w:noProof/>
                <w:color w:val="auto"/>
                <w:lang w:val="en-US"/>
              </w:rPr>
              <w:tab/>
            </w:r>
            <w:r w:rsidR="004E48BE" w:rsidRPr="00D45D76">
              <w:rPr>
                <w:rStyle w:val="Lienhypertexte"/>
                <w:noProof/>
              </w:rPr>
              <w:t>Durée minimale de travail</w:t>
            </w:r>
            <w:r w:rsidR="004E48BE">
              <w:rPr>
                <w:noProof/>
                <w:webHidden/>
              </w:rPr>
              <w:tab/>
            </w:r>
            <w:r>
              <w:rPr>
                <w:noProof/>
                <w:webHidden/>
              </w:rPr>
              <w:fldChar w:fldCharType="begin"/>
            </w:r>
            <w:r w:rsidR="004E48BE">
              <w:rPr>
                <w:noProof/>
                <w:webHidden/>
              </w:rPr>
              <w:instrText xml:space="preserve"> PAGEREF _Toc214533764 \h </w:instrText>
            </w:r>
            <w:r>
              <w:rPr>
                <w:noProof/>
                <w:webHidden/>
              </w:rPr>
            </w:r>
            <w:r>
              <w:rPr>
                <w:noProof/>
                <w:webHidden/>
              </w:rPr>
              <w:fldChar w:fldCharType="separate"/>
            </w:r>
            <w:r w:rsidR="00FD47B7">
              <w:rPr>
                <w:noProof/>
                <w:webHidden/>
              </w:rPr>
              <w:t>55</w:t>
            </w:r>
            <w:r>
              <w:rPr>
                <w:noProof/>
                <w:webHidden/>
              </w:rPr>
              <w:fldChar w:fldCharType="end"/>
            </w:r>
          </w:hyperlink>
        </w:p>
        <w:p w:rsidP="00FD47B7" w:rsidR="004E48BE" w:rsidRDefault="00EB33A3">
          <w:pPr>
            <w:pStyle w:val="TM6"/>
            <w:rPr>
              <w:rFonts w:eastAsiaTheme="minorEastAsia"/>
              <w:noProof/>
              <w:color w:val="auto"/>
              <w:lang w:val="en-US"/>
            </w:rPr>
          </w:pPr>
          <w:hyperlink w:anchor="_Toc214533765" w:history="1">
            <w:r w:rsidR="004E48BE" w:rsidRPr="00D45D76">
              <w:rPr>
                <w:rStyle w:val="Lienhypertexte"/>
                <w:noProof/>
              </w:rPr>
              <w:t>5.13.2.</w:t>
            </w:r>
            <w:r w:rsidR="004E48BE">
              <w:rPr>
                <w:rFonts w:eastAsiaTheme="minorEastAsia"/>
                <w:noProof/>
                <w:color w:val="auto"/>
                <w:lang w:val="en-US"/>
              </w:rPr>
              <w:tab/>
            </w:r>
            <w:r w:rsidR="004E48BE" w:rsidRPr="00D45D76">
              <w:rPr>
                <w:rStyle w:val="Lienhypertexte"/>
                <w:noProof/>
              </w:rPr>
              <w:t>Organisation des horaires de travail</w:t>
            </w:r>
            <w:r w:rsidR="004E48BE">
              <w:rPr>
                <w:noProof/>
                <w:webHidden/>
              </w:rPr>
              <w:tab/>
            </w:r>
            <w:r>
              <w:rPr>
                <w:noProof/>
                <w:webHidden/>
              </w:rPr>
              <w:fldChar w:fldCharType="begin"/>
            </w:r>
            <w:r w:rsidR="004E48BE">
              <w:rPr>
                <w:noProof/>
                <w:webHidden/>
              </w:rPr>
              <w:instrText xml:space="preserve"> PAGEREF _Toc214533765 \h </w:instrText>
            </w:r>
            <w:r>
              <w:rPr>
                <w:noProof/>
                <w:webHidden/>
              </w:rPr>
            </w:r>
            <w:r>
              <w:rPr>
                <w:noProof/>
                <w:webHidden/>
              </w:rPr>
              <w:fldChar w:fldCharType="separate"/>
            </w:r>
            <w:r w:rsidR="00FD47B7">
              <w:rPr>
                <w:noProof/>
                <w:webHidden/>
              </w:rPr>
              <w:t>55</w:t>
            </w:r>
            <w:r>
              <w:rPr>
                <w:noProof/>
                <w:webHidden/>
              </w:rPr>
              <w:fldChar w:fldCharType="end"/>
            </w:r>
          </w:hyperlink>
        </w:p>
        <w:p w:rsidP="00FD47B7" w:rsidR="004E48BE" w:rsidRDefault="00EB33A3">
          <w:pPr>
            <w:pStyle w:val="TM6"/>
            <w:rPr>
              <w:rFonts w:eastAsiaTheme="minorEastAsia"/>
              <w:noProof/>
              <w:color w:val="auto"/>
              <w:lang w:val="en-US"/>
            </w:rPr>
          </w:pPr>
          <w:hyperlink w:anchor="_Toc214533766" w:history="1">
            <w:r w:rsidR="004E48BE" w:rsidRPr="00D45D76">
              <w:rPr>
                <w:rStyle w:val="Lienhypertexte"/>
                <w:noProof/>
              </w:rPr>
              <w:t>5.13.3.</w:t>
            </w:r>
            <w:r w:rsidR="004E48BE">
              <w:rPr>
                <w:rFonts w:eastAsiaTheme="minorEastAsia"/>
                <w:noProof/>
                <w:color w:val="auto"/>
                <w:lang w:val="en-US"/>
              </w:rPr>
              <w:tab/>
            </w:r>
            <w:r w:rsidR="004E48BE" w:rsidRPr="00D45D76">
              <w:rPr>
                <w:rStyle w:val="Lienhypertexte"/>
                <w:noProof/>
              </w:rPr>
              <w:t>Heures complémentaires</w:t>
            </w:r>
            <w:r w:rsidR="004E48BE">
              <w:rPr>
                <w:noProof/>
                <w:webHidden/>
              </w:rPr>
              <w:tab/>
            </w:r>
            <w:r>
              <w:rPr>
                <w:noProof/>
                <w:webHidden/>
              </w:rPr>
              <w:fldChar w:fldCharType="begin"/>
            </w:r>
            <w:r w:rsidR="004E48BE">
              <w:rPr>
                <w:noProof/>
                <w:webHidden/>
              </w:rPr>
              <w:instrText xml:space="preserve"> PAGEREF _Toc214533766 \h </w:instrText>
            </w:r>
            <w:r>
              <w:rPr>
                <w:noProof/>
                <w:webHidden/>
              </w:rPr>
            </w:r>
            <w:r>
              <w:rPr>
                <w:noProof/>
                <w:webHidden/>
              </w:rPr>
              <w:fldChar w:fldCharType="separate"/>
            </w:r>
            <w:r w:rsidR="00FD47B7">
              <w:rPr>
                <w:noProof/>
                <w:webHidden/>
              </w:rPr>
              <w:t>55</w:t>
            </w:r>
            <w:r>
              <w:rPr>
                <w:noProof/>
                <w:webHidden/>
              </w:rPr>
              <w:fldChar w:fldCharType="end"/>
            </w:r>
          </w:hyperlink>
        </w:p>
        <w:p w:rsidR="004E48BE" w:rsidRDefault="00EB33A3">
          <w:pPr>
            <w:pStyle w:val="TM5"/>
            <w:rPr>
              <w:rFonts w:eastAsiaTheme="minorEastAsia"/>
              <w:b w:val="0"/>
              <w:color w:val="auto"/>
              <w:lang w:val="en-US"/>
            </w:rPr>
          </w:pPr>
          <w:hyperlink w:anchor="_Toc214533767" w:history="1">
            <w:r w:rsidR="004E48BE" w:rsidRPr="00D45D76">
              <w:rPr>
                <w:rStyle w:val="Lienhypertexte"/>
              </w:rPr>
              <w:t>ARTICLE 5.14.</w:t>
            </w:r>
            <w:r w:rsidR="004E48BE">
              <w:rPr>
                <w:rFonts w:eastAsiaTheme="minorEastAsia"/>
                <w:b w:val="0"/>
                <w:color w:val="auto"/>
                <w:lang w:val="en-US"/>
              </w:rPr>
              <w:tab/>
            </w:r>
            <w:r w:rsidR="004E48BE" w:rsidRPr="00D45D76">
              <w:rPr>
                <w:rStyle w:val="Lienhypertexte"/>
              </w:rPr>
              <w:t>AMÉNAGEMENT DU TEMPS DE TRAVAIL DES SALARIÉS, EMPLOYÉS OU AGENTS DE MAÎTRISE, À TEMPS PARTIEL DONT LA DURÉE HEBDOMADAIRE DE TRAVAIL EFFECTIF EST AU MOINS DE 29 HEURES</w:t>
            </w:r>
            <w:r w:rsidR="004E48BE">
              <w:rPr>
                <w:webHidden/>
              </w:rPr>
              <w:tab/>
            </w:r>
            <w:r>
              <w:rPr>
                <w:webHidden/>
              </w:rPr>
              <w:fldChar w:fldCharType="begin"/>
            </w:r>
            <w:r w:rsidR="004E48BE">
              <w:rPr>
                <w:webHidden/>
              </w:rPr>
              <w:instrText xml:space="preserve"> PAGEREF _Toc214533767 \h </w:instrText>
            </w:r>
            <w:r>
              <w:rPr>
                <w:webHidden/>
              </w:rPr>
            </w:r>
            <w:r>
              <w:rPr>
                <w:webHidden/>
              </w:rPr>
              <w:fldChar w:fldCharType="separate"/>
            </w:r>
            <w:r w:rsidR="00FD47B7">
              <w:rPr>
                <w:webHidden/>
              </w:rPr>
              <w:t>56</w:t>
            </w:r>
            <w:r>
              <w:rPr>
                <w:webHidden/>
              </w:rPr>
              <w:fldChar w:fldCharType="end"/>
            </w:r>
          </w:hyperlink>
        </w:p>
        <w:p w:rsidP="00FD47B7" w:rsidR="004E48BE" w:rsidRDefault="00EB33A3">
          <w:pPr>
            <w:pStyle w:val="TM6"/>
            <w:rPr>
              <w:rFonts w:eastAsiaTheme="minorEastAsia"/>
              <w:noProof/>
              <w:color w:val="auto"/>
              <w:lang w:val="en-US"/>
            </w:rPr>
          </w:pPr>
          <w:hyperlink w:anchor="_Toc214533768" w:history="1">
            <w:r w:rsidR="004E48BE" w:rsidRPr="00D45D76">
              <w:rPr>
                <w:rStyle w:val="Lienhypertexte"/>
                <w:noProof/>
              </w:rPr>
              <w:t>5.14.1.</w:t>
            </w:r>
            <w:r w:rsidR="004E48BE">
              <w:rPr>
                <w:rFonts w:eastAsiaTheme="minorEastAsia"/>
                <w:noProof/>
                <w:color w:val="auto"/>
                <w:lang w:val="en-US"/>
              </w:rPr>
              <w:tab/>
            </w:r>
            <w:r w:rsidR="004E48BE" w:rsidRPr="00D45D76">
              <w:rPr>
                <w:rStyle w:val="Lienhypertexte"/>
                <w:noProof/>
              </w:rPr>
              <w:t>Salariés concernés</w:t>
            </w:r>
            <w:r w:rsidR="004E48BE">
              <w:rPr>
                <w:noProof/>
                <w:webHidden/>
              </w:rPr>
              <w:tab/>
            </w:r>
            <w:r>
              <w:rPr>
                <w:noProof/>
                <w:webHidden/>
              </w:rPr>
              <w:fldChar w:fldCharType="begin"/>
            </w:r>
            <w:r w:rsidR="004E48BE">
              <w:rPr>
                <w:noProof/>
                <w:webHidden/>
              </w:rPr>
              <w:instrText xml:space="preserve"> PAGEREF _Toc214533768 \h </w:instrText>
            </w:r>
            <w:r>
              <w:rPr>
                <w:noProof/>
                <w:webHidden/>
              </w:rPr>
            </w:r>
            <w:r>
              <w:rPr>
                <w:noProof/>
                <w:webHidden/>
              </w:rPr>
              <w:fldChar w:fldCharType="separate"/>
            </w:r>
            <w:r w:rsidR="00FD47B7">
              <w:rPr>
                <w:noProof/>
                <w:webHidden/>
              </w:rPr>
              <w:t>56</w:t>
            </w:r>
            <w:r>
              <w:rPr>
                <w:noProof/>
                <w:webHidden/>
              </w:rPr>
              <w:fldChar w:fldCharType="end"/>
            </w:r>
          </w:hyperlink>
        </w:p>
        <w:p w:rsidP="00FD47B7" w:rsidR="004E48BE" w:rsidRDefault="00EB33A3">
          <w:pPr>
            <w:pStyle w:val="TM6"/>
            <w:rPr>
              <w:rFonts w:eastAsiaTheme="minorEastAsia"/>
              <w:noProof/>
              <w:color w:val="auto"/>
              <w:lang w:val="en-US"/>
            </w:rPr>
          </w:pPr>
          <w:hyperlink w:anchor="_Toc214533769" w:history="1">
            <w:r w:rsidR="004E48BE" w:rsidRPr="00D45D76">
              <w:rPr>
                <w:rStyle w:val="Lienhypertexte"/>
                <w:noProof/>
              </w:rPr>
              <w:t>5.14.2.</w:t>
            </w:r>
            <w:r w:rsidR="004E48BE">
              <w:rPr>
                <w:rFonts w:eastAsiaTheme="minorEastAsia"/>
                <w:noProof/>
                <w:color w:val="auto"/>
                <w:lang w:val="en-US"/>
              </w:rPr>
              <w:tab/>
            </w:r>
            <w:r w:rsidR="004E48BE" w:rsidRPr="00D45D76">
              <w:rPr>
                <w:rStyle w:val="Lienhypertexte"/>
                <w:noProof/>
              </w:rPr>
              <w:t>Amplitude de la variation du temps de travail</w:t>
            </w:r>
            <w:r w:rsidR="004E48BE">
              <w:rPr>
                <w:noProof/>
                <w:webHidden/>
              </w:rPr>
              <w:tab/>
            </w:r>
            <w:r>
              <w:rPr>
                <w:noProof/>
                <w:webHidden/>
              </w:rPr>
              <w:fldChar w:fldCharType="begin"/>
            </w:r>
            <w:r w:rsidR="004E48BE">
              <w:rPr>
                <w:noProof/>
                <w:webHidden/>
              </w:rPr>
              <w:instrText xml:space="preserve"> PAGEREF _Toc214533769 \h </w:instrText>
            </w:r>
            <w:r>
              <w:rPr>
                <w:noProof/>
                <w:webHidden/>
              </w:rPr>
            </w:r>
            <w:r>
              <w:rPr>
                <w:noProof/>
                <w:webHidden/>
              </w:rPr>
              <w:fldChar w:fldCharType="separate"/>
            </w:r>
            <w:r w:rsidR="00FD47B7">
              <w:rPr>
                <w:noProof/>
                <w:webHidden/>
              </w:rPr>
              <w:t>56</w:t>
            </w:r>
            <w:r>
              <w:rPr>
                <w:noProof/>
                <w:webHidden/>
              </w:rPr>
              <w:fldChar w:fldCharType="end"/>
            </w:r>
          </w:hyperlink>
        </w:p>
        <w:p w:rsidP="00FD47B7" w:rsidR="004E48BE" w:rsidRDefault="00EB33A3">
          <w:pPr>
            <w:pStyle w:val="TM6"/>
            <w:rPr>
              <w:rFonts w:eastAsiaTheme="minorEastAsia"/>
              <w:noProof/>
              <w:color w:val="auto"/>
              <w:lang w:val="en-US"/>
            </w:rPr>
          </w:pPr>
          <w:hyperlink w:anchor="_Toc214533770" w:history="1">
            <w:r w:rsidR="004E48BE" w:rsidRPr="00D45D76">
              <w:rPr>
                <w:rStyle w:val="Lienhypertexte"/>
                <w:noProof/>
              </w:rPr>
              <w:t>5.14.3.</w:t>
            </w:r>
            <w:r w:rsidR="004E48BE">
              <w:rPr>
                <w:rFonts w:eastAsiaTheme="minorEastAsia"/>
                <w:noProof/>
                <w:color w:val="auto"/>
                <w:lang w:val="en-US"/>
              </w:rPr>
              <w:tab/>
            </w:r>
            <w:r w:rsidR="004E48BE" w:rsidRPr="00D45D76">
              <w:rPr>
                <w:rStyle w:val="Lienhypertexte"/>
                <w:noProof/>
              </w:rPr>
              <w:t>Modalités de communication et de modification de la répartition de la durée et des horaires de travail</w:t>
            </w:r>
            <w:r w:rsidR="004E48BE">
              <w:rPr>
                <w:noProof/>
                <w:webHidden/>
              </w:rPr>
              <w:tab/>
            </w:r>
            <w:r>
              <w:rPr>
                <w:noProof/>
                <w:webHidden/>
              </w:rPr>
              <w:fldChar w:fldCharType="begin"/>
            </w:r>
            <w:r w:rsidR="004E48BE">
              <w:rPr>
                <w:noProof/>
                <w:webHidden/>
              </w:rPr>
              <w:instrText xml:space="preserve"> PAGEREF _Toc214533770 \h </w:instrText>
            </w:r>
            <w:r>
              <w:rPr>
                <w:noProof/>
                <w:webHidden/>
              </w:rPr>
            </w:r>
            <w:r>
              <w:rPr>
                <w:noProof/>
                <w:webHidden/>
              </w:rPr>
              <w:fldChar w:fldCharType="separate"/>
            </w:r>
            <w:r w:rsidR="00FD47B7">
              <w:rPr>
                <w:noProof/>
                <w:webHidden/>
              </w:rPr>
              <w:t>57</w:t>
            </w:r>
            <w:r>
              <w:rPr>
                <w:noProof/>
                <w:webHidden/>
              </w:rPr>
              <w:fldChar w:fldCharType="end"/>
            </w:r>
          </w:hyperlink>
        </w:p>
        <w:p w:rsidP="00FD47B7" w:rsidR="004E48BE" w:rsidRDefault="00EB33A3">
          <w:pPr>
            <w:pStyle w:val="TM6"/>
            <w:rPr>
              <w:rFonts w:eastAsiaTheme="minorEastAsia"/>
              <w:noProof/>
              <w:color w:val="auto"/>
              <w:lang w:val="en-US"/>
            </w:rPr>
          </w:pPr>
          <w:hyperlink w:anchor="_Toc214533771" w:history="1">
            <w:r w:rsidR="004E48BE" w:rsidRPr="00D45D76">
              <w:rPr>
                <w:rStyle w:val="Lienhypertexte"/>
                <w:noProof/>
              </w:rPr>
              <w:t>5.14.4.</w:t>
            </w:r>
            <w:r w:rsidR="004E48BE">
              <w:rPr>
                <w:rFonts w:eastAsiaTheme="minorEastAsia"/>
                <w:noProof/>
                <w:color w:val="auto"/>
                <w:lang w:val="en-US"/>
              </w:rPr>
              <w:tab/>
            </w:r>
            <w:r w:rsidR="004E48BE" w:rsidRPr="00D45D76">
              <w:rPr>
                <w:rStyle w:val="Lienhypertexte"/>
                <w:noProof/>
              </w:rPr>
              <w:t>Conditions et délai de prévenance des changements de durée ou d’horaires de travail</w:t>
            </w:r>
            <w:r w:rsidR="004E48BE">
              <w:rPr>
                <w:noProof/>
                <w:webHidden/>
              </w:rPr>
              <w:tab/>
            </w:r>
            <w:r>
              <w:rPr>
                <w:noProof/>
                <w:webHidden/>
              </w:rPr>
              <w:fldChar w:fldCharType="begin"/>
            </w:r>
            <w:r w:rsidR="004E48BE">
              <w:rPr>
                <w:noProof/>
                <w:webHidden/>
              </w:rPr>
              <w:instrText xml:space="preserve"> PAGEREF _Toc214533771 \h </w:instrText>
            </w:r>
            <w:r>
              <w:rPr>
                <w:noProof/>
                <w:webHidden/>
              </w:rPr>
            </w:r>
            <w:r>
              <w:rPr>
                <w:noProof/>
                <w:webHidden/>
              </w:rPr>
              <w:fldChar w:fldCharType="separate"/>
            </w:r>
            <w:r w:rsidR="00FD47B7">
              <w:rPr>
                <w:noProof/>
                <w:webHidden/>
              </w:rPr>
              <w:t>57</w:t>
            </w:r>
            <w:r>
              <w:rPr>
                <w:noProof/>
                <w:webHidden/>
              </w:rPr>
              <w:fldChar w:fldCharType="end"/>
            </w:r>
          </w:hyperlink>
        </w:p>
        <w:p w:rsidP="00FD47B7" w:rsidR="004E48BE" w:rsidRDefault="00EB33A3">
          <w:pPr>
            <w:pStyle w:val="TM6"/>
            <w:rPr>
              <w:rFonts w:eastAsiaTheme="minorEastAsia"/>
              <w:noProof/>
              <w:color w:val="auto"/>
              <w:lang w:val="en-US"/>
            </w:rPr>
          </w:pPr>
          <w:hyperlink w:anchor="_Toc214533772" w:history="1">
            <w:r w:rsidR="004E48BE" w:rsidRPr="00D45D76">
              <w:rPr>
                <w:rStyle w:val="Lienhypertexte"/>
                <w:noProof/>
              </w:rPr>
              <w:t>5.14.5.</w:t>
            </w:r>
            <w:r w:rsidR="004E48BE">
              <w:rPr>
                <w:rFonts w:eastAsiaTheme="minorEastAsia"/>
                <w:noProof/>
                <w:color w:val="auto"/>
                <w:lang w:val="en-US"/>
              </w:rPr>
              <w:tab/>
            </w:r>
            <w:r w:rsidR="004E48BE" w:rsidRPr="00D45D76">
              <w:rPr>
                <w:rStyle w:val="Lienhypertexte"/>
                <w:noProof/>
              </w:rPr>
              <w:t>Compte de compensation</w:t>
            </w:r>
            <w:r w:rsidR="004E48BE">
              <w:rPr>
                <w:noProof/>
                <w:webHidden/>
              </w:rPr>
              <w:tab/>
            </w:r>
            <w:r>
              <w:rPr>
                <w:noProof/>
                <w:webHidden/>
              </w:rPr>
              <w:fldChar w:fldCharType="begin"/>
            </w:r>
            <w:r w:rsidR="004E48BE">
              <w:rPr>
                <w:noProof/>
                <w:webHidden/>
              </w:rPr>
              <w:instrText xml:space="preserve"> PAGEREF _Toc214533772 \h </w:instrText>
            </w:r>
            <w:r>
              <w:rPr>
                <w:noProof/>
                <w:webHidden/>
              </w:rPr>
            </w:r>
            <w:r>
              <w:rPr>
                <w:noProof/>
                <w:webHidden/>
              </w:rPr>
              <w:fldChar w:fldCharType="separate"/>
            </w:r>
            <w:r w:rsidR="00FD47B7">
              <w:rPr>
                <w:noProof/>
                <w:webHidden/>
              </w:rPr>
              <w:t>57</w:t>
            </w:r>
            <w:r>
              <w:rPr>
                <w:noProof/>
                <w:webHidden/>
              </w:rPr>
              <w:fldChar w:fldCharType="end"/>
            </w:r>
          </w:hyperlink>
        </w:p>
        <w:p w:rsidP="00FD47B7" w:rsidR="004E48BE" w:rsidRDefault="00EB33A3">
          <w:pPr>
            <w:pStyle w:val="TM6"/>
            <w:rPr>
              <w:rFonts w:eastAsiaTheme="minorEastAsia"/>
              <w:noProof/>
              <w:color w:val="auto"/>
              <w:lang w:val="en-US"/>
            </w:rPr>
          </w:pPr>
          <w:hyperlink w:anchor="_Toc214533773" w:history="1">
            <w:r w:rsidR="004E48BE" w:rsidRPr="00D45D76">
              <w:rPr>
                <w:rStyle w:val="Lienhypertexte"/>
                <w:noProof/>
              </w:rPr>
              <w:t>5.14.6.</w:t>
            </w:r>
            <w:r w:rsidR="004E48BE">
              <w:rPr>
                <w:rFonts w:eastAsiaTheme="minorEastAsia"/>
                <w:noProof/>
                <w:color w:val="auto"/>
                <w:lang w:val="en-US"/>
              </w:rPr>
              <w:tab/>
            </w:r>
            <w:r w:rsidR="004E48BE" w:rsidRPr="00D45D76">
              <w:rPr>
                <w:rStyle w:val="Lienhypertexte"/>
                <w:noProof/>
              </w:rPr>
              <w:t>Entrée et départ du salarié en cours d’année</w:t>
            </w:r>
            <w:r w:rsidR="004E48BE">
              <w:rPr>
                <w:noProof/>
                <w:webHidden/>
              </w:rPr>
              <w:tab/>
            </w:r>
            <w:r>
              <w:rPr>
                <w:noProof/>
                <w:webHidden/>
              </w:rPr>
              <w:fldChar w:fldCharType="begin"/>
            </w:r>
            <w:r w:rsidR="004E48BE">
              <w:rPr>
                <w:noProof/>
                <w:webHidden/>
              </w:rPr>
              <w:instrText xml:space="preserve"> PAGEREF _Toc214533773 \h </w:instrText>
            </w:r>
            <w:r>
              <w:rPr>
                <w:noProof/>
                <w:webHidden/>
              </w:rPr>
            </w:r>
            <w:r>
              <w:rPr>
                <w:noProof/>
                <w:webHidden/>
              </w:rPr>
              <w:fldChar w:fldCharType="separate"/>
            </w:r>
            <w:r w:rsidR="00FD47B7">
              <w:rPr>
                <w:noProof/>
                <w:webHidden/>
              </w:rPr>
              <w:t>58</w:t>
            </w:r>
            <w:r>
              <w:rPr>
                <w:noProof/>
                <w:webHidden/>
              </w:rPr>
              <w:fldChar w:fldCharType="end"/>
            </w:r>
          </w:hyperlink>
        </w:p>
        <w:p w:rsidP="00FD47B7" w:rsidR="004E48BE" w:rsidRDefault="00EB33A3">
          <w:pPr>
            <w:pStyle w:val="TM6"/>
            <w:rPr>
              <w:rFonts w:eastAsiaTheme="minorEastAsia"/>
              <w:noProof/>
              <w:color w:val="auto"/>
              <w:lang w:val="en-US"/>
            </w:rPr>
          </w:pPr>
          <w:hyperlink w:anchor="_Toc214533774" w:history="1">
            <w:r w:rsidR="004E48BE" w:rsidRPr="00D45D76">
              <w:rPr>
                <w:rStyle w:val="Lienhypertexte"/>
                <w:noProof/>
              </w:rPr>
              <w:t>5.14.7.</w:t>
            </w:r>
            <w:r w:rsidR="004E48BE">
              <w:rPr>
                <w:rFonts w:eastAsiaTheme="minorEastAsia"/>
                <w:noProof/>
                <w:color w:val="auto"/>
                <w:lang w:val="en-US"/>
              </w:rPr>
              <w:tab/>
            </w:r>
            <w:r w:rsidR="004E48BE" w:rsidRPr="00D45D76">
              <w:rPr>
                <w:rStyle w:val="Lienhypertexte"/>
                <w:noProof/>
              </w:rPr>
              <w:t>Incidence sur la rémunération de l’organisation du temps de travail sur l’année</w:t>
            </w:r>
            <w:r w:rsidR="004E48BE">
              <w:rPr>
                <w:noProof/>
                <w:webHidden/>
              </w:rPr>
              <w:tab/>
            </w:r>
            <w:r>
              <w:rPr>
                <w:noProof/>
                <w:webHidden/>
              </w:rPr>
              <w:fldChar w:fldCharType="begin"/>
            </w:r>
            <w:r w:rsidR="004E48BE">
              <w:rPr>
                <w:noProof/>
                <w:webHidden/>
              </w:rPr>
              <w:instrText xml:space="preserve"> PAGEREF _Toc214533774 \h </w:instrText>
            </w:r>
            <w:r>
              <w:rPr>
                <w:noProof/>
                <w:webHidden/>
              </w:rPr>
            </w:r>
            <w:r>
              <w:rPr>
                <w:noProof/>
                <w:webHidden/>
              </w:rPr>
              <w:fldChar w:fldCharType="separate"/>
            </w:r>
            <w:r w:rsidR="00FD47B7">
              <w:rPr>
                <w:noProof/>
                <w:webHidden/>
              </w:rPr>
              <w:t>58</w:t>
            </w:r>
            <w:r>
              <w:rPr>
                <w:noProof/>
                <w:webHidden/>
              </w:rPr>
              <w:fldChar w:fldCharType="end"/>
            </w:r>
          </w:hyperlink>
        </w:p>
        <w:p w:rsidP="00FD47B7" w:rsidR="004E48BE" w:rsidRDefault="00EB33A3">
          <w:pPr>
            <w:pStyle w:val="TM6"/>
            <w:rPr>
              <w:rFonts w:eastAsiaTheme="minorEastAsia"/>
              <w:noProof/>
              <w:color w:val="auto"/>
              <w:lang w:val="en-US"/>
            </w:rPr>
          </w:pPr>
          <w:hyperlink w:anchor="_Toc214533775" w:history="1">
            <w:r w:rsidR="004E48BE" w:rsidRPr="00D45D76">
              <w:rPr>
                <w:rStyle w:val="Lienhypertexte"/>
                <w:noProof/>
              </w:rPr>
              <w:t>5.14.8.</w:t>
            </w:r>
            <w:r w:rsidR="004E48BE">
              <w:rPr>
                <w:rFonts w:eastAsiaTheme="minorEastAsia"/>
                <w:noProof/>
                <w:color w:val="auto"/>
                <w:lang w:val="en-US"/>
              </w:rPr>
              <w:tab/>
            </w:r>
            <w:r w:rsidR="004E48BE" w:rsidRPr="00D45D76">
              <w:rPr>
                <w:rStyle w:val="Lienhypertexte"/>
                <w:noProof/>
              </w:rPr>
              <w:t>Heures complémentaires</w:t>
            </w:r>
            <w:r w:rsidR="004E48BE">
              <w:rPr>
                <w:noProof/>
                <w:webHidden/>
              </w:rPr>
              <w:tab/>
            </w:r>
            <w:r>
              <w:rPr>
                <w:noProof/>
                <w:webHidden/>
              </w:rPr>
              <w:fldChar w:fldCharType="begin"/>
            </w:r>
            <w:r w:rsidR="004E48BE">
              <w:rPr>
                <w:noProof/>
                <w:webHidden/>
              </w:rPr>
              <w:instrText xml:space="preserve"> PAGEREF _Toc214533775 \h </w:instrText>
            </w:r>
            <w:r>
              <w:rPr>
                <w:noProof/>
                <w:webHidden/>
              </w:rPr>
            </w:r>
            <w:r>
              <w:rPr>
                <w:noProof/>
                <w:webHidden/>
              </w:rPr>
              <w:fldChar w:fldCharType="separate"/>
            </w:r>
            <w:r w:rsidR="00FD47B7">
              <w:rPr>
                <w:noProof/>
                <w:webHidden/>
              </w:rPr>
              <w:t>59</w:t>
            </w:r>
            <w:r>
              <w:rPr>
                <w:noProof/>
                <w:webHidden/>
              </w:rPr>
              <w:fldChar w:fldCharType="end"/>
            </w:r>
          </w:hyperlink>
        </w:p>
        <w:p w:rsidP="00FD47B7" w:rsidR="004E48BE" w:rsidRDefault="00EB33A3">
          <w:pPr>
            <w:pStyle w:val="TM6"/>
            <w:rPr>
              <w:rFonts w:eastAsiaTheme="minorEastAsia"/>
              <w:noProof/>
              <w:color w:val="auto"/>
              <w:lang w:val="en-US"/>
            </w:rPr>
          </w:pPr>
          <w:hyperlink w:anchor="_Toc214533776" w:history="1">
            <w:r w:rsidR="004E48BE" w:rsidRPr="00D45D76">
              <w:rPr>
                <w:rStyle w:val="Lienhypertexte"/>
                <w:noProof/>
              </w:rPr>
              <w:t>5.14.9.</w:t>
            </w:r>
            <w:r w:rsidR="004E48BE">
              <w:rPr>
                <w:rFonts w:eastAsiaTheme="minorEastAsia"/>
                <w:noProof/>
                <w:color w:val="auto"/>
                <w:lang w:val="en-US"/>
              </w:rPr>
              <w:tab/>
            </w:r>
            <w:r w:rsidR="004E48BE" w:rsidRPr="00D45D76">
              <w:rPr>
                <w:rStyle w:val="Lienhypertexte"/>
                <w:noProof/>
              </w:rPr>
              <w:t>Passage d'un travail à temps complet à temps partiel (ou l'inverse)</w:t>
            </w:r>
            <w:r w:rsidR="004E48BE">
              <w:rPr>
                <w:noProof/>
                <w:webHidden/>
              </w:rPr>
              <w:tab/>
            </w:r>
            <w:r>
              <w:rPr>
                <w:noProof/>
                <w:webHidden/>
              </w:rPr>
              <w:fldChar w:fldCharType="begin"/>
            </w:r>
            <w:r w:rsidR="004E48BE">
              <w:rPr>
                <w:noProof/>
                <w:webHidden/>
              </w:rPr>
              <w:instrText xml:space="preserve"> PAGEREF _Toc214533776 \h </w:instrText>
            </w:r>
            <w:r>
              <w:rPr>
                <w:noProof/>
                <w:webHidden/>
              </w:rPr>
            </w:r>
            <w:r>
              <w:rPr>
                <w:noProof/>
                <w:webHidden/>
              </w:rPr>
              <w:fldChar w:fldCharType="separate"/>
            </w:r>
            <w:r w:rsidR="00FD47B7">
              <w:rPr>
                <w:noProof/>
                <w:webHidden/>
              </w:rPr>
              <w:t>59</w:t>
            </w:r>
            <w:r>
              <w:rPr>
                <w:noProof/>
                <w:webHidden/>
              </w:rPr>
              <w:fldChar w:fldCharType="end"/>
            </w:r>
          </w:hyperlink>
        </w:p>
        <w:p w:rsidP="00FD47B7" w:rsidR="004E48BE" w:rsidRDefault="00EB33A3">
          <w:pPr>
            <w:pStyle w:val="TM6"/>
            <w:rPr>
              <w:rFonts w:eastAsiaTheme="minorEastAsia"/>
              <w:noProof/>
              <w:color w:val="auto"/>
              <w:lang w:val="en-US"/>
            </w:rPr>
          </w:pPr>
          <w:hyperlink w:anchor="_Toc214533777" w:history="1">
            <w:r w:rsidR="004E48BE" w:rsidRPr="00D45D76">
              <w:rPr>
                <w:rStyle w:val="Lienhypertexte"/>
                <w:noProof/>
              </w:rPr>
              <w:t>5.14.10.</w:t>
            </w:r>
            <w:r w:rsidR="004E48BE">
              <w:rPr>
                <w:rFonts w:eastAsiaTheme="minorEastAsia"/>
                <w:noProof/>
                <w:color w:val="auto"/>
                <w:lang w:val="en-US"/>
              </w:rPr>
              <w:tab/>
            </w:r>
            <w:r w:rsidR="004E48BE" w:rsidRPr="00D45D76">
              <w:rPr>
                <w:rStyle w:val="Lienhypertexte"/>
                <w:noProof/>
              </w:rPr>
              <w:t>Égalité de traitement</w:t>
            </w:r>
            <w:r w:rsidR="004E48BE">
              <w:rPr>
                <w:noProof/>
                <w:webHidden/>
              </w:rPr>
              <w:tab/>
            </w:r>
            <w:r>
              <w:rPr>
                <w:noProof/>
                <w:webHidden/>
              </w:rPr>
              <w:fldChar w:fldCharType="begin"/>
            </w:r>
            <w:r w:rsidR="004E48BE">
              <w:rPr>
                <w:noProof/>
                <w:webHidden/>
              </w:rPr>
              <w:instrText xml:space="preserve"> PAGEREF _Toc214533777 \h </w:instrText>
            </w:r>
            <w:r>
              <w:rPr>
                <w:noProof/>
                <w:webHidden/>
              </w:rPr>
            </w:r>
            <w:r>
              <w:rPr>
                <w:noProof/>
                <w:webHidden/>
              </w:rPr>
              <w:fldChar w:fldCharType="separate"/>
            </w:r>
            <w:r w:rsidR="00FD47B7">
              <w:rPr>
                <w:noProof/>
                <w:webHidden/>
              </w:rPr>
              <w:t>60</w:t>
            </w:r>
            <w:r>
              <w:rPr>
                <w:noProof/>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778" w:history="1">
            <w:r w:rsidR="004E48BE" w:rsidRPr="00D45D76">
              <w:rPr>
                <w:rStyle w:val="Lienhypertexte"/>
              </w:rPr>
              <w:t>Titre 6.</w:t>
            </w:r>
            <w:r w:rsidR="004E48BE">
              <w:rPr>
                <w:rFonts w:asciiTheme="minorHAnsi" w:eastAsiaTheme="minorEastAsia" w:hAnsiTheme="minorHAnsi"/>
                <w:b w:val="0"/>
                <w:color w:val="auto"/>
                <w:sz w:val="22"/>
                <w:lang w:val="en-US"/>
              </w:rPr>
              <w:tab/>
            </w:r>
            <w:r w:rsidR="004E48BE" w:rsidRPr="00D45D76">
              <w:rPr>
                <w:rStyle w:val="Lienhypertexte"/>
              </w:rPr>
              <w:t>Congés payés et absences</w:t>
            </w:r>
            <w:r w:rsidR="004E48BE">
              <w:rPr>
                <w:webHidden/>
              </w:rPr>
              <w:tab/>
            </w:r>
            <w:r>
              <w:rPr>
                <w:webHidden/>
              </w:rPr>
              <w:fldChar w:fldCharType="begin"/>
            </w:r>
            <w:r w:rsidR="004E48BE">
              <w:rPr>
                <w:webHidden/>
              </w:rPr>
              <w:instrText xml:space="preserve"> PAGEREF _Toc214533778 \h </w:instrText>
            </w:r>
            <w:r>
              <w:rPr>
                <w:webHidden/>
              </w:rPr>
            </w:r>
            <w:r>
              <w:rPr>
                <w:webHidden/>
              </w:rPr>
              <w:fldChar w:fldCharType="separate"/>
            </w:r>
            <w:r w:rsidR="00FD47B7">
              <w:rPr>
                <w:webHidden/>
              </w:rPr>
              <w:t>61</w:t>
            </w:r>
            <w:r>
              <w:rPr>
                <w:webHidden/>
              </w:rPr>
              <w:fldChar w:fldCharType="end"/>
            </w:r>
          </w:hyperlink>
        </w:p>
        <w:p w:rsidR="004E48BE" w:rsidRDefault="00EB33A3">
          <w:pPr>
            <w:pStyle w:val="TM5"/>
            <w:rPr>
              <w:rFonts w:eastAsiaTheme="minorEastAsia"/>
              <w:b w:val="0"/>
              <w:color w:val="auto"/>
              <w:lang w:val="en-US"/>
            </w:rPr>
          </w:pPr>
          <w:hyperlink w:anchor="_Toc214533779" w:history="1">
            <w:r w:rsidR="004E48BE" w:rsidRPr="00D45D76">
              <w:rPr>
                <w:rStyle w:val="Lienhypertexte"/>
              </w:rPr>
              <w:t>ARTICLE 6.1.</w:t>
            </w:r>
            <w:r w:rsidR="004E48BE">
              <w:rPr>
                <w:rFonts w:eastAsiaTheme="minorEastAsia"/>
                <w:b w:val="0"/>
                <w:color w:val="auto"/>
                <w:lang w:val="en-US"/>
              </w:rPr>
              <w:tab/>
            </w:r>
            <w:r w:rsidR="004E48BE" w:rsidRPr="00D45D76">
              <w:rPr>
                <w:rStyle w:val="Lienhypertexte"/>
              </w:rPr>
              <w:t>CONGÉS PAYÉS ANNUELS</w:t>
            </w:r>
            <w:r w:rsidR="004E48BE">
              <w:rPr>
                <w:webHidden/>
              </w:rPr>
              <w:tab/>
            </w:r>
            <w:r>
              <w:rPr>
                <w:webHidden/>
              </w:rPr>
              <w:fldChar w:fldCharType="begin"/>
            </w:r>
            <w:r w:rsidR="004E48BE">
              <w:rPr>
                <w:webHidden/>
              </w:rPr>
              <w:instrText xml:space="preserve"> PAGEREF _Toc214533779 \h </w:instrText>
            </w:r>
            <w:r>
              <w:rPr>
                <w:webHidden/>
              </w:rPr>
            </w:r>
            <w:r>
              <w:rPr>
                <w:webHidden/>
              </w:rPr>
              <w:fldChar w:fldCharType="separate"/>
            </w:r>
            <w:r w:rsidR="00FD47B7">
              <w:rPr>
                <w:webHidden/>
              </w:rPr>
              <w:t>62</w:t>
            </w:r>
            <w:r>
              <w:rPr>
                <w:webHidden/>
              </w:rPr>
              <w:fldChar w:fldCharType="end"/>
            </w:r>
          </w:hyperlink>
        </w:p>
        <w:p w:rsidP="00FD47B7" w:rsidR="004E48BE" w:rsidRDefault="00EB33A3">
          <w:pPr>
            <w:pStyle w:val="TM6"/>
            <w:rPr>
              <w:rFonts w:eastAsiaTheme="minorEastAsia"/>
              <w:noProof/>
              <w:color w:val="auto"/>
              <w:lang w:val="en-US"/>
            </w:rPr>
          </w:pPr>
          <w:hyperlink w:anchor="_Toc214533780" w:history="1">
            <w:r w:rsidR="004E48BE" w:rsidRPr="00D45D76">
              <w:rPr>
                <w:rStyle w:val="Lienhypertexte"/>
                <w:noProof/>
              </w:rPr>
              <w:t>6.1.1.</w:t>
            </w:r>
            <w:r w:rsidR="004E48BE">
              <w:rPr>
                <w:rFonts w:eastAsiaTheme="minorEastAsia"/>
                <w:noProof/>
                <w:color w:val="auto"/>
                <w:lang w:val="en-US"/>
              </w:rPr>
              <w:tab/>
            </w:r>
            <w:r w:rsidR="004E48BE" w:rsidRPr="00D45D76">
              <w:rPr>
                <w:rStyle w:val="Lienhypertexte"/>
                <w:noProof/>
              </w:rPr>
              <w:t>Droits à congés payés</w:t>
            </w:r>
            <w:r w:rsidR="004E48BE">
              <w:rPr>
                <w:noProof/>
                <w:webHidden/>
              </w:rPr>
              <w:tab/>
            </w:r>
            <w:r>
              <w:rPr>
                <w:noProof/>
                <w:webHidden/>
              </w:rPr>
              <w:fldChar w:fldCharType="begin"/>
            </w:r>
            <w:r w:rsidR="004E48BE">
              <w:rPr>
                <w:noProof/>
                <w:webHidden/>
              </w:rPr>
              <w:instrText xml:space="preserve"> PAGEREF _Toc214533780 \h </w:instrText>
            </w:r>
            <w:r>
              <w:rPr>
                <w:noProof/>
                <w:webHidden/>
              </w:rPr>
            </w:r>
            <w:r>
              <w:rPr>
                <w:noProof/>
                <w:webHidden/>
              </w:rPr>
              <w:fldChar w:fldCharType="separate"/>
            </w:r>
            <w:r w:rsidR="00FD47B7">
              <w:rPr>
                <w:noProof/>
                <w:webHidden/>
              </w:rPr>
              <w:t>62</w:t>
            </w:r>
            <w:r>
              <w:rPr>
                <w:noProof/>
                <w:webHidden/>
              </w:rPr>
              <w:fldChar w:fldCharType="end"/>
            </w:r>
          </w:hyperlink>
        </w:p>
        <w:p w:rsidP="00FD47B7" w:rsidR="004E48BE" w:rsidRDefault="00EB33A3">
          <w:pPr>
            <w:pStyle w:val="TM6"/>
            <w:rPr>
              <w:rFonts w:eastAsiaTheme="minorEastAsia"/>
              <w:noProof/>
              <w:color w:val="auto"/>
              <w:lang w:val="en-US"/>
            </w:rPr>
          </w:pPr>
          <w:hyperlink w:anchor="_Toc214533781" w:history="1">
            <w:r w:rsidR="004E48BE" w:rsidRPr="00D45D76">
              <w:rPr>
                <w:rStyle w:val="Lienhypertexte"/>
                <w:noProof/>
              </w:rPr>
              <w:t>6.1.2.</w:t>
            </w:r>
            <w:r w:rsidR="004E48BE">
              <w:rPr>
                <w:rFonts w:eastAsiaTheme="minorEastAsia"/>
                <w:noProof/>
                <w:color w:val="auto"/>
                <w:lang w:val="en-US"/>
              </w:rPr>
              <w:tab/>
            </w:r>
            <w:r w:rsidR="004E48BE" w:rsidRPr="00D45D76">
              <w:rPr>
                <w:rStyle w:val="Lienhypertexte"/>
                <w:noProof/>
              </w:rPr>
              <w:t>Période d’acquisition</w:t>
            </w:r>
            <w:r w:rsidR="004E48BE">
              <w:rPr>
                <w:noProof/>
                <w:webHidden/>
              </w:rPr>
              <w:tab/>
            </w:r>
            <w:r>
              <w:rPr>
                <w:noProof/>
                <w:webHidden/>
              </w:rPr>
              <w:fldChar w:fldCharType="begin"/>
            </w:r>
            <w:r w:rsidR="004E48BE">
              <w:rPr>
                <w:noProof/>
                <w:webHidden/>
              </w:rPr>
              <w:instrText xml:space="preserve"> PAGEREF _Toc214533781 \h </w:instrText>
            </w:r>
            <w:r>
              <w:rPr>
                <w:noProof/>
                <w:webHidden/>
              </w:rPr>
            </w:r>
            <w:r>
              <w:rPr>
                <w:noProof/>
                <w:webHidden/>
              </w:rPr>
              <w:fldChar w:fldCharType="separate"/>
            </w:r>
            <w:r w:rsidR="00FD47B7">
              <w:rPr>
                <w:noProof/>
                <w:webHidden/>
              </w:rPr>
              <w:t>62</w:t>
            </w:r>
            <w:r>
              <w:rPr>
                <w:noProof/>
                <w:webHidden/>
              </w:rPr>
              <w:fldChar w:fldCharType="end"/>
            </w:r>
          </w:hyperlink>
        </w:p>
        <w:p w:rsidP="00FD47B7" w:rsidR="004E48BE" w:rsidRDefault="00EB33A3">
          <w:pPr>
            <w:pStyle w:val="TM6"/>
            <w:rPr>
              <w:rFonts w:eastAsiaTheme="minorEastAsia"/>
              <w:noProof/>
              <w:color w:val="auto"/>
              <w:lang w:val="en-US"/>
            </w:rPr>
          </w:pPr>
          <w:hyperlink w:anchor="_Toc214533782" w:history="1">
            <w:r w:rsidR="004E48BE" w:rsidRPr="00D45D76">
              <w:rPr>
                <w:rStyle w:val="Lienhypertexte"/>
                <w:noProof/>
              </w:rPr>
              <w:t>6.1.3.</w:t>
            </w:r>
            <w:r w:rsidR="004E48BE">
              <w:rPr>
                <w:rFonts w:eastAsiaTheme="minorEastAsia"/>
                <w:noProof/>
                <w:color w:val="auto"/>
                <w:lang w:val="en-US"/>
              </w:rPr>
              <w:tab/>
            </w:r>
            <w:r w:rsidR="004E48BE" w:rsidRPr="00D45D76">
              <w:rPr>
                <w:rStyle w:val="Lienhypertexte"/>
                <w:noProof/>
              </w:rPr>
              <w:t>Ordre des départs en congé</w:t>
            </w:r>
            <w:r w:rsidR="004E48BE">
              <w:rPr>
                <w:noProof/>
                <w:webHidden/>
              </w:rPr>
              <w:tab/>
            </w:r>
            <w:r>
              <w:rPr>
                <w:noProof/>
                <w:webHidden/>
              </w:rPr>
              <w:fldChar w:fldCharType="begin"/>
            </w:r>
            <w:r w:rsidR="004E48BE">
              <w:rPr>
                <w:noProof/>
                <w:webHidden/>
              </w:rPr>
              <w:instrText xml:space="preserve"> PAGEREF _Toc214533782 \h </w:instrText>
            </w:r>
            <w:r>
              <w:rPr>
                <w:noProof/>
                <w:webHidden/>
              </w:rPr>
            </w:r>
            <w:r>
              <w:rPr>
                <w:noProof/>
                <w:webHidden/>
              </w:rPr>
              <w:fldChar w:fldCharType="separate"/>
            </w:r>
            <w:r w:rsidR="00FD47B7">
              <w:rPr>
                <w:noProof/>
                <w:webHidden/>
              </w:rPr>
              <w:t>62</w:t>
            </w:r>
            <w:r>
              <w:rPr>
                <w:noProof/>
                <w:webHidden/>
              </w:rPr>
              <w:fldChar w:fldCharType="end"/>
            </w:r>
          </w:hyperlink>
        </w:p>
        <w:p w:rsidR="004E48BE" w:rsidRDefault="00EB33A3">
          <w:pPr>
            <w:pStyle w:val="TM5"/>
            <w:rPr>
              <w:rFonts w:eastAsiaTheme="minorEastAsia"/>
              <w:b w:val="0"/>
              <w:color w:val="auto"/>
              <w:lang w:val="en-US"/>
            </w:rPr>
          </w:pPr>
          <w:hyperlink w:anchor="_Toc214533783" w:history="1">
            <w:r w:rsidR="004E48BE" w:rsidRPr="00D45D76">
              <w:rPr>
                <w:rStyle w:val="Lienhypertexte"/>
              </w:rPr>
              <w:t>ARTICLE 6.2.</w:t>
            </w:r>
            <w:r w:rsidR="004E48BE">
              <w:rPr>
                <w:rFonts w:eastAsiaTheme="minorEastAsia"/>
                <w:b w:val="0"/>
                <w:color w:val="auto"/>
                <w:lang w:val="en-US"/>
              </w:rPr>
              <w:tab/>
            </w:r>
            <w:r w:rsidR="004E48BE" w:rsidRPr="00D45D76">
              <w:rPr>
                <w:rStyle w:val="Lienhypertexte"/>
              </w:rPr>
              <w:t>ABSENCE EN RAISON DES ÉPREUVES DES PERMIS A ET/OU B</w:t>
            </w:r>
            <w:r w:rsidR="004E48BE">
              <w:rPr>
                <w:webHidden/>
              </w:rPr>
              <w:tab/>
            </w:r>
            <w:r>
              <w:rPr>
                <w:webHidden/>
              </w:rPr>
              <w:fldChar w:fldCharType="begin"/>
            </w:r>
            <w:r w:rsidR="004E48BE">
              <w:rPr>
                <w:webHidden/>
              </w:rPr>
              <w:instrText xml:space="preserve"> PAGEREF _Toc214533783 \h </w:instrText>
            </w:r>
            <w:r>
              <w:rPr>
                <w:webHidden/>
              </w:rPr>
            </w:r>
            <w:r>
              <w:rPr>
                <w:webHidden/>
              </w:rPr>
              <w:fldChar w:fldCharType="separate"/>
            </w:r>
            <w:r w:rsidR="00FD47B7">
              <w:rPr>
                <w:webHidden/>
              </w:rPr>
              <w:t>62</w:t>
            </w:r>
            <w:r>
              <w:rPr>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784" w:history="1">
            <w:r w:rsidR="004E48BE" w:rsidRPr="00D45D76">
              <w:rPr>
                <w:rStyle w:val="Lienhypertexte"/>
              </w:rPr>
              <w:t>Titre 7.</w:t>
            </w:r>
            <w:r w:rsidR="004E48BE">
              <w:rPr>
                <w:rFonts w:asciiTheme="minorHAnsi" w:eastAsiaTheme="minorEastAsia" w:hAnsiTheme="minorHAnsi"/>
                <w:b w:val="0"/>
                <w:color w:val="auto"/>
                <w:sz w:val="22"/>
                <w:lang w:val="en-US"/>
              </w:rPr>
              <w:tab/>
            </w:r>
            <w:r w:rsidR="004E48BE" w:rsidRPr="00D45D76">
              <w:rPr>
                <w:rStyle w:val="Lienhypertexte"/>
              </w:rPr>
              <w:t>Égalité professionnelle</w:t>
            </w:r>
            <w:r w:rsidR="004E48BE">
              <w:rPr>
                <w:webHidden/>
              </w:rPr>
              <w:tab/>
            </w:r>
            <w:r>
              <w:rPr>
                <w:webHidden/>
              </w:rPr>
              <w:fldChar w:fldCharType="begin"/>
            </w:r>
            <w:r w:rsidR="004E48BE">
              <w:rPr>
                <w:webHidden/>
              </w:rPr>
              <w:instrText xml:space="preserve"> PAGEREF _Toc214533784 \h </w:instrText>
            </w:r>
            <w:r>
              <w:rPr>
                <w:webHidden/>
              </w:rPr>
            </w:r>
            <w:r>
              <w:rPr>
                <w:webHidden/>
              </w:rPr>
              <w:fldChar w:fldCharType="separate"/>
            </w:r>
            <w:r w:rsidR="00FD47B7">
              <w:rPr>
                <w:webHidden/>
              </w:rPr>
              <w:t>64</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85" w:history="1">
            <w:r w:rsidR="004E48BE" w:rsidRPr="00D45D76">
              <w:rPr>
                <w:rStyle w:val="Lienhypertexte"/>
              </w:rPr>
              <w:t>Chapitre 7.1.</w:t>
            </w:r>
            <w:r w:rsidR="004E48BE">
              <w:rPr>
                <w:rFonts w:asciiTheme="minorHAnsi" w:eastAsiaTheme="minorEastAsia" w:hAnsiTheme="minorHAnsi"/>
                <w:color w:val="auto"/>
                <w:sz w:val="22"/>
                <w:lang w:val="en-US"/>
              </w:rPr>
              <w:tab/>
            </w:r>
            <w:r w:rsidR="004E48BE" w:rsidRPr="00D45D76">
              <w:rPr>
                <w:rStyle w:val="Lienhypertexte"/>
              </w:rPr>
              <w:t>Premier domaine d’action : Rémunération effective</w:t>
            </w:r>
            <w:r w:rsidR="004E48BE">
              <w:rPr>
                <w:webHidden/>
              </w:rPr>
              <w:tab/>
            </w:r>
            <w:r>
              <w:rPr>
                <w:webHidden/>
              </w:rPr>
              <w:fldChar w:fldCharType="begin"/>
            </w:r>
            <w:r w:rsidR="004E48BE">
              <w:rPr>
                <w:webHidden/>
              </w:rPr>
              <w:instrText xml:space="preserve"> PAGEREF _Toc214533785 \h </w:instrText>
            </w:r>
            <w:r>
              <w:rPr>
                <w:webHidden/>
              </w:rPr>
            </w:r>
            <w:r>
              <w:rPr>
                <w:webHidden/>
              </w:rPr>
              <w:fldChar w:fldCharType="separate"/>
            </w:r>
            <w:r w:rsidR="00FD47B7">
              <w:rPr>
                <w:webHidden/>
              </w:rPr>
              <w:t>64</w:t>
            </w:r>
            <w:r>
              <w:rPr>
                <w:webHidden/>
              </w:rPr>
              <w:fldChar w:fldCharType="end"/>
            </w:r>
          </w:hyperlink>
        </w:p>
        <w:p w:rsidR="004E48BE" w:rsidRDefault="00EB33A3">
          <w:pPr>
            <w:pStyle w:val="TM5"/>
            <w:rPr>
              <w:rFonts w:eastAsiaTheme="minorEastAsia"/>
              <w:b w:val="0"/>
              <w:color w:val="auto"/>
              <w:lang w:val="en-US"/>
            </w:rPr>
          </w:pPr>
          <w:hyperlink w:anchor="_Toc214533786" w:history="1">
            <w:r w:rsidR="004E48BE" w:rsidRPr="00D45D76">
              <w:rPr>
                <w:rStyle w:val="Lienhypertexte"/>
              </w:rPr>
              <w:t>ARTICLE 7.1.</w:t>
            </w:r>
            <w:r w:rsidR="004E48BE">
              <w:rPr>
                <w:rFonts w:eastAsiaTheme="minorEastAsia"/>
                <w:b w:val="0"/>
                <w:color w:val="auto"/>
                <w:lang w:val="en-US"/>
              </w:rPr>
              <w:tab/>
            </w:r>
            <w:r w:rsidR="004E48BE" w:rsidRPr="00D45D76">
              <w:rPr>
                <w:rStyle w:val="Lienhypertexte"/>
              </w:rPr>
              <w:t>ÉGALITÉ DE RÉMUNÉRATION DÈS L’EMBAUCHE</w:t>
            </w:r>
            <w:r w:rsidR="004E48BE">
              <w:rPr>
                <w:webHidden/>
              </w:rPr>
              <w:tab/>
            </w:r>
            <w:r>
              <w:rPr>
                <w:webHidden/>
              </w:rPr>
              <w:fldChar w:fldCharType="begin"/>
            </w:r>
            <w:r w:rsidR="004E48BE">
              <w:rPr>
                <w:webHidden/>
              </w:rPr>
              <w:instrText xml:space="preserve"> PAGEREF _Toc214533786 \h </w:instrText>
            </w:r>
            <w:r>
              <w:rPr>
                <w:webHidden/>
              </w:rPr>
            </w:r>
            <w:r>
              <w:rPr>
                <w:webHidden/>
              </w:rPr>
              <w:fldChar w:fldCharType="separate"/>
            </w:r>
            <w:r w:rsidR="00FD47B7">
              <w:rPr>
                <w:webHidden/>
              </w:rPr>
              <w:t>64</w:t>
            </w:r>
            <w:r>
              <w:rPr>
                <w:webHidden/>
              </w:rPr>
              <w:fldChar w:fldCharType="end"/>
            </w:r>
          </w:hyperlink>
        </w:p>
        <w:p w:rsidP="00FD47B7" w:rsidR="004E48BE" w:rsidRDefault="00EB33A3">
          <w:pPr>
            <w:pStyle w:val="TM6"/>
            <w:rPr>
              <w:rFonts w:eastAsiaTheme="minorEastAsia"/>
              <w:noProof/>
              <w:color w:val="auto"/>
              <w:lang w:val="en-US"/>
            </w:rPr>
          </w:pPr>
          <w:hyperlink w:anchor="_Toc214533787" w:history="1">
            <w:r w:rsidR="004E48BE" w:rsidRPr="00D45D76">
              <w:rPr>
                <w:rStyle w:val="Lienhypertexte"/>
                <w:noProof/>
              </w:rPr>
              <w:t>7.1.1.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_Toc214533787 \h </w:instrText>
            </w:r>
            <w:r>
              <w:rPr>
                <w:noProof/>
                <w:webHidden/>
              </w:rPr>
            </w:r>
            <w:r>
              <w:rPr>
                <w:noProof/>
                <w:webHidden/>
              </w:rPr>
              <w:fldChar w:fldCharType="separate"/>
            </w:r>
            <w:r w:rsidR="00FD47B7">
              <w:rPr>
                <w:noProof/>
                <w:webHidden/>
              </w:rPr>
              <w:t>64</w:t>
            </w:r>
            <w:r>
              <w:rPr>
                <w:noProof/>
                <w:webHidden/>
              </w:rPr>
              <w:fldChar w:fldCharType="end"/>
            </w:r>
          </w:hyperlink>
        </w:p>
        <w:p w:rsidP="00FD47B7" w:rsidR="004E48BE" w:rsidRDefault="00EB33A3">
          <w:pPr>
            <w:pStyle w:val="TM6"/>
            <w:rPr>
              <w:rFonts w:eastAsiaTheme="minorEastAsia"/>
              <w:noProof/>
              <w:color w:val="auto"/>
              <w:lang w:val="en-US"/>
            </w:rPr>
          </w:pPr>
          <w:hyperlink w:anchor="_Toc214533788" w:history="1">
            <w:r w:rsidR="004E48BE" w:rsidRPr="00D45D76">
              <w:rPr>
                <w:rStyle w:val="Lienhypertexte"/>
                <w:noProof/>
              </w:rPr>
              <w:t>7.1.2.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_Toc214533788 \h </w:instrText>
            </w:r>
            <w:r>
              <w:rPr>
                <w:noProof/>
                <w:webHidden/>
              </w:rPr>
            </w:r>
            <w:r>
              <w:rPr>
                <w:noProof/>
                <w:webHidden/>
              </w:rPr>
              <w:fldChar w:fldCharType="separate"/>
            </w:r>
            <w:r w:rsidR="00FD47B7">
              <w:rPr>
                <w:noProof/>
                <w:webHidden/>
              </w:rPr>
              <w:t>65</w:t>
            </w:r>
            <w:r>
              <w:rPr>
                <w:noProof/>
                <w:webHidden/>
              </w:rPr>
              <w:fldChar w:fldCharType="end"/>
            </w:r>
          </w:hyperlink>
        </w:p>
        <w:p w:rsidP="00FD47B7" w:rsidR="004E48BE" w:rsidRDefault="00EB33A3">
          <w:pPr>
            <w:pStyle w:val="TM6"/>
            <w:rPr>
              <w:rFonts w:eastAsiaTheme="minorEastAsia"/>
              <w:noProof/>
              <w:color w:val="auto"/>
              <w:lang w:val="en-US"/>
            </w:rPr>
          </w:pPr>
          <w:hyperlink w:anchor="_Toc214533789" w:history="1">
            <w:r w:rsidR="004E48BE" w:rsidRPr="00D45D76">
              <w:rPr>
                <w:rStyle w:val="Lienhypertexte"/>
                <w:noProof/>
              </w:rPr>
              <w:t>7.1.3.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_Toc214533789 \h </w:instrText>
            </w:r>
            <w:r>
              <w:rPr>
                <w:noProof/>
                <w:webHidden/>
              </w:rPr>
            </w:r>
            <w:r>
              <w:rPr>
                <w:noProof/>
                <w:webHidden/>
              </w:rPr>
              <w:fldChar w:fldCharType="separate"/>
            </w:r>
            <w:r w:rsidR="00FD47B7">
              <w:rPr>
                <w:noProof/>
                <w:webHidden/>
              </w:rPr>
              <w:t>65</w:t>
            </w:r>
            <w:r>
              <w:rPr>
                <w:noProof/>
                <w:webHidden/>
              </w:rPr>
              <w:fldChar w:fldCharType="end"/>
            </w:r>
          </w:hyperlink>
        </w:p>
        <w:p w:rsidR="004E48BE" w:rsidRDefault="00EB33A3">
          <w:pPr>
            <w:pStyle w:val="TM5"/>
            <w:rPr>
              <w:rFonts w:eastAsiaTheme="minorEastAsia"/>
              <w:b w:val="0"/>
              <w:color w:val="auto"/>
              <w:lang w:val="en-US"/>
            </w:rPr>
          </w:pPr>
          <w:hyperlink w:anchor="_Toc214533790" w:history="1">
            <w:r w:rsidR="004E48BE" w:rsidRPr="00D45D76">
              <w:rPr>
                <w:rStyle w:val="Lienhypertexte"/>
              </w:rPr>
              <w:t>ARTICLE 7.2.</w:t>
            </w:r>
            <w:r w:rsidR="004E48BE">
              <w:rPr>
                <w:rFonts w:eastAsiaTheme="minorEastAsia"/>
                <w:b w:val="0"/>
                <w:color w:val="auto"/>
                <w:lang w:val="en-US"/>
              </w:rPr>
              <w:tab/>
            </w:r>
            <w:r w:rsidR="004E48BE" w:rsidRPr="00D45D76">
              <w:rPr>
                <w:rStyle w:val="Lienhypertexte"/>
              </w:rPr>
              <w:t>ÉGALITÉ DE RÉMUNÉRATION AU COURS DE LA VIE PROFESSIONNELLE</w:t>
            </w:r>
            <w:r w:rsidR="004E48BE">
              <w:rPr>
                <w:webHidden/>
              </w:rPr>
              <w:tab/>
            </w:r>
            <w:r>
              <w:rPr>
                <w:webHidden/>
              </w:rPr>
              <w:fldChar w:fldCharType="begin"/>
            </w:r>
            <w:r w:rsidR="004E48BE">
              <w:rPr>
                <w:webHidden/>
              </w:rPr>
              <w:instrText xml:space="preserve"> PAGEREF _Toc214533790 \h </w:instrText>
            </w:r>
            <w:r>
              <w:rPr>
                <w:webHidden/>
              </w:rPr>
            </w:r>
            <w:r>
              <w:rPr>
                <w:webHidden/>
              </w:rPr>
              <w:fldChar w:fldCharType="separate"/>
            </w:r>
            <w:r w:rsidR="00FD47B7">
              <w:rPr>
                <w:webHidden/>
              </w:rPr>
              <w:t>65</w:t>
            </w:r>
            <w:r>
              <w:rPr>
                <w:webHidden/>
              </w:rPr>
              <w:fldChar w:fldCharType="end"/>
            </w:r>
          </w:hyperlink>
        </w:p>
        <w:p w:rsidP="00FD47B7" w:rsidR="004E48BE" w:rsidRDefault="00EB33A3">
          <w:pPr>
            <w:pStyle w:val="TM6"/>
            <w:rPr>
              <w:rFonts w:eastAsiaTheme="minorEastAsia"/>
              <w:noProof/>
              <w:color w:val="auto"/>
              <w:lang w:val="en-US"/>
            </w:rPr>
          </w:pPr>
          <w:hyperlink w:anchor="_Toc214533791" w:history="1">
            <w:r w:rsidR="004E48BE" w:rsidRPr="00D45D76">
              <w:rPr>
                <w:rStyle w:val="Lienhypertexte"/>
                <w:noProof/>
              </w:rPr>
              <w:t>7.2.1.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_Toc214533791 \h </w:instrText>
            </w:r>
            <w:r>
              <w:rPr>
                <w:noProof/>
                <w:webHidden/>
              </w:rPr>
            </w:r>
            <w:r>
              <w:rPr>
                <w:noProof/>
                <w:webHidden/>
              </w:rPr>
              <w:fldChar w:fldCharType="separate"/>
            </w:r>
            <w:r w:rsidR="00FD47B7">
              <w:rPr>
                <w:noProof/>
                <w:webHidden/>
              </w:rPr>
              <w:t>65</w:t>
            </w:r>
            <w:r>
              <w:rPr>
                <w:noProof/>
                <w:webHidden/>
              </w:rPr>
              <w:fldChar w:fldCharType="end"/>
            </w:r>
          </w:hyperlink>
        </w:p>
        <w:p w:rsidP="00FD47B7" w:rsidR="004E48BE" w:rsidRDefault="00EB33A3">
          <w:pPr>
            <w:pStyle w:val="TM6"/>
            <w:rPr>
              <w:rFonts w:eastAsiaTheme="minorEastAsia"/>
              <w:noProof/>
              <w:color w:val="auto"/>
              <w:lang w:val="en-US"/>
            </w:rPr>
          </w:pPr>
          <w:hyperlink w:anchor="_Toc214533792" w:history="1">
            <w:r w:rsidR="004E48BE" w:rsidRPr="00D45D76">
              <w:rPr>
                <w:rStyle w:val="Lienhypertexte"/>
                <w:noProof/>
              </w:rPr>
              <w:t>7.2.2.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_Toc214533792 \h </w:instrText>
            </w:r>
            <w:r>
              <w:rPr>
                <w:noProof/>
                <w:webHidden/>
              </w:rPr>
            </w:r>
            <w:r>
              <w:rPr>
                <w:noProof/>
                <w:webHidden/>
              </w:rPr>
              <w:fldChar w:fldCharType="separate"/>
            </w:r>
            <w:r w:rsidR="00FD47B7">
              <w:rPr>
                <w:noProof/>
                <w:webHidden/>
              </w:rPr>
              <w:t>65</w:t>
            </w:r>
            <w:r>
              <w:rPr>
                <w:noProof/>
                <w:webHidden/>
              </w:rPr>
              <w:fldChar w:fldCharType="end"/>
            </w:r>
          </w:hyperlink>
        </w:p>
        <w:p w:rsidP="00FD47B7" w:rsidR="004E48BE" w:rsidRDefault="00EB33A3">
          <w:pPr>
            <w:pStyle w:val="TM6"/>
            <w:rPr>
              <w:rFonts w:eastAsiaTheme="minorEastAsia"/>
              <w:noProof/>
              <w:color w:val="auto"/>
              <w:lang w:val="en-US"/>
            </w:rPr>
          </w:pPr>
          <w:hyperlink w:anchor="_Toc214533793" w:history="1">
            <w:r w:rsidR="004E48BE" w:rsidRPr="00D45D76">
              <w:rPr>
                <w:rStyle w:val="Lienhypertexte"/>
                <w:noProof/>
              </w:rPr>
              <w:t>7.2.3.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_Toc214533793 \h </w:instrText>
            </w:r>
            <w:r>
              <w:rPr>
                <w:noProof/>
                <w:webHidden/>
              </w:rPr>
            </w:r>
            <w:r>
              <w:rPr>
                <w:noProof/>
                <w:webHidden/>
              </w:rPr>
              <w:fldChar w:fldCharType="separate"/>
            </w:r>
            <w:r w:rsidR="00FD47B7">
              <w:rPr>
                <w:noProof/>
                <w:webHidden/>
              </w:rPr>
              <w:t>66</w:t>
            </w:r>
            <w:r>
              <w:rPr>
                <w:noProof/>
                <w:webHidden/>
              </w:rPr>
              <w:fldChar w:fldCharType="end"/>
            </w:r>
          </w:hyperlink>
        </w:p>
        <w:p w:rsidR="004E48BE" w:rsidRDefault="00EB33A3">
          <w:pPr>
            <w:pStyle w:val="TM5"/>
            <w:rPr>
              <w:rFonts w:eastAsiaTheme="minorEastAsia"/>
              <w:b w:val="0"/>
              <w:color w:val="auto"/>
              <w:lang w:val="en-US"/>
            </w:rPr>
          </w:pPr>
          <w:hyperlink w:anchor="_Toc214533794" w:history="1">
            <w:r w:rsidR="004E48BE" w:rsidRPr="00D45D76">
              <w:rPr>
                <w:rStyle w:val="Lienhypertexte"/>
              </w:rPr>
              <w:t>ARTICLE 7.3.</w:t>
            </w:r>
            <w:r w:rsidR="004E48BE">
              <w:rPr>
                <w:rFonts w:eastAsiaTheme="minorEastAsia"/>
                <w:b w:val="0"/>
                <w:color w:val="auto"/>
                <w:lang w:val="en-US"/>
              </w:rPr>
              <w:tab/>
            </w:r>
            <w:r w:rsidR="004E48BE" w:rsidRPr="00D45D76">
              <w:rPr>
                <w:rStyle w:val="Lienhypertexte"/>
              </w:rPr>
              <w:t>VEILLER À CE QUE LES SALARIÉS AYANT BÉNÉFICIÉ D’UN CONGÉ FAMILIAL N’AIENT PAS DE CONSÉQUENCE NÉGATIVE SUR LA RÉMUNÉRATION</w:t>
            </w:r>
            <w:r w:rsidR="004E48BE">
              <w:rPr>
                <w:webHidden/>
              </w:rPr>
              <w:tab/>
            </w:r>
            <w:r>
              <w:rPr>
                <w:webHidden/>
              </w:rPr>
              <w:fldChar w:fldCharType="begin"/>
            </w:r>
            <w:r w:rsidR="004E48BE">
              <w:rPr>
                <w:webHidden/>
              </w:rPr>
              <w:instrText xml:space="preserve"> PAGEREF _Toc214533794 \h </w:instrText>
            </w:r>
            <w:r>
              <w:rPr>
                <w:webHidden/>
              </w:rPr>
            </w:r>
            <w:r>
              <w:rPr>
                <w:webHidden/>
              </w:rPr>
              <w:fldChar w:fldCharType="separate"/>
            </w:r>
            <w:r w:rsidR="00FD47B7">
              <w:rPr>
                <w:webHidden/>
              </w:rPr>
              <w:t>66</w:t>
            </w:r>
            <w:r>
              <w:rPr>
                <w:webHidden/>
              </w:rPr>
              <w:fldChar w:fldCharType="end"/>
            </w:r>
          </w:hyperlink>
        </w:p>
        <w:p w:rsidP="00FD47B7" w:rsidR="004E48BE" w:rsidRDefault="00EB33A3">
          <w:pPr>
            <w:pStyle w:val="TM6"/>
            <w:rPr>
              <w:rFonts w:eastAsiaTheme="minorEastAsia"/>
              <w:noProof/>
              <w:color w:val="auto"/>
              <w:lang w:val="en-US"/>
            </w:rPr>
          </w:pPr>
          <w:hyperlink w:anchor="_Toc214533795" w:history="1">
            <w:r w:rsidR="004E48BE" w:rsidRPr="00D45D76">
              <w:rPr>
                <w:rStyle w:val="Lienhypertexte"/>
                <w:noProof/>
              </w:rPr>
              <w:t>7.3.1.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_Toc214533795 \h </w:instrText>
            </w:r>
            <w:r>
              <w:rPr>
                <w:noProof/>
                <w:webHidden/>
              </w:rPr>
            </w:r>
            <w:r>
              <w:rPr>
                <w:noProof/>
                <w:webHidden/>
              </w:rPr>
              <w:fldChar w:fldCharType="separate"/>
            </w:r>
            <w:r w:rsidR="00FD47B7">
              <w:rPr>
                <w:noProof/>
                <w:webHidden/>
              </w:rPr>
              <w:t>66</w:t>
            </w:r>
            <w:r>
              <w:rPr>
                <w:noProof/>
                <w:webHidden/>
              </w:rPr>
              <w:fldChar w:fldCharType="end"/>
            </w:r>
          </w:hyperlink>
        </w:p>
        <w:p w:rsidP="00FD47B7" w:rsidR="004E48BE" w:rsidRDefault="00EB33A3">
          <w:pPr>
            <w:pStyle w:val="TM6"/>
            <w:rPr>
              <w:rFonts w:eastAsiaTheme="minorEastAsia"/>
              <w:noProof/>
              <w:color w:val="auto"/>
              <w:lang w:val="en-US"/>
            </w:rPr>
          </w:pPr>
          <w:hyperlink w:anchor="_Toc214533796" w:history="1">
            <w:r w:rsidR="004E48BE" w:rsidRPr="00D45D76">
              <w:rPr>
                <w:rStyle w:val="Lienhypertexte"/>
                <w:noProof/>
              </w:rPr>
              <w:t>7.3.2.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_Toc214533796 \h </w:instrText>
            </w:r>
            <w:r>
              <w:rPr>
                <w:noProof/>
                <w:webHidden/>
              </w:rPr>
            </w:r>
            <w:r>
              <w:rPr>
                <w:noProof/>
                <w:webHidden/>
              </w:rPr>
              <w:fldChar w:fldCharType="separate"/>
            </w:r>
            <w:r w:rsidR="00FD47B7">
              <w:rPr>
                <w:noProof/>
                <w:webHidden/>
              </w:rPr>
              <w:t>66</w:t>
            </w:r>
            <w:r>
              <w:rPr>
                <w:noProof/>
                <w:webHidden/>
              </w:rPr>
              <w:fldChar w:fldCharType="end"/>
            </w:r>
          </w:hyperlink>
        </w:p>
        <w:p w:rsidP="00FD47B7" w:rsidR="004E48BE" w:rsidRDefault="00EB33A3">
          <w:pPr>
            <w:pStyle w:val="TM6"/>
            <w:rPr>
              <w:rFonts w:eastAsiaTheme="minorEastAsia"/>
              <w:noProof/>
              <w:color w:val="auto"/>
              <w:lang w:val="en-US"/>
            </w:rPr>
          </w:pPr>
          <w:hyperlink w:anchor="_Toc214533797" w:history="1">
            <w:r w:rsidR="004E48BE" w:rsidRPr="00D45D76">
              <w:rPr>
                <w:rStyle w:val="Lienhypertexte"/>
                <w:noProof/>
              </w:rPr>
              <w:t>7.3.3.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_Toc214533797 \h </w:instrText>
            </w:r>
            <w:r>
              <w:rPr>
                <w:noProof/>
                <w:webHidden/>
              </w:rPr>
            </w:r>
            <w:r>
              <w:rPr>
                <w:noProof/>
                <w:webHidden/>
              </w:rPr>
              <w:fldChar w:fldCharType="separate"/>
            </w:r>
            <w:r w:rsidR="00FD47B7">
              <w:rPr>
                <w:noProof/>
                <w:webHidden/>
              </w:rPr>
              <w:t>66</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798" w:history="1">
            <w:r w:rsidR="004E48BE" w:rsidRPr="00D45D76">
              <w:rPr>
                <w:rStyle w:val="Lienhypertexte"/>
              </w:rPr>
              <w:t>Chapitre 7.2.</w:t>
            </w:r>
            <w:r w:rsidR="004E48BE">
              <w:rPr>
                <w:rFonts w:asciiTheme="minorHAnsi" w:eastAsiaTheme="minorEastAsia" w:hAnsiTheme="minorHAnsi"/>
                <w:color w:val="auto"/>
                <w:sz w:val="22"/>
                <w:lang w:val="en-US"/>
              </w:rPr>
              <w:tab/>
            </w:r>
            <w:r w:rsidR="004E48BE" w:rsidRPr="00D45D76">
              <w:rPr>
                <w:rStyle w:val="Lienhypertexte"/>
              </w:rPr>
              <w:t>Deuxième domaine d’action : Embauche</w:t>
            </w:r>
            <w:r w:rsidR="004E48BE">
              <w:rPr>
                <w:webHidden/>
              </w:rPr>
              <w:tab/>
            </w:r>
            <w:r>
              <w:rPr>
                <w:webHidden/>
              </w:rPr>
              <w:fldChar w:fldCharType="begin"/>
            </w:r>
            <w:r w:rsidR="004E48BE">
              <w:rPr>
                <w:webHidden/>
              </w:rPr>
              <w:instrText xml:space="preserve"> PAGEREF _Toc214533798 \h </w:instrText>
            </w:r>
            <w:r>
              <w:rPr>
                <w:webHidden/>
              </w:rPr>
            </w:r>
            <w:r>
              <w:rPr>
                <w:webHidden/>
              </w:rPr>
              <w:fldChar w:fldCharType="separate"/>
            </w:r>
            <w:r w:rsidR="00FD47B7">
              <w:rPr>
                <w:webHidden/>
              </w:rPr>
              <w:t>68</w:t>
            </w:r>
            <w:r>
              <w:rPr>
                <w:webHidden/>
              </w:rPr>
              <w:fldChar w:fldCharType="end"/>
            </w:r>
          </w:hyperlink>
        </w:p>
        <w:p w:rsidR="004E48BE" w:rsidRDefault="00EB33A3">
          <w:pPr>
            <w:pStyle w:val="TM5"/>
            <w:rPr>
              <w:rFonts w:eastAsiaTheme="minorEastAsia"/>
              <w:b w:val="0"/>
              <w:color w:val="auto"/>
              <w:lang w:val="en-US"/>
            </w:rPr>
          </w:pPr>
          <w:hyperlink w:anchor="_Toc214533799" w:history="1">
            <w:r w:rsidR="004E48BE" w:rsidRPr="00D45D76">
              <w:rPr>
                <w:rStyle w:val="Lienhypertexte"/>
              </w:rPr>
              <w:t>ARTICLE 7.4.</w:t>
            </w:r>
            <w:r w:rsidR="004E48BE">
              <w:rPr>
                <w:rFonts w:eastAsiaTheme="minorEastAsia"/>
                <w:b w:val="0"/>
                <w:color w:val="auto"/>
                <w:lang w:val="en-US"/>
              </w:rPr>
              <w:tab/>
            </w:r>
            <w:r w:rsidR="004E48BE" w:rsidRPr="00D45D76">
              <w:rPr>
                <w:rStyle w:val="Lienhypertexte"/>
              </w:rPr>
              <w:t>NON-DISCRIMINATION À L’EMBAUCHE</w:t>
            </w:r>
            <w:r w:rsidR="004E48BE">
              <w:rPr>
                <w:webHidden/>
              </w:rPr>
              <w:tab/>
            </w:r>
            <w:r>
              <w:rPr>
                <w:webHidden/>
              </w:rPr>
              <w:fldChar w:fldCharType="begin"/>
            </w:r>
            <w:r w:rsidR="004E48BE">
              <w:rPr>
                <w:webHidden/>
              </w:rPr>
              <w:instrText xml:space="preserve"> PAGEREF _Toc214533799 \h </w:instrText>
            </w:r>
            <w:r>
              <w:rPr>
                <w:webHidden/>
              </w:rPr>
            </w:r>
            <w:r>
              <w:rPr>
                <w:webHidden/>
              </w:rPr>
              <w:fldChar w:fldCharType="separate"/>
            </w:r>
            <w:r w:rsidR="00FD47B7">
              <w:rPr>
                <w:webHidden/>
              </w:rPr>
              <w:t>68</w:t>
            </w:r>
            <w:r>
              <w:rPr>
                <w:webHidden/>
              </w:rPr>
              <w:fldChar w:fldCharType="end"/>
            </w:r>
          </w:hyperlink>
        </w:p>
        <w:p w:rsidP="00FD47B7" w:rsidR="004E48BE" w:rsidRDefault="00EB33A3">
          <w:pPr>
            <w:pStyle w:val="TM6"/>
            <w:rPr>
              <w:rFonts w:eastAsiaTheme="minorEastAsia"/>
              <w:noProof/>
              <w:color w:val="auto"/>
              <w:lang w:val="en-US"/>
            </w:rPr>
          </w:pPr>
          <w:hyperlink w:anchor="_Toc214533800" w:history="1">
            <w:r w:rsidR="004E48BE" w:rsidRPr="00D45D76">
              <w:rPr>
                <w:rStyle w:val="Lienhypertexte"/>
                <w:noProof/>
              </w:rPr>
              <w:t>7.4.1.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_Toc214533800 \h </w:instrText>
            </w:r>
            <w:r>
              <w:rPr>
                <w:noProof/>
                <w:webHidden/>
              </w:rPr>
            </w:r>
            <w:r>
              <w:rPr>
                <w:noProof/>
                <w:webHidden/>
              </w:rPr>
              <w:fldChar w:fldCharType="separate"/>
            </w:r>
            <w:r w:rsidR="00FD47B7">
              <w:rPr>
                <w:noProof/>
                <w:webHidden/>
              </w:rPr>
              <w:t>68</w:t>
            </w:r>
            <w:r>
              <w:rPr>
                <w:noProof/>
                <w:webHidden/>
              </w:rPr>
              <w:fldChar w:fldCharType="end"/>
            </w:r>
          </w:hyperlink>
        </w:p>
        <w:p w:rsidP="00FD47B7" w:rsidR="004E48BE" w:rsidRDefault="00EB33A3">
          <w:pPr>
            <w:pStyle w:val="TM6"/>
            <w:rPr>
              <w:rFonts w:eastAsiaTheme="minorEastAsia"/>
              <w:noProof/>
              <w:color w:val="auto"/>
              <w:lang w:val="en-US"/>
            </w:rPr>
          </w:pPr>
          <w:hyperlink w:anchor="_Toc214533801" w:history="1">
            <w:r w:rsidR="004E48BE" w:rsidRPr="00D45D76">
              <w:rPr>
                <w:rStyle w:val="Lienhypertexte"/>
                <w:noProof/>
              </w:rPr>
              <w:t>7.4.2.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_Toc214533801 \h </w:instrText>
            </w:r>
            <w:r>
              <w:rPr>
                <w:noProof/>
                <w:webHidden/>
              </w:rPr>
            </w:r>
            <w:r>
              <w:rPr>
                <w:noProof/>
                <w:webHidden/>
              </w:rPr>
              <w:fldChar w:fldCharType="separate"/>
            </w:r>
            <w:r w:rsidR="00FD47B7">
              <w:rPr>
                <w:noProof/>
                <w:webHidden/>
              </w:rPr>
              <w:t>68</w:t>
            </w:r>
            <w:r>
              <w:rPr>
                <w:noProof/>
                <w:webHidden/>
              </w:rPr>
              <w:fldChar w:fldCharType="end"/>
            </w:r>
          </w:hyperlink>
        </w:p>
        <w:p w:rsidP="00FD47B7" w:rsidR="004E48BE" w:rsidRDefault="00EB33A3">
          <w:pPr>
            <w:pStyle w:val="TM6"/>
            <w:rPr>
              <w:rFonts w:eastAsiaTheme="minorEastAsia"/>
              <w:noProof/>
              <w:color w:val="auto"/>
              <w:lang w:val="en-US"/>
            </w:rPr>
          </w:pPr>
          <w:hyperlink w:anchor="_Toc214533802" w:history="1">
            <w:r w:rsidR="004E48BE" w:rsidRPr="00D45D76">
              <w:rPr>
                <w:rStyle w:val="Lienhypertexte"/>
                <w:noProof/>
              </w:rPr>
              <w:t>7.4.3.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_Toc214533802 \h </w:instrText>
            </w:r>
            <w:r>
              <w:rPr>
                <w:noProof/>
                <w:webHidden/>
              </w:rPr>
            </w:r>
            <w:r>
              <w:rPr>
                <w:noProof/>
                <w:webHidden/>
              </w:rPr>
              <w:fldChar w:fldCharType="separate"/>
            </w:r>
            <w:r w:rsidR="00FD47B7">
              <w:rPr>
                <w:noProof/>
                <w:webHidden/>
              </w:rPr>
              <w:t>68</w:t>
            </w:r>
            <w:r>
              <w:rPr>
                <w:noProof/>
                <w:webHidden/>
              </w:rPr>
              <w:fldChar w:fldCharType="end"/>
            </w:r>
          </w:hyperlink>
        </w:p>
        <w:p w:rsidR="004E48BE" w:rsidRDefault="00EB33A3">
          <w:pPr>
            <w:pStyle w:val="TM5"/>
            <w:rPr>
              <w:rFonts w:eastAsiaTheme="minorEastAsia"/>
              <w:b w:val="0"/>
              <w:color w:val="auto"/>
              <w:lang w:val="en-US"/>
            </w:rPr>
          </w:pPr>
          <w:hyperlink w:anchor="_Toc214533803" w:history="1">
            <w:r w:rsidR="004E48BE" w:rsidRPr="00D45D76">
              <w:rPr>
                <w:rStyle w:val="Lienhypertexte"/>
              </w:rPr>
              <w:t>ARTICLE 7.5.</w:t>
            </w:r>
            <w:r w:rsidR="004E48BE">
              <w:rPr>
                <w:rFonts w:eastAsiaTheme="minorEastAsia"/>
                <w:b w:val="0"/>
                <w:color w:val="auto"/>
                <w:lang w:val="en-US"/>
              </w:rPr>
              <w:tab/>
            </w:r>
            <w:r w:rsidR="004E48BE" w:rsidRPr="00D45D76">
              <w:rPr>
                <w:rStyle w:val="Lienhypertexte"/>
              </w:rPr>
              <w:t>MIXITÉ DES EMPLOIS</w:t>
            </w:r>
            <w:r w:rsidR="004E48BE">
              <w:rPr>
                <w:webHidden/>
              </w:rPr>
              <w:tab/>
            </w:r>
            <w:r>
              <w:rPr>
                <w:webHidden/>
              </w:rPr>
              <w:fldChar w:fldCharType="begin"/>
            </w:r>
            <w:r w:rsidR="004E48BE">
              <w:rPr>
                <w:webHidden/>
              </w:rPr>
              <w:instrText xml:space="preserve"> PAGEREF _Toc214533803 \h </w:instrText>
            </w:r>
            <w:r>
              <w:rPr>
                <w:webHidden/>
              </w:rPr>
            </w:r>
            <w:r>
              <w:rPr>
                <w:webHidden/>
              </w:rPr>
              <w:fldChar w:fldCharType="separate"/>
            </w:r>
            <w:r w:rsidR="00FD47B7">
              <w:rPr>
                <w:webHidden/>
              </w:rPr>
              <w:t>68</w:t>
            </w:r>
            <w:r>
              <w:rPr>
                <w:webHidden/>
              </w:rPr>
              <w:fldChar w:fldCharType="end"/>
            </w:r>
          </w:hyperlink>
        </w:p>
        <w:p w:rsidP="00FD47B7" w:rsidR="004E48BE" w:rsidRDefault="00EB33A3">
          <w:pPr>
            <w:pStyle w:val="TM6"/>
            <w:rPr>
              <w:rFonts w:eastAsiaTheme="minorEastAsia"/>
              <w:noProof/>
              <w:color w:val="auto"/>
              <w:lang w:val="en-US"/>
            </w:rPr>
          </w:pPr>
          <w:hyperlink w:anchor="_Toc214533804" w:history="1">
            <w:r w:rsidR="004E48BE" w:rsidRPr="00D45D76">
              <w:rPr>
                <w:rStyle w:val="Lienhypertexte"/>
                <w:noProof/>
              </w:rPr>
              <w:t>7.5.1.</w:t>
            </w:r>
            <w:r w:rsidR="004E48BE">
              <w:rPr>
                <w:rFonts w:eastAsiaTheme="minorEastAsia"/>
                <w:noProof/>
                <w:color w:val="auto"/>
                <w:lang w:val="en-US"/>
              </w:rPr>
              <w:tab/>
            </w:r>
            <w:r w:rsidR="004E48BE" w:rsidRPr="00D45D76">
              <w:rPr>
                <w:rStyle w:val="Lienhypertexte"/>
                <w:noProof/>
              </w:rPr>
              <w:t>Objectif :</w:t>
            </w:r>
            <w:r w:rsidR="004E48BE">
              <w:rPr>
                <w:noProof/>
                <w:webHidden/>
              </w:rPr>
              <w:tab/>
            </w:r>
            <w:r>
              <w:rPr>
                <w:noProof/>
                <w:webHidden/>
              </w:rPr>
              <w:fldChar w:fldCharType="begin"/>
            </w:r>
            <w:r w:rsidR="004E48BE">
              <w:rPr>
                <w:noProof/>
                <w:webHidden/>
              </w:rPr>
              <w:instrText xml:space="preserve"> PAGEREF _Toc214533804 \h </w:instrText>
            </w:r>
            <w:r>
              <w:rPr>
                <w:noProof/>
                <w:webHidden/>
              </w:rPr>
            </w:r>
            <w:r>
              <w:rPr>
                <w:noProof/>
                <w:webHidden/>
              </w:rPr>
              <w:fldChar w:fldCharType="separate"/>
            </w:r>
            <w:r w:rsidR="00FD47B7">
              <w:rPr>
                <w:noProof/>
                <w:webHidden/>
              </w:rPr>
              <w:t>68</w:t>
            </w:r>
            <w:r>
              <w:rPr>
                <w:noProof/>
                <w:webHidden/>
              </w:rPr>
              <w:fldChar w:fldCharType="end"/>
            </w:r>
          </w:hyperlink>
        </w:p>
        <w:p w:rsidP="00FD47B7" w:rsidR="004E48BE" w:rsidRDefault="00EB33A3">
          <w:pPr>
            <w:pStyle w:val="TM6"/>
            <w:rPr>
              <w:rFonts w:eastAsiaTheme="minorEastAsia"/>
              <w:noProof/>
              <w:color w:val="auto"/>
              <w:lang w:val="en-US"/>
            </w:rPr>
          </w:pPr>
          <w:hyperlink w:anchor="_Toc214533805" w:history="1">
            <w:r w:rsidR="004E48BE" w:rsidRPr="00D45D76">
              <w:rPr>
                <w:rStyle w:val="Lienhypertexte"/>
                <w:noProof/>
              </w:rPr>
              <w:t>7.5.2.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_Toc214533805 \h </w:instrText>
            </w:r>
            <w:r>
              <w:rPr>
                <w:noProof/>
                <w:webHidden/>
              </w:rPr>
            </w:r>
            <w:r>
              <w:rPr>
                <w:noProof/>
                <w:webHidden/>
              </w:rPr>
              <w:fldChar w:fldCharType="separate"/>
            </w:r>
            <w:r w:rsidR="00FD47B7">
              <w:rPr>
                <w:noProof/>
                <w:webHidden/>
              </w:rPr>
              <w:t>69</w:t>
            </w:r>
            <w:r>
              <w:rPr>
                <w:noProof/>
                <w:webHidden/>
              </w:rPr>
              <w:fldChar w:fldCharType="end"/>
            </w:r>
          </w:hyperlink>
        </w:p>
        <w:p w:rsidP="00FD47B7" w:rsidR="004E48BE" w:rsidRDefault="00EB33A3">
          <w:pPr>
            <w:pStyle w:val="TM6"/>
            <w:rPr>
              <w:rFonts w:eastAsiaTheme="minorEastAsia"/>
              <w:noProof/>
              <w:color w:val="auto"/>
              <w:lang w:val="en-US"/>
            </w:rPr>
          </w:pPr>
          <w:hyperlink w:anchor="_Toc214533806" w:history="1">
            <w:r w:rsidR="004E48BE" w:rsidRPr="00D45D76">
              <w:rPr>
                <w:rStyle w:val="Lienhypertexte"/>
                <w:noProof/>
              </w:rPr>
              <w:t>7.5.3.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_Toc214533806 \h </w:instrText>
            </w:r>
            <w:r>
              <w:rPr>
                <w:noProof/>
                <w:webHidden/>
              </w:rPr>
            </w:r>
            <w:r>
              <w:rPr>
                <w:noProof/>
                <w:webHidden/>
              </w:rPr>
              <w:fldChar w:fldCharType="separate"/>
            </w:r>
            <w:r w:rsidR="00FD47B7">
              <w:rPr>
                <w:noProof/>
                <w:webHidden/>
              </w:rPr>
              <w:t>69</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07" w:history="1">
            <w:r w:rsidR="004E48BE" w:rsidRPr="00D45D76">
              <w:rPr>
                <w:rStyle w:val="Lienhypertexte"/>
              </w:rPr>
              <w:t>Chapitre 7.3.</w:t>
            </w:r>
            <w:r w:rsidR="004E48BE">
              <w:rPr>
                <w:rFonts w:asciiTheme="minorHAnsi" w:eastAsiaTheme="minorEastAsia" w:hAnsiTheme="minorHAnsi"/>
                <w:color w:val="auto"/>
                <w:sz w:val="22"/>
                <w:lang w:val="en-US"/>
              </w:rPr>
              <w:tab/>
            </w:r>
            <w:r w:rsidR="004E48BE" w:rsidRPr="00D45D76">
              <w:rPr>
                <w:rStyle w:val="Lienhypertexte"/>
              </w:rPr>
              <w:t>Troisième domaine d’action : formation professionnelle</w:t>
            </w:r>
            <w:r w:rsidR="004E48BE">
              <w:rPr>
                <w:webHidden/>
              </w:rPr>
              <w:tab/>
            </w:r>
            <w:r>
              <w:rPr>
                <w:webHidden/>
              </w:rPr>
              <w:fldChar w:fldCharType="begin"/>
            </w:r>
            <w:r w:rsidR="004E48BE">
              <w:rPr>
                <w:webHidden/>
              </w:rPr>
              <w:instrText xml:space="preserve"> PAGEREF _Toc214533807 \h </w:instrText>
            </w:r>
            <w:r>
              <w:rPr>
                <w:webHidden/>
              </w:rPr>
            </w:r>
            <w:r>
              <w:rPr>
                <w:webHidden/>
              </w:rPr>
              <w:fldChar w:fldCharType="separate"/>
            </w:r>
            <w:r w:rsidR="00FD47B7">
              <w:rPr>
                <w:webHidden/>
              </w:rPr>
              <w:t>70</w:t>
            </w:r>
            <w:r>
              <w:rPr>
                <w:webHidden/>
              </w:rPr>
              <w:fldChar w:fldCharType="end"/>
            </w:r>
          </w:hyperlink>
        </w:p>
        <w:p w:rsidR="004E48BE" w:rsidRDefault="00EB33A3">
          <w:pPr>
            <w:pStyle w:val="TM5"/>
            <w:rPr>
              <w:rFonts w:eastAsiaTheme="minorEastAsia"/>
              <w:b w:val="0"/>
              <w:color w:val="auto"/>
              <w:lang w:val="en-US"/>
            </w:rPr>
          </w:pPr>
          <w:hyperlink w:anchor="_Toc214533808" w:history="1">
            <w:r w:rsidR="004E48BE" w:rsidRPr="00D45D76">
              <w:rPr>
                <w:rStyle w:val="Lienhypertexte"/>
              </w:rPr>
              <w:t>ARTICLE 7.6.</w:t>
            </w:r>
            <w:r w:rsidR="004E48BE">
              <w:rPr>
                <w:rFonts w:eastAsiaTheme="minorEastAsia"/>
                <w:b w:val="0"/>
                <w:color w:val="auto"/>
                <w:lang w:val="en-US"/>
              </w:rPr>
              <w:tab/>
            </w:r>
            <w:r w:rsidR="004E48BE" w:rsidRPr="00D45D76">
              <w:rPr>
                <w:rStyle w:val="Lienhypertexte"/>
              </w:rPr>
              <w:t>ACCÈS IDENTIQUE À LA FORMATION PROFESSIONNELLE</w:t>
            </w:r>
            <w:r w:rsidR="004E48BE">
              <w:rPr>
                <w:webHidden/>
              </w:rPr>
              <w:tab/>
            </w:r>
            <w:r>
              <w:rPr>
                <w:webHidden/>
              </w:rPr>
              <w:fldChar w:fldCharType="begin"/>
            </w:r>
            <w:r w:rsidR="004E48BE">
              <w:rPr>
                <w:webHidden/>
              </w:rPr>
              <w:instrText xml:space="preserve"> PAGEREF _Toc214533808 \h </w:instrText>
            </w:r>
            <w:r>
              <w:rPr>
                <w:webHidden/>
              </w:rPr>
            </w:r>
            <w:r>
              <w:rPr>
                <w:webHidden/>
              </w:rPr>
              <w:fldChar w:fldCharType="separate"/>
            </w:r>
            <w:r w:rsidR="00FD47B7">
              <w:rPr>
                <w:webHidden/>
              </w:rPr>
              <w:t>70</w:t>
            </w:r>
            <w:r>
              <w:rPr>
                <w:webHidden/>
              </w:rPr>
              <w:fldChar w:fldCharType="end"/>
            </w:r>
          </w:hyperlink>
        </w:p>
        <w:p w:rsidP="00FD47B7" w:rsidR="004E48BE" w:rsidRDefault="00EB33A3">
          <w:pPr>
            <w:pStyle w:val="TM6"/>
            <w:rPr>
              <w:rFonts w:eastAsiaTheme="minorEastAsia"/>
              <w:noProof/>
              <w:color w:val="auto"/>
              <w:lang w:val="en-US"/>
            </w:rPr>
          </w:pPr>
          <w:hyperlink w:anchor="_Toc214533809" w:history="1">
            <w:r w:rsidR="004E48BE" w:rsidRPr="00D45D76">
              <w:rPr>
                <w:rStyle w:val="Lienhypertexte"/>
                <w:noProof/>
              </w:rPr>
              <w:t>7.6.1.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_Toc214533809 \h </w:instrText>
            </w:r>
            <w:r>
              <w:rPr>
                <w:noProof/>
                <w:webHidden/>
              </w:rPr>
            </w:r>
            <w:r>
              <w:rPr>
                <w:noProof/>
                <w:webHidden/>
              </w:rPr>
              <w:fldChar w:fldCharType="separate"/>
            </w:r>
            <w:r w:rsidR="00FD47B7">
              <w:rPr>
                <w:noProof/>
                <w:webHidden/>
              </w:rPr>
              <w:t>70</w:t>
            </w:r>
            <w:r>
              <w:rPr>
                <w:noProof/>
                <w:webHidden/>
              </w:rPr>
              <w:fldChar w:fldCharType="end"/>
            </w:r>
          </w:hyperlink>
        </w:p>
        <w:p w:rsidP="00FD47B7" w:rsidR="004E48BE" w:rsidRDefault="00EB33A3">
          <w:pPr>
            <w:pStyle w:val="TM6"/>
            <w:rPr>
              <w:rFonts w:eastAsiaTheme="minorEastAsia"/>
              <w:noProof/>
              <w:color w:val="auto"/>
              <w:lang w:val="en-US"/>
            </w:rPr>
          </w:pPr>
          <w:hyperlink w:anchor="_Toc214533810" w:history="1">
            <w:r w:rsidR="004E48BE" w:rsidRPr="00D45D76">
              <w:rPr>
                <w:rStyle w:val="Lienhypertexte"/>
                <w:noProof/>
              </w:rPr>
              <w:t>7.6.2.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_Toc214533810 \h </w:instrText>
            </w:r>
            <w:r>
              <w:rPr>
                <w:noProof/>
                <w:webHidden/>
              </w:rPr>
            </w:r>
            <w:r>
              <w:rPr>
                <w:noProof/>
                <w:webHidden/>
              </w:rPr>
              <w:fldChar w:fldCharType="separate"/>
            </w:r>
            <w:r w:rsidR="00FD47B7">
              <w:rPr>
                <w:noProof/>
                <w:webHidden/>
              </w:rPr>
              <w:t>70</w:t>
            </w:r>
            <w:r>
              <w:rPr>
                <w:noProof/>
                <w:webHidden/>
              </w:rPr>
              <w:fldChar w:fldCharType="end"/>
            </w:r>
          </w:hyperlink>
        </w:p>
        <w:p w:rsidP="00FD47B7" w:rsidR="004E48BE" w:rsidRDefault="00EB33A3">
          <w:pPr>
            <w:pStyle w:val="TM6"/>
            <w:rPr>
              <w:rFonts w:eastAsiaTheme="minorEastAsia"/>
              <w:noProof/>
              <w:color w:val="auto"/>
              <w:lang w:val="en-US"/>
            </w:rPr>
          </w:pPr>
          <w:hyperlink w:anchor="_Toc214533811" w:history="1">
            <w:r w:rsidR="004E48BE" w:rsidRPr="00D45D76">
              <w:rPr>
                <w:rStyle w:val="Lienhypertexte"/>
                <w:noProof/>
              </w:rPr>
              <w:t>7.6.3.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_Toc214533811 \h </w:instrText>
            </w:r>
            <w:r>
              <w:rPr>
                <w:noProof/>
                <w:webHidden/>
              </w:rPr>
            </w:r>
            <w:r>
              <w:rPr>
                <w:noProof/>
                <w:webHidden/>
              </w:rPr>
              <w:fldChar w:fldCharType="separate"/>
            </w:r>
            <w:r w:rsidR="00FD47B7">
              <w:rPr>
                <w:noProof/>
                <w:webHidden/>
              </w:rPr>
              <w:t>70</w:t>
            </w:r>
            <w:r>
              <w:rPr>
                <w:noProof/>
                <w:webHidden/>
              </w:rPr>
              <w:fldChar w:fldCharType="end"/>
            </w:r>
          </w:hyperlink>
        </w:p>
        <w:p w:rsidR="004E48BE" w:rsidRDefault="00EB33A3">
          <w:pPr>
            <w:pStyle w:val="TM5"/>
            <w:rPr>
              <w:rFonts w:eastAsiaTheme="minorEastAsia"/>
              <w:b w:val="0"/>
              <w:color w:val="auto"/>
              <w:lang w:val="en-US"/>
            </w:rPr>
          </w:pPr>
          <w:hyperlink w:anchor="_Toc214533812" w:history="1">
            <w:r w:rsidR="004E48BE" w:rsidRPr="00D45D76">
              <w:rPr>
                <w:rStyle w:val="Lienhypertexte"/>
              </w:rPr>
              <w:t>ARTICLE 7.7.</w:t>
            </w:r>
            <w:r w:rsidR="004E48BE">
              <w:rPr>
                <w:rFonts w:eastAsiaTheme="minorEastAsia"/>
                <w:b w:val="0"/>
                <w:color w:val="auto"/>
                <w:lang w:val="en-US"/>
              </w:rPr>
              <w:tab/>
            </w:r>
            <w:r w:rsidR="004E48BE" w:rsidRPr="00D45D76">
              <w:rPr>
                <w:rStyle w:val="Lienhypertexte"/>
              </w:rPr>
              <w:t>FACILITER L’ACCÈS À LA FORMATION PROFESSIONNELLE</w:t>
            </w:r>
            <w:r w:rsidR="004E48BE">
              <w:rPr>
                <w:webHidden/>
              </w:rPr>
              <w:tab/>
            </w:r>
            <w:r>
              <w:rPr>
                <w:webHidden/>
              </w:rPr>
              <w:fldChar w:fldCharType="begin"/>
            </w:r>
            <w:r w:rsidR="004E48BE">
              <w:rPr>
                <w:webHidden/>
              </w:rPr>
              <w:instrText xml:space="preserve"> PAGEREF _Toc214533812 \h </w:instrText>
            </w:r>
            <w:r>
              <w:rPr>
                <w:webHidden/>
              </w:rPr>
            </w:r>
            <w:r>
              <w:rPr>
                <w:webHidden/>
              </w:rPr>
              <w:fldChar w:fldCharType="separate"/>
            </w:r>
            <w:r w:rsidR="00FD47B7">
              <w:rPr>
                <w:webHidden/>
              </w:rPr>
              <w:t>70</w:t>
            </w:r>
            <w:r>
              <w:rPr>
                <w:webHidden/>
              </w:rPr>
              <w:fldChar w:fldCharType="end"/>
            </w:r>
          </w:hyperlink>
        </w:p>
        <w:p w:rsidP="00FD47B7" w:rsidR="004E48BE" w:rsidRDefault="00EB33A3">
          <w:pPr>
            <w:pStyle w:val="TM6"/>
            <w:rPr>
              <w:rFonts w:eastAsiaTheme="minorEastAsia"/>
              <w:noProof/>
              <w:color w:val="auto"/>
              <w:lang w:val="en-US"/>
            </w:rPr>
          </w:pPr>
          <w:hyperlink w:anchor="_Toc214533813" w:history="1">
            <w:r w:rsidR="004E48BE" w:rsidRPr="00D45D76">
              <w:rPr>
                <w:rStyle w:val="Lienhypertexte"/>
                <w:noProof/>
              </w:rPr>
              <w:t>7.7.1.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_Toc214533813 \h </w:instrText>
            </w:r>
            <w:r>
              <w:rPr>
                <w:noProof/>
                <w:webHidden/>
              </w:rPr>
            </w:r>
            <w:r>
              <w:rPr>
                <w:noProof/>
                <w:webHidden/>
              </w:rPr>
              <w:fldChar w:fldCharType="separate"/>
            </w:r>
            <w:r w:rsidR="00FD47B7">
              <w:rPr>
                <w:noProof/>
                <w:webHidden/>
              </w:rPr>
              <w:t>70</w:t>
            </w:r>
            <w:r>
              <w:rPr>
                <w:noProof/>
                <w:webHidden/>
              </w:rPr>
              <w:fldChar w:fldCharType="end"/>
            </w:r>
          </w:hyperlink>
        </w:p>
        <w:p w:rsidP="00FD47B7" w:rsidR="004E48BE" w:rsidRDefault="00EB33A3">
          <w:pPr>
            <w:pStyle w:val="TM6"/>
            <w:rPr>
              <w:rFonts w:eastAsiaTheme="minorEastAsia"/>
              <w:noProof/>
              <w:color w:val="auto"/>
              <w:lang w:val="en-US"/>
            </w:rPr>
          </w:pPr>
          <w:hyperlink w:anchor="_Toc214533814" w:history="1">
            <w:r w:rsidR="004E48BE" w:rsidRPr="00D45D76">
              <w:rPr>
                <w:rStyle w:val="Lienhypertexte"/>
                <w:noProof/>
              </w:rPr>
              <w:t>7.7.2.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_Toc214533814 \h </w:instrText>
            </w:r>
            <w:r>
              <w:rPr>
                <w:noProof/>
                <w:webHidden/>
              </w:rPr>
            </w:r>
            <w:r>
              <w:rPr>
                <w:noProof/>
                <w:webHidden/>
              </w:rPr>
              <w:fldChar w:fldCharType="separate"/>
            </w:r>
            <w:r w:rsidR="00FD47B7">
              <w:rPr>
                <w:noProof/>
                <w:webHidden/>
              </w:rPr>
              <w:t>71</w:t>
            </w:r>
            <w:r>
              <w:rPr>
                <w:noProof/>
                <w:webHidden/>
              </w:rPr>
              <w:fldChar w:fldCharType="end"/>
            </w:r>
          </w:hyperlink>
        </w:p>
        <w:p w:rsidP="00FD47B7" w:rsidR="004E48BE" w:rsidRDefault="00EB33A3">
          <w:pPr>
            <w:pStyle w:val="TM6"/>
            <w:rPr>
              <w:rFonts w:eastAsiaTheme="minorEastAsia"/>
              <w:noProof/>
              <w:color w:val="auto"/>
              <w:lang w:val="en-US"/>
            </w:rPr>
          </w:pPr>
          <w:hyperlink w:anchor="_Toc214533815" w:history="1">
            <w:r w:rsidR="004E48BE" w:rsidRPr="00D45D76">
              <w:rPr>
                <w:rStyle w:val="Lienhypertexte"/>
                <w:noProof/>
              </w:rPr>
              <w:t>7.7.3.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_Toc214533815 \h </w:instrText>
            </w:r>
            <w:r>
              <w:rPr>
                <w:noProof/>
                <w:webHidden/>
              </w:rPr>
            </w:r>
            <w:r>
              <w:rPr>
                <w:noProof/>
                <w:webHidden/>
              </w:rPr>
              <w:fldChar w:fldCharType="separate"/>
            </w:r>
            <w:r w:rsidR="00FD47B7">
              <w:rPr>
                <w:noProof/>
                <w:webHidden/>
              </w:rPr>
              <w:t>71</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16" w:history="1">
            <w:r w:rsidR="004E48BE" w:rsidRPr="00D45D76">
              <w:rPr>
                <w:rStyle w:val="Lienhypertexte"/>
              </w:rPr>
              <w:t>Chapitre 7.4.</w:t>
            </w:r>
            <w:r w:rsidR="004E48BE">
              <w:rPr>
                <w:rFonts w:asciiTheme="minorHAnsi" w:eastAsiaTheme="minorEastAsia" w:hAnsiTheme="minorHAnsi"/>
                <w:color w:val="auto"/>
                <w:sz w:val="22"/>
                <w:lang w:val="en-US"/>
              </w:rPr>
              <w:tab/>
            </w:r>
            <w:r w:rsidR="004E48BE" w:rsidRPr="00D45D76">
              <w:rPr>
                <w:rStyle w:val="Lienhypertexte"/>
              </w:rPr>
              <w:t>Quatrième domaine d’action : promotion professionnelle</w:t>
            </w:r>
            <w:r w:rsidR="004E48BE">
              <w:rPr>
                <w:webHidden/>
              </w:rPr>
              <w:tab/>
            </w:r>
            <w:r>
              <w:rPr>
                <w:webHidden/>
              </w:rPr>
              <w:fldChar w:fldCharType="begin"/>
            </w:r>
            <w:r w:rsidR="004E48BE">
              <w:rPr>
                <w:webHidden/>
              </w:rPr>
              <w:instrText xml:space="preserve"> PAGEREF _Toc214533816 \h </w:instrText>
            </w:r>
            <w:r>
              <w:rPr>
                <w:webHidden/>
              </w:rPr>
            </w:r>
            <w:r>
              <w:rPr>
                <w:webHidden/>
              </w:rPr>
              <w:fldChar w:fldCharType="separate"/>
            </w:r>
            <w:r w:rsidR="00FD47B7">
              <w:rPr>
                <w:webHidden/>
              </w:rPr>
              <w:t>72</w:t>
            </w:r>
            <w:r>
              <w:rPr>
                <w:webHidden/>
              </w:rPr>
              <w:fldChar w:fldCharType="end"/>
            </w:r>
          </w:hyperlink>
        </w:p>
        <w:p w:rsidR="004E48BE" w:rsidRDefault="00EB33A3">
          <w:pPr>
            <w:pStyle w:val="TM5"/>
            <w:rPr>
              <w:rFonts w:eastAsiaTheme="minorEastAsia"/>
              <w:b w:val="0"/>
              <w:color w:val="auto"/>
              <w:lang w:val="en-US"/>
            </w:rPr>
          </w:pPr>
          <w:hyperlink w:anchor="_Toc214533817" w:history="1">
            <w:r w:rsidR="004E48BE" w:rsidRPr="00D45D76">
              <w:rPr>
                <w:rStyle w:val="Lienhypertexte"/>
              </w:rPr>
              <w:t>ARTICLE 7.8.</w:t>
            </w:r>
            <w:r w:rsidR="004E48BE">
              <w:rPr>
                <w:rFonts w:eastAsiaTheme="minorEastAsia"/>
                <w:b w:val="0"/>
                <w:color w:val="auto"/>
                <w:lang w:val="en-US"/>
              </w:rPr>
              <w:tab/>
            </w:r>
            <w:r w:rsidR="004E48BE" w:rsidRPr="00D45D76">
              <w:rPr>
                <w:rStyle w:val="Lienhypertexte"/>
              </w:rPr>
              <w:t>ASSURER L’ÉGALITÉ DES CHANCES DANS L’ÉVOLUTION PROFESSIONNELLE</w:t>
            </w:r>
            <w:r w:rsidR="004E48BE">
              <w:rPr>
                <w:webHidden/>
              </w:rPr>
              <w:tab/>
            </w:r>
            <w:r>
              <w:rPr>
                <w:webHidden/>
              </w:rPr>
              <w:fldChar w:fldCharType="begin"/>
            </w:r>
            <w:r w:rsidR="004E48BE">
              <w:rPr>
                <w:webHidden/>
              </w:rPr>
              <w:instrText xml:space="preserve"> PAGEREF _Toc214533817 \h </w:instrText>
            </w:r>
            <w:r>
              <w:rPr>
                <w:webHidden/>
              </w:rPr>
            </w:r>
            <w:r>
              <w:rPr>
                <w:webHidden/>
              </w:rPr>
              <w:fldChar w:fldCharType="separate"/>
            </w:r>
            <w:r w:rsidR="00FD47B7">
              <w:rPr>
                <w:webHidden/>
              </w:rPr>
              <w:t>72</w:t>
            </w:r>
            <w:r>
              <w:rPr>
                <w:webHidden/>
              </w:rPr>
              <w:fldChar w:fldCharType="end"/>
            </w:r>
          </w:hyperlink>
        </w:p>
        <w:p w:rsidP="00FD47B7" w:rsidR="004E48BE" w:rsidRDefault="00EB33A3">
          <w:pPr>
            <w:pStyle w:val="TM6"/>
            <w:rPr>
              <w:rFonts w:eastAsiaTheme="minorEastAsia"/>
              <w:noProof/>
              <w:color w:val="auto"/>
              <w:lang w:val="en-US"/>
            </w:rPr>
          </w:pPr>
          <w:hyperlink w:anchor="_Toc214533818" w:history="1">
            <w:r w:rsidR="004E48BE" w:rsidRPr="00D45D76">
              <w:rPr>
                <w:rStyle w:val="Lienhypertexte"/>
                <w:noProof/>
              </w:rPr>
              <w:t>7.8.1.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_Toc214533818 \h </w:instrText>
            </w:r>
            <w:r>
              <w:rPr>
                <w:noProof/>
                <w:webHidden/>
              </w:rPr>
            </w:r>
            <w:r>
              <w:rPr>
                <w:noProof/>
                <w:webHidden/>
              </w:rPr>
              <w:fldChar w:fldCharType="separate"/>
            </w:r>
            <w:r w:rsidR="00FD47B7">
              <w:rPr>
                <w:noProof/>
                <w:webHidden/>
              </w:rPr>
              <w:t>72</w:t>
            </w:r>
            <w:r>
              <w:rPr>
                <w:noProof/>
                <w:webHidden/>
              </w:rPr>
              <w:fldChar w:fldCharType="end"/>
            </w:r>
          </w:hyperlink>
        </w:p>
        <w:p w:rsidP="00FD47B7" w:rsidR="004E48BE" w:rsidRDefault="00EB33A3">
          <w:pPr>
            <w:pStyle w:val="TM6"/>
            <w:rPr>
              <w:rFonts w:eastAsiaTheme="minorEastAsia"/>
              <w:noProof/>
              <w:color w:val="auto"/>
              <w:lang w:val="en-US"/>
            </w:rPr>
          </w:pPr>
          <w:hyperlink w:anchor="_Toc214533819" w:history="1">
            <w:r w:rsidR="004E48BE" w:rsidRPr="00D45D76">
              <w:rPr>
                <w:rStyle w:val="Lienhypertexte"/>
                <w:noProof/>
              </w:rPr>
              <w:t>7.8.2.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_Toc214533819 \h </w:instrText>
            </w:r>
            <w:r>
              <w:rPr>
                <w:noProof/>
                <w:webHidden/>
              </w:rPr>
            </w:r>
            <w:r>
              <w:rPr>
                <w:noProof/>
                <w:webHidden/>
              </w:rPr>
              <w:fldChar w:fldCharType="separate"/>
            </w:r>
            <w:r w:rsidR="00FD47B7">
              <w:rPr>
                <w:noProof/>
                <w:webHidden/>
              </w:rPr>
              <w:t>72</w:t>
            </w:r>
            <w:r>
              <w:rPr>
                <w:noProof/>
                <w:webHidden/>
              </w:rPr>
              <w:fldChar w:fldCharType="end"/>
            </w:r>
          </w:hyperlink>
        </w:p>
        <w:p w:rsidP="00FD47B7" w:rsidR="004E48BE" w:rsidRDefault="00EB33A3">
          <w:pPr>
            <w:pStyle w:val="TM6"/>
            <w:rPr>
              <w:rFonts w:eastAsiaTheme="minorEastAsia"/>
              <w:noProof/>
              <w:color w:val="auto"/>
              <w:lang w:val="en-US"/>
            </w:rPr>
          </w:pPr>
          <w:hyperlink w:anchor="_Toc214533820" w:history="1">
            <w:r w:rsidR="004E48BE" w:rsidRPr="00D45D76">
              <w:rPr>
                <w:rStyle w:val="Lienhypertexte"/>
                <w:noProof/>
              </w:rPr>
              <w:t>7.8.3.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_Toc214533820 \h </w:instrText>
            </w:r>
            <w:r>
              <w:rPr>
                <w:noProof/>
                <w:webHidden/>
              </w:rPr>
            </w:r>
            <w:r>
              <w:rPr>
                <w:noProof/>
                <w:webHidden/>
              </w:rPr>
              <w:fldChar w:fldCharType="separate"/>
            </w:r>
            <w:r w:rsidR="00FD47B7">
              <w:rPr>
                <w:noProof/>
                <w:webHidden/>
              </w:rPr>
              <w:t>72</w:t>
            </w:r>
            <w:r>
              <w:rPr>
                <w:noProof/>
                <w:webHidden/>
              </w:rPr>
              <w:fldChar w:fldCharType="end"/>
            </w:r>
          </w:hyperlink>
        </w:p>
        <w:p w:rsidR="004E48BE" w:rsidRDefault="00EB33A3">
          <w:pPr>
            <w:pStyle w:val="TM5"/>
            <w:rPr>
              <w:rFonts w:eastAsiaTheme="minorEastAsia"/>
              <w:b w:val="0"/>
              <w:color w:val="auto"/>
              <w:lang w:val="en-US"/>
            </w:rPr>
          </w:pPr>
          <w:hyperlink w:anchor="_Toc214533821" w:history="1">
            <w:r w:rsidR="004E48BE" w:rsidRPr="00D45D76">
              <w:rPr>
                <w:rStyle w:val="Lienhypertexte"/>
              </w:rPr>
              <w:t>ARTICLE 7.9.</w:t>
            </w:r>
            <w:r w:rsidR="004E48BE">
              <w:rPr>
                <w:rFonts w:eastAsiaTheme="minorEastAsia"/>
                <w:b w:val="0"/>
                <w:color w:val="auto"/>
                <w:lang w:val="en-US"/>
              </w:rPr>
              <w:tab/>
            </w:r>
            <w:r w:rsidR="004E48BE" w:rsidRPr="00D45D76">
              <w:rPr>
                <w:rStyle w:val="Lienhypertexte"/>
              </w:rPr>
              <w:t>PROMOUVOIR L’ÉVOLUTION PROFESSIONNELLE DES SALARIÉS À TEMPS PARTIEL</w:t>
            </w:r>
            <w:r w:rsidR="004E48BE">
              <w:rPr>
                <w:webHidden/>
              </w:rPr>
              <w:tab/>
            </w:r>
            <w:r>
              <w:rPr>
                <w:webHidden/>
              </w:rPr>
              <w:fldChar w:fldCharType="begin"/>
            </w:r>
            <w:r w:rsidR="004E48BE">
              <w:rPr>
                <w:webHidden/>
              </w:rPr>
              <w:instrText xml:space="preserve"> PAGEREF _Toc214533821 \h </w:instrText>
            </w:r>
            <w:r>
              <w:rPr>
                <w:webHidden/>
              </w:rPr>
            </w:r>
            <w:r>
              <w:rPr>
                <w:webHidden/>
              </w:rPr>
              <w:fldChar w:fldCharType="separate"/>
            </w:r>
            <w:r w:rsidR="00FD47B7">
              <w:rPr>
                <w:webHidden/>
              </w:rPr>
              <w:t>72</w:t>
            </w:r>
            <w:r>
              <w:rPr>
                <w:webHidden/>
              </w:rPr>
              <w:fldChar w:fldCharType="end"/>
            </w:r>
          </w:hyperlink>
        </w:p>
        <w:p w:rsidP="00FD47B7" w:rsidR="004E48BE" w:rsidRDefault="00EB33A3">
          <w:pPr>
            <w:pStyle w:val="TM6"/>
            <w:rPr>
              <w:rFonts w:eastAsiaTheme="minorEastAsia"/>
              <w:noProof/>
              <w:color w:val="auto"/>
              <w:lang w:val="en-US"/>
            </w:rPr>
          </w:pPr>
          <w:hyperlink w:anchor="_Toc214533822" w:history="1">
            <w:r w:rsidR="004E48BE" w:rsidRPr="00D45D76">
              <w:rPr>
                <w:rStyle w:val="Lienhypertexte"/>
                <w:noProof/>
              </w:rPr>
              <w:t>7.9.1.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_Toc214533822 \h </w:instrText>
            </w:r>
            <w:r>
              <w:rPr>
                <w:noProof/>
                <w:webHidden/>
              </w:rPr>
            </w:r>
            <w:r>
              <w:rPr>
                <w:noProof/>
                <w:webHidden/>
              </w:rPr>
              <w:fldChar w:fldCharType="separate"/>
            </w:r>
            <w:r w:rsidR="00FD47B7">
              <w:rPr>
                <w:noProof/>
                <w:webHidden/>
              </w:rPr>
              <w:t>73</w:t>
            </w:r>
            <w:r>
              <w:rPr>
                <w:noProof/>
                <w:webHidden/>
              </w:rPr>
              <w:fldChar w:fldCharType="end"/>
            </w:r>
          </w:hyperlink>
        </w:p>
        <w:p w:rsidP="00FD47B7" w:rsidR="004E48BE" w:rsidRDefault="00EB33A3">
          <w:pPr>
            <w:pStyle w:val="TM6"/>
            <w:rPr>
              <w:rFonts w:eastAsiaTheme="minorEastAsia"/>
              <w:noProof/>
              <w:color w:val="auto"/>
              <w:lang w:val="en-US"/>
            </w:rPr>
          </w:pPr>
          <w:hyperlink w:anchor="_Toc214533823" w:history="1">
            <w:r w:rsidR="004E48BE" w:rsidRPr="00D45D76">
              <w:rPr>
                <w:rStyle w:val="Lienhypertexte"/>
                <w:noProof/>
              </w:rPr>
              <w:t>7.9.2.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_Toc214533823 \h </w:instrText>
            </w:r>
            <w:r>
              <w:rPr>
                <w:noProof/>
                <w:webHidden/>
              </w:rPr>
            </w:r>
            <w:r>
              <w:rPr>
                <w:noProof/>
                <w:webHidden/>
              </w:rPr>
              <w:fldChar w:fldCharType="separate"/>
            </w:r>
            <w:r w:rsidR="00FD47B7">
              <w:rPr>
                <w:noProof/>
                <w:webHidden/>
              </w:rPr>
              <w:t>73</w:t>
            </w:r>
            <w:r>
              <w:rPr>
                <w:noProof/>
                <w:webHidden/>
              </w:rPr>
              <w:fldChar w:fldCharType="end"/>
            </w:r>
          </w:hyperlink>
        </w:p>
        <w:p w:rsidP="00FD47B7" w:rsidR="004E48BE" w:rsidRDefault="00EB33A3">
          <w:pPr>
            <w:pStyle w:val="TM6"/>
            <w:rPr>
              <w:rFonts w:eastAsiaTheme="minorEastAsia"/>
              <w:noProof/>
              <w:color w:val="auto"/>
              <w:lang w:val="en-US"/>
            </w:rPr>
          </w:pPr>
          <w:hyperlink w:anchor="_Toc214533824" w:history="1">
            <w:r w:rsidR="004E48BE" w:rsidRPr="00D45D76">
              <w:rPr>
                <w:rStyle w:val="Lienhypertexte"/>
                <w:noProof/>
              </w:rPr>
              <w:t>7.9.3.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_Toc214533824 \h </w:instrText>
            </w:r>
            <w:r>
              <w:rPr>
                <w:noProof/>
                <w:webHidden/>
              </w:rPr>
            </w:r>
            <w:r>
              <w:rPr>
                <w:noProof/>
                <w:webHidden/>
              </w:rPr>
              <w:fldChar w:fldCharType="separate"/>
            </w:r>
            <w:r w:rsidR="00FD47B7">
              <w:rPr>
                <w:noProof/>
                <w:webHidden/>
              </w:rPr>
              <w:t>73</w:t>
            </w:r>
            <w:r>
              <w:rPr>
                <w:noProof/>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825" w:history="1">
            <w:r w:rsidR="004E48BE" w:rsidRPr="00D45D76">
              <w:rPr>
                <w:rStyle w:val="Lienhypertexte"/>
              </w:rPr>
              <w:t>Titre 8.</w:t>
            </w:r>
            <w:r w:rsidR="004E48BE">
              <w:rPr>
                <w:rFonts w:asciiTheme="minorHAnsi" w:eastAsiaTheme="minorEastAsia" w:hAnsiTheme="minorHAnsi"/>
                <w:b w:val="0"/>
                <w:color w:val="auto"/>
                <w:sz w:val="22"/>
                <w:lang w:val="en-US"/>
              </w:rPr>
              <w:tab/>
            </w:r>
            <w:r w:rsidR="004E48BE" w:rsidRPr="00D45D76">
              <w:rPr>
                <w:rStyle w:val="Lienhypertexte"/>
              </w:rPr>
              <w:t>Qualité de vie et des conditions de travail</w:t>
            </w:r>
            <w:r w:rsidR="004E48BE">
              <w:rPr>
                <w:webHidden/>
              </w:rPr>
              <w:tab/>
            </w:r>
            <w:r>
              <w:rPr>
                <w:webHidden/>
              </w:rPr>
              <w:fldChar w:fldCharType="begin"/>
            </w:r>
            <w:r w:rsidR="004E48BE">
              <w:rPr>
                <w:webHidden/>
              </w:rPr>
              <w:instrText xml:space="preserve"> PAGEREF _Toc214533825 \h </w:instrText>
            </w:r>
            <w:r>
              <w:rPr>
                <w:webHidden/>
              </w:rPr>
            </w:r>
            <w:r>
              <w:rPr>
                <w:webHidden/>
              </w:rPr>
              <w:fldChar w:fldCharType="separate"/>
            </w:r>
            <w:r w:rsidR="00FD47B7">
              <w:rPr>
                <w:webHidden/>
              </w:rPr>
              <w:t>74</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26" w:history="1">
            <w:r w:rsidR="004E48BE" w:rsidRPr="00D45D76">
              <w:rPr>
                <w:rStyle w:val="Lienhypertexte"/>
              </w:rPr>
              <w:t>Chapitre 8.1.</w:t>
            </w:r>
            <w:r w:rsidR="004E48BE">
              <w:rPr>
                <w:rFonts w:asciiTheme="minorHAnsi" w:eastAsiaTheme="minorEastAsia" w:hAnsiTheme="minorHAnsi"/>
                <w:color w:val="auto"/>
                <w:sz w:val="22"/>
                <w:lang w:val="en-US"/>
              </w:rPr>
              <w:tab/>
            </w:r>
            <w:r w:rsidR="004E48BE" w:rsidRPr="00D45D76">
              <w:rPr>
                <w:rStyle w:val="Lienhypertexte"/>
              </w:rPr>
              <w:t>Mesures visant á conserver un équilibre entre vie professionnelle et vie privée</w:t>
            </w:r>
            <w:r w:rsidR="004E48BE">
              <w:rPr>
                <w:webHidden/>
              </w:rPr>
              <w:tab/>
            </w:r>
            <w:r>
              <w:rPr>
                <w:webHidden/>
              </w:rPr>
              <w:fldChar w:fldCharType="begin"/>
            </w:r>
            <w:r w:rsidR="004E48BE">
              <w:rPr>
                <w:webHidden/>
              </w:rPr>
              <w:instrText xml:space="preserve"> PAGEREF _Toc214533826 \h </w:instrText>
            </w:r>
            <w:r>
              <w:rPr>
                <w:webHidden/>
              </w:rPr>
            </w:r>
            <w:r>
              <w:rPr>
                <w:webHidden/>
              </w:rPr>
              <w:fldChar w:fldCharType="separate"/>
            </w:r>
            <w:r w:rsidR="00FD47B7">
              <w:rPr>
                <w:webHidden/>
              </w:rPr>
              <w:t>75</w:t>
            </w:r>
            <w:r>
              <w:rPr>
                <w:webHidden/>
              </w:rPr>
              <w:fldChar w:fldCharType="end"/>
            </w:r>
          </w:hyperlink>
        </w:p>
        <w:p w:rsidR="004E48BE" w:rsidRDefault="00EB33A3">
          <w:pPr>
            <w:pStyle w:val="TM5"/>
            <w:rPr>
              <w:rFonts w:eastAsiaTheme="minorEastAsia"/>
              <w:b w:val="0"/>
              <w:color w:val="auto"/>
              <w:lang w:val="en-US"/>
            </w:rPr>
          </w:pPr>
          <w:hyperlink w:anchor="_Toc214533827" w:history="1">
            <w:r w:rsidR="004E48BE" w:rsidRPr="00D45D76">
              <w:rPr>
                <w:rStyle w:val="Lienhypertexte"/>
              </w:rPr>
              <w:t>ARTICLE 8.1.</w:t>
            </w:r>
            <w:r w:rsidR="004E48BE">
              <w:rPr>
                <w:rFonts w:eastAsiaTheme="minorEastAsia"/>
                <w:b w:val="0"/>
                <w:color w:val="auto"/>
                <w:lang w:val="en-US"/>
              </w:rPr>
              <w:tab/>
            </w:r>
            <w:r w:rsidR="004E48BE" w:rsidRPr="00D45D76">
              <w:rPr>
                <w:rStyle w:val="Lienhypertexte"/>
              </w:rPr>
              <w:t>ABSENCES AUTORISÉES POUR SOIGNER UN ENFANT HOSPITALISÉ OU MALADE</w:t>
            </w:r>
            <w:r w:rsidR="004E48BE">
              <w:rPr>
                <w:webHidden/>
              </w:rPr>
              <w:tab/>
            </w:r>
            <w:r>
              <w:rPr>
                <w:webHidden/>
              </w:rPr>
              <w:fldChar w:fldCharType="begin"/>
            </w:r>
            <w:r w:rsidR="004E48BE">
              <w:rPr>
                <w:webHidden/>
              </w:rPr>
              <w:instrText xml:space="preserve"> PAGEREF _Toc214533827 \h </w:instrText>
            </w:r>
            <w:r>
              <w:rPr>
                <w:webHidden/>
              </w:rPr>
            </w:r>
            <w:r>
              <w:rPr>
                <w:webHidden/>
              </w:rPr>
              <w:fldChar w:fldCharType="separate"/>
            </w:r>
            <w:r w:rsidR="00FD47B7">
              <w:rPr>
                <w:webHidden/>
              </w:rPr>
              <w:t>75</w:t>
            </w:r>
            <w:r>
              <w:rPr>
                <w:webHidden/>
              </w:rPr>
              <w:fldChar w:fldCharType="end"/>
            </w:r>
          </w:hyperlink>
        </w:p>
        <w:p w:rsidR="004E48BE" w:rsidRDefault="00EB33A3">
          <w:pPr>
            <w:pStyle w:val="TM5"/>
            <w:rPr>
              <w:rFonts w:eastAsiaTheme="minorEastAsia"/>
              <w:b w:val="0"/>
              <w:color w:val="auto"/>
              <w:lang w:val="en-US"/>
            </w:rPr>
          </w:pPr>
          <w:hyperlink w:anchor="_Toc214533828" w:history="1">
            <w:r w:rsidR="004E48BE" w:rsidRPr="00D45D76">
              <w:rPr>
                <w:rStyle w:val="Lienhypertexte"/>
              </w:rPr>
              <w:t>ARTICLE 8.2.</w:t>
            </w:r>
            <w:r w:rsidR="004E48BE">
              <w:rPr>
                <w:rFonts w:eastAsiaTheme="minorEastAsia"/>
                <w:b w:val="0"/>
                <w:color w:val="auto"/>
                <w:lang w:val="en-US"/>
              </w:rPr>
              <w:tab/>
            </w:r>
            <w:r w:rsidR="004E48BE" w:rsidRPr="00D45D76">
              <w:rPr>
                <w:rStyle w:val="Lienhypertexte"/>
              </w:rPr>
              <w:t>ABSENCE AUTORISÉE POUR DÉMÉNAGEMENT</w:t>
            </w:r>
            <w:r w:rsidR="004E48BE">
              <w:rPr>
                <w:webHidden/>
              </w:rPr>
              <w:tab/>
            </w:r>
            <w:r>
              <w:rPr>
                <w:webHidden/>
              </w:rPr>
              <w:fldChar w:fldCharType="begin"/>
            </w:r>
            <w:r w:rsidR="004E48BE">
              <w:rPr>
                <w:webHidden/>
              </w:rPr>
              <w:instrText xml:space="preserve"> PAGEREF _Toc214533828 \h </w:instrText>
            </w:r>
            <w:r>
              <w:rPr>
                <w:webHidden/>
              </w:rPr>
            </w:r>
            <w:r>
              <w:rPr>
                <w:webHidden/>
              </w:rPr>
              <w:fldChar w:fldCharType="separate"/>
            </w:r>
            <w:r w:rsidR="00FD47B7">
              <w:rPr>
                <w:webHidden/>
              </w:rPr>
              <w:t>75</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29" w:history="1">
            <w:r w:rsidR="004E48BE" w:rsidRPr="00D45D76">
              <w:rPr>
                <w:rStyle w:val="Lienhypertexte"/>
              </w:rPr>
              <w:t>Chapitre 8.2.</w:t>
            </w:r>
            <w:r w:rsidR="004E48BE">
              <w:rPr>
                <w:rFonts w:asciiTheme="minorHAnsi" w:eastAsiaTheme="minorEastAsia" w:hAnsiTheme="minorHAnsi"/>
                <w:color w:val="auto"/>
                <w:sz w:val="22"/>
                <w:lang w:val="en-US"/>
              </w:rPr>
              <w:tab/>
            </w:r>
            <w:r w:rsidR="004E48BE" w:rsidRPr="00D45D76">
              <w:rPr>
                <w:rStyle w:val="Lienhypertexte"/>
              </w:rPr>
              <w:t>Mesures visant á prévenir les risques psychosociaux</w:t>
            </w:r>
            <w:r w:rsidR="004E48BE">
              <w:rPr>
                <w:webHidden/>
              </w:rPr>
              <w:tab/>
            </w:r>
            <w:r>
              <w:rPr>
                <w:webHidden/>
              </w:rPr>
              <w:fldChar w:fldCharType="begin"/>
            </w:r>
            <w:r w:rsidR="004E48BE">
              <w:rPr>
                <w:webHidden/>
              </w:rPr>
              <w:instrText xml:space="preserve"> PAGEREF _Toc214533829 \h </w:instrText>
            </w:r>
            <w:r>
              <w:rPr>
                <w:webHidden/>
              </w:rPr>
            </w:r>
            <w:r>
              <w:rPr>
                <w:webHidden/>
              </w:rPr>
              <w:fldChar w:fldCharType="separate"/>
            </w:r>
            <w:r w:rsidR="00FD47B7">
              <w:rPr>
                <w:webHidden/>
              </w:rPr>
              <w:t>76</w:t>
            </w:r>
            <w:r>
              <w:rPr>
                <w:webHidden/>
              </w:rPr>
              <w:fldChar w:fldCharType="end"/>
            </w:r>
          </w:hyperlink>
        </w:p>
        <w:p w:rsidR="004E48BE" w:rsidRDefault="00EB33A3">
          <w:pPr>
            <w:pStyle w:val="TM5"/>
            <w:rPr>
              <w:rFonts w:eastAsiaTheme="minorEastAsia"/>
              <w:b w:val="0"/>
              <w:color w:val="auto"/>
              <w:lang w:val="en-US"/>
            </w:rPr>
          </w:pPr>
          <w:hyperlink w:anchor="_Toc214533830" w:history="1">
            <w:r w:rsidR="004E48BE" w:rsidRPr="00D45D76">
              <w:rPr>
                <w:rStyle w:val="Lienhypertexte"/>
              </w:rPr>
              <w:t>ARTICLE 8.3.</w:t>
            </w:r>
            <w:r w:rsidR="004E48BE">
              <w:rPr>
                <w:rFonts w:eastAsiaTheme="minorEastAsia"/>
                <w:b w:val="0"/>
                <w:color w:val="auto"/>
                <w:lang w:val="en-US"/>
              </w:rPr>
              <w:tab/>
            </w:r>
            <w:r w:rsidR="004E48BE" w:rsidRPr="00D45D76">
              <w:rPr>
                <w:rStyle w:val="Lienhypertexte"/>
              </w:rPr>
              <w:t>DISPOSITIF D’ÉCOUTE ET D’ACCOMPAGNEMENT</w:t>
            </w:r>
            <w:r w:rsidR="004E48BE">
              <w:rPr>
                <w:webHidden/>
              </w:rPr>
              <w:tab/>
            </w:r>
            <w:r>
              <w:rPr>
                <w:webHidden/>
              </w:rPr>
              <w:fldChar w:fldCharType="begin"/>
            </w:r>
            <w:r w:rsidR="004E48BE">
              <w:rPr>
                <w:webHidden/>
              </w:rPr>
              <w:instrText xml:space="preserve"> PAGEREF _Toc214533830 \h </w:instrText>
            </w:r>
            <w:r>
              <w:rPr>
                <w:webHidden/>
              </w:rPr>
            </w:r>
            <w:r>
              <w:rPr>
                <w:webHidden/>
              </w:rPr>
              <w:fldChar w:fldCharType="separate"/>
            </w:r>
            <w:r w:rsidR="00FD47B7">
              <w:rPr>
                <w:webHidden/>
              </w:rPr>
              <w:t>76</w:t>
            </w:r>
            <w:r>
              <w:rPr>
                <w:webHidden/>
              </w:rPr>
              <w:fldChar w:fldCharType="end"/>
            </w:r>
          </w:hyperlink>
        </w:p>
        <w:p w:rsidR="004E48BE" w:rsidRDefault="00EB33A3">
          <w:pPr>
            <w:pStyle w:val="TM5"/>
            <w:rPr>
              <w:rFonts w:eastAsiaTheme="minorEastAsia"/>
              <w:b w:val="0"/>
              <w:color w:val="auto"/>
              <w:lang w:val="en-US"/>
            </w:rPr>
          </w:pPr>
          <w:hyperlink w:anchor="_Toc214533831" w:history="1">
            <w:r w:rsidR="004E48BE" w:rsidRPr="00D45D76">
              <w:rPr>
                <w:rStyle w:val="Lienhypertexte"/>
              </w:rPr>
              <w:t>ARTICLE 8.4.</w:t>
            </w:r>
            <w:r w:rsidR="004E48BE">
              <w:rPr>
                <w:rFonts w:eastAsiaTheme="minorEastAsia"/>
                <w:b w:val="0"/>
                <w:color w:val="auto"/>
                <w:lang w:val="en-US"/>
              </w:rPr>
              <w:tab/>
            </w:r>
            <w:r w:rsidR="004E48BE" w:rsidRPr="00D45D76">
              <w:rPr>
                <w:rStyle w:val="Lienhypertexte"/>
              </w:rPr>
              <w:t>SENSIBILISATION DES MANAGERS À LA DÉTECTION DES RISQUES PSYCHOSOCIAUX</w:t>
            </w:r>
            <w:r w:rsidR="004E48BE">
              <w:rPr>
                <w:webHidden/>
              </w:rPr>
              <w:tab/>
            </w:r>
            <w:r>
              <w:rPr>
                <w:webHidden/>
              </w:rPr>
              <w:fldChar w:fldCharType="begin"/>
            </w:r>
            <w:r w:rsidR="004E48BE">
              <w:rPr>
                <w:webHidden/>
              </w:rPr>
              <w:instrText xml:space="preserve"> PAGEREF _Toc214533831 \h </w:instrText>
            </w:r>
            <w:r>
              <w:rPr>
                <w:webHidden/>
              </w:rPr>
            </w:r>
            <w:r>
              <w:rPr>
                <w:webHidden/>
              </w:rPr>
              <w:fldChar w:fldCharType="separate"/>
            </w:r>
            <w:r w:rsidR="00FD47B7">
              <w:rPr>
                <w:webHidden/>
              </w:rPr>
              <w:t>76</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32" w:history="1">
            <w:r w:rsidR="004E48BE" w:rsidRPr="00D45D76">
              <w:rPr>
                <w:rStyle w:val="Lienhypertexte"/>
              </w:rPr>
              <w:t>Chapitre 8.3.</w:t>
            </w:r>
            <w:r w:rsidR="004E48BE">
              <w:rPr>
                <w:rFonts w:asciiTheme="minorHAnsi" w:eastAsiaTheme="minorEastAsia" w:hAnsiTheme="minorHAnsi"/>
                <w:color w:val="auto"/>
                <w:sz w:val="22"/>
                <w:lang w:val="en-US"/>
              </w:rPr>
              <w:tab/>
            </w:r>
            <w:r w:rsidR="004E48BE" w:rsidRPr="00D45D76">
              <w:rPr>
                <w:rStyle w:val="Lienhypertexte"/>
              </w:rPr>
              <w:t>Mesures visant á favoriser la solidarité</w:t>
            </w:r>
            <w:r w:rsidR="004E48BE">
              <w:rPr>
                <w:webHidden/>
              </w:rPr>
              <w:tab/>
            </w:r>
            <w:r>
              <w:rPr>
                <w:webHidden/>
              </w:rPr>
              <w:fldChar w:fldCharType="begin"/>
            </w:r>
            <w:r w:rsidR="004E48BE">
              <w:rPr>
                <w:webHidden/>
              </w:rPr>
              <w:instrText xml:space="preserve"> PAGEREF _Toc214533832 \h </w:instrText>
            </w:r>
            <w:r>
              <w:rPr>
                <w:webHidden/>
              </w:rPr>
            </w:r>
            <w:r>
              <w:rPr>
                <w:webHidden/>
              </w:rPr>
              <w:fldChar w:fldCharType="separate"/>
            </w:r>
            <w:r w:rsidR="00FD47B7">
              <w:rPr>
                <w:webHidden/>
              </w:rPr>
              <w:t>77</w:t>
            </w:r>
            <w:r>
              <w:rPr>
                <w:webHidden/>
              </w:rPr>
              <w:fldChar w:fldCharType="end"/>
            </w:r>
          </w:hyperlink>
        </w:p>
        <w:p w:rsidR="004E48BE" w:rsidRDefault="00EB33A3">
          <w:pPr>
            <w:pStyle w:val="TM5"/>
            <w:rPr>
              <w:rFonts w:eastAsiaTheme="minorEastAsia"/>
              <w:b w:val="0"/>
              <w:color w:val="auto"/>
              <w:lang w:val="en-US"/>
            </w:rPr>
          </w:pPr>
          <w:hyperlink w:anchor="_Toc214533833" w:history="1">
            <w:r w:rsidR="004E48BE" w:rsidRPr="00D45D76">
              <w:rPr>
                <w:rStyle w:val="Lienhypertexte"/>
              </w:rPr>
              <w:t>ARTICLE 8.5.</w:t>
            </w:r>
            <w:r w:rsidR="004E48BE">
              <w:rPr>
                <w:rFonts w:eastAsiaTheme="minorEastAsia"/>
                <w:b w:val="0"/>
                <w:color w:val="auto"/>
                <w:lang w:val="en-US"/>
              </w:rPr>
              <w:tab/>
            </w:r>
            <w:r w:rsidR="004E48BE" w:rsidRPr="00D45D76">
              <w:rPr>
                <w:rStyle w:val="Lienhypertexte"/>
              </w:rPr>
              <w:t>DONS DE JOURS DE REPOS</w:t>
            </w:r>
            <w:r w:rsidR="004E48BE">
              <w:rPr>
                <w:webHidden/>
              </w:rPr>
              <w:tab/>
            </w:r>
            <w:r>
              <w:rPr>
                <w:webHidden/>
              </w:rPr>
              <w:fldChar w:fldCharType="begin"/>
            </w:r>
            <w:r w:rsidR="004E48BE">
              <w:rPr>
                <w:webHidden/>
              </w:rPr>
              <w:instrText xml:space="preserve"> PAGEREF _Toc214533833 \h </w:instrText>
            </w:r>
            <w:r>
              <w:rPr>
                <w:webHidden/>
              </w:rPr>
            </w:r>
            <w:r>
              <w:rPr>
                <w:webHidden/>
              </w:rPr>
              <w:fldChar w:fldCharType="separate"/>
            </w:r>
            <w:r w:rsidR="00FD47B7">
              <w:rPr>
                <w:webHidden/>
              </w:rPr>
              <w:t>77</w:t>
            </w:r>
            <w:r>
              <w:rPr>
                <w:webHidden/>
              </w:rPr>
              <w:fldChar w:fldCharType="end"/>
            </w:r>
          </w:hyperlink>
        </w:p>
        <w:p w:rsidP="00FD47B7" w:rsidR="004E48BE" w:rsidRDefault="00EB33A3">
          <w:pPr>
            <w:pStyle w:val="TM6"/>
            <w:rPr>
              <w:rFonts w:eastAsiaTheme="minorEastAsia"/>
              <w:noProof/>
              <w:color w:val="auto"/>
              <w:lang w:val="en-US"/>
            </w:rPr>
          </w:pPr>
          <w:hyperlink w:anchor="_Toc214533834" w:history="1">
            <w:r w:rsidR="004E48BE" w:rsidRPr="00D45D76">
              <w:rPr>
                <w:rStyle w:val="Lienhypertexte"/>
                <w:noProof/>
              </w:rPr>
              <w:t>8.5.1.</w:t>
            </w:r>
            <w:r w:rsidR="004E48BE">
              <w:rPr>
                <w:rFonts w:eastAsiaTheme="minorEastAsia"/>
                <w:noProof/>
                <w:color w:val="auto"/>
                <w:lang w:val="en-US"/>
              </w:rPr>
              <w:tab/>
            </w:r>
            <w:r w:rsidR="004E48BE" w:rsidRPr="00D45D76">
              <w:rPr>
                <w:rStyle w:val="Lienhypertexte"/>
                <w:noProof/>
              </w:rPr>
              <w:t>Bénéficiaire du don</w:t>
            </w:r>
            <w:r w:rsidR="004E48BE">
              <w:rPr>
                <w:noProof/>
                <w:webHidden/>
              </w:rPr>
              <w:tab/>
            </w:r>
            <w:r>
              <w:rPr>
                <w:noProof/>
                <w:webHidden/>
              </w:rPr>
              <w:fldChar w:fldCharType="begin"/>
            </w:r>
            <w:r w:rsidR="004E48BE">
              <w:rPr>
                <w:noProof/>
                <w:webHidden/>
              </w:rPr>
              <w:instrText xml:space="preserve"> PAGEREF _Toc214533834 \h </w:instrText>
            </w:r>
            <w:r>
              <w:rPr>
                <w:noProof/>
                <w:webHidden/>
              </w:rPr>
            </w:r>
            <w:r>
              <w:rPr>
                <w:noProof/>
                <w:webHidden/>
              </w:rPr>
              <w:fldChar w:fldCharType="separate"/>
            </w:r>
            <w:r w:rsidR="00FD47B7">
              <w:rPr>
                <w:noProof/>
                <w:webHidden/>
              </w:rPr>
              <w:t>77</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35" w:history="1">
            <w:r w:rsidR="004E48BE" w:rsidRPr="00D45D76">
              <w:rPr>
                <w:rStyle w:val="Lienhypertexte"/>
                <w:noProof/>
              </w:rPr>
              <w:t>8.5.1.1.</w:t>
            </w:r>
            <w:r w:rsidR="004E48BE">
              <w:rPr>
                <w:noProof/>
                <w:lang w:eastAsia="en-US" w:val="en-US"/>
              </w:rPr>
              <w:tab/>
            </w:r>
            <w:r w:rsidR="004E48BE" w:rsidRPr="00D45D76">
              <w:rPr>
                <w:rStyle w:val="Lienhypertexte"/>
                <w:noProof/>
              </w:rPr>
              <w:t>Salariés bénéficiaires</w:t>
            </w:r>
            <w:r w:rsidR="004E48BE">
              <w:rPr>
                <w:noProof/>
                <w:webHidden/>
              </w:rPr>
              <w:tab/>
            </w:r>
            <w:r>
              <w:rPr>
                <w:noProof/>
                <w:webHidden/>
              </w:rPr>
              <w:fldChar w:fldCharType="begin"/>
            </w:r>
            <w:r w:rsidR="004E48BE">
              <w:rPr>
                <w:noProof/>
                <w:webHidden/>
              </w:rPr>
              <w:instrText xml:space="preserve"> PAGEREF _Toc214533835 \h </w:instrText>
            </w:r>
            <w:r>
              <w:rPr>
                <w:noProof/>
                <w:webHidden/>
              </w:rPr>
            </w:r>
            <w:r>
              <w:rPr>
                <w:noProof/>
                <w:webHidden/>
              </w:rPr>
              <w:fldChar w:fldCharType="separate"/>
            </w:r>
            <w:r w:rsidR="00FD47B7">
              <w:rPr>
                <w:noProof/>
                <w:webHidden/>
              </w:rPr>
              <w:t>77</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36" w:history="1">
            <w:r w:rsidR="004E48BE" w:rsidRPr="00D45D76">
              <w:rPr>
                <w:rStyle w:val="Lienhypertexte"/>
                <w:noProof/>
              </w:rPr>
              <w:t>8.5.1.2.</w:t>
            </w:r>
            <w:r w:rsidR="004E48BE">
              <w:rPr>
                <w:noProof/>
                <w:lang w:eastAsia="en-US" w:val="en-US"/>
              </w:rPr>
              <w:tab/>
            </w:r>
            <w:r w:rsidR="004E48BE" w:rsidRPr="00D45D76">
              <w:rPr>
                <w:rStyle w:val="Lienhypertexte"/>
                <w:noProof/>
              </w:rPr>
              <w:t>Justificatifs</w:t>
            </w:r>
            <w:r w:rsidR="004E48BE">
              <w:rPr>
                <w:noProof/>
                <w:webHidden/>
              </w:rPr>
              <w:tab/>
            </w:r>
            <w:r>
              <w:rPr>
                <w:noProof/>
                <w:webHidden/>
              </w:rPr>
              <w:fldChar w:fldCharType="begin"/>
            </w:r>
            <w:r w:rsidR="004E48BE">
              <w:rPr>
                <w:noProof/>
                <w:webHidden/>
              </w:rPr>
              <w:instrText xml:space="preserve"> PAGEREF _Toc214533836 \h </w:instrText>
            </w:r>
            <w:r>
              <w:rPr>
                <w:noProof/>
                <w:webHidden/>
              </w:rPr>
            </w:r>
            <w:r>
              <w:rPr>
                <w:noProof/>
                <w:webHidden/>
              </w:rPr>
              <w:fldChar w:fldCharType="separate"/>
            </w:r>
            <w:r w:rsidR="00FD47B7">
              <w:rPr>
                <w:noProof/>
                <w:webHidden/>
              </w:rPr>
              <w:t>78</w:t>
            </w:r>
            <w:r>
              <w:rPr>
                <w:noProof/>
                <w:webHidden/>
              </w:rPr>
              <w:fldChar w:fldCharType="end"/>
            </w:r>
          </w:hyperlink>
        </w:p>
        <w:p w:rsidP="00FD47B7" w:rsidR="004E48BE" w:rsidRDefault="00EB33A3">
          <w:pPr>
            <w:pStyle w:val="TM6"/>
            <w:rPr>
              <w:rFonts w:eastAsiaTheme="minorEastAsia"/>
              <w:noProof/>
              <w:color w:val="auto"/>
              <w:lang w:val="en-US"/>
            </w:rPr>
          </w:pPr>
          <w:hyperlink w:anchor="_Toc214533837" w:history="1">
            <w:r w:rsidR="004E48BE" w:rsidRPr="00D45D76">
              <w:rPr>
                <w:rStyle w:val="Lienhypertexte"/>
                <w:noProof/>
              </w:rPr>
              <w:t>8.5.2.</w:t>
            </w:r>
            <w:r w:rsidR="004E48BE">
              <w:rPr>
                <w:rFonts w:eastAsiaTheme="minorEastAsia"/>
                <w:noProof/>
                <w:color w:val="auto"/>
                <w:lang w:val="en-US"/>
              </w:rPr>
              <w:tab/>
            </w:r>
            <w:r w:rsidR="004E48BE" w:rsidRPr="00D45D76">
              <w:rPr>
                <w:rStyle w:val="Lienhypertexte"/>
                <w:noProof/>
              </w:rPr>
              <w:t>Donateur et repos cessibles</w:t>
            </w:r>
            <w:r w:rsidR="004E48BE">
              <w:rPr>
                <w:noProof/>
                <w:webHidden/>
              </w:rPr>
              <w:tab/>
            </w:r>
            <w:r>
              <w:rPr>
                <w:noProof/>
                <w:webHidden/>
              </w:rPr>
              <w:fldChar w:fldCharType="begin"/>
            </w:r>
            <w:r w:rsidR="004E48BE">
              <w:rPr>
                <w:noProof/>
                <w:webHidden/>
              </w:rPr>
              <w:instrText xml:space="preserve"> PAGEREF _Toc214533837 \h </w:instrText>
            </w:r>
            <w:r>
              <w:rPr>
                <w:noProof/>
                <w:webHidden/>
              </w:rPr>
            </w:r>
            <w:r>
              <w:rPr>
                <w:noProof/>
                <w:webHidden/>
              </w:rPr>
              <w:fldChar w:fldCharType="separate"/>
            </w:r>
            <w:r w:rsidR="00FD47B7">
              <w:rPr>
                <w:noProof/>
                <w:webHidden/>
              </w:rPr>
              <w:t>79</w:t>
            </w:r>
            <w:r>
              <w:rPr>
                <w:noProof/>
                <w:webHidden/>
              </w:rPr>
              <w:fldChar w:fldCharType="end"/>
            </w:r>
          </w:hyperlink>
        </w:p>
        <w:p w:rsidP="00FD47B7" w:rsidR="004E48BE" w:rsidRDefault="00EB33A3">
          <w:pPr>
            <w:pStyle w:val="TM6"/>
            <w:rPr>
              <w:rFonts w:eastAsiaTheme="minorEastAsia"/>
              <w:noProof/>
              <w:color w:val="auto"/>
              <w:lang w:val="en-US"/>
            </w:rPr>
          </w:pPr>
          <w:hyperlink w:anchor="_Toc214533838" w:history="1">
            <w:r w:rsidR="004E48BE" w:rsidRPr="00D45D76">
              <w:rPr>
                <w:rStyle w:val="Lienhypertexte"/>
                <w:noProof/>
              </w:rPr>
              <w:t>8.5.3.</w:t>
            </w:r>
            <w:r w:rsidR="004E48BE">
              <w:rPr>
                <w:rFonts w:eastAsiaTheme="minorEastAsia"/>
                <w:noProof/>
                <w:color w:val="auto"/>
                <w:lang w:val="en-US"/>
              </w:rPr>
              <w:tab/>
            </w:r>
            <w:r w:rsidR="004E48BE" w:rsidRPr="00D45D76">
              <w:rPr>
                <w:rStyle w:val="Lienhypertexte"/>
                <w:noProof/>
              </w:rPr>
              <w:t>Modalités du don</w:t>
            </w:r>
            <w:r w:rsidR="004E48BE">
              <w:rPr>
                <w:noProof/>
                <w:webHidden/>
              </w:rPr>
              <w:tab/>
            </w:r>
            <w:r>
              <w:rPr>
                <w:noProof/>
                <w:webHidden/>
              </w:rPr>
              <w:fldChar w:fldCharType="begin"/>
            </w:r>
            <w:r w:rsidR="004E48BE">
              <w:rPr>
                <w:noProof/>
                <w:webHidden/>
              </w:rPr>
              <w:instrText xml:space="preserve"> PAGEREF _Toc214533838 \h </w:instrText>
            </w:r>
            <w:r>
              <w:rPr>
                <w:noProof/>
                <w:webHidden/>
              </w:rPr>
            </w:r>
            <w:r>
              <w:rPr>
                <w:noProof/>
                <w:webHidden/>
              </w:rPr>
              <w:fldChar w:fldCharType="separate"/>
            </w:r>
            <w:r w:rsidR="00FD47B7">
              <w:rPr>
                <w:noProof/>
                <w:webHidden/>
              </w:rPr>
              <w:t>80</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39" w:history="1">
            <w:r w:rsidR="004E48BE" w:rsidRPr="00D45D76">
              <w:rPr>
                <w:rStyle w:val="Lienhypertexte"/>
                <w:noProof/>
              </w:rPr>
              <w:t>8.5.3.1.</w:t>
            </w:r>
            <w:r w:rsidR="004E48BE">
              <w:rPr>
                <w:noProof/>
                <w:lang w:eastAsia="en-US" w:val="en-US"/>
              </w:rPr>
              <w:tab/>
            </w:r>
            <w:r w:rsidR="004E48BE" w:rsidRPr="00D45D76">
              <w:rPr>
                <w:rStyle w:val="Lienhypertexte"/>
                <w:noProof/>
              </w:rPr>
              <w:t>Recueil des dons</w:t>
            </w:r>
            <w:r w:rsidR="004E48BE">
              <w:rPr>
                <w:noProof/>
                <w:webHidden/>
              </w:rPr>
              <w:tab/>
            </w:r>
            <w:r>
              <w:rPr>
                <w:noProof/>
                <w:webHidden/>
              </w:rPr>
              <w:fldChar w:fldCharType="begin"/>
            </w:r>
            <w:r w:rsidR="004E48BE">
              <w:rPr>
                <w:noProof/>
                <w:webHidden/>
              </w:rPr>
              <w:instrText xml:space="preserve"> PAGEREF _Toc214533839 \h </w:instrText>
            </w:r>
            <w:r>
              <w:rPr>
                <w:noProof/>
                <w:webHidden/>
              </w:rPr>
            </w:r>
            <w:r>
              <w:rPr>
                <w:noProof/>
                <w:webHidden/>
              </w:rPr>
              <w:fldChar w:fldCharType="separate"/>
            </w:r>
            <w:r w:rsidR="00FD47B7">
              <w:rPr>
                <w:noProof/>
                <w:webHidden/>
              </w:rPr>
              <w:t>80</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40" w:history="1">
            <w:r w:rsidR="004E48BE" w:rsidRPr="00D45D76">
              <w:rPr>
                <w:rStyle w:val="Lienhypertexte"/>
                <w:noProof/>
              </w:rPr>
              <w:t>8.5.3.2.</w:t>
            </w:r>
            <w:r w:rsidR="004E48BE">
              <w:rPr>
                <w:noProof/>
                <w:lang w:eastAsia="en-US" w:val="en-US"/>
              </w:rPr>
              <w:tab/>
            </w:r>
            <w:r w:rsidR="004E48BE" w:rsidRPr="00D45D76">
              <w:rPr>
                <w:rStyle w:val="Lienhypertexte"/>
                <w:noProof/>
              </w:rPr>
              <w:t>Abondement des jours par la Direction</w:t>
            </w:r>
            <w:r w:rsidR="004E48BE">
              <w:rPr>
                <w:noProof/>
                <w:webHidden/>
              </w:rPr>
              <w:tab/>
            </w:r>
            <w:r>
              <w:rPr>
                <w:noProof/>
                <w:webHidden/>
              </w:rPr>
              <w:fldChar w:fldCharType="begin"/>
            </w:r>
            <w:r w:rsidR="004E48BE">
              <w:rPr>
                <w:noProof/>
                <w:webHidden/>
              </w:rPr>
              <w:instrText xml:space="preserve"> PAGEREF _Toc214533840 \h </w:instrText>
            </w:r>
            <w:r>
              <w:rPr>
                <w:noProof/>
                <w:webHidden/>
              </w:rPr>
            </w:r>
            <w:r>
              <w:rPr>
                <w:noProof/>
                <w:webHidden/>
              </w:rPr>
              <w:fldChar w:fldCharType="separate"/>
            </w:r>
            <w:r w:rsidR="00FD47B7">
              <w:rPr>
                <w:noProof/>
                <w:webHidden/>
              </w:rPr>
              <w:t>81</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41" w:history="1">
            <w:r w:rsidR="004E48BE" w:rsidRPr="00D45D76">
              <w:rPr>
                <w:rStyle w:val="Lienhypertexte"/>
                <w:noProof/>
              </w:rPr>
              <w:t>8.5.3.3.</w:t>
            </w:r>
            <w:r w:rsidR="004E48BE">
              <w:rPr>
                <w:noProof/>
                <w:lang w:eastAsia="en-US" w:val="en-US"/>
              </w:rPr>
              <w:tab/>
            </w:r>
            <w:r w:rsidR="004E48BE" w:rsidRPr="00D45D76">
              <w:rPr>
                <w:rStyle w:val="Lienhypertexte"/>
                <w:noProof/>
              </w:rPr>
              <w:t>Utilisation des dons par le bénéficiaire</w:t>
            </w:r>
            <w:r w:rsidR="004E48BE">
              <w:rPr>
                <w:noProof/>
                <w:webHidden/>
              </w:rPr>
              <w:tab/>
            </w:r>
            <w:r>
              <w:rPr>
                <w:noProof/>
                <w:webHidden/>
              </w:rPr>
              <w:fldChar w:fldCharType="begin"/>
            </w:r>
            <w:r w:rsidR="004E48BE">
              <w:rPr>
                <w:noProof/>
                <w:webHidden/>
              </w:rPr>
              <w:instrText xml:space="preserve"> PAGEREF _Toc214533841 \h </w:instrText>
            </w:r>
            <w:r>
              <w:rPr>
                <w:noProof/>
                <w:webHidden/>
              </w:rPr>
            </w:r>
            <w:r>
              <w:rPr>
                <w:noProof/>
                <w:webHidden/>
              </w:rPr>
              <w:fldChar w:fldCharType="separate"/>
            </w:r>
            <w:r w:rsidR="00FD47B7">
              <w:rPr>
                <w:noProof/>
                <w:webHidden/>
              </w:rPr>
              <w:t>81</w:t>
            </w:r>
            <w:r>
              <w:rPr>
                <w:noProof/>
                <w:webHidden/>
              </w:rPr>
              <w:fldChar w:fldCharType="end"/>
            </w:r>
          </w:hyperlink>
        </w:p>
        <w:p w:rsidP="00FD47B7" w:rsidR="004E48BE" w:rsidRDefault="00EB33A3">
          <w:pPr>
            <w:pStyle w:val="TM6"/>
            <w:rPr>
              <w:rFonts w:eastAsiaTheme="minorEastAsia"/>
              <w:noProof/>
              <w:color w:val="auto"/>
              <w:lang w:val="en-US"/>
            </w:rPr>
          </w:pPr>
          <w:hyperlink w:anchor="_Toc214533842" w:history="1">
            <w:r w:rsidR="004E48BE" w:rsidRPr="00D45D76">
              <w:rPr>
                <w:rStyle w:val="Lienhypertexte"/>
                <w:noProof/>
              </w:rPr>
              <w:t>8.5.4.</w:t>
            </w:r>
            <w:r w:rsidR="004E48BE">
              <w:rPr>
                <w:rFonts w:eastAsiaTheme="minorEastAsia"/>
                <w:noProof/>
                <w:color w:val="auto"/>
                <w:lang w:val="en-US"/>
              </w:rPr>
              <w:tab/>
            </w:r>
            <w:r w:rsidR="004E48BE" w:rsidRPr="00D45D76">
              <w:rPr>
                <w:rStyle w:val="Lienhypertexte"/>
                <w:noProof/>
              </w:rPr>
              <w:t>Information et suivi du don de repos</w:t>
            </w:r>
            <w:r w:rsidR="004E48BE">
              <w:rPr>
                <w:noProof/>
                <w:webHidden/>
              </w:rPr>
              <w:tab/>
            </w:r>
            <w:r>
              <w:rPr>
                <w:noProof/>
                <w:webHidden/>
              </w:rPr>
              <w:fldChar w:fldCharType="begin"/>
            </w:r>
            <w:r w:rsidR="004E48BE">
              <w:rPr>
                <w:noProof/>
                <w:webHidden/>
              </w:rPr>
              <w:instrText xml:space="preserve"> PAGEREF _Toc214533842 \h </w:instrText>
            </w:r>
            <w:r>
              <w:rPr>
                <w:noProof/>
                <w:webHidden/>
              </w:rPr>
            </w:r>
            <w:r>
              <w:rPr>
                <w:noProof/>
                <w:webHidden/>
              </w:rPr>
              <w:fldChar w:fldCharType="separate"/>
            </w:r>
            <w:r w:rsidR="00FD47B7">
              <w:rPr>
                <w:noProof/>
                <w:webHidden/>
              </w:rPr>
              <w:t>82</w:t>
            </w:r>
            <w:r>
              <w:rPr>
                <w:noProof/>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43" w:history="1">
            <w:r w:rsidR="004E48BE" w:rsidRPr="00D45D76">
              <w:rPr>
                <w:rStyle w:val="Lienhypertexte"/>
              </w:rPr>
              <w:t>Chapitre 8.4.</w:t>
            </w:r>
            <w:r w:rsidR="004E48BE">
              <w:rPr>
                <w:rFonts w:asciiTheme="minorHAnsi" w:eastAsiaTheme="minorEastAsia" w:hAnsiTheme="minorHAnsi"/>
                <w:color w:val="auto"/>
                <w:sz w:val="22"/>
                <w:lang w:val="en-US"/>
              </w:rPr>
              <w:tab/>
            </w:r>
            <w:r w:rsidR="004E48BE" w:rsidRPr="00D45D76">
              <w:rPr>
                <w:rStyle w:val="Lienhypertexte"/>
              </w:rPr>
              <w:t>Mesures en faveur du handicap</w:t>
            </w:r>
            <w:r w:rsidR="004E48BE">
              <w:rPr>
                <w:webHidden/>
              </w:rPr>
              <w:tab/>
            </w:r>
            <w:r>
              <w:rPr>
                <w:webHidden/>
              </w:rPr>
              <w:fldChar w:fldCharType="begin"/>
            </w:r>
            <w:r w:rsidR="004E48BE">
              <w:rPr>
                <w:webHidden/>
              </w:rPr>
              <w:instrText xml:space="preserve"> PAGEREF _Toc214533843 \h </w:instrText>
            </w:r>
            <w:r>
              <w:rPr>
                <w:webHidden/>
              </w:rPr>
            </w:r>
            <w:r>
              <w:rPr>
                <w:webHidden/>
              </w:rPr>
              <w:fldChar w:fldCharType="separate"/>
            </w:r>
            <w:r w:rsidR="00FD47B7">
              <w:rPr>
                <w:webHidden/>
              </w:rPr>
              <w:t>83</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844" w:history="1">
            <w:r w:rsidR="004E48BE" w:rsidRPr="00D45D76">
              <w:rPr>
                <w:rStyle w:val="Lienhypertexte"/>
              </w:rPr>
              <w:t>Section 8.4.1.</w:t>
            </w:r>
            <w:r w:rsidR="004E48BE">
              <w:rPr>
                <w:rFonts w:asciiTheme="minorHAnsi" w:eastAsiaTheme="minorEastAsia" w:hAnsiTheme="minorHAnsi"/>
                <w:color w:val="auto"/>
                <w:lang w:val="en-US"/>
              </w:rPr>
              <w:tab/>
            </w:r>
            <w:r w:rsidR="004E48BE" w:rsidRPr="00D45D76">
              <w:rPr>
                <w:rStyle w:val="Lienhypertexte"/>
              </w:rPr>
              <w:t>Mesures visant á favoriser le maintien dans l’emploi des travailleurs handicapés</w:t>
            </w:r>
            <w:r w:rsidR="004E48BE">
              <w:rPr>
                <w:webHidden/>
              </w:rPr>
              <w:tab/>
            </w:r>
            <w:r>
              <w:rPr>
                <w:webHidden/>
              </w:rPr>
              <w:fldChar w:fldCharType="begin"/>
            </w:r>
            <w:r w:rsidR="004E48BE">
              <w:rPr>
                <w:webHidden/>
              </w:rPr>
              <w:instrText xml:space="preserve"> PAGEREF _Toc214533844 \h </w:instrText>
            </w:r>
            <w:r>
              <w:rPr>
                <w:webHidden/>
              </w:rPr>
            </w:r>
            <w:r>
              <w:rPr>
                <w:webHidden/>
              </w:rPr>
              <w:fldChar w:fldCharType="separate"/>
            </w:r>
            <w:r w:rsidR="00FD47B7">
              <w:rPr>
                <w:webHidden/>
              </w:rPr>
              <w:t>83</w:t>
            </w:r>
            <w:r>
              <w:rPr>
                <w:webHidden/>
              </w:rPr>
              <w:fldChar w:fldCharType="end"/>
            </w:r>
          </w:hyperlink>
        </w:p>
        <w:p w:rsidR="004E48BE" w:rsidRDefault="00EB33A3">
          <w:pPr>
            <w:pStyle w:val="TM5"/>
            <w:rPr>
              <w:rFonts w:eastAsiaTheme="minorEastAsia"/>
              <w:b w:val="0"/>
              <w:color w:val="auto"/>
              <w:lang w:val="en-US"/>
            </w:rPr>
          </w:pPr>
          <w:hyperlink w:anchor="_Toc214533845" w:history="1">
            <w:r w:rsidR="004E48BE" w:rsidRPr="00D45D76">
              <w:rPr>
                <w:rStyle w:val="Lienhypertexte"/>
              </w:rPr>
              <w:t>ARTICLE 8.6.</w:t>
            </w:r>
            <w:r w:rsidR="004E48BE">
              <w:rPr>
                <w:rFonts w:eastAsiaTheme="minorEastAsia"/>
                <w:b w:val="0"/>
                <w:color w:val="auto"/>
                <w:lang w:val="en-US"/>
              </w:rPr>
              <w:tab/>
            </w:r>
            <w:r w:rsidR="004E48BE" w:rsidRPr="00D45D76">
              <w:rPr>
                <w:rStyle w:val="Lienhypertexte"/>
              </w:rPr>
              <w:t>RÉUSSIR L’INTÉGRATION</w:t>
            </w:r>
            <w:r w:rsidR="004E48BE">
              <w:rPr>
                <w:webHidden/>
              </w:rPr>
              <w:tab/>
            </w:r>
            <w:r>
              <w:rPr>
                <w:webHidden/>
              </w:rPr>
              <w:fldChar w:fldCharType="begin"/>
            </w:r>
            <w:r w:rsidR="004E48BE">
              <w:rPr>
                <w:webHidden/>
              </w:rPr>
              <w:instrText xml:space="preserve"> PAGEREF _Toc214533845 \h </w:instrText>
            </w:r>
            <w:r>
              <w:rPr>
                <w:webHidden/>
              </w:rPr>
            </w:r>
            <w:r>
              <w:rPr>
                <w:webHidden/>
              </w:rPr>
              <w:fldChar w:fldCharType="separate"/>
            </w:r>
            <w:r w:rsidR="00FD47B7">
              <w:rPr>
                <w:webHidden/>
              </w:rPr>
              <w:t>84</w:t>
            </w:r>
            <w:r>
              <w:rPr>
                <w:webHidden/>
              </w:rPr>
              <w:fldChar w:fldCharType="end"/>
            </w:r>
          </w:hyperlink>
        </w:p>
        <w:p w:rsidP="00FD47B7" w:rsidR="004E48BE" w:rsidRDefault="00EB33A3">
          <w:pPr>
            <w:pStyle w:val="TM6"/>
            <w:rPr>
              <w:rFonts w:eastAsiaTheme="minorEastAsia"/>
              <w:noProof/>
              <w:color w:val="auto"/>
              <w:lang w:val="en-US"/>
            </w:rPr>
          </w:pPr>
          <w:hyperlink w:anchor="_Toc214533846" w:history="1">
            <w:r w:rsidR="004E48BE" w:rsidRPr="00D45D76">
              <w:rPr>
                <w:rStyle w:val="Lienhypertexte"/>
                <w:noProof/>
              </w:rPr>
              <w:t>8.6.1.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_Toc214533846 \h </w:instrText>
            </w:r>
            <w:r>
              <w:rPr>
                <w:noProof/>
                <w:webHidden/>
              </w:rPr>
            </w:r>
            <w:r>
              <w:rPr>
                <w:noProof/>
                <w:webHidden/>
              </w:rPr>
              <w:fldChar w:fldCharType="separate"/>
            </w:r>
            <w:r w:rsidR="00FD47B7">
              <w:rPr>
                <w:noProof/>
                <w:webHidden/>
              </w:rPr>
              <w:t>84</w:t>
            </w:r>
            <w:r>
              <w:rPr>
                <w:noProof/>
                <w:webHidden/>
              </w:rPr>
              <w:fldChar w:fldCharType="end"/>
            </w:r>
          </w:hyperlink>
        </w:p>
        <w:p w:rsidP="00FD47B7" w:rsidR="004E48BE" w:rsidRDefault="00EB33A3">
          <w:pPr>
            <w:pStyle w:val="TM6"/>
            <w:rPr>
              <w:rFonts w:eastAsiaTheme="minorEastAsia"/>
              <w:noProof/>
              <w:color w:val="auto"/>
              <w:lang w:val="en-US"/>
            </w:rPr>
          </w:pPr>
          <w:hyperlink w:anchor="_Toc214533847" w:history="1">
            <w:r w:rsidR="004E48BE" w:rsidRPr="00D45D76">
              <w:rPr>
                <w:rStyle w:val="Lienhypertexte"/>
                <w:noProof/>
              </w:rPr>
              <w:t>8.6.2.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_Toc214533847 \h </w:instrText>
            </w:r>
            <w:r>
              <w:rPr>
                <w:noProof/>
                <w:webHidden/>
              </w:rPr>
            </w:r>
            <w:r>
              <w:rPr>
                <w:noProof/>
                <w:webHidden/>
              </w:rPr>
              <w:fldChar w:fldCharType="separate"/>
            </w:r>
            <w:r w:rsidR="00FD47B7">
              <w:rPr>
                <w:noProof/>
                <w:webHidden/>
              </w:rPr>
              <w:t>84</w:t>
            </w:r>
            <w:r>
              <w:rPr>
                <w:noProof/>
                <w:webHidden/>
              </w:rPr>
              <w:fldChar w:fldCharType="end"/>
            </w:r>
          </w:hyperlink>
        </w:p>
        <w:p w:rsidP="00FD47B7" w:rsidR="004E48BE" w:rsidRDefault="00EB33A3">
          <w:pPr>
            <w:pStyle w:val="TM6"/>
            <w:rPr>
              <w:rFonts w:eastAsiaTheme="minorEastAsia"/>
              <w:noProof/>
              <w:color w:val="auto"/>
              <w:lang w:val="en-US"/>
            </w:rPr>
          </w:pPr>
          <w:hyperlink w:anchor="_Toc214533848" w:history="1">
            <w:r w:rsidR="004E48BE" w:rsidRPr="00D45D76">
              <w:rPr>
                <w:rStyle w:val="Lienhypertexte"/>
                <w:noProof/>
              </w:rPr>
              <w:t>8.6.3.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_Toc214533848 \h </w:instrText>
            </w:r>
            <w:r>
              <w:rPr>
                <w:noProof/>
                <w:webHidden/>
              </w:rPr>
            </w:r>
            <w:r>
              <w:rPr>
                <w:noProof/>
                <w:webHidden/>
              </w:rPr>
              <w:fldChar w:fldCharType="separate"/>
            </w:r>
            <w:r w:rsidR="00FD47B7">
              <w:rPr>
                <w:noProof/>
                <w:webHidden/>
              </w:rPr>
              <w:t>85</w:t>
            </w:r>
            <w:r>
              <w:rPr>
                <w:noProof/>
                <w:webHidden/>
              </w:rPr>
              <w:fldChar w:fldCharType="end"/>
            </w:r>
          </w:hyperlink>
        </w:p>
        <w:p w:rsidR="004E48BE" w:rsidRDefault="00EB33A3">
          <w:pPr>
            <w:pStyle w:val="TM5"/>
            <w:rPr>
              <w:rFonts w:eastAsiaTheme="minorEastAsia"/>
              <w:b w:val="0"/>
              <w:color w:val="auto"/>
              <w:lang w:val="en-US"/>
            </w:rPr>
          </w:pPr>
          <w:hyperlink w:anchor="_Toc214533849" w:history="1">
            <w:r w:rsidR="004E48BE" w:rsidRPr="00D45D76">
              <w:rPr>
                <w:rStyle w:val="Lienhypertexte"/>
              </w:rPr>
              <w:t>ARTICLE 8.7.</w:t>
            </w:r>
            <w:r w:rsidR="004E48BE">
              <w:rPr>
                <w:rFonts w:eastAsiaTheme="minorEastAsia"/>
                <w:b w:val="0"/>
                <w:color w:val="auto"/>
                <w:lang w:val="en-US"/>
              </w:rPr>
              <w:tab/>
            </w:r>
            <w:r w:rsidR="004E48BE" w:rsidRPr="00D45D76">
              <w:rPr>
                <w:rStyle w:val="Lienhypertexte"/>
              </w:rPr>
              <w:t>FORMATION</w:t>
            </w:r>
            <w:r w:rsidR="004E48BE">
              <w:rPr>
                <w:webHidden/>
              </w:rPr>
              <w:tab/>
            </w:r>
            <w:r>
              <w:rPr>
                <w:webHidden/>
              </w:rPr>
              <w:fldChar w:fldCharType="begin"/>
            </w:r>
            <w:r w:rsidR="004E48BE">
              <w:rPr>
                <w:webHidden/>
              </w:rPr>
              <w:instrText xml:space="preserve"> PAGEREF _Toc214533849 \h </w:instrText>
            </w:r>
            <w:r>
              <w:rPr>
                <w:webHidden/>
              </w:rPr>
            </w:r>
            <w:r>
              <w:rPr>
                <w:webHidden/>
              </w:rPr>
              <w:fldChar w:fldCharType="separate"/>
            </w:r>
            <w:r w:rsidR="00FD47B7">
              <w:rPr>
                <w:webHidden/>
              </w:rPr>
              <w:t>85</w:t>
            </w:r>
            <w:r>
              <w:rPr>
                <w:webHidden/>
              </w:rPr>
              <w:fldChar w:fldCharType="end"/>
            </w:r>
          </w:hyperlink>
        </w:p>
        <w:p w:rsidP="00FD47B7" w:rsidR="004E48BE" w:rsidRDefault="00EB33A3">
          <w:pPr>
            <w:pStyle w:val="TM6"/>
            <w:rPr>
              <w:rFonts w:eastAsiaTheme="minorEastAsia"/>
              <w:noProof/>
              <w:color w:val="auto"/>
              <w:lang w:val="en-US"/>
            </w:rPr>
          </w:pPr>
          <w:hyperlink w:anchor="_Toc214533850" w:history="1">
            <w:r w:rsidR="004E48BE" w:rsidRPr="00D45D76">
              <w:rPr>
                <w:rStyle w:val="Lienhypertexte"/>
                <w:noProof/>
              </w:rPr>
              <w:t>8.7.1.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_Toc214533850 \h </w:instrText>
            </w:r>
            <w:r>
              <w:rPr>
                <w:noProof/>
                <w:webHidden/>
              </w:rPr>
            </w:r>
            <w:r>
              <w:rPr>
                <w:noProof/>
                <w:webHidden/>
              </w:rPr>
              <w:fldChar w:fldCharType="separate"/>
            </w:r>
            <w:r w:rsidR="00FD47B7">
              <w:rPr>
                <w:noProof/>
                <w:webHidden/>
              </w:rPr>
              <w:t>85</w:t>
            </w:r>
            <w:r>
              <w:rPr>
                <w:noProof/>
                <w:webHidden/>
              </w:rPr>
              <w:fldChar w:fldCharType="end"/>
            </w:r>
          </w:hyperlink>
        </w:p>
        <w:p w:rsidP="00FD47B7" w:rsidR="004E48BE" w:rsidRDefault="00EB33A3">
          <w:pPr>
            <w:pStyle w:val="TM6"/>
            <w:rPr>
              <w:rFonts w:eastAsiaTheme="minorEastAsia"/>
              <w:noProof/>
              <w:color w:val="auto"/>
              <w:lang w:val="en-US"/>
            </w:rPr>
          </w:pPr>
          <w:hyperlink w:anchor="_Toc214533851" w:history="1">
            <w:r w:rsidR="004E48BE" w:rsidRPr="00D45D76">
              <w:rPr>
                <w:rStyle w:val="Lienhypertexte"/>
                <w:noProof/>
              </w:rPr>
              <w:t>8.7.2.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_Toc214533851 \h </w:instrText>
            </w:r>
            <w:r>
              <w:rPr>
                <w:noProof/>
                <w:webHidden/>
              </w:rPr>
            </w:r>
            <w:r>
              <w:rPr>
                <w:noProof/>
                <w:webHidden/>
              </w:rPr>
              <w:fldChar w:fldCharType="separate"/>
            </w:r>
            <w:r w:rsidR="00FD47B7">
              <w:rPr>
                <w:noProof/>
                <w:webHidden/>
              </w:rPr>
              <w:t>85</w:t>
            </w:r>
            <w:r>
              <w:rPr>
                <w:noProof/>
                <w:webHidden/>
              </w:rPr>
              <w:fldChar w:fldCharType="end"/>
            </w:r>
          </w:hyperlink>
        </w:p>
        <w:p w:rsidP="00FD47B7" w:rsidR="004E48BE" w:rsidRDefault="00EB33A3">
          <w:pPr>
            <w:pStyle w:val="TM6"/>
            <w:rPr>
              <w:rFonts w:eastAsiaTheme="minorEastAsia"/>
              <w:noProof/>
              <w:color w:val="auto"/>
              <w:lang w:val="en-US"/>
            </w:rPr>
          </w:pPr>
          <w:hyperlink w:anchor="_Toc214533852" w:history="1">
            <w:r w:rsidR="004E48BE" w:rsidRPr="00D45D76">
              <w:rPr>
                <w:rStyle w:val="Lienhypertexte"/>
                <w:noProof/>
              </w:rPr>
              <w:t>8.7.3.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_Toc214533852 \h </w:instrText>
            </w:r>
            <w:r>
              <w:rPr>
                <w:noProof/>
                <w:webHidden/>
              </w:rPr>
            </w:r>
            <w:r>
              <w:rPr>
                <w:noProof/>
                <w:webHidden/>
              </w:rPr>
              <w:fldChar w:fldCharType="separate"/>
            </w:r>
            <w:r w:rsidR="00FD47B7">
              <w:rPr>
                <w:noProof/>
                <w:webHidden/>
              </w:rPr>
              <w:t>85</w:t>
            </w:r>
            <w:r>
              <w:rPr>
                <w:noProof/>
                <w:webHidden/>
              </w:rPr>
              <w:fldChar w:fldCharType="end"/>
            </w:r>
          </w:hyperlink>
        </w:p>
        <w:p w:rsidR="004E48BE" w:rsidRDefault="00EB33A3">
          <w:pPr>
            <w:pStyle w:val="TM5"/>
            <w:rPr>
              <w:rFonts w:eastAsiaTheme="minorEastAsia"/>
              <w:b w:val="0"/>
              <w:color w:val="auto"/>
              <w:lang w:val="en-US"/>
            </w:rPr>
          </w:pPr>
          <w:hyperlink w:anchor="_Toc214533853" w:history="1">
            <w:r w:rsidR="004E48BE" w:rsidRPr="00D45D76">
              <w:rPr>
                <w:rStyle w:val="Lienhypertexte"/>
              </w:rPr>
              <w:t>ARTICLE 8.8.</w:t>
            </w:r>
            <w:r w:rsidR="004E48BE">
              <w:rPr>
                <w:rFonts w:eastAsiaTheme="minorEastAsia"/>
                <w:b w:val="0"/>
                <w:color w:val="auto"/>
                <w:lang w:val="en-US"/>
              </w:rPr>
              <w:tab/>
            </w:r>
            <w:r w:rsidR="004E48BE" w:rsidRPr="00D45D76">
              <w:rPr>
                <w:rStyle w:val="Lienhypertexte"/>
              </w:rPr>
              <w:t>ÉVOLUTION DE LA RÉMUNÉRATION ET DE CARRIÈRE DES PERSONNES EN SITUATION DE HANDICAP</w:t>
            </w:r>
            <w:r w:rsidR="004E48BE">
              <w:rPr>
                <w:webHidden/>
              </w:rPr>
              <w:tab/>
            </w:r>
            <w:r>
              <w:rPr>
                <w:webHidden/>
              </w:rPr>
              <w:fldChar w:fldCharType="begin"/>
            </w:r>
            <w:r w:rsidR="004E48BE">
              <w:rPr>
                <w:webHidden/>
              </w:rPr>
              <w:instrText xml:space="preserve"> PAGEREF _Toc214533853 \h </w:instrText>
            </w:r>
            <w:r>
              <w:rPr>
                <w:webHidden/>
              </w:rPr>
            </w:r>
            <w:r>
              <w:rPr>
                <w:webHidden/>
              </w:rPr>
              <w:fldChar w:fldCharType="separate"/>
            </w:r>
            <w:r w:rsidR="00FD47B7">
              <w:rPr>
                <w:webHidden/>
              </w:rPr>
              <w:t>86</w:t>
            </w:r>
            <w:r>
              <w:rPr>
                <w:webHidden/>
              </w:rPr>
              <w:fldChar w:fldCharType="end"/>
            </w:r>
          </w:hyperlink>
        </w:p>
        <w:p w:rsidP="00FD47B7" w:rsidR="004E48BE" w:rsidRDefault="00EB33A3">
          <w:pPr>
            <w:pStyle w:val="TM6"/>
            <w:rPr>
              <w:rFonts w:eastAsiaTheme="minorEastAsia"/>
              <w:noProof/>
              <w:color w:val="auto"/>
              <w:lang w:val="en-US"/>
            </w:rPr>
          </w:pPr>
          <w:hyperlink w:anchor="_Toc214533854" w:history="1">
            <w:r w:rsidR="004E48BE" w:rsidRPr="00D45D76">
              <w:rPr>
                <w:rStyle w:val="Lienhypertexte"/>
                <w:noProof/>
              </w:rPr>
              <w:t>8.8.1.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_Toc214533854 \h </w:instrText>
            </w:r>
            <w:r>
              <w:rPr>
                <w:noProof/>
                <w:webHidden/>
              </w:rPr>
            </w:r>
            <w:r>
              <w:rPr>
                <w:noProof/>
                <w:webHidden/>
              </w:rPr>
              <w:fldChar w:fldCharType="separate"/>
            </w:r>
            <w:r w:rsidR="00FD47B7">
              <w:rPr>
                <w:noProof/>
                <w:webHidden/>
              </w:rPr>
              <w:t>86</w:t>
            </w:r>
            <w:r>
              <w:rPr>
                <w:noProof/>
                <w:webHidden/>
              </w:rPr>
              <w:fldChar w:fldCharType="end"/>
            </w:r>
          </w:hyperlink>
        </w:p>
        <w:p w:rsidP="00FD47B7" w:rsidR="004E48BE" w:rsidRDefault="00EB33A3">
          <w:pPr>
            <w:pStyle w:val="TM6"/>
            <w:rPr>
              <w:rFonts w:eastAsiaTheme="minorEastAsia"/>
              <w:noProof/>
              <w:color w:val="auto"/>
              <w:lang w:val="en-US"/>
            </w:rPr>
          </w:pPr>
          <w:hyperlink w:anchor="_Toc214533855" w:history="1">
            <w:r w:rsidR="004E48BE" w:rsidRPr="00D45D76">
              <w:rPr>
                <w:rStyle w:val="Lienhypertexte"/>
                <w:noProof/>
              </w:rPr>
              <w:t>8.8.2.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_Toc214533855 \h </w:instrText>
            </w:r>
            <w:r>
              <w:rPr>
                <w:noProof/>
                <w:webHidden/>
              </w:rPr>
            </w:r>
            <w:r>
              <w:rPr>
                <w:noProof/>
                <w:webHidden/>
              </w:rPr>
              <w:fldChar w:fldCharType="separate"/>
            </w:r>
            <w:r w:rsidR="00FD47B7">
              <w:rPr>
                <w:noProof/>
                <w:webHidden/>
              </w:rPr>
              <w:t>86</w:t>
            </w:r>
            <w:r>
              <w:rPr>
                <w:noProof/>
                <w:webHidden/>
              </w:rPr>
              <w:fldChar w:fldCharType="end"/>
            </w:r>
          </w:hyperlink>
        </w:p>
        <w:p w:rsidP="00FD47B7" w:rsidR="004E48BE" w:rsidRDefault="00EB33A3">
          <w:pPr>
            <w:pStyle w:val="TM6"/>
            <w:rPr>
              <w:rFonts w:eastAsiaTheme="minorEastAsia"/>
              <w:noProof/>
              <w:color w:val="auto"/>
              <w:lang w:val="en-US"/>
            </w:rPr>
          </w:pPr>
          <w:hyperlink w:anchor="_Toc214533856" w:history="1">
            <w:r w:rsidR="004E48BE" w:rsidRPr="00D45D76">
              <w:rPr>
                <w:rStyle w:val="Lienhypertexte"/>
                <w:noProof/>
              </w:rPr>
              <w:t>8.8.3.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_Toc214533856 \h </w:instrText>
            </w:r>
            <w:r>
              <w:rPr>
                <w:noProof/>
                <w:webHidden/>
              </w:rPr>
            </w:r>
            <w:r>
              <w:rPr>
                <w:noProof/>
                <w:webHidden/>
              </w:rPr>
              <w:fldChar w:fldCharType="separate"/>
            </w:r>
            <w:r w:rsidR="00FD47B7">
              <w:rPr>
                <w:noProof/>
                <w:webHidden/>
              </w:rPr>
              <w:t>86</w:t>
            </w:r>
            <w:r>
              <w:rPr>
                <w:noProof/>
                <w:webHidden/>
              </w:rPr>
              <w:fldChar w:fldCharType="end"/>
            </w:r>
          </w:hyperlink>
        </w:p>
        <w:p w:rsidR="004E48BE" w:rsidRDefault="00EB33A3">
          <w:pPr>
            <w:pStyle w:val="TM5"/>
            <w:rPr>
              <w:rFonts w:eastAsiaTheme="minorEastAsia"/>
              <w:b w:val="0"/>
              <w:color w:val="auto"/>
              <w:lang w:val="en-US"/>
            </w:rPr>
          </w:pPr>
          <w:hyperlink w:anchor="_Toc214533857" w:history="1">
            <w:r w:rsidR="004E48BE" w:rsidRPr="00D45D76">
              <w:rPr>
                <w:rStyle w:val="Lienhypertexte"/>
              </w:rPr>
              <w:t>ARTICLE 8.9.</w:t>
            </w:r>
            <w:r w:rsidR="004E48BE">
              <w:rPr>
                <w:rFonts w:eastAsiaTheme="minorEastAsia"/>
                <w:b w:val="0"/>
                <w:color w:val="auto"/>
                <w:lang w:val="en-US"/>
              </w:rPr>
              <w:tab/>
            </w:r>
            <w:r w:rsidR="004E48BE" w:rsidRPr="00D45D76">
              <w:rPr>
                <w:rStyle w:val="Lienhypertexte"/>
              </w:rPr>
              <w:t>ANTICIPER L’ÉVOLUTION DU HANDICAP DES TRAVAILLEURS HANDICAPÉS</w:t>
            </w:r>
            <w:r w:rsidR="004E48BE">
              <w:rPr>
                <w:webHidden/>
              </w:rPr>
              <w:tab/>
            </w:r>
            <w:r>
              <w:rPr>
                <w:webHidden/>
              </w:rPr>
              <w:fldChar w:fldCharType="begin"/>
            </w:r>
            <w:r w:rsidR="004E48BE">
              <w:rPr>
                <w:webHidden/>
              </w:rPr>
              <w:instrText xml:space="preserve"> PAGEREF _Toc214533857 \h </w:instrText>
            </w:r>
            <w:r>
              <w:rPr>
                <w:webHidden/>
              </w:rPr>
            </w:r>
            <w:r>
              <w:rPr>
                <w:webHidden/>
              </w:rPr>
              <w:fldChar w:fldCharType="separate"/>
            </w:r>
            <w:r w:rsidR="00FD47B7">
              <w:rPr>
                <w:webHidden/>
              </w:rPr>
              <w:t>87</w:t>
            </w:r>
            <w:r>
              <w:rPr>
                <w:webHidden/>
              </w:rPr>
              <w:fldChar w:fldCharType="end"/>
            </w:r>
          </w:hyperlink>
        </w:p>
        <w:p w:rsidP="00FD47B7" w:rsidR="004E48BE" w:rsidRDefault="00EB33A3">
          <w:pPr>
            <w:pStyle w:val="TM6"/>
            <w:rPr>
              <w:rFonts w:eastAsiaTheme="minorEastAsia"/>
              <w:noProof/>
              <w:color w:val="auto"/>
              <w:lang w:val="en-US"/>
            </w:rPr>
          </w:pPr>
          <w:hyperlink w:anchor="_Toc214533858" w:history="1">
            <w:r w:rsidR="004E48BE" w:rsidRPr="00D45D76">
              <w:rPr>
                <w:rStyle w:val="Lienhypertexte"/>
                <w:noProof/>
              </w:rPr>
              <w:t>8.9.1.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_Toc214533858 \h </w:instrText>
            </w:r>
            <w:r>
              <w:rPr>
                <w:noProof/>
                <w:webHidden/>
              </w:rPr>
            </w:r>
            <w:r>
              <w:rPr>
                <w:noProof/>
                <w:webHidden/>
              </w:rPr>
              <w:fldChar w:fldCharType="separate"/>
            </w:r>
            <w:r w:rsidR="00FD47B7">
              <w:rPr>
                <w:noProof/>
                <w:webHidden/>
              </w:rPr>
              <w:t>87</w:t>
            </w:r>
            <w:r>
              <w:rPr>
                <w:noProof/>
                <w:webHidden/>
              </w:rPr>
              <w:fldChar w:fldCharType="end"/>
            </w:r>
          </w:hyperlink>
        </w:p>
        <w:p w:rsidP="00FD47B7" w:rsidR="004E48BE" w:rsidRDefault="00EB33A3">
          <w:pPr>
            <w:pStyle w:val="TM6"/>
            <w:rPr>
              <w:rFonts w:eastAsiaTheme="minorEastAsia"/>
              <w:noProof/>
              <w:color w:val="auto"/>
              <w:lang w:val="en-US"/>
            </w:rPr>
          </w:pPr>
          <w:hyperlink w:anchor="_Toc214533859" w:history="1">
            <w:r w:rsidR="004E48BE" w:rsidRPr="00D45D76">
              <w:rPr>
                <w:rStyle w:val="Lienhypertexte"/>
                <w:noProof/>
              </w:rPr>
              <w:t>8.9.2.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_Toc214533859 \h </w:instrText>
            </w:r>
            <w:r>
              <w:rPr>
                <w:noProof/>
                <w:webHidden/>
              </w:rPr>
            </w:r>
            <w:r>
              <w:rPr>
                <w:noProof/>
                <w:webHidden/>
              </w:rPr>
              <w:fldChar w:fldCharType="separate"/>
            </w:r>
            <w:r w:rsidR="00FD47B7">
              <w:rPr>
                <w:noProof/>
                <w:webHidden/>
              </w:rPr>
              <w:t>87</w:t>
            </w:r>
            <w:r>
              <w:rPr>
                <w:noProof/>
                <w:webHidden/>
              </w:rPr>
              <w:fldChar w:fldCharType="end"/>
            </w:r>
          </w:hyperlink>
        </w:p>
        <w:p w:rsidP="00FD47B7" w:rsidR="004E48BE" w:rsidRDefault="00EB33A3">
          <w:pPr>
            <w:pStyle w:val="TM6"/>
            <w:rPr>
              <w:rFonts w:eastAsiaTheme="minorEastAsia"/>
              <w:noProof/>
              <w:color w:val="auto"/>
              <w:lang w:val="en-US"/>
            </w:rPr>
          </w:pPr>
          <w:hyperlink w:anchor="_Toc214533860" w:history="1">
            <w:r w:rsidR="004E48BE" w:rsidRPr="00D45D76">
              <w:rPr>
                <w:rStyle w:val="Lienhypertexte"/>
                <w:noProof/>
              </w:rPr>
              <w:t>8.9.3.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_Toc214533860 \h </w:instrText>
            </w:r>
            <w:r>
              <w:rPr>
                <w:noProof/>
                <w:webHidden/>
              </w:rPr>
            </w:r>
            <w:r>
              <w:rPr>
                <w:noProof/>
                <w:webHidden/>
              </w:rPr>
              <w:fldChar w:fldCharType="separate"/>
            </w:r>
            <w:r w:rsidR="00FD47B7">
              <w:rPr>
                <w:noProof/>
                <w:webHidden/>
              </w:rPr>
              <w:t>87</w:t>
            </w:r>
            <w:r>
              <w:rPr>
                <w:noProof/>
                <w:webHidden/>
              </w:rPr>
              <w:fldChar w:fldCharType="end"/>
            </w:r>
          </w:hyperlink>
        </w:p>
        <w:p w:rsidR="004E48BE" w:rsidRDefault="00EB33A3">
          <w:pPr>
            <w:pStyle w:val="TM5"/>
            <w:rPr>
              <w:rFonts w:eastAsiaTheme="minorEastAsia"/>
              <w:b w:val="0"/>
              <w:color w:val="auto"/>
              <w:lang w:val="en-US"/>
            </w:rPr>
          </w:pPr>
          <w:hyperlink w:anchor="_Toc214533861" w:history="1">
            <w:r w:rsidR="004E48BE" w:rsidRPr="00D45D76">
              <w:rPr>
                <w:rStyle w:val="Lienhypertexte"/>
              </w:rPr>
              <w:t>ARTICLE 8.10.</w:t>
            </w:r>
            <w:r w:rsidR="004E48BE">
              <w:rPr>
                <w:rFonts w:eastAsiaTheme="minorEastAsia"/>
                <w:b w:val="0"/>
                <w:color w:val="auto"/>
                <w:lang w:val="en-US"/>
              </w:rPr>
              <w:tab/>
            </w:r>
            <w:r w:rsidR="004E48BE" w:rsidRPr="00D45D76">
              <w:rPr>
                <w:rStyle w:val="Lienhypertexte"/>
              </w:rPr>
              <w:t>ANTICIPER LE RETOUR DANS L’EMPLOI DES TRAVAILLEURS HANDICAPÉS POUR FAVORISER LE MAINTIEN DANS L’EMPLOI</w:t>
            </w:r>
            <w:r w:rsidR="004E48BE">
              <w:rPr>
                <w:webHidden/>
              </w:rPr>
              <w:tab/>
            </w:r>
            <w:r>
              <w:rPr>
                <w:webHidden/>
              </w:rPr>
              <w:fldChar w:fldCharType="begin"/>
            </w:r>
            <w:r w:rsidR="004E48BE">
              <w:rPr>
                <w:webHidden/>
              </w:rPr>
              <w:instrText xml:space="preserve"> PAGEREF _Toc214533861 \h </w:instrText>
            </w:r>
            <w:r>
              <w:rPr>
                <w:webHidden/>
              </w:rPr>
            </w:r>
            <w:r>
              <w:rPr>
                <w:webHidden/>
              </w:rPr>
              <w:fldChar w:fldCharType="separate"/>
            </w:r>
            <w:r w:rsidR="00FD47B7">
              <w:rPr>
                <w:webHidden/>
              </w:rPr>
              <w:t>87</w:t>
            </w:r>
            <w:r>
              <w:rPr>
                <w:webHidden/>
              </w:rPr>
              <w:fldChar w:fldCharType="end"/>
            </w:r>
          </w:hyperlink>
        </w:p>
        <w:p w:rsidP="00FD47B7" w:rsidR="004E48BE" w:rsidRDefault="00EB33A3">
          <w:pPr>
            <w:pStyle w:val="TM6"/>
            <w:rPr>
              <w:rFonts w:eastAsiaTheme="minorEastAsia"/>
              <w:noProof/>
              <w:color w:val="auto"/>
              <w:lang w:val="en-US"/>
            </w:rPr>
          </w:pPr>
          <w:hyperlink w:anchor="_Toc214533862" w:history="1">
            <w:r w:rsidR="004E48BE" w:rsidRPr="00D45D76">
              <w:rPr>
                <w:rStyle w:val="Lienhypertexte"/>
                <w:noProof/>
              </w:rPr>
              <w:t>8.10.1.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_Toc214533862 \h </w:instrText>
            </w:r>
            <w:r>
              <w:rPr>
                <w:noProof/>
                <w:webHidden/>
              </w:rPr>
            </w:r>
            <w:r>
              <w:rPr>
                <w:noProof/>
                <w:webHidden/>
              </w:rPr>
              <w:fldChar w:fldCharType="separate"/>
            </w:r>
            <w:r w:rsidR="00FD47B7">
              <w:rPr>
                <w:noProof/>
                <w:webHidden/>
              </w:rPr>
              <w:t>87</w:t>
            </w:r>
            <w:r>
              <w:rPr>
                <w:noProof/>
                <w:webHidden/>
              </w:rPr>
              <w:fldChar w:fldCharType="end"/>
            </w:r>
          </w:hyperlink>
        </w:p>
        <w:p w:rsidP="00FD47B7" w:rsidR="004E48BE" w:rsidRDefault="00EB33A3">
          <w:pPr>
            <w:pStyle w:val="TM6"/>
            <w:rPr>
              <w:rFonts w:eastAsiaTheme="minorEastAsia"/>
              <w:noProof/>
              <w:color w:val="auto"/>
              <w:lang w:val="en-US"/>
            </w:rPr>
          </w:pPr>
          <w:hyperlink w:anchor="_Toc214533863" w:history="1">
            <w:r w:rsidR="004E48BE" w:rsidRPr="00D45D76">
              <w:rPr>
                <w:rStyle w:val="Lienhypertexte"/>
                <w:noProof/>
              </w:rPr>
              <w:t>8.10.2.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_Toc214533863 \h </w:instrText>
            </w:r>
            <w:r>
              <w:rPr>
                <w:noProof/>
                <w:webHidden/>
              </w:rPr>
            </w:r>
            <w:r>
              <w:rPr>
                <w:noProof/>
                <w:webHidden/>
              </w:rPr>
              <w:fldChar w:fldCharType="separate"/>
            </w:r>
            <w:r w:rsidR="00FD47B7">
              <w:rPr>
                <w:noProof/>
                <w:webHidden/>
              </w:rPr>
              <w:t>87</w:t>
            </w:r>
            <w:r>
              <w:rPr>
                <w:noProof/>
                <w:webHidden/>
              </w:rPr>
              <w:fldChar w:fldCharType="end"/>
            </w:r>
          </w:hyperlink>
        </w:p>
        <w:p w:rsidP="00FD47B7" w:rsidR="004E48BE" w:rsidRDefault="00EB33A3">
          <w:pPr>
            <w:pStyle w:val="TM6"/>
            <w:rPr>
              <w:rFonts w:eastAsiaTheme="minorEastAsia"/>
              <w:noProof/>
              <w:color w:val="auto"/>
              <w:lang w:val="en-US"/>
            </w:rPr>
          </w:pPr>
          <w:hyperlink w:anchor="_Toc214533864" w:history="1">
            <w:r w:rsidR="004E48BE" w:rsidRPr="00D45D76">
              <w:rPr>
                <w:rStyle w:val="Lienhypertexte"/>
                <w:noProof/>
              </w:rPr>
              <w:t>8.10.3.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_Toc214533864 \h </w:instrText>
            </w:r>
            <w:r>
              <w:rPr>
                <w:noProof/>
                <w:webHidden/>
              </w:rPr>
            </w:r>
            <w:r>
              <w:rPr>
                <w:noProof/>
                <w:webHidden/>
              </w:rPr>
              <w:fldChar w:fldCharType="separate"/>
            </w:r>
            <w:r w:rsidR="00FD47B7">
              <w:rPr>
                <w:noProof/>
                <w:webHidden/>
              </w:rPr>
              <w:t>88</w:t>
            </w:r>
            <w:r>
              <w:rPr>
                <w:noProof/>
                <w:webHidden/>
              </w:rPr>
              <w:fldChar w:fldCharType="end"/>
            </w:r>
          </w:hyperlink>
        </w:p>
        <w:p w:rsidR="004E48BE" w:rsidRDefault="00EB33A3">
          <w:pPr>
            <w:pStyle w:val="TM5"/>
            <w:tabs>
              <w:tab w:pos="2430" w:val="left"/>
            </w:tabs>
            <w:rPr>
              <w:rFonts w:eastAsiaTheme="minorEastAsia"/>
              <w:b w:val="0"/>
              <w:color w:val="auto"/>
              <w:lang w:val="en-US"/>
            </w:rPr>
          </w:pPr>
          <w:hyperlink w:anchor="_Toc214533865" w:history="1">
            <w:r w:rsidR="004E48BE" w:rsidRPr="00D45D76">
              <w:rPr>
                <w:rStyle w:val="Lienhypertexte"/>
              </w:rPr>
              <w:t>ARTICLE 8.11.</w:t>
            </w:r>
            <w:r w:rsidR="004E48BE">
              <w:rPr>
                <w:rFonts w:eastAsiaTheme="minorEastAsia"/>
                <w:b w:val="0"/>
                <w:color w:val="auto"/>
                <w:lang w:val="en-US"/>
              </w:rPr>
              <w:tab/>
            </w:r>
            <w:r w:rsidR="004E48BE" w:rsidRPr="00D45D76">
              <w:rPr>
                <w:rStyle w:val="Lienhypertexte"/>
              </w:rPr>
              <w:t>ENCOURAGER À LA RECONNAISSANCE ET AU RENOUVELLEMENT DE LA QUALITÉ DE TRAVAILLEUR HANDICAPÉ</w:t>
            </w:r>
            <w:r w:rsidR="004E48BE">
              <w:rPr>
                <w:webHidden/>
              </w:rPr>
              <w:tab/>
            </w:r>
            <w:r>
              <w:rPr>
                <w:webHidden/>
              </w:rPr>
              <w:fldChar w:fldCharType="begin"/>
            </w:r>
            <w:r w:rsidR="004E48BE">
              <w:rPr>
                <w:webHidden/>
              </w:rPr>
              <w:instrText xml:space="preserve"> PAGEREF _Toc214533865 \h </w:instrText>
            </w:r>
            <w:r>
              <w:rPr>
                <w:webHidden/>
              </w:rPr>
            </w:r>
            <w:r>
              <w:rPr>
                <w:webHidden/>
              </w:rPr>
              <w:fldChar w:fldCharType="separate"/>
            </w:r>
            <w:r w:rsidR="00FD47B7">
              <w:rPr>
                <w:webHidden/>
              </w:rPr>
              <w:t>88</w:t>
            </w:r>
            <w:r>
              <w:rPr>
                <w:webHidden/>
              </w:rPr>
              <w:fldChar w:fldCharType="end"/>
            </w:r>
          </w:hyperlink>
        </w:p>
        <w:p w:rsidP="00FD47B7" w:rsidR="004E48BE" w:rsidRDefault="00EB33A3">
          <w:pPr>
            <w:pStyle w:val="TM6"/>
            <w:rPr>
              <w:rFonts w:eastAsiaTheme="minorEastAsia"/>
              <w:noProof/>
              <w:color w:val="auto"/>
              <w:lang w:val="en-US"/>
            </w:rPr>
          </w:pPr>
          <w:hyperlink w:anchor="_Toc214533866" w:history="1">
            <w:r w:rsidR="004E48BE" w:rsidRPr="00D45D76">
              <w:rPr>
                <w:rStyle w:val="Lienhypertexte"/>
                <w:noProof/>
              </w:rPr>
              <w:t>8.11.1.</w:t>
            </w:r>
            <w:r w:rsidR="004E48BE">
              <w:rPr>
                <w:rFonts w:eastAsiaTheme="minorEastAsia"/>
                <w:noProof/>
                <w:color w:val="auto"/>
                <w:lang w:val="en-US"/>
              </w:rPr>
              <w:tab/>
            </w:r>
            <w:r w:rsidR="004E48BE" w:rsidRPr="00D45D76">
              <w:rPr>
                <w:rStyle w:val="Lienhypertexte"/>
                <w:noProof/>
              </w:rPr>
              <w:t>Objectif</w:t>
            </w:r>
            <w:r w:rsidR="004E48BE">
              <w:rPr>
                <w:noProof/>
                <w:webHidden/>
              </w:rPr>
              <w:tab/>
            </w:r>
            <w:r>
              <w:rPr>
                <w:noProof/>
                <w:webHidden/>
              </w:rPr>
              <w:fldChar w:fldCharType="begin"/>
            </w:r>
            <w:r w:rsidR="004E48BE">
              <w:rPr>
                <w:noProof/>
                <w:webHidden/>
              </w:rPr>
              <w:instrText xml:space="preserve"> PAGEREF _Toc214533866 \h </w:instrText>
            </w:r>
            <w:r>
              <w:rPr>
                <w:noProof/>
                <w:webHidden/>
              </w:rPr>
            </w:r>
            <w:r>
              <w:rPr>
                <w:noProof/>
                <w:webHidden/>
              </w:rPr>
              <w:fldChar w:fldCharType="separate"/>
            </w:r>
            <w:r w:rsidR="00FD47B7">
              <w:rPr>
                <w:noProof/>
                <w:webHidden/>
              </w:rPr>
              <w:t>88</w:t>
            </w:r>
            <w:r>
              <w:rPr>
                <w:noProof/>
                <w:webHidden/>
              </w:rPr>
              <w:fldChar w:fldCharType="end"/>
            </w:r>
          </w:hyperlink>
        </w:p>
        <w:p w:rsidP="00FD47B7" w:rsidR="004E48BE" w:rsidRDefault="00EB33A3">
          <w:pPr>
            <w:pStyle w:val="TM6"/>
            <w:rPr>
              <w:rFonts w:eastAsiaTheme="minorEastAsia"/>
              <w:noProof/>
              <w:color w:val="auto"/>
              <w:lang w:val="en-US"/>
            </w:rPr>
          </w:pPr>
          <w:hyperlink w:anchor="_Toc214533867" w:history="1">
            <w:r w:rsidR="004E48BE" w:rsidRPr="00D45D76">
              <w:rPr>
                <w:rStyle w:val="Lienhypertexte"/>
                <w:noProof/>
              </w:rPr>
              <w:t>8.11.2.</w:t>
            </w:r>
            <w:r w:rsidR="004E48BE">
              <w:rPr>
                <w:rFonts w:eastAsiaTheme="minorEastAsia"/>
                <w:noProof/>
                <w:color w:val="auto"/>
                <w:lang w:val="en-US"/>
              </w:rPr>
              <w:tab/>
            </w:r>
            <w:r w:rsidR="004E48BE" w:rsidRPr="00D45D76">
              <w:rPr>
                <w:rStyle w:val="Lienhypertexte"/>
                <w:noProof/>
              </w:rPr>
              <w:t>Actions</w:t>
            </w:r>
            <w:r w:rsidR="004E48BE">
              <w:rPr>
                <w:noProof/>
                <w:webHidden/>
              </w:rPr>
              <w:tab/>
            </w:r>
            <w:r>
              <w:rPr>
                <w:noProof/>
                <w:webHidden/>
              </w:rPr>
              <w:fldChar w:fldCharType="begin"/>
            </w:r>
            <w:r w:rsidR="004E48BE">
              <w:rPr>
                <w:noProof/>
                <w:webHidden/>
              </w:rPr>
              <w:instrText xml:space="preserve"> PAGEREF _Toc214533867 \h </w:instrText>
            </w:r>
            <w:r>
              <w:rPr>
                <w:noProof/>
                <w:webHidden/>
              </w:rPr>
            </w:r>
            <w:r>
              <w:rPr>
                <w:noProof/>
                <w:webHidden/>
              </w:rPr>
              <w:fldChar w:fldCharType="separate"/>
            </w:r>
            <w:r w:rsidR="00FD47B7">
              <w:rPr>
                <w:noProof/>
                <w:webHidden/>
              </w:rPr>
              <w:t>88</w:t>
            </w:r>
            <w:r>
              <w:rPr>
                <w:noProof/>
                <w:webHidden/>
              </w:rPr>
              <w:fldChar w:fldCharType="end"/>
            </w:r>
          </w:hyperlink>
        </w:p>
        <w:p w:rsidP="00FD47B7" w:rsidR="004E48BE" w:rsidRDefault="00EB33A3">
          <w:pPr>
            <w:pStyle w:val="TM6"/>
            <w:rPr>
              <w:rFonts w:eastAsiaTheme="minorEastAsia"/>
              <w:noProof/>
              <w:color w:val="auto"/>
              <w:lang w:val="en-US"/>
            </w:rPr>
          </w:pPr>
          <w:hyperlink w:anchor="_Toc214533868" w:history="1">
            <w:r w:rsidR="004E48BE" w:rsidRPr="00D45D76">
              <w:rPr>
                <w:rStyle w:val="Lienhypertexte"/>
                <w:noProof/>
              </w:rPr>
              <w:t>8.11.3.</w:t>
            </w:r>
            <w:r w:rsidR="004E48BE">
              <w:rPr>
                <w:rFonts w:eastAsiaTheme="minorEastAsia"/>
                <w:noProof/>
                <w:color w:val="auto"/>
                <w:lang w:val="en-US"/>
              </w:rPr>
              <w:tab/>
            </w:r>
            <w:r w:rsidR="004E48BE" w:rsidRPr="00D45D76">
              <w:rPr>
                <w:rStyle w:val="Lienhypertexte"/>
                <w:noProof/>
              </w:rPr>
              <w:t>Indicateurs chiffrés</w:t>
            </w:r>
            <w:r w:rsidR="004E48BE">
              <w:rPr>
                <w:noProof/>
                <w:webHidden/>
              </w:rPr>
              <w:tab/>
            </w:r>
            <w:r>
              <w:rPr>
                <w:noProof/>
                <w:webHidden/>
              </w:rPr>
              <w:fldChar w:fldCharType="begin"/>
            </w:r>
            <w:r w:rsidR="004E48BE">
              <w:rPr>
                <w:noProof/>
                <w:webHidden/>
              </w:rPr>
              <w:instrText xml:space="preserve"> PAGEREF _Toc214533868 \h </w:instrText>
            </w:r>
            <w:r>
              <w:rPr>
                <w:noProof/>
                <w:webHidden/>
              </w:rPr>
            </w:r>
            <w:r>
              <w:rPr>
                <w:noProof/>
                <w:webHidden/>
              </w:rPr>
              <w:fldChar w:fldCharType="separate"/>
            </w:r>
            <w:r w:rsidR="00FD47B7">
              <w:rPr>
                <w:noProof/>
                <w:webHidden/>
              </w:rPr>
              <w:t>89</w:t>
            </w:r>
            <w:r>
              <w:rPr>
                <w:noProof/>
                <w:webHidden/>
              </w:rPr>
              <w:fldChar w:fldCharType="end"/>
            </w:r>
          </w:hyperlink>
        </w:p>
        <w:p w:rsidR="004E48BE" w:rsidRDefault="00EB33A3">
          <w:pPr>
            <w:pStyle w:val="TM4"/>
            <w:rPr>
              <w:rFonts w:asciiTheme="minorHAnsi" w:eastAsiaTheme="minorEastAsia" w:hAnsiTheme="minorHAnsi"/>
              <w:color w:val="auto"/>
              <w:lang w:val="en-US"/>
            </w:rPr>
          </w:pPr>
          <w:hyperlink w:anchor="_Toc214533869" w:history="1">
            <w:r w:rsidR="004E48BE" w:rsidRPr="00D45D76">
              <w:rPr>
                <w:rStyle w:val="Lienhypertexte"/>
              </w:rPr>
              <w:t>Section 8.4.2.</w:t>
            </w:r>
            <w:r w:rsidR="004E48BE">
              <w:rPr>
                <w:rFonts w:asciiTheme="minorHAnsi" w:eastAsiaTheme="minorEastAsia" w:hAnsiTheme="minorHAnsi"/>
                <w:color w:val="auto"/>
                <w:lang w:val="en-US"/>
              </w:rPr>
              <w:tab/>
            </w:r>
            <w:r w:rsidR="004E48BE" w:rsidRPr="00D45D76">
              <w:rPr>
                <w:rStyle w:val="Lienhypertexte"/>
              </w:rPr>
              <w:t>Autres mesures en faveur des travailleurs handicapés</w:t>
            </w:r>
            <w:r w:rsidR="004E48BE">
              <w:rPr>
                <w:webHidden/>
              </w:rPr>
              <w:tab/>
            </w:r>
            <w:r>
              <w:rPr>
                <w:webHidden/>
              </w:rPr>
              <w:fldChar w:fldCharType="begin"/>
            </w:r>
            <w:r w:rsidR="004E48BE">
              <w:rPr>
                <w:webHidden/>
              </w:rPr>
              <w:instrText xml:space="preserve"> PAGEREF _Toc214533869 \h </w:instrText>
            </w:r>
            <w:r>
              <w:rPr>
                <w:webHidden/>
              </w:rPr>
            </w:r>
            <w:r>
              <w:rPr>
                <w:webHidden/>
              </w:rPr>
              <w:fldChar w:fldCharType="separate"/>
            </w:r>
            <w:r w:rsidR="00FD47B7">
              <w:rPr>
                <w:webHidden/>
              </w:rPr>
              <w:t>90</w:t>
            </w:r>
            <w:r>
              <w:rPr>
                <w:webHidden/>
              </w:rPr>
              <w:fldChar w:fldCharType="end"/>
            </w:r>
          </w:hyperlink>
        </w:p>
        <w:p w:rsidR="004E48BE" w:rsidRDefault="00EB33A3">
          <w:pPr>
            <w:pStyle w:val="TM5"/>
            <w:rPr>
              <w:rFonts w:eastAsiaTheme="minorEastAsia"/>
              <w:b w:val="0"/>
              <w:color w:val="auto"/>
              <w:lang w:val="en-US"/>
            </w:rPr>
          </w:pPr>
          <w:hyperlink w:anchor="_Toc214533870" w:history="1">
            <w:r w:rsidR="004E48BE" w:rsidRPr="00D45D76">
              <w:rPr>
                <w:rStyle w:val="Lienhypertexte"/>
              </w:rPr>
              <w:t>ARTICLE 8.12.</w:t>
            </w:r>
            <w:r w:rsidR="004E48BE">
              <w:rPr>
                <w:rFonts w:eastAsiaTheme="minorEastAsia"/>
                <w:b w:val="0"/>
                <w:color w:val="auto"/>
                <w:lang w:val="en-US"/>
              </w:rPr>
              <w:tab/>
            </w:r>
            <w:r w:rsidR="004E48BE" w:rsidRPr="00D45D76">
              <w:rPr>
                <w:rStyle w:val="Lienhypertexte"/>
              </w:rPr>
              <w:t>RENFORCER LE RECOURS AUX SECTEURS ADAPTÉS</w:t>
            </w:r>
            <w:r w:rsidR="004E48BE">
              <w:rPr>
                <w:webHidden/>
              </w:rPr>
              <w:tab/>
            </w:r>
            <w:r>
              <w:rPr>
                <w:webHidden/>
              </w:rPr>
              <w:fldChar w:fldCharType="begin"/>
            </w:r>
            <w:r w:rsidR="004E48BE">
              <w:rPr>
                <w:webHidden/>
              </w:rPr>
              <w:instrText xml:space="preserve"> PAGEREF _Toc214533870 \h </w:instrText>
            </w:r>
            <w:r>
              <w:rPr>
                <w:webHidden/>
              </w:rPr>
            </w:r>
            <w:r>
              <w:rPr>
                <w:webHidden/>
              </w:rPr>
              <w:fldChar w:fldCharType="separate"/>
            </w:r>
            <w:r w:rsidR="00FD47B7">
              <w:rPr>
                <w:webHidden/>
              </w:rPr>
              <w:t>90</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71" w:history="1">
            <w:r w:rsidR="004E48BE" w:rsidRPr="00D45D76">
              <w:rPr>
                <w:rStyle w:val="Lienhypertexte"/>
              </w:rPr>
              <w:t>Chapitre 8.5.</w:t>
            </w:r>
            <w:r w:rsidR="004E48BE">
              <w:rPr>
                <w:rFonts w:asciiTheme="minorHAnsi" w:eastAsiaTheme="minorEastAsia" w:hAnsiTheme="minorHAnsi"/>
                <w:color w:val="auto"/>
                <w:sz w:val="22"/>
                <w:lang w:val="en-US"/>
              </w:rPr>
              <w:tab/>
            </w:r>
            <w:r w:rsidR="004E48BE" w:rsidRPr="00D45D76">
              <w:rPr>
                <w:rStyle w:val="Lienhypertexte"/>
              </w:rPr>
              <w:t>Exercice du droit d’expression directe et collective des salariés</w:t>
            </w:r>
            <w:r w:rsidR="004E48BE">
              <w:rPr>
                <w:webHidden/>
              </w:rPr>
              <w:tab/>
            </w:r>
            <w:r>
              <w:rPr>
                <w:webHidden/>
              </w:rPr>
              <w:fldChar w:fldCharType="begin"/>
            </w:r>
            <w:r w:rsidR="004E48BE">
              <w:rPr>
                <w:webHidden/>
              </w:rPr>
              <w:instrText xml:space="preserve"> PAGEREF _Toc214533871 \h </w:instrText>
            </w:r>
            <w:r>
              <w:rPr>
                <w:webHidden/>
              </w:rPr>
            </w:r>
            <w:r>
              <w:rPr>
                <w:webHidden/>
              </w:rPr>
              <w:fldChar w:fldCharType="separate"/>
            </w:r>
            <w:r w:rsidR="00FD47B7">
              <w:rPr>
                <w:webHidden/>
              </w:rPr>
              <w:t>91</w:t>
            </w:r>
            <w:r>
              <w:rPr>
                <w:webHidden/>
              </w:rPr>
              <w:fldChar w:fldCharType="end"/>
            </w:r>
          </w:hyperlink>
        </w:p>
        <w:p w:rsidR="004E48BE" w:rsidRDefault="00EB33A3">
          <w:pPr>
            <w:pStyle w:val="TM5"/>
            <w:rPr>
              <w:rFonts w:eastAsiaTheme="minorEastAsia"/>
              <w:b w:val="0"/>
              <w:color w:val="auto"/>
              <w:lang w:val="en-US"/>
            </w:rPr>
          </w:pPr>
          <w:hyperlink w:anchor="_Toc214533872" w:history="1">
            <w:r w:rsidR="004E48BE" w:rsidRPr="00D45D76">
              <w:rPr>
                <w:rStyle w:val="Lienhypertexte"/>
              </w:rPr>
              <w:t>ARTICLE 8.13.</w:t>
            </w:r>
            <w:r w:rsidR="004E48BE">
              <w:rPr>
                <w:rFonts w:eastAsiaTheme="minorEastAsia"/>
                <w:b w:val="0"/>
                <w:color w:val="auto"/>
                <w:lang w:val="en-US"/>
              </w:rPr>
              <w:tab/>
            </w:r>
            <w:r w:rsidR="004E48BE" w:rsidRPr="00D45D76">
              <w:rPr>
                <w:rStyle w:val="Lienhypertexte"/>
              </w:rPr>
              <w:t>NATURE ET PORTÉE DU DROIT D’EXPRESSION</w:t>
            </w:r>
            <w:r w:rsidR="004E48BE">
              <w:rPr>
                <w:webHidden/>
              </w:rPr>
              <w:tab/>
            </w:r>
            <w:r>
              <w:rPr>
                <w:webHidden/>
              </w:rPr>
              <w:fldChar w:fldCharType="begin"/>
            </w:r>
            <w:r w:rsidR="004E48BE">
              <w:rPr>
                <w:webHidden/>
              </w:rPr>
              <w:instrText xml:space="preserve"> PAGEREF _Toc214533872 \h </w:instrText>
            </w:r>
            <w:r>
              <w:rPr>
                <w:webHidden/>
              </w:rPr>
            </w:r>
            <w:r>
              <w:rPr>
                <w:webHidden/>
              </w:rPr>
              <w:fldChar w:fldCharType="separate"/>
            </w:r>
            <w:r w:rsidR="00FD47B7">
              <w:rPr>
                <w:webHidden/>
              </w:rPr>
              <w:t>91</w:t>
            </w:r>
            <w:r>
              <w:rPr>
                <w:webHidden/>
              </w:rPr>
              <w:fldChar w:fldCharType="end"/>
            </w:r>
          </w:hyperlink>
        </w:p>
        <w:p w:rsidP="00FD47B7" w:rsidR="004E48BE" w:rsidRDefault="00EB33A3">
          <w:pPr>
            <w:pStyle w:val="TM6"/>
            <w:rPr>
              <w:rFonts w:eastAsiaTheme="minorEastAsia"/>
              <w:noProof/>
              <w:color w:val="auto"/>
              <w:lang w:val="en-US"/>
            </w:rPr>
          </w:pPr>
          <w:hyperlink w:anchor="_Toc214533873" w:history="1">
            <w:r w:rsidR="004E48BE" w:rsidRPr="00D45D76">
              <w:rPr>
                <w:rStyle w:val="Lienhypertexte"/>
                <w:noProof/>
              </w:rPr>
              <w:t>8.13.1.</w:t>
            </w:r>
            <w:r w:rsidR="004E48BE">
              <w:rPr>
                <w:rFonts w:eastAsiaTheme="minorEastAsia"/>
                <w:noProof/>
                <w:color w:val="auto"/>
                <w:lang w:val="en-US"/>
              </w:rPr>
              <w:tab/>
            </w:r>
            <w:r w:rsidR="004E48BE" w:rsidRPr="00D45D76">
              <w:rPr>
                <w:rStyle w:val="Lienhypertexte"/>
                <w:noProof/>
              </w:rPr>
              <w:t>Nature du droit d’expression</w:t>
            </w:r>
            <w:r w:rsidR="004E48BE">
              <w:rPr>
                <w:noProof/>
                <w:webHidden/>
              </w:rPr>
              <w:tab/>
            </w:r>
            <w:r>
              <w:rPr>
                <w:noProof/>
                <w:webHidden/>
              </w:rPr>
              <w:fldChar w:fldCharType="begin"/>
            </w:r>
            <w:r w:rsidR="004E48BE">
              <w:rPr>
                <w:noProof/>
                <w:webHidden/>
              </w:rPr>
              <w:instrText xml:space="preserve"> PAGEREF _Toc214533873 \h </w:instrText>
            </w:r>
            <w:r>
              <w:rPr>
                <w:noProof/>
                <w:webHidden/>
              </w:rPr>
            </w:r>
            <w:r>
              <w:rPr>
                <w:noProof/>
                <w:webHidden/>
              </w:rPr>
              <w:fldChar w:fldCharType="separate"/>
            </w:r>
            <w:r w:rsidR="00FD47B7">
              <w:rPr>
                <w:noProof/>
                <w:webHidden/>
              </w:rPr>
              <w:t>91</w:t>
            </w:r>
            <w:r>
              <w:rPr>
                <w:noProof/>
                <w:webHidden/>
              </w:rPr>
              <w:fldChar w:fldCharType="end"/>
            </w:r>
          </w:hyperlink>
        </w:p>
        <w:p w:rsidP="00FD47B7" w:rsidR="004E48BE" w:rsidRDefault="00EB33A3">
          <w:pPr>
            <w:pStyle w:val="TM6"/>
            <w:rPr>
              <w:rFonts w:eastAsiaTheme="minorEastAsia"/>
              <w:noProof/>
              <w:color w:val="auto"/>
              <w:lang w:val="en-US"/>
            </w:rPr>
          </w:pPr>
          <w:hyperlink w:anchor="_Toc214533874" w:history="1">
            <w:r w:rsidR="004E48BE" w:rsidRPr="00D45D76">
              <w:rPr>
                <w:rStyle w:val="Lienhypertexte"/>
                <w:noProof/>
              </w:rPr>
              <w:t>8.13.2.</w:t>
            </w:r>
            <w:r w:rsidR="004E48BE">
              <w:rPr>
                <w:rFonts w:eastAsiaTheme="minorEastAsia"/>
                <w:noProof/>
                <w:color w:val="auto"/>
                <w:lang w:val="en-US"/>
              </w:rPr>
              <w:tab/>
            </w:r>
            <w:r w:rsidR="004E48BE" w:rsidRPr="00D45D76">
              <w:rPr>
                <w:rStyle w:val="Lienhypertexte"/>
                <w:noProof/>
              </w:rPr>
              <w:t>Groupes d’expression</w:t>
            </w:r>
            <w:r w:rsidR="004E48BE">
              <w:rPr>
                <w:noProof/>
                <w:webHidden/>
              </w:rPr>
              <w:tab/>
            </w:r>
            <w:r>
              <w:rPr>
                <w:noProof/>
                <w:webHidden/>
              </w:rPr>
              <w:fldChar w:fldCharType="begin"/>
            </w:r>
            <w:r w:rsidR="004E48BE">
              <w:rPr>
                <w:noProof/>
                <w:webHidden/>
              </w:rPr>
              <w:instrText xml:space="preserve"> PAGEREF _Toc214533874 \h </w:instrText>
            </w:r>
            <w:r>
              <w:rPr>
                <w:noProof/>
                <w:webHidden/>
              </w:rPr>
            </w:r>
            <w:r>
              <w:rPr>
                <w:noProof/>
                <w:webHidden/>
              </w:rPr>
              <w:fldChar w:fldCharType="separate"/>
            </w:r>
            <w:r w:rsidR="00FD47B7">
              <w:rPr>
                <w:noProof/>
                <w:webHidden/>
              </w:rPr>
              <w:t>92</w:t>
            </w:r>
            <w:r>
              <w:rPr>
                <w:noProof/>
                <w:webHidden/>
              </w:rPr>
              <w:fldChar w:fldCharType="end"/>
            </w:r>
          </w:hyperlink>
        </w:p>
        <w:p w:rsidP="00FD47B7" w:rsidR="004E48BE" w:rsidRDefault="00EB33A3">
          <w:pPr>
            <w:pStyle w:val="TM6"/>
            <w:rPr>
              <w:rFonts w:eastAsiaTheme="minorEastAsia"/>
              <w:noProof/>
              <w:color w:val="auto"/>
              <w:lang w:val="en-US"/>
            </w:rPr>
          </w:pPr>
          <w:hyperlink w:anchor="_Toc214533875" w:history="1">
            <w:r w:rsidR="004E48BE" w:rsidRPr="00D45D76">
              <w:rPr>
                <w:rStyle w:val="Lienhypertexte"/>
                <w:noProof/>
              </w:rPr>
              <w:t>8.13.3.</w:t>
            </w:r>
            <w:r w:rsidR="004E48BE">
              <w:rPr>
                <w:rFonts w:eastAsiaTheme="minorEastAsia"/>
                <w:noProof/>
                <w:color w:val="auto"/>
                <w:lang w:val="en-US"/>
              </w:rPr>
              <w:tab/>
            </w:r>
            <w:r w:rsidR="004E48BE" w:rsidRPr="00D45D76">
              <w:rPr>
                <w:rStyle w:val="Lienhypertexte"/>
                <w:noProof/>
              </w:rPr>
              <w:t>Rôle de l’encadrement</w:t>
            </w:r>
            <w:r w:rsidR="004E48BE">
              <w:rPr>
                <w:noProof/>
                <w:webHidden/>
              </w:rPr>
              <w:tab/>
            </w:r>
            <w:r>
              <w:rPr>
                <w:noProof/>
                <w:webHidden/>
              </w:rPr>
              <w:fldChar w:fldCharType="begin"/>
            </w:r>
            <w:r w:rsidR="004E48BE">
              <w:rPr>
                <w:noProof/>
                <w:webHidden/>
              </w:rPr>
              <w:instrText xml:space="preserve"> PAGEREF _Toc214533875 \h </w:instrText>
            </w:r>
            <w:r>
              <w:rPr>
                <w:noProof/>
                <w:webHidden/>
              </w:rPr>
            </w:r>
            <w:r>
              <w:rPr>
                <w:noProof/>
                <w:webHidden/>
              </w:rPr>
              <w:fldChar w:fldCharType="separate"/>
            </w:r>
            <w:r w:rsidR="00FD47B7">
              <w:rPr>
                <w:noProof/>
                <w:webHidden/>
              </w:rPr>
              <w:t>92</w:t>
            </w:r>
            <w:r>
              <w:rPr>
                <w:noProof/>
                <w:webHidden/>
              </w:rPr>
              <w:fldChar w:fldCharType="end"/>
            </w:r>
          </w:hyperlink>
        </w:p>
        <w:p w:rsidP="00FD47B7" w:rsidR="004E48BE" w:rsidRDefault="00EB33A3">
          <w:pPr>
            <w:pStyle w:val="TM6"/>
            <w:rPr>
              <w:rFonts w:eastAsiaTheme="minorEastAsia"/>
              <w:noProof/>
              <w:color w:val="auto"/>
              <w:lang w:val="en-US"/>
            </w:rPr>
          </w:pPr>
          <w:hyperlink w:anchor="_Toc214533876" w:history="1">
            <w:r w:rsidR="004E48BE" w:rsidRPr="00D45D76">
              <w:rPr>
                <w:rStyle w:val="Lienhypertexte"/>
                <w:noProof/>
              </w:rPr>
              <w:t>8.13.4.</w:t>
            </w:r>
            <w:r w:rsidR="004E48BE">
              <w:rPr>
                <w:rFonts w:eastAsiaTheme="minorEastAsia"/>
                <w:noProof/>
                <w:color w:val="auto"/>
                <w:lang w:val="en-US"/>
              </w:rPr>
              <w:tab/>
            </w:r>
            <w:r w:rsidR="004E48BE" w:rsidRPr="00D45D76">
              <w:rPr>
                <w:rStyle w:val="Lienhypertexte"/>
                <w:noProof/>
              </w:rPr>
              <w:t>Finalité du droit d’expression</w:t>
            </w:r>
            <w:r w:rsidR="004E48BE">
              <w:rPr>
                <w:noProof/>
                <w:webHidden/>
              </w:rPr>
              <w:tab/>
            </w:r>
            <w:r>
              <w:rPr>
                <w:noProof/>
                <w:webHidden/>
              </w:rPr>
              <w:fldChar w:fldCharType="begin"/>
            </w:r>
            <w:r w:rsidR="004E48BE">
              <w:rPr>
                <w:noProof/>
                <w:webHidden/>
              </w:rPr>
              <w:instrText xml:space="preserve"> PAGEREF _Toc214533876 \h </w:instrText>
            </w:r>
            <w:r>
              <w:rPr>
                <w:noProof/>
                <w:webHidden/>
              </w:rPr>
            </w:r>
            <w:r>
              <w:rPr>
                <w:noProof/>
                <w:webHidden/>
              </w:rPr>
              <w:fldChar w:fldCharType="separate"/>
            </w:r>
            <w:r w:rsidR="00FD47B7">
              <w:rPr>
                <w:noProof/>
                <w:webHidden/>
              </w:rPr>
              <w:t>92</w:t>
            </w:r>
            <w:r>
              <w:rPr>
                <w:noProof/>
                <w:webHidden/>
              </w:rPr>
              <w:fldChar w:fldCharType="end"/>
            </w:r>
          </w:hyperlink>
        </w:p>
        <w:p w:rsidR="004E48BE" w:rsidRDefault="00EB33A3">
          <w:pPr>
            <w:pStyle w:val="TM5"/>
            <w:rPr>
              <w:rFonts w:eastAsiaTheme="minorEastAsia"/>
              <w:b w:val="0"/>
              <w:color w:val="auto"/>
              <w:lang w:val="en-US"/>
            </w:rPr>
          </w:pPr>
          <w:hyperlink w:anchor="_Toc214533877" w:history="1">
            <w:r w:rsidR="004E48BE" w:rsidRPr="00D45D76">
              <w:rPr>
                <w:rStyle w:val="Lienhypertexte"/>
              </w:rPr>
              <w:t>ARTICLE 8.14.</w:t>
            </w:r>
            <w:r w:rsidR="004E48BE">
              <w:rPr>
                <w:rFonts w:eastAsiaTheme="minorEastAsia"/>
                <w:b w:val="0"/>
                <w:color w:val="auto"/>
                <w:lang w:val="en-US"/>
              </w:rPr>
              <w:tab/>
            </w:r>
            <w:r w:rsidR="004E48BE" w:rsidRPr="00D45D76">
              <w:rPr>
                <w:rStyle w:val="Lienhypertexte"/>
              </w:rPr>
              <w:t>BÉNÉFICIAIRES DU DROIT D’EXPRESSION</w:t>
            </w:r>
            <w:r w:rsidR="004E48BE">
              <w:rPr>
                <w:webHidden/>
              </w:rPr>
              <w:tab/>
            </w:r>
            <w:r>
              <w:rPr>
                <w:webHidden/>
              </w:rPr>
              <w:fldChar w:fldCharType="begin"/>
            </w:r>
            <w:r w:rsidR="004E48BE">
              <w:rPr>
                <w:webHidden/>
              </w:rPr>
              <w:instrText xml:space="preserve"> PAGEREF _Toc214533877 \h </w:instrText>
            </w:r>
            <w:r>
              <w:rPr>
                <w:webHidden/>
              </w:rPr>
            </w:r>
            <w:r>
              <w:rPr>
                <w:webHidden/>
              </w:rPr>
              <w:fldChar w:fldCharType="separate"/>
            </w:r>
            <w:r w:rsidR="00FD47B7">
              <w:rPr>
                <w:webHidden/>
              </w:rPr>
              <w:t>92</w:t>
            </w:r>
            <w:r>
              <w:rPr>
                <w:webHidden/>
              </w:rPr>
              <w:fldChar w:fldCharType="end"/>
            </w:r>
          </w:hyperlink>
        </w:p>
        <w:p w:rsidR="004E48BE" w:rsidRDefault="00EB33A3">
          <w:pPr>
            <w:pStyle w:val="TM5"/>
            <w:rPr>
              <w:rFonts w:eastAsiaTheme="minorEastAsia"/>
              <w:b w:val="0"/>
              <w:color w:val="auto"/>
              <w:lang w:val="en-US"/>
            </w:rPr>
          </w:pPr>
          <w:hyperlink w:anchor="_Toc214533878" w:history="1">
            <w:r w:rsidR="004E48BE" w:rsidRPr="00D45D76">
              <w:rPr>
                <w:rStyle w:val="Lienhypertexte"/>
              </w:rPr>
              <w:t>ARTICLE 8.15.</w:t>
            </w:r>
            <w:r w:rsidR="004E48BE">
              <w:rPr>
                <w:rFonts w:eastAsiaTheme="minorEastAsia"/>
                <w:b w:val="0"/>
                <w:color w:val="auto"/>
                <w:lang w:val="en-US"/>
              </w:rPr>
              <w:tab/>
            </w:r>
            <w:r w:rsidR="004E48BE" w:rsidRPr="00D45D76">
              <w:rPr>
                <w:rStyle w:val="Lienhypertexte"/>
              </w:rPr>
              <w:t>NIVEAUX DES RÉUNIONS</w:t>
            </w:r>
            <w:r w:rsidR="004E48BE">
              <w:rPr>
                <w:webHidden/>
              </w:rPr>
              <w:tab/>
            </w:r>
            <w:r>
              <w:rPr>
                <w:webHidden/>
              </w:rPr>
              <w:fldChar w:fldCharType="begin"/>
            </w:r>
            <w:r w:rsidR="004E48BE">
              <w:rPr>
                <w:webHidden/>
              </w:rPr>
              <w:instrText xml:space="preserve"> PAGEREF _Toc214533878 \h </w:instrText>
            </w:r>
            <w:r>
              <w:rPr>
                <w:webHidden/>
              </w:rPr>
            </w:r>
            <w:r>
              <w:rPr>
                <w:webHidden/>
              </w:rPr>
              <w:fldChar w:fldCharType="separate"/>
            </w:r>
            <w:r w:rsidR="00FD47B7">
              <w:rPr>
                <w:webHidden/>
              </w:rPr>
              <w:t>92</w:t>
            </w:r>
            <w:r>
              <w:rPr>
                <w:webHidden/>
              </w:rPr>
              <w:fldChar w:fldCharType="end"/>
            </w:r>
          </w:hyperlink>
        </w:p>
        <w:p w:rsidR="004E48BE" w:rsidRDefault="00EB33A3">
          <w:pPr>
            <w:pStyle w:val="TM5"/>
            <w:rPr>
              <w:rFonts w:eastAsiaTheme="minorEastAsia"/>
              <w:b w:val="0"/>
              <w:color w:val="auto"/>
              <w:lang w:val="en-US"/>
            </w:rPr>
          </w:pPr>
          <w:hyperlink w:anchor="_Toc214533879" w:history="1">
            <w:r w:rsidR="004E48BE" w:rsidRPr="00D45D76">
              <w:rPr>
                <w:rStyle w:val="Lienhypertexte"/>
              </w:rPr>
              <w:t>ARTICLE 8.16.</w:t>
            </w:r>
            <w:r w:rsidR="004E48BE">
              <w:rPr>
                <w:rFonts w:eastAsiaTheme="minorEastAsia"/>
                <w:b w:val="0"/>
                <w:color w:val="auto"/>
                <w:lang w:val="en-US"/>
              </w:rPr>
              <w:tab/>
            </w:r>
            <w:r w:rsidR="004E48BE" w:rsidRPr="00D45D76">
              <w:rPr>
                <w:rStyle w:val="Lienhypertexte"/>
              </w:rPr>
              <w:t>MODE D’ORGANISATION DES RÉUNIONS D’EXPRESSION</w:t>
            </w:r>
            <w:r w:rsidR="004E48BE">
              <w:rPr>
                <w:webHidden/>
              </w:rPr>
              <w:tab/>
            </w:r>
            <w:r>
              <w:rPr>
                <w:webHidden/>
              </w:rPr>
              <w:fldChar w:fldCharType="begin"/>
            </w:r>
            <w:r w:rsidR="004E48BE">
              <w:rPr>
                <w:webHidden/>
              </w:rPr>
              <w:instrText xml:space="preserve"> PAGEREF _Toc214533879 \h </w:instrText>
            </w:r>
            <w:r>
              <w:rPr>
                <w:webHidden/>
              </w:rPr>
            </w:r>
            <w:r>
              <w:rPr>
                <w:webHidden/>
              </w:rPr>
              <w:fldChar w:fldCharType="separate"/>
            </w:r>
            <w:r w:rsidR="00FD47B7">
              <w:rPr>
                <w:webHidden/>
              </w:rPr>
              <w:t>93</w:t>
            </w:r>
            <w:r>
              <w:rPr>
                <w:webHidden/>
              </w:rPr>
              <w:fldChar w:fldCharType="end"/>
            </w:r>
          </w:hyperlink>
        </w:p>
        <w:p w:rsidP="00FD47B7" w:rsidR="004E48BE" w:rsidRDefault="00EB33A3">
          <w:pPr>
            <w:pStyle w:val="TM6"/>
            <w:rPr>
              <w:rFonts w:eastAsiaTheme="minorEastAsia"/>
              <w:noProof/>
              <w:color w:val="auto"/>
              <w:lang w:val="en-US"/>
            </w:rPr>
          </w:pPr>
          <w:hyperlink w:anchor="_Toc214533880" w:history="1">
            <w:r w:rsidR="004E48BE" w:rsidRPr="00D45D76">
              <w:rPr>
                <w:rStyle w:val="Lienhypertexte"/>
                <w:noProof/>
              </w:rPr>
              <w:t>8.16.1.</w:t>
            </w:r>
            <w:r w:rsidR="004E48BE">
              <w:rPr>
                <w:rFonts w:eastAsiaTheme="minorEastAsia"/>
                <w:noProof/>
                <w:color w:val="auto"/>
                <w:lang w:val="en-US"/>
              </w:rPr>
              <w:tab/>
            </w:r>
            <w:r w:rsidR="004E48BE" w:rsidRPr="00D45D76">
              <w:rPr>
                <w:rStyle w:val="Lienhypertexte"/>
                <w:noProof/>
              </w:rPr>
              <w:t>Convocation</w:t>
            </w:r>
            <w:r w:rsidR="004E48BE">
              <w:rPr>
                <w:noProof/>
                <w:webHidden/>
              </w:rPr>
              <w:tab/>
            </w:r>
            <w:r>
              <w:rPr>
                <w:noProof/>
                <w:webHidden/>
              </w:rPr>
              <w:fldChar w:fldCharType="begin"/>
            </w:r>
            <w:r w:rsidR="004E48BE">
              <w:rPr>
                <w:noProof/>
                <w:webHidden/>
              </w:rPr>
              <w:instrText xml:space="preserve"> PAGEREF _Toc214533880 \h </w:instrText>
            </w:r>
            <w:r>
              <w:rPr>
                <w:noProof/>
                <w:webHidden/>
              </w:rPr>
            </w:r>
            <w:r>
              <w:rPr>
                <w:noProof/>
                <w:webHidden/>
              </w:rPr>
              <w:fldChar w:fldCharType="separate"/>
            </w:r>
            <w:r w:rsidR="00FD47B7">
              <w:rPr>
                <w:noProof/>
                <w:webHidden/>
              </w:rPr>
              <w:t>93</w:t>
            </w:r>
            <w:r>
              <w:rPr>
                <w:noProof/>
                <w:webHidden/>
              </w:rPr>
              <w:fldChar w:fldCharType="end"/>
            </w:r>
          </w:hyperlink>
        </w:p>
        <w:p w:rsidP="00FD47B7" w:rsidR="004E48BE" w:rsidRDefault="00EB33A3">
          <w:pPr>
            <w:pStyle w:val="TM6"/>
            <w:rPr>
              <w:rFonts w:eastAsiaTheme="minorEastAsia"/>
              <w:noProof/>
              <w:color w:val="auto"/>
              <w:lang w:val="en-US"/>
            </w:rPr>
          </w:pPr>
          <w:hyperlink w:anchor="_Toc214533881" w:history="1">
            <w:r w:rsidR="004E48BE" w:rsidRPr="00D45D76">
              <w:rPr>
                <w:rStyle w:val="Lienhypertexte"/>
                <w:noProof/>
              </w:rPr>
              <w:t>8.16.2.</w:t>
            </w:r>
            <w:r w:rsidR="004E48BE">
              <w:rPr>
                <w:rFonts w:eastAsiaTheme="minorEastAsia"/>
                <w:noProof/>
                <w:color w:val="auto"/>
                <w:lang w:val="en-US"/>
              </w:rPr>
              <w:tab/>
            </w:r>
            <w:r w:rsidR="004E48BE" w:rsidRPr="00D45D76">
              <w:rPr>
                <w:rStyle w:val="Lienhypertexte"/>
                <w:noProof/>
              </w:rPr>
              <w:t>Ordre du jour</w:t>
            </w:r>
            <w:r w:rsidR="004E48BE">
              <w:rPr>
                <w:noProof/>
                <w:webHidden/>
              </w:rPr>
              <w:tab/>
            </w:r>
            <w:r>
              <w:rPr>
                <w:noProof/>
                <w:webHidden/>
              </w:rPr>
              <w:fldChar w:fldCharType="begin"/>
            </w:r>
            <w:r w:rsidR="004E48BE">
              <w:rPr>
                <w:noProof/>
                <w:webHidden/>
              </w:rPr>
              <w:instrText xml:space="preserve"> PAGEREF _Toc214533881 \h </w:instrText>
            </w:r>
            <w:r>
              <w:rPr>
                <w:noProof/>
                <w:webHidden/>
              </w:rPr>
            </w:r>
            <w:r>
              <w:rPr>
                <w:noProof/>
                <w:webHidden/>
              </w:rPr>
              <w:fldChar w:fldCharType="separate"/>
            </w:r>
            <w:r w:rsidR="00FD47B7">
              <w:rPr>
                <w:noProof/>
                <w:webHidden/>
              </w:rPr>
              <w:t>93</w:t>
            </w:r>
            <w:r>
              <w:rPr>
                <w:noProof/>
                <w:webHidden/>
              </w:rPr>
              <w:fldChar w:fldCharType="end"/>
            </w:r>
          </w:hyperlink>
        </w:p>
        <w:p w:rsidP="00FD47B7" w:rsidR="004E48BE" w:rsidRDefault="00EB33A3">
          <w:pPr>
            <w:pStyle w:val="TM6"/>
            <w:rPr>
              <w:rFonts w:eastAsiaTheme="minorEastAsia"/>
              <w:noProof/>
              <w:color w:val="auto"/>
              <w:lang w:val="en-US"/>
            </w:rPr>
          </w:pPr>
          <w:hyperlink w:anchor="_Toc214533882" w:history="1">
            <w:r w:rsidR="004E48BE" w:rsidRPr="00D45D76">
              <w:rPr>
                <w:rStyle w:val="Lienhypertexte"/>
                <w:noProof/>
              </w:rPr>
              <w:t>8.16.3.</w:t>
            </w:r>
            <w:r w:rsidR="004E48BE">
              <w:rPr>
                <w:rFonts w:eastAsiaTheme="minorEastAsia"/>
                <w:noProof/>
                <w:color w:val="auto"/>
                <w:lang w:val="en-US"/>
              </w:rPr>
              <w:tab/>
            </w:r>
            <w:r w:rsidR="004E48BE" w:rsidRPr="00D45D76">
              <w:rPr>
                <w:rStyle w:val="Lienhypertexte"/>
                <w:noProof/>
              </w:rPr>
              <w:t>Animation et déroulement des réunions</w:t>
            </w:r>
            <w:r w:rsidR="004E48BE">
              <w:rPr>
                <w:noProof/>
                <w:webHidden/>
              </w:rPr>
              <w:tab/>
            </w:r>
            <w:r>
              <w:rPr>
                <w:noProof/>
                <w:webHidden/>
              </w:rPr>
              <w:fldChar w:fldCharType="begin"/>
            </w:r>
            <w:r w:rsidR="004E48BE">
              <w:rPr>
                <w:noProof/>
                <w:webHidden/>
              </w:rPr>
              <w:instrText xml:space="preserve"> PAGEREF _Toc214533882 \h </w:instrText>
            </w:r>
            <w:r>
              <w:rPr>
                <w:noProof/>
                <w:webHidden/>
              </w:rPr>
            </w:r>
            <w:r>
              <w:rPr>
                <w:noProof/>
                <w:webHidden/>
              </w:rPr>
              <w:fldChar w:fldCharType="separate"/>
            </w:r>
            <w:r w:rsidR="00FD47B7">
              <w:rPr>
                <w:noProof/>
                <w:webHidden/>
              </w:rPr>
              <w:t>93</w:t>
            </w:r>
            <w:r>
              <w:rPr>
                <w:noProof/>
                <w:webHidden/>
              </w:rPr>
              <w:fldChar w:fldCharType="end"/>
            </w:r>
          </w:hyperlink>
        </w:p>
        <w:p w:rsidP="00FD47B7" w:rsidR="004E48BE" w:rsidRDefault="00EB33A3">
          <w:pPr>
            <w:pStyle w:val="TM6"/>
            <w:rPr>
              <w:rFonts w:eastAsiaTheme="minorEastAsia"/>
              <w:noProof/>
              <w:color w:val="auto"/>
              <w:lang w:val="en-US"/>
            </w:rPr>
          </w:pPr>
          <w:hyperlink w:anchor="_Toc214533883" w:history="1">
            <w:r w:rsidR="004E48BE" w:rsidRPr="00D45D76">
              <w:rPr>
                <w:rStyle w:val="Lienhypertexte"/>
                <w:noProof/>
              </w:rPr>
              <w:t>8.16.4.</w:t>
            </w:r>
            <w:r w:rsidR="004E48BE">
              <w:rPr>
                <w:rFonts w:eastAsiaTheme="minorEastAsia"/>
                <w:noProof/>
                <w:color w:val="auto"/>
                <w:lang w:val="en-US"/>
              </w:rPr>
              <w:tab/>
            </w:r>
            <w:r w:rsidR="004E48BE" w:rsidRPr="00D45D76">
              <w:rPr>
                <w:rStyle w:val="Lienhypertexte"/>
                <w:noProof/>
              </w:rPr>
              <w:t>Secrétariat</w:t>
            </w:r>
            <w:r w:rsidR="004E48BE">
              <w:rPr>
                <w:noProof/>
                <w:webHidden/>
              </w:rPr>
              <w:tab/>
            </w:r>
            <w:r>
              <w:rPr>
                <w:noProof/>
                <w:webHidden/>
              </w:rPr>
              <w:fldChar w:fldCharType="begin"/>
            </w:r>
            <w:r w:rsidR="004E48BE">
              <w:rPr>
                <w:noProof/>
                <w:webHidden/>
              </w:rPr>
              <w:instrText xml:space="preserve"> PAGEREF _Toc214533883 \h </w:instrText>
            </w:r>
            <w:r>
              <w:rPr>
                <w:noProof/>
                <w:webHidden/>
              </w:rPr>
            </w:r>
            <w:r>
              <w:rPr>
                <w:noProof/>
                <w:webHidden/>
              </w:rPr>
              <w:fldChar w:fldCharType="separate"/>
            </w:r>
            <w:r w:rsidR="00FD47B7">
              <w:rPr>
                <w:noProof/>
                <w:webHidden/>
              </w:rPr>
              <w:t>93</w:t>
            </w:r>
            <w:r>
              <w:rPr>
                <w:noProof/>
                <w:webHidden/>
              </w:rPr>
              <w:fldChar w:fldCharType="end"/>
            </w:r>
          </w:hyperlink>
        </w:p>
        <w:p w:rsidP="00FD47B7" w:rsidR="004E48BE" w:rsidRDefault="00EB33A3">
          <w:pPr>
            <w:pStyle w:val="TM6"/>
            <w:rPr>
              <w:rFonts w:eastAsiaTheme="minorEastAsia"/>
              <w:noProof/>
              <w:color w:val="auto"/>
              <w:lang w:val="en-US"/>
            </w:rPr>
          </w:pPr>
          <w:hyperlink w:anchor="_Toc214533884" w:history="1">
            <w:r w:rsidR="004E48BE" w:rsidRPr="00D45D76">
              <w:rPr>
                <w:rStyle w:val="Lienhypertexte"/>
                <w:noProof/>
              </w:rPr>
              <w:t>8.16.5.</w:t>
            </w:r>
            <w:r w:rsidR="004E48BE">
              <w:rPr>
                <w:rFonts w:eastAsiaTheme="minorEastAsia"/>
                <w:noProof/>
                <w:color w:val="auto"/>
                <w:lang w:val="en-US"/>
              </w:rPr>
              <w:tab/>
            </w:r>
            <w:r w:rsidR="004E48BE" w:rsidRPr="00D45D76">
              <w:rPr>
                <w:rStyle w:val="Lienhypertexte"/>
                <w:noProof/>
              </w:rPr>
              <w:t>Fréquence des réunions</w:t>
            </w:r>
            <w:r w:rsidR="004E48BE">
              <w:rPr>
                <w:noProof/>
                <w:webHidden/>
              </w:rPr>
              <w:tab/>
            </w:r>
            <w:r>
              <w:rPr>
                <w:noProof/>
                <w:webHidden/>
              </w:rPr>
              <w:fldChar w:fldCharType="begin"/>
            </w:r>
            <w:r w:rsidR="004E48BE">
              <w:rPr>
                <w:noProof/>
                <w:webHidden/>
              </w:rPr>
              <w:instrText xml:space="preserve"> PAGEREF _Toc214533884 \h </w:instrText>
            </w:r>
            <w:r>
              <w:rPr>
                <w:noProof/>
                <w:webHidden/>
              </w:rPr>
            </w:r>
            <w:r>
              <w:rPr>
                <w:noProof/>
                <w:webHidden/>
              </w:rPr>
              <w:fldChar w:fldCharType="separate"/>
            </w:r>
            <w:r w:rsidR="00FD47B7">
              <w:rPr>
                <w:noProof/>
                <w:webHidden/>
              </w:rPr>
              <w:t>94</w:t>
            </w:r>
            <w:r>
              <w:rPr>
                <w:noProof/>
                <w:webHidden/>
              </w:rPr>
              <w:fldChar w:fldCharType="end"/>
            </w:r>
          </w:hyperlink>
        </w:p>
        <w:p w:rsidP="00FD47B7" w:rsidR="004E48BE" w:rsidRDefault="00EB33A3">
          <w:pPr>
            <w:pStyle w:val="TM6"/>
            <w:rPr>
              <w:rFonts w:eastAsiaTheme="minorEastAsia"/>
              <w:noProof/>
              <w:color w:val="auto"/>
              <w:lang w:val="en-US"/>
            </w:rPr>
          </w:pPr>
          <w:hyperlink w:anchor="_Toc214533885" w:history="1">
            <w:r w:rsidR="004E48BE" w:rsidRPr="00D45D76">
              <w:rPr>
                <w:rStyle w:val="Lienhypertexte"/>
                <w:noProof/>
              </w:rPr>
              <w:t>8.16.6.</w:t>
            </w:r>
            <w:r w:rsidR="004E48BE">
              <w:rPr>
                <w:rFonts w:eastAsiaTheme="minorEastAsia"/>
                <w:noProof/>
                <w:color w:val="auto"/>
                <w:lang w:val="en-US"/>
              </w:rPr>
              <w:tab/>
            </w:r>
            <w:r w:rsidR="004E48BE" w:rsidRPr="00D45D76">
              <w:rPr>
                <w:rStyle w:val="Lienhypertexte"/>
                <w:noProof/>
              </w:rPr>
              <w:t>Durée des réunions</w:t>
            </w:r>
            <w:r w:rsidR="004E48BE">
              <w:rPr>
                <w:noProof/>
                <w:webHidden/>
              </w:rPr>
              <w:tab/>
            </w:r>
            <w:r>
              <w:rPr>
                <w:noProof/>
                <w:webHidden/>
              </w:rPr>
              <w:fldChar w:fldCharType="begin"/>
            </w:r>
            <w:r w:rsidR="004E48BE">
              <w:rPr>
                <w:noProof/>
                <w:webHidden/>
              </w:rPr>
              <w:instrText xml:space="preserve"> PAGEREF _Toc214533885 \h </w:instrText>
            </w:r>
            <w:r>
              <w:rPr>
                <w:noProof/>
                <w:webHidden/>
              </w:rPr>
            </w:r>
            <w:r>
              <w:rPr>
                <w:noProof/>
                <w:webHidden/>
              </w:rPr>
              <w:fldChar w:fldCharType="separate"/>
            </w:r>
            <w:r w:rsidR="00FD47B7">
              <w:rPr>
                <w:noProof/>
                <w:webHidden/>
              </w:rPr>
              <w:t>94</w:t>
            </w:r>
            <w:r>
              <w:rPr>
                <w:noProof/>
                <w:webHidden/>
              </w:rPr>
              <w:fldChar w:fldCharType="end"/>
            </w:r>
          </w:hyperlink>
        </w:p>
        <w:p w:rsidR="004E48BE" w:rsidRDefault="00EB33A3">
          <w:pPr>
            <w:pStyle w:val="TM5"/>
            <w:rPr>
              <w:rFonts w:eastAsiaTheme="minorEastAsia"/>
              <w:b w:val="0"/>
              <w:color w:val="auto"/>
              <w:lang w:val="en-US"/>
            </w:rPr>
          </w:pPr>
          <w:hyperlink w:anchor="_Toc214533886" w:history="1">
            <w:r w:rsidR="004E48BE" w:rsidRPr="00D45D76">
              <w:rPr>
                <w:rStyle w:val="Lienhypertexte"/>
              </w:rPr>
              <w:t>ARTICLE 8.17.</w:t>
            </w:r>
            <w:r w:rsidR="004E48BE">
              <w:rPr>
                <w:rFonts w:eastAsiaTheme="minorEastAsia"/>
                <w:b w:val="0"/>
                <w:color w:val="auto"/>
                <w:lang w:val="en-US"/>
              </w:rPr>
              <w:tab/>
            </w:r>
            <w:r w:rsidR="004E48BE" w:rsidRPr="00D45D76">
              <w:rPr>
                <w:rStyle w:val="Lienhypertexte"/>
              </w:rPr>
              <w:t>PERSONNEL D'ENCADREMENT AYANT DES RESPONSABILITÉS HIÉRARCHIQUES</w:t>
            </w:r>
            <w:r w:rsidR="004E48BE">
              <w:rPr>
                <w:webHidden/>
              </w:rPr>
              <w:tab/>
            </w:r>
            <w:r>
              <w:rPr>
                <w:webHidden/>
              </w:rPr>
              <w:fldChar w:fldCharType="begin"/>
            </w:r>
            <w:r w:rsidR="004E48BE">
              <w:rPr>
                <w:webHidden/>
              </w:rPr>
              <w:instrText xml:space="preserve"> PAGEREF _Toc214533886 \h </w:instrText>
            </w:r>
            <w:r>
              <w:rPr>
                <w:webHidden/>
              </w:rPr>
            </w:r>
            <w:r>
              <w:rPr>
                <w:webHidden/>
              </w:rPr>
              <w:fldChar w:fldCharType="separate"/>
            </w:r>
            <w:r w:rsidR="00FD47B7">
              <w:rPr>
                <w:webHidden/>
              </w:rPr>
              <w:t>94</w:t>
            </w:r>
            <w:r>
              <w:rPr>
                <w:webHidden/>
              </w:rPr>
              <w:fldChar w:fldCharType="end"/>
            </w:r>
          </w:hyperlink>
        </w:p>
        <w:p w:rsidR="004E48BE" w:rsidRDefault="00EB33A3">
          <w:pPr>
            <w:pStyle w:val="TM5"/>
            <w:rPr>
              <w:rFonts w:eastAsiaTheme="minorEastAsia"/>
              <w:b w:val="0"/>
              <w:color w:val="auto"/>
              <w:lang w:val="en-US"/>
            </w:rPr>
          </w:pPr>
          <w:hyperlink w:anchor="_Toc214533887" w:history="1">
            <w:r w:rsidR="004E48BE" w:rsidRPr="00D45D76">
              <w:rPr>
                <w:rStyle w:val="Lienhypertexte"/>
              </w:rPr>
              <w:t>ARTICLE 8.18.</w:t>
            </w:r>
            <w:r w:rsidR="004E48BE">
              <w:rPr>
                <w:rFonts w:eastAsiaTheme="minorEastAsia"/>
                <w:b w:val="0"/>
                <w:color w:val="auto"/>
                <w:lang w:val="en-US"/>
              </w:rPr>
              <w:tab/>
            </w:r>
            <w:r w:rsidR="004E48BE" w:rsidRPr="00D45D76">
              <w:rPr>
                <w:rStyle w:val="Lienhypertexte"/>
              </w:rPr>
              <w:t>LIBERTÉ D’EXPRESSION</w:t>
            </w:r>
            <w:r w:rsidR="004E48BE">
              <w:rPr>
                <w:webHidden/>
              </w:rPr>
              <w:tab/>
            </w:r>
            <w:r>
              <w:rPr>
                <w:webHidden/>
              </w:rPr>
              <w:fldChar w:fldCharType="begin"/>
            </w:r>
            <w:r w:rsidR="004E48BE">
              <w:rPr>
                <w:webHidden/>
              </w:rPr>
              <w:instrText xml:space="preserve"> PAGEREF _Toc214533887 \h </w:instrText>
            </w:r>
            <w:r>
              <w:rPr>
                <w:webHidden/>
              </w:rPr>
            </w:r>
            <w:r>
              <w:rPr>
                <w:webHidden/>
              </w:rPr>
              <w:fldChar w:fldCharType="separate"/>
            </w:r>
            <w:r w:rsidR="00FD47B7">
              <w:rPr>
                <w:webHidden/>
              </w:rPr>
              <w:t>94</w:t>
            </w:r>
            <w:r>
              <w:rPr>
                <w:webHidden/>
              </w:rPr>
              <w:fldChar w:fldCharType="end"/>
            </w:r>
          </w:hyperlink>
        </w:p>
        <w:p w:rsidR="004E48BE" w:rsidRDefault="00EB33A3">
          <w:pPr>
            <w:pStyle w:val="TM5"/>
            <w:rPr>
              <w:rFonts w:eastAsiaTheme="minorEastAsia"/>
              <w:b w:val="0"/>
              <w:color w:val="auto"/>
              <w:lang w:val="en-US"/>
            </w:rPr>
          </w:pPr>
          <w:hyperlink w:anchor="_Toc214533888" w:history="1">
            <w:r w:rsidR="004E48BE" w:rsidRPr="00D45D76">
              <w:rPr>
                <w:rStyle w:val="Lienhypertexte"/>
              </w:rPr>
              <w:t>ARTICLE 8.19.</w:t>
            </w:r>
            <w:r w:rsidR="004E48BE">
              <w:rPr>
                <w:rFonts w:eastAsiaTheme="minorEastAsia"/>
                <w:b w:val="0"/>
                <w:color w:val="auto"/>
                <w:lang w:val="en-US"/>
              </w:rPr>
              <w:tab/>
            </w:r>
            <w:r w:rsidR="004E48BE" w:rsidRPr="00D45D76">
              <w:rPr>
                <w:rStyle w:val="Lienhypertexte"/>
              </w:rPr>
              <w:t>COMMUNICATION DES RÉPONSES AUX VŒUX ET AVIS EXPRIMÉS PAR LES SALARIÉS</w:t>
            </w:r>
            <w:r w:rsidR="004E48BE">
              <w:rPr>
                <w:webHidden/>
              </w:rPr>
              <w:tab/>
            </w:r>
            <w:r>
              <w:rPr>
                <w:webHidden/>
              </w:rPr>
              <w:fldChar w:fldCharType="begin"/>
            </w:r>
            <w:r w:rsidR="004E48BE">
              <w:rPr>
                <w:webHidden/>
              </w:rPr>
              <w:instrText xml:space="preserve"> PAGEREF _Toc214533888 \h </w:instrText>
            </w:r>
            <w:r>
              <w:rPr>
                <w:webHidden/>
              </w:rPr>
            </w:r>
            <w:r>
              <w:rPr>
                <w:webHidden/>
              </w:rPr>
              <w:fldChar w:fldCharType="separate"/>
            </w:r>
            <w:r w:rsidR="00FD47B7">
              <w:rPr>
                <w:webHidden/>
              </w:rPr>
              <w:t>94</w:t>
            </w:r>
            <w:r>
              <w:rPr>
                <w:webHidden/>
              </w:rPr>
              <w:fldChar w:fldCharType="end"/>
            </w:r>
          </w:hyperlink>
        </w:p>
        <w:p w:rsidR="004E48BE" w:rsidRDefault="00EB33A3">
          <w:pPr>
            <w:pStyle w:val="TM2"/>
            <w:rPr>
              <w:rFonts w:asciiTheme="minorHAnsi" w:eastAsiaTheme="minorEastAsia" w:hAnsiTheme="minorHAnsi"/>
              <w:b w:val="0"/>
              <w:color w:val="auto"/>
              <w:sz w:val="22"/>
              <w:lang w:val="en-US"/>
            </w:rPr>
          </w:pPr>
          <w:hyperlink w:anchor="_Toc214533889" w:history="1">
            <w:r w:rsidR="004E48BE" w:rsidRPr="00D45D76">
              <w:rPr>
                <w:rStyle w:val="Lienhypertexte"/>
              </w:rPr>
              <w:t>Titre 9.</w:t>
            </w:r>
            <w:r w:rsidR="004E48BE">
              <w:rPr>
                <w:rFonts w:asciiTheme="minorHAnsi" w:eastAsiaTheme="minorEastAsia" w:hAnsiTheme="minorHAnsi"/>
                <w:b w:val="0"/>
                <w:color w:val="auto"/>
                <w:sz w:val="22"/>
                <w:lang w:val="en-US"/>
              </w:rPr>
              <w:tab/>
            </w:r>
            <w:r w:rsidR="004E48BE" w:rsidRPr="00D45D76">
              <w:rPr>
                <w:rStyle w:val="Lienhypertexte"/>
              </w:rPr>
              <w:t>Prévoyance complémentaire</w:t>
            </w:r>
            <w:r w:rsidR="004E48BE">
              <w:rPr>
                <w:webHidden/>
              </w:rPr>
              <w:tab/>
            </w:r>
            <w:r>
              <w:rPr>
                <w:webHidden/>
              </w:rPr>
              <w:fldChar w:fldCharType="begin"/>
            </w:r>
            <w:r w:rsidR="004E48BE">
              <w:rPr>
                <w:webHidden/>
              </w:rPr>
              <w:instrText xml:space="preserve"> PAGEREF _Toc214533889 \h </w:instrText>
            </w:r>
            <w:r>
              <w:rPr>
                <w:webHidden/>
              </w:rPr>
            </w:r>
            <w:r>
              <w:rPr>
                <w:webHidden/>
              </w:rPr>
              <w:fldChar w:fldCharType="separate"/>
            </w:r>
            <w:r w:rsidR="00FD47B7">
              <w:rPr>
                <w:webHidden/>
              </w:rPr>
              <w:t>96</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890" w:history="1">
            <w:r w:rsidR="004E48BE" w:rsidRPr="00D45D76">
              <w:rPr>
                <w:rStyle w:val="Lienhypertexte"/>
              </w:rPr>
              <w:t>Chapitre 9.1.</w:t>
            </w:r>
            <w:r w:rsidR="004E48BE">
              <w:rPr>
                <w:rFonts w:asciiTheme="minorHAnsi" w:eastAsiaTheme="minorEastAsia" w:hAnsiTheme="minorHAnsi"/>
                <w:color w:val="auto"/>
                <w:sz w:val="22"/>
                <w:lang w:val="en-US"/>
              </w:rPr>
              <w:tab/>
            </w:r>
            <w:r w:rsidR="004E48BE" w:rsidRPr="00D45D76">
              <w:rPr>
                <w:rStyle w:val="Lienhypertexte"/>
              </w:rPr>
              <w:t>Régime de protection sociale complémentaire de remboursement de frais de santé à caractère collectif applicable à l’ensemble du personnel</w:t>
            </w:r>
            <w:r w:rsidR="004E48BE">
              <w:rPr>
                <w:webHidden/>
              </w:rPr>
              <w:tab/>
            </w:r>
            <w:r>
              <w:rPr>
                <w:webHidden/>
              </w:rPr>
              <w:fldChar w:fldCharType="begin"/>
            </w:r>
            <w:r w:rsidR="004E48BE">
              <w:rPr>
                <w:webHidden/>
              </w:rPr>
              <w:instrText xml:space="preserve"> PAGEREF _Toc214533890 \h </w:instrText>
            </w:r>
            <w:r>
              <w:rPr>
                <w:webHidden/>
              </w:rPr>
            </w:r>
            <w:r>
              <w:rPr>
                <w:webHidden/>
              </w:rPr>
              <w:fldChar w:fldCharType="separate"/>
            </w:r>
            <w:r w:rsidR="00FD47B7">
              <w:rPr>
                <w:webHidden/>
              </w:rPr>
              <w:t>97</w:t>
            </w:r>
            <w:r>
              <w:rPr>
                <w:webHidden/>
              </w:rPr>
              <w:fldChar w:fldCharType="end"/>
            </w:r>
          </w:hyperlink>
        </w:p>
        <w:p w:rsidR="004E48BE" w:rsidRDefault="00EB33A3">
          <w:pPr>
            <w:pStyle w:val="TM5"/>
            <w:rPr>
              <w:rFonts w:eastAsiaTheme="minorEastAsia"/>
              <w:b w:val="0"/>
              <w:color w:val="auto"/>
              <w:lang w:val="en-US"/>
            </w:rPr>
          </w:pPr>
          <w:hyperlink w:anchor="_Toc214533891" w:history="1">
            <w:r w:rsidR="004E48BE" w:rsidRPr="00D45D76">
              <w:rPr>
                <w:rStyle w:val="Lienhypertexte"/>
              </w:rPr>
              <w:t>ARTICLE 9.1.</w:t>
            </w:r>
            <w:r w:rsidR="004E48BE">
              <w:rPr>
                <w:rFonts w:eastAsiaTheme="minorEastAsia"/>
                <w:b w:val="0"/>
                <w:color w:val="auto"/>
                <w:lang w:val="en-US"/>
              </w:rPr>
              <w:tab/>
            </w:r>
            <w:r w:rsidR="004E48BE" w:rsidRPr="00D45D76">
              <w:rPr>
                <w:rStyle w:val="Lienhypertexte"/>
              </w:rPr>
              <w:t>OBJET</w:t>
            </w:r>
            <w:r w:rsidR="004E48BE">
              <w:rPr>
                <w:webHidden/>
              </w:rPr>
              <w:tab/>
            </w:r>
            <w:r>
              <w:rPr>
                <w:webHidden/>
              </w:rPr>
              <w:fldChar w:fldCharType="begin"/>
            </w:r>
            <w:r w:rsidR="004E48BE">
              <w:rPr>
                <w:webHidden/>
              </w:rPr>
              <w:instrText xml:space="preserve"> PAGEREF _Toc214533891 \h </w:instrText>
            </w:r>
            <w:r>
              <w:rPr>
                <w:webHidden/>
              </w:rPr>
            </w:r>
            <w:r>
              <w:rPr>
                <w:webHidden/>
              </w:rPr>
              <w:fldChar w:fldCharType="separate"/>
            </w:r>
            <w:r w:rsidR="00FD47B7">
              <w:rPr>
                <w:webHidden/>
              </w:rPr>
              <w:t>97</w:t>
            </w:r>
            <w:r>
              <w:rPr>
                <w:webHidden/>
              </w:rPr>
              <w:fldChar w:fldCharType="end"/>
            </w:r>
          </w:hyperlink>
        </w:p>
        <w:p w:rsidR="004E48BE" w:rsidRDefault="00EB33A3">
          <w:pPr>
            <w:pStyle w:val="TM5"/>
            <w:rPr>
              <w:rFonts w:eastAsiaTheme="minorEastAsia"/>
              <w:b w:val="0"/>
              <w:color w:val="auto"/>
              <w:lang w:val="en-US"/>
            </w:rPr>
          </w:pPr>
          <w:hyperlink w:anchor="_Toc214533892" w:history="1">
            <w:r w:rsidR="004E48BE" w:rsidRPr="00D45D76">
              <w:rPr>
                <w:rStyle w:val="Lienhypertexte"/>
              </w:rPr>
              <w:t>ARTICLE 9.2.</w:t>
            </w:r>
            <w:r w:rsidR="004E48BE">
              <w:rPr>
                <w:rFonts w:eastAsiaTheme="minorEastAsia"/>
                <w:b w:val="0"/>
                <w:color w:val="auto"/>
                <w:lang w:val="en-US"/>
              </w:rPr>
              <w:tab/>
            </w:r>
            <w:r w:rsidR="004E48BE" w:rsidRPr="00D45D76">
              <w:rPr>
                <w:rStyle w:val="Lienhypertexte"/>
              </w:rPr>
              <w:t>LES BÉNÉFICIAIRES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w:t>
            </w:r>
            <w:r w:rsidR="004E48BE">
              <w:rPr>
                <w:webHidden/>
              </w:rPr>
              <w:tab/>
            </w:r>
            <w:r>
              <w:rPr>
                <w:webHidden/>
              </w:rPr>
              <w:fldChar w:fldCharType="begin"/>
            </w:r>
            <w:r w:rsidR="004E48BE">
              <w:rPr>
                <w:webHidden/>
              </w:rPr>
              <w:instrText xml:space="preserve"> PAGEREF _Toc214533892 \h </w:instrText>
            </w:r>
            <w:r>
              <w:rPr>
                <w:webHidden/>
              </w:rPr>
            </w:r>
            <w:r>
              <w:rPr>
                <w:webHidden/>
              </w:rPr>
              <w:fldChar w:fldCharType="separate"/>
            </w:r>
            <w:r w:rsidR="00FD47B7">
              <w:rPr>
                <w:webHidden/>
              </w:rPr>
              <w:t>98</w:t>
            </w:r>
            <w:r>
              <w:rPr>
                <w:webHidden/>
              </w:rPr>
              <w:fldChar w:fldCharType="end"/>
            </w:r>
          </w:hyperlink>
        </w:p>
        <w:p w:rsidP="00FD47B7" w:rsidR="004E48BE" w:rsidRDefault="00EB33A3">
          <w:pPr>
            <w:pStyle w:val="TM6"/>
            <w:rPr>
              <w:rFonts w:eastAsiaTheme="minorEastAsia"/>
              <w:noProof/>
              <w:color w:val="auto"/>
              <w:lang w:val="en-US"/>
            </w:rPr>
          </w:pPr>
          <w:hyperlink w:anchor="_Toc214533893" w:history="1">
            <w:r w:rsidR="004E48BE" w:rsidRPr="00D45D76">
              <w:rPr>
                <w:rStyle w:val="Lienhypertexte"/>
                <w:noProof/>
              </w:rPr>
              <w:t>9.2.1.</w:t>
            </w:r>
            <w:r w:rsidR="004E48BE">
              <w:rPr>
                <w:rFonts w:eastAsiaTheme="minorEastAsia"/>
                <w:noProof/>
                <w:color w:val="auto"/>
                <w:lang w:val="en-US"/>
              </w:rPr>
              <w:tab/>
            </w:r>
            <w:r w:rsidR="004E48BE" w:rsidRPr="00D45D76">
              <w:rPr>
                <w:rStyle w:val="Lienhypertexte"/>
                <w:noProof/>
              </w:rPr>
              <w:t>Les salariés, bénéficiaires à titre obligatoire</w:t>
            </w:r>
            <w:r w:rsidR="004E48BE">
              <w:rPr>
                <w:noProof/>
                <w:webHidden/>
              </w:rPr>
              <w:tab/>
            </w:r>
            <w:r>
              <w:rPr>
                <w:noProof/>
                <w:webHidden/>
              </w:rPr>
              <w:fldChar w:fldCharType="begin"/>
            </w:r>
            <w:r w:rsidR="004E48BE">
              <w:rPr>
                <w:noProof/>
                <w:webHidden/>
              </w:rPr>
              <w:instrText xml:space="preserve"> PAGEREF _Toc214533893 \h </w:instrText>
            </w:r>
            <w:r>
              <w:rPr>
                <w:noProof/>
                <w:webHidden/>
              </w:rPr>
            </w:r>
            <w:r>
              <w:rPr>
                <w:noProof/>
                <w:webHidden/>
              </w:rPr>
              <w:fldChar w:fldCharType="separate"/>
            </w:r>
            <w:r w:rsidR="00FD47B7">
              <w:rPr>
                <w:noProof/>
                <w:webHidden/>
              </w:rPr>
              <w:t>99</w:t>
            </w:r>
            <w:r>
              <w:rPr>
                <w:noProof/>
                <w:webHidden/>
              </w:rPr>
              <w:fldChar w:fldCharType="end"/>
            </w:r>
          </w:hyperlink>
        </w:p>
        <w:p w:rsidP="00FD47B7" w:rsidR="004E48BE" w:rsidRDefault="00EB33A3">
          <w:pPr>
            <w:pStyle w:val="TM6"/>
            <w:rPr>
              <w:rFonts w:eastAsiaTheme="minorEastAsia"/>
              <w:noProof/>
              <w:color w:val="auto"/>
              <w:lang w:val="en-US"/>
            </w:rPr>
          </w:pPr>
          <w:hyperlink w:anchor="_Toc214533894" w:history="1">
            <w:r w:rsidR="004E48BE" w:rsidRPr="00D45D76">
              <w:rPr>
                <w:rStyle w:val="Lienhypertexte"/>
                <w:noProof/>
              </w:rPr>
              <w:t>9.2.2.</w:t>
            </w:r>
            <w:r w:rsidR="004E48BE">
              <w:rPr>
                <w:rFonts w:eastAsiaTheme="minorEastAsia"/>
                <w:noProof/>
                <w:color w:val="auto"/>
                <w:lang w:val="en-US"/>
              </w:rPr>
              <w:tab/>
            </w:r>
            <w:r w:rsidR="004E48BE" w:rsidRPr="00D45D76">
              <w:rPr>
                <w:rStyle w:val="Lienhypertexte"/>
                <w:noProof/>
              </w:rPr>
              <w:t>Les ayants droits, bénéficiaires à titre facultatif</w:t>
            </w:r>
            <w:r w:rsidR="004E48BE">
              <w:rPr>
                <w:noProof/>
                <w:webHidden/>
              </w:rPr>
              <w:tab/>
            </w:r>
            <w:r>
              <w:rPr>
                <w:noProof/>
                <w:webHidden/>
              </w:rPr>
              <w:fldChar w:fldCharType="begin"/>
            </w:r>
            <w:r w:rsidR="004E48BE">
              <w:rPr>
                <w:noProof/>
                <w:webHidden/>
              </w:rPr>
              <w:instrText xml:space="preserve"> PAGEREF _Toc214533894 \h </w:instrText>
            </w:r>
            <w:r>
              <w:rPr>
                <w:noProof/>
                <w:webHidden/>
              </w:rPr>
            </w:r>
            <w:r>
              <w:rPr>
                <w:noProof/>
                <w:webHidden/>
              </w:rPr>
              <w:fldChar w:fldCharType="separate"/>
            </w:r>
            <w:r w:rsidR="00FD47B7">
              <w:rPr>
                <w:noProof/>
                <w:webHidden/>
              </w:rPr>
              <w:t>99</w:t>
            </w:r>
            <w:r>
              <w:rPr>
                <w:noProof/>
                <w:webHidden/>
              </w:rPr>
              <w:fldChar w:fldCharType="end"/>
            </w:r>
          </w:hyperlink>
        </w:p>
        <w:p w:rsidR="004E48BE" w:rsidRDefault="00EB33A3">
          <w:pPr>
            <w:pStyle w:val="TM5"/>
            <w:rPr>
              <w:rFonts w:eastAsiaTheme="minorEastAsia"/>
              <w:b w:val="0"/>
              <w:color w:val="auto"/>
              <w:lang w:val="en-US"/>
            </w:rPr>
          </w:pPr>
          <w:hyperlink w:anchor="_Toc214533895" w:history="1">
            <w:r w:rsidR="004E48BE" w:rsidRPr="00D45D76">
              <w:rPr>
                <w:rStyle w:val="Lienhypertexte"/>
              </w:rPr>
              <w:t>ARTICLE 9.3.</w:t>
            </w:r>
            <w:r w:rsidR="004E48BE">
              <w:rPr>
                <w:rFonts w:eastAsiaTheme="minorEastAsia"/>
                <w:b w:val="0"/>
                <w:color w:val="auto"/>
                <w:lang w:val="en-US"/>
              </w:rPr>
              <w:tab/>
            </w:r>
            <w:r w:rsidR="004E48BE" w:rsidRPr="00D45D76">
              <w:rPr>
                <w:rStyle w:val="Lienhypertexte"/>
              </w:rPr>
              <w:t>CARACTÈRE OBLIGATOIRE DE LA COUVERTURE DE BASE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w:t>
            </w:r>
            <w:r w:rsidR="004E48BE">
              <w:rPr>
                <w:webHidden/>
              </w:rPr>
              <w:tab/>
            </w:r>
            <w:r>
              <w:rPr>
                <w:webHidden/>
              </w:rPr>
              <w:fldChar w:fldCharType="begin"/>
            </w:r>
            <w:r w:rsidR="004E48BE">
              <w:rPr>
                <w:webHidden/>
              </w:rPr>
              <w:instrText xml:space="preserve"> PAGEREF _Toc214533895 \h </w:instrText>
            </w:r>
            <w:r>
              <w:rPr>
                <w:webHidden/>
              </w:rPr>
            </w:r>
            <w:r>
              <w:rPr>
                <w:webHidden/>
              </w:rPr>
              <w:fldChar w:fldCharType="separate"/>
            </w:r>
            <w:r w:rsidR="00FD47B7">
              <w:rPr>
                <w:webHidden/>
              </w:rPr>
              <w:t>99</w:t>
            </w:r>
            <w:r>
              <w:rPr>
                <w:webHidden/>
              </w:rPr>
              <w:fldChar w:fldCharType="end"/>
            </w:r>
          </w:hyperlink>
        </w:p>
        <w:p w:rsidP="00FD47B7" w:rsidR="004E48BE" w:rsidRDefault="00EB33A3">
          <w:pPr>
            <w:pStyle w:val="TM6"/>
            <w:rPr>
              <w:rFonts w:eastAsiaTheme="minorEastAsia"/>
              <w:noProof/>
              <w:color w:val="auto"/>
              <w:lang w:val="en-US"/>
            </w:rPr>
          </w:pPr>
          <w:hyperlink w:anchor="_Toc214533896" w:history="1">
            <w:r w:rsidR="004E48BE" w:rsidRPr="00D45D76">
              <w:rPr>
                <w:rStyle w:val="Lienhypertexte"/>
                <w:noProof/>
              </w:rPr>
              <w:t>9.3.1.</w:t>
            </w:r>
            <w:r w:rsidR="004E48BE">
              <w:rPr>
                <w:rFonts w:eastAsiaTheme="minorEastAsia"/>
                <w:noProof/>
                <w:color w:val="auto"/>
                <w:lang w:val="en-US"/>
              </w:rPr>
              <w:tab/>
            </w:r>
            <w:r w:rsidR="004E48BE" w:rsidRPr="00D45D76">
              <w:rPr>
                <w:rStyle w:val="Lienhypertexte"/>
                <w:noProof/>
              </w:rPr>
              <w:t>Caractère obligatoire de la couverture de base du «</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Régime</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 à l’égard des salariés</w:t>
            </w:r>
            <w:r w:rsidR="004E48BE">
              <w:rPr>
                <w:noProof/>
                <w:webHidden/>
              </w:rPr>
              <w:tab/>
            </w:r>
            <w:r>
              <w:rPr>
                <w:noProof/>
                <w:webHidden/>
              </w:rPr>
              <w:fldChar w:fldCharType="begin"/>
            </w:r>
            <w:r w:rsidR="004E48BE">
              <w:rPr>
                <w:noProof/>
                <w:webHidden/>
              </w:rPr>
              <w:instrText xml:space="preserve"> PAGEREF _Toc214533896 \h </w:instrText>
            </w:r>
            <w:r>
              <w:rPr>
                <w:noProof/>
                <w:webHidden/>
              </w:rPr>
            </w:r>
            <w:r>
              <w:rPr>
                <w:noProof/>
                <w:webHidden/>
              </w:rPr>
              <w:fldChar w:fldCharType="separate"/>
            </w:r>
            <w:r w:rsidR="00FD47B7">
              <w:rPr>
                <w:noProof/>
                <w:webHidden/>
              </w:rPr>
              <w:t>99</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97" w:history="1">
            <w:r w:rsidR="004E48BE" w:rsidRPr="00D45D76">
              <w:rPr>
                <w:rStyle w:val="Lienhypertexte"/>
                <w:noProof/>
              </w:rPr>
              <w:t>9.3.1.1.</w:t>
            </w:r>
            <w:r w:rsidR="004E48BE">
              <w:rPr>
                <w:noProof/>
                <w:lang w:eastAsia="en-US" w:val="en-US"/>
              </w:rPr>
              <w:tab/>
            </w:r>
            <w:r w:rsidR="004E48BE" w:rsidRPr="00D45D76">
              <w:rPr>
                <w:rStyle w:val="Lienhypertexte"/>
                <w:noProof/>
              </w:rPr>
              <w:t>Principe</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 adhésion obligatoire des salariés de la société MAGNE DISTRIBUTION à la couverture de base du «</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Régime</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w:t>
            </w:r>
            <w:r w:rsidR="004E48BE">
              <w:rPr>
                <w:noProof/>
                <w:webHidden/>
              </w:rPr>
              <w:tab/>
            </w:r>
            <w:r>
              <w:rPr>
                <w:noProof/>
                <w:webHidden/>
              </w:rPr>
              <w:fldChar w:fldCharType="begin"/>
            </w:r>
            <w:r w:rsidR="004E48BE">
              <w:rPr>
                <w:noProof/>
                <w:webHidden/>
              </w:rPr>
              <w:instrText xml:space="preserve"> PAGEREF _Toc214533897 \h </w:instrText>
            </w:r>
            <w:r>
              <w:rPr>
                <w:noProof/>
                <w:webHidden/>
              </w:rPr>
            </w:r>
            <w:r>
              <w:rPr>
                <w:noProof/>
                <w:webHidden/>
              </w:rPr>
              <w:fldChar w:fldCharType="separate"/>
            </w:r>
            <w:r w:rsidR="00FD47B7">
              <w:rPr>
                <w:noProof/>
                <w:webHidden/>
              </w:rPr>
              <w:t>99</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898" w:history="1">
            <w:r w:rsidR="004E48BE" w:rsidRPr="00D45D76">
              <w:rPr>
                <w:rStyle w:val="Lienhypertexte"/>
                <w:noProof/>
              </w:rPr>
              <w:t>9.3.1.2.</w:t>
            </w:r>
            <w:r w:rsidR="004E48BE">
              <w:rPr>
                <w:noProof/>
                <w:lang w:eastAsia="en-US" w:val="en-US"/>
              </w:rPr>
              <w:tab/>
            </w:r>
            <w:r w:rsidR="004E48BE" w:rsidRPr="00D45D76">
              <w:rPr>
                <w:rStyle w:val="Lienhypertexte"/>
                <w:noProof/>
              </w:rPr>
              <w:t>Dispense des salariés de la société MAGNE DISTRIBUTION d’adhésion au «</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Régime</w:t>
            </w:r>
            <w:r w:rsidR="004E48BE" w:rsidRPr="00D45D76">
              <w:rPr>
                <w:rStyle w:val="Lienhypertexte"/>
                <w:rFonts w:ascii="Tahoma" w:cs="Tahoma" w:hAnsi="Tahoma"/>
                <w:noProof/>
              </w:rPr>
              <w:t> </w:t>
            </w:r>
            <w:r w:rsidR="004E48BE" w:rsidRPr="00D45D76">
              <w:rPr>
                <w:rStyle w:val="Lienhypertexte"/>
                <w:rFonts w:ascii="Courier New" w:cs="Courier New" w:hAnsi="Courier New"/>
                <w:noProof/>
              </w:rPr>
              <w:t>»</w:t>
            </w:r>
            <w:r w:rsidR="004E48BE">
              <w:rPr>
                <w:noProof/>
                <w:webHidden/>
              </w:rPr>
              <w:tab/>
            </w:r>
            <w:r>
              <w:rPr>
                <w:noProof/>
                <w:webHidden/>
              </w:rPr>
              <w:fldChar w:fldCharType="begin"/>
            </w:r>
            <w:r w:rsidR="004E48BE">
              <w:rPr>
                <w:noProof/>
                <w:webHidden/>
              </w:rPr>
              <w:instrText xml:space="preserve"> PAGEREF _Toc214533898 \h </w:instrText>
            </w:r>
            <w:r>
              <w:rPr>
                <w:noProof/>
                <w:webHidden/>
              </w:rPr>
            </w:r>
            <w:r>
              <w:rPr>
                <w:noProof/>
                <w:webHidden/>
              </w:rPr>
              <w:fldChar w:fldCharType="separate"/>
            </w:r>
            <w:r w:rsidR="00FD47B7">
              <w:rPr>
                <w:noProof/>
                <w:webHidden/>
              </w:rPr>
              <w:t>99</w:t>
            </w:r>
            <w:r>
              <w:rPr>
                <w:noProof/>
                <w:webHidden/>
              </w:rPr>
              <w:fldChar w:fldCharType="end"/>
            </w:r>
          </w:hyperlink>
        </w:p>
        <w:p w:rsidR="004E48BE" w:rsidRDefault="00EB33A3">
          <w:pPr>
            <w:pStyle w:val="TM5"/>
            <w:rPr>
              <w:rFonts w:eastAsiaTheme="minorEastAsia"/>
              <w:b w:val="0"/>
              <w:color w:val="auto"/>
              <w:lang w:val="en-US"/>
            </w:rPr>
          </w:pPr>
          <w:hyperlink w:anchor="_Toc214533899" w:history="1">
            <w:r w:rsidR="004E48BE" w:rsidRPr="00D45D76">
              <w:rPr>
                <w:rStyle w:val="Lienhypertexte"/>
              </w:rPr>
              <w:t>ARTICLE 9.4.</w:t>
            </w:r>
            <w:r w:rsidR="004E48BE">
              <w:rPr>
                <w:rFonts w:eastAsiaTheme="minorEastAsia"/>
                <w:b w:val="0"/>
                <w:color w:val="auto"/>
                <w:lang w:val="en-US"/>
              </w:rPr>
              <w:tab/>
            </w:r>
            <w:r w:rsidR="004E48BE" w:rsidRPr="00D45D76">
              <w:rPr>
                <w:rStyle w:val="Lienhypertexte"/>
              </w:rPr>
              <w:t>CARACTÈRE FACULTATIF DES COUVERTURE OPTIONNELLES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w:t>
            </w:r>
            <w:r w:rsidR="004E48BE">
              <w:rPr>
                <w:webHidden/>
              </w:rPr>
              <w:tab/>
            </w:r>
            <w:r>
              <w:rPr>
                <w:webHidden/>
              </w:rPr>
              <w:fldChar w:fldCharType="begin"/>
            </w:r>
            <w:r w:rsidR="004E48BE">
              <w:rPr>
                <w:webHidden/>
              </w:rPr>
              <w:instrText xml:space="preserve"> PAGEREF _Toc214533899 \h </w:instrText>
            </w:r>
            <w:r>
              <w:rPr>
                <w:webHidden/>
              </w:rPr>
            </w:r>
            <w:r>
              <w:rPr>
                <w:webHidden/>
              </w:rPr>
              <w:fldChar w:fldCharType="separate"/>
            </w:r>
            <w:r w:rsidR="00FD47B7">
              <w:rPr>
                <w:webHidden/>
              </w:rPr>
              <w:t>102</w:t>
            </w:r>
            <w:r>
              <w:rPr>
                <w:webHidden/>
              </w:rPr>
              <w:fldChar w:fldCharType="end"/>
            </w:r>
          </w:hyperlink>
        </w:p>
        <w:p w:rsidR="004E48BE" w:rsidRDefault="00EB33A3">
          <w:pPr>
            <w:pStyle w:val="TM5"/>
            <w:rPr>
              <w:rFonts w:eastAsiaTheme="minorEastAsia"/>
              <w:b w:val="0"/>
              <w:color w:val="auto"/>
              <w:lang w:val="en-US"/>
            </w:rPr>
          </w:pPr>
          <w:hyperlink w:anchor="_Toc214533900" w:history="1">
            <w:r w:rsidR="004E48BE" w:rsidRPr="00D45D76">
              <w:rPr>
                <w:rStyle w:val="Lienhypertexte"/>
              </w:rPr>
              <w:t>ARTICLE 9.5.</w:t>
            </w:r>
            <w:r w:rsidR="004E48BE">
              <w:rPr>
                <w:rFonts w:eastAsiaTheme="minorEastAsia"/>
                <w:b w:val="0"/>
                <w:color w:val="auto"/>
                <w:lang w:val="en-US"/>
              </w:rPr>
              <w:tab/>
            </w:r>
            <w:r w:rsidR="004E48BE" w:rsidRPr="00D45D76">
              <w:rPr>
                <w:rStyle w:val="Lienhypertexte"/>
              </w:rPr>
              <w:t>GARANTIES</w:t>
            </w:r>
            <w:r w:rsidR="004E48BE">
              <w:rPr>
                <w:webHidden/>
              </w:rPr>
              <w:tab/>
            </w:r>
            <w:r>
              <w:rPr>
                <w:webHidden/>
              </w:rPr>
              <w:fldChar w:fldCharType="begin"/>
            </w:r>
            <w:r w:rsidR="004E48BE">
              <w:rPr>
                <w:webHidden/>
              </w:rPr>
              <w:instrText xml:space="preserve"> PAGEREF _Toc214533900 \h </w:instrText>
            </w:r>
            <w:r>
              <w:rPr>
                <w:webHidden/>
              </w:rPr>
            </w:r>
            <w:r>
              <w:rPr>
                <w:webHidden/>
              </w:rPr>
              <w:fldChar w:fldCharType="separate"/>
            </w:r>
            <w:r w:rsidR="00FD47B7">
              <w:rPr>
                <w:webHidden/>
              </w:rPr>
              <w:t>103</w:t>
            </w:r>
            <w:r>
              <w:rPr>
                <w:webHidden/>
              </w:rPr>
              <w:fldChar w:fldCharType="end"/>
            </w:r>
          </w:hyperlink>
        </w:p>
        <w:p w:rsidR="004E48BE" w:rsidRDefault="00EB33A3">
          <w:pPr>
            <w:pStyle w:val="TM5"/>
            <w:rPr>
              <w:rFonts w:eastAsiaTheme="minorEastAsia"/>
              <w:b w:val="0"/>
              <w:color w:val="auto"/>
              <w:lang w:val="en-US"/>
            </w:rPr>
          </w:pPr>
          <w:hyperlink w:anchor="_Toc214533901" w:history="1">
            <w:r w:rsidR="004E48BE" w:rsidRPr="00D45D76">
              <w:rPr>
                <w:rStyle w:val="Lienhypertexte"/>
              </w:rPr>
              <w:t>ARTICLE 9.6.</w:t>
            </w:r>
            <w:r w:rsidR="004E48BE">
              <w:rPr>
                <w:rFonts w:eastAsiaTheme="minorEastAsia"/>
                <w:b w:val="0"/>
                <w:color w:val="auto"/>
                <w:lang w:val="en-US"/>
              </w:rPr>
              <w:tab/>
            </w:r>
            <w:r w:rsidR="004E48BE" w:rsidRPr="00D45D76">
              <w:rPr>
                <w:rStyle w:val="Lienhypertexte"/>
              </w:rPr>
              <w:t>FINANCEMENT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w:t>
            </w:r>
            <w:r w:rsidR="004E48BE">
              <w:rPr>
                <w:webHidden/>
              </w:rPr>
              <w:tab/>
            </w:r>
            <w:r>
              <w:rPr>
                <w:webHidden/>
              </w:rPr>
              <w:fldChar w:fldCharType="begin"/>
            </w:r>
            <w:r w:rsidR="004E48BE">
              <w:rPr>
                <w:webHidden/>
              </w:rPr>
              <w:instrText xml:space="preserve"> PAGEREF _Toc214533901 \h </w:instrText>
            </w:r>
            <w:r>
              <w:rPr>
                <w:webHidden/>
              </w:rPr>
            </w:r>
            <w:r>
              <w:rPr>
                <w:webHidden/>
              </w:rPr>
              <w:fldChar w:fldCharType="separate"/>
            </w:r>
            <w:r w:rsidR="00FD47B7">
              <w:rPr>
                <w:webHidden/>
              </w:rPr>
              <w:t>103</w:t>
            </w:r>
            <w:r>
              <w:rPr>
                <w:webHidden/>
              </w:rPr>
              <w:fldChar w:fldCharType="end"/>
            </w:r>
          </w:hyperlink>
        </w:p>
        <w:p w:rsidP="00FD47B7" w:rsidR="004E48BE" w:rsidRDefault="00EB33A3">
          <w:pPr>
            <w:pStyle w:val="TM6"/>
            <w:rPr>
              <w:rFonts w:eastAsiaTheme="minorEastAsia"/>
              <w:noProof/>
              <w:color w:val="auto"/>
              <w:lang w:val="en-US"/>
            </w:rPr>
          </w:pPr>
          <w:hyperlink w:anchor="_Toc214533902" w:history="1">
            <w:r w:rsidR="004E48BE" w:rsidRPr="00D45D76">
              <w:rPr>
                <w:rStyle w:val="Lienhypertexte"/>
                <w:noProof/>
              </w:rPr>
              <w:t>9.6.1.</w:t>
            </w:r>
            <w:r w:rsidR="004E48BE">
              <w:rPr>
                <w:rFonts w:eastAsiaTheme="minorEastAsia"/>
                <w:noProof/>
                <w:color w:val="auto"/>
                <w:lang w:val="en-US"/>
              </w:rPr>
              <w:tab/>
            </w:r>
            <w:r w:rsidR="004E48BE" w:rsidRPr="00D45D76">
              <w:rPr>
                <w:rStyle w:val="Lienhypertexte"/>
                <w:noProof/>
              </w:rPr>
              <w:t>Structure des cotisations</w:t>
            </w:r>
            <w:r w:rsidR="004E48BE">
              <w:rPr>
                <w:noProof/>
                <w:webHidden/>
              </w:rPr>
              <w:tab/>
            </w:r>
            <w:r>
              <w:rPr>
                <w:noProof/>
                <w:webHidden/>
              </w:rPr>
              <w:fldChar w:fldCharType="begin"/>
            </w:r>
            <w:r w:rsidR="004E48BE">
              <w:rPr>
                <w:noProof/>
                <w:webHidden/>
              </w:rPr>
              <w:instrText xml:space="preserve"> PAGEREF _Toc214533902 \h </w:instrText>
            </w:r>
            <w:r>
              <w:rPr>
                <w:noProof/>
                <w:webHidden/>
              </w:rPr>
            </w:r>
            <w:r>
              <w:rPr>
                <w:noProof/>
                <w:webHidden/>
              </w:rPr>
              <w:fldChar w:fldCharType="separate"/>
            </w:r>
            <w:r w:rsidR="00FD47B7">
              <w:rPr>
                <w:noProof/>
                <w:webHidden/>
              </w:rPr>
              <w:t>103</w:t>
            </w:r>
            <w:r>
              <w:rPr>
                <w:noProof/>
                <w:webHidden/>
              </w:rPr>
              <w:fldChar w:fldCharType="end"/>
            </w:r>
          </w:hyperlink>
        </w:p>
        <w:p w:rsidP="00FD47B7" w:rsidR="004E48BE" w:rsidRDefault="00EB33A3">
          <w:pPr>
            <w:pStyle w:val="TM6"/>
            <w:rPr>
              <w:rFonts w:eastAsiaTheme="minorEastAsia"/>
              <w:noProof/>
              <w:color w:val="auto"/>
              <w:lang w:val="en-US"/>
            </w:rPr>
          </w:pPr>
          <w:hyperlink w:anchor="_Toc214533903" w:history="1">
            <w:r w:rsidR="004E48BE" w:rsidRPr="00D45D76">
              <w:rPr>
                <w:rStyle w:val="Lienhypertexte"/>
                <w:noProof/>
              </w:rPr>
              <w:t>9.6.2.</w:t>
            </w:r>
            <w:r w:rsidR="004E48BE">
              <w:rPr>
                <w:rFonts w:eastAsiaTheme="minorEastAsia"/>
                <w:noProof/>
                <w:color w:val="auto"/>
                <w:lang w:val="en-US"/>
              </w:rPr>
              <w:tab/>
            </w:r>
            <w:r w:rsidR="004E48BE" w:rsidRPr="00D45D76">
              <w:rPr>
                <w:rStyle w:val="Lienhypertexte"/>
                <w:noProof/>
              </w:rPr>
              <w:t>Taux et répartition des cotisations</w:t>
            </w:r>
            <w:r w:rsidR="004E48BE">
              <w:rPr>
                <w:noProof/>
                <w:webHidden/>
              </w:rPr>
              <w:tab/>
            </w:r>
            <w:r>
              <w:rPr>
                <w:noProof/>
                <w:webHidden/>
              </w:rPr>
              <w:fldChar w:fldCharType="begin"/>
            </w:r>
            <w:r w:rsidR="004E48BE">
              <w:rPr>
                <w:noProof/>
                <w:webHidden/>
              </w:rPr>
              <w:instrText xml:space="preserve"> PAGEREF _Toc214533903 \h </w:instrText>
            </w:r>
            <w:r>
              <w:rPr>
                <w:noProof/>
                <w:webHidden/>
              </w:rPr>
            </w:r>
            <w:r>
              <w:rPr>
                <w:noProof/>
                <w:webHidden/>
              </w:rPr>
              <w:fldChar w:fldCharType="separate"/>
            </w:r>
            <w:r w:rsidR="00FD47B7">
              <w:rPr>
                <w:noProof/>
                <w:webHidden/>
              </w:rPr>
              <w:t>104</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904" w:history="1">
            <w:r w:rsidR="004E48BE" w:rsidRPr="00D45D76">
              <w:rPr>
                <w:rStyle w:val="Lienhypertexte"/>
                <w:noProof/>
              </w:rPr>
              <w:t>9.6.2.1.</w:t>
            </w:r>
            <w:r w:rsidR="004E48BE">
              <w:rPr>
                <w:noProof/>
                <w:lang w:eastAsia="en-US" w:val="en-US"/>
              </w:rPr>
              <w:tab/>
            </w:r>
            <w:r w:rsidR="004E48BE" w:rsidRPr="00D45D76">
              <w:rPr>
                <w:rStyle w:val="Lienhypertexte"/>
                <w:noProof/>
              </w:rPr>
              <w:t>Taux et répartition des cotisations applicables à la couverture de base obligatoire</w:t>
            </w:r>
            <w:r w:rsidR="004E48BE">
              <w:rPr>
                <w:noProof/>
                <w:webHidden/>
              </w:rPr>
              <w:tab/>
            </w:r>
            <w:r>
              <w:rPr>
                <w:noProof/>
                <w:webHidden/>
              </w:rPr>
              <w:fldChar w:fldCharType="begin"/>
            </w:r>
            <w:r w:rsidR="004E48BE">
              <w:rPr>
                <w:noProof/>
                <w:webHidden/>
              </w:rPr>
              <w:instrText xml:space="preserve"> PAGEREF _Toc214533904 \h </w:instrText>
            </w:r>
            <w:r>
              <w:rPr>
                <w:noProof/>
                <w:webHidden/>
              </w:rPr>
            </w:r>
            <w:r>
              <w:rPr>
                <w:noProof/>
                <w:webHidden/>
              </w:rPr>
              <w:fldChar w:fldCharType="separate"/>
            </w:r>
            <w:r w:rsidR="00FD47B7">
              <w:rPr>
                <w:noProof/>
                <w:webHidden/>
              </w:rPr>
              <w:t>104</w:t>
            </w:r>
            <w:r>
              <w:rPr>
                <w:noProof/>
                <w:webHidden/>
              </w:rPr>
              <w:fldChar w:fldCharType="end"/>
            </w:r>
          </w:hyperlink>
        </w:p>
        <w:p w:rsidR="004E48BE" w:rsidRDefault="00EB33A3">
          <w:pPr>
            <w:pStyle w:val="TM7"/>
            <w:tabs>
              <w:tab w:pos="2268" w:val="left"/>
              <w:tab w:leader="dot" w:pos="10456" w:val="right"/>
            </w:tabs>
            <w:rPr>
              <w:noProof/>
              <w:lang w:eastAsia="en-US" w:val="en-US"/>
            </w:rPr>
          </w:pPr>
          <w:hyperlink w:anchor="_Toc214533905" w:history="1">
            <w:r w:rsidR="004E48BE" w:rsidRPr="00D45D76">
              <w:rPr>
                <w:rStyle w:val="Lienhypertexte"/>
                <w:noProof/>
              </w:rPr>
              <w:t>9.6.2.2.</w:t>
            </w:r>
            <w:r w:rsidR="004E48BE">
              <w:rPr>
                <w:noProof/>
                <w:lang w:eastAsia="en-US" w:val="en-US"/>
              </w:rPr>
              <w:tab/>
            </w:r>
            <w:r w:rsidR="004E48BE" w:rsidRPr="00D45D76">
              <w:rPr>
                <w:rStyle w:val="Lienhypertexte"/>
                <w:noProof/>
              </w:rPr>
              <w:t>Taux et répartition des cotisations applicables aux couvertures optionnelles à adhésion facultative</w:t>
            </w:r>
            <w:r w:rsidR="004E48BE">
              <w:rPr>
                <w:noProof/>
                <w:webHidden/>
              </w:rPr>
              <w:tab/>
            </w:r>
            <w:r>
              <w:rPr>
                <w:noProof/>
                <w:webHidden/>
              </w:rPr>
              <w:fldChar w:fldCharType="begin"/>
            </w:r>
            <w:r w:rsidR="004E48BE">
              <w:rPr>
                <w:noProof/>
                <w:webHidden/>
              </w:rPr>
              <w:instrText xml:space="preserve"> PAGEREF _Toc214533905 \h </w:instrText>
            </w:r>
            <w:r>
              <w:rPr>
                <w:noProof/>
                <w:webHidden/>
              </w:rPr>
            </w:r>
            <w:r>
              <w:rPr>
                <w:noProof/>
                <w:webHidden/>
              </w:rPr>
              <w:fldChar w:fldCharType="separate"/>
            </w:r>
            <w:r w:rsidR="00FD47B7">
              <w:rPr>
                <w:noProof/>
                <w:webHidden/>
              </w:rPr>
              <w:t>105</w:t>
            </w:r>
            <w:r>
              <w:rPr>
                <w:noProof/>
                <w:webHidden/>
              </w:rPr>
              <w:fldChar w:fldCharType="end"/>
            </w:r>
          </w:hyperlink>
        </w:p>
        <w:p w:rsidP="00FD47B7" w:rsidR="004E48BE" w:rsidRDefault="00EB33A3">
          <w:pPr>
            <w:pStyle w:val="TM6"/>
            <w:rPr>
              <w:rFonts w:eastAsiaTheme="minorEastAsia"/>
              <w:noProof/>
              <w:color w:val="auto"/>
              <w:lang w:val="en-US"/>
            </w:rPr>
          </w:pPr>
          <w:hyperlink w:anchor="_Toc214533906" w:history="1">
            <w:r w:rsidR="004E48BE" w:rsidRPr="00D45D76">
              <w:rPr>
                <w:rStyle w:val="Lienhypertexte"/>
                <w:noProof/>
              </w:rPr>
              <w:t>9.6.3.</w:t>
            </w:r>
            <w:r w:rsidR="004E48BE">
              <w:rPr>
                <w:rFonts w:eastAsiaTheme="minorEastAsia"/>
                <w:noProof/>
                <w:color w:val="auto"/>
                <w:lang w:val="en-US"/>
              </w:rPr>
              <w:tab/>
            </w:r>
            <w:r w:rsidR="004E48BE" w:rsidRPr="00D45D76">
              <w:rPr>
                <w:rStyle w:val="Lienhypertexte"/>
                <w:noProof/>
              </w:rPr>
              <w:t>Évolutions ultérieures des cotisations</w:t>
            </w:r>
            <w:r w:rsidR="004E48BE">
              <w:rPr>
                <w:noProof/>
                <w:webHidden/>
              </w:rPr>
              <w:tab/>
            </w:r>
            <w:r>
              <w:rPr>
                <w:noProof/>
                <w:webHidden/>
              </w:rPr>
              <w:fldChar w:fldCharType="begin"/>
            </w:r>
            <w:r w:rsidR="004E48BE">
              <w:rPr>
                <w:noProof/>
                <w:webHidden/>
              </w:rPr>
              <w:instrText xml:space="preserve"> PAGEREF _Toc214533906 \h </w:instrText>
            </w:r>
            <w:r>
              <w:rPr>
                <w:noProof/>
                <w:webHidden/>
              </w:rPr>
            </w:r>
            <w:r>
              <w:rPr>
                <w:noProof/>
                <w:webHidden/>
              </w:rPr>
              <w:fldChar w:fldCharType="separate"/>
            </w:r>
            <w:r w:rsidR="00FD47B7">
              <w:rPr>
                <w:noProof/>
                <w:webHidden/>
              </w:rPr>
              <w:t>105</w:t>
            </w:r>
            <w:r>
              <w:rPr>
                <w:noProof/>
                <w:webHidden/>
              </w:rPr>
              <w:fldChar w:fldCharType="end"/>
            </w:r>
          </w:hyperlink>
        </w:p>
        <w:p w:rsidR="004E48BE" w:rsidRDefault="00EB33A3">
          <w:pPr>
            <w:pStyle w:val="TM5"/>
            <w:rPr>
              <w:rFonts w:eastAsiaTheme="minorEastAsia"/>
              <w:b w:val="0"/>
              <w:color w:val="auto"/>
              <w:lang w:val="en-US"/>
            </w:rPr>
          </w:pPr>
          <w:hyperlink w:anchor="_Toc214533907" w:history="1">
            <w:r w:rsidR="004E48BE" w:rsidRPr="00D45D76">
              <w:rPr>
                <w:rStyle w:val="Lienhypertexte"/>
              </w:rPr>
              <w:t>ARTICLE 9.7.</w:t>
            </w:r>
            <w:r w:rsidR="004E48BE">
              <w:rPr>
                <w:rFonts w:eastAsiaTheme="minorEastAsia"/>
                <w:b w:val="0"/>
                <w:color w:val="auto"/>
                <w:lang w:val="en-US"/>
              </w:rPr>
              <w:tab/>
            </w:r>
            <w:r w:rsidR="004E48BE" w:rsidRPr="00D45D76">
              <w:rPr>
                <w:rStyle w:val="Lienhypertexte"/>
              </w:rPr>
              <w:t>SORT DES GARANTIES EN CAS DE SUSPENSION DU CONTRAT DE TRAVAIL</w:t>
            </w:r>
            <w:r w:rsidR="004E48BE">
              <w:rPr>
                <w:webHidden/>
              </w:rPr>
              <w:tab/>
            </w:r>
            <w:r>
              <w:rPr>
                <w:webHidden/>
              </w:rPr>
              <w:fldChar w:fldCharType="begin"/>
            </w:r>
            <w:r w:rsidR="004E48BE">
              <w:rPr>
                <w:webHidden/>
              </w:rPr>
              <w:instrText xml:space="preserve"> PAGEREF _Toc214533907 \h </w:instrText>
            </w:r>
            <w:r>
              <w:rPr>
                <w:webHidden/>
              </w:rPr>
            </w:r>
            <w:r>
              <w:rPr>
                <w:webHidden/>
              </w:rPr>
              <w:fldChar w:fldCharType="separate"/>
            </w:r>
            <w:r w:rsidR="00FD47B7">
              <w:rPr>
                <w:webHidden/>
              </w:rPr>
              <w:t>106</w:t>
            </w:r>
            <w:r>
              <w:rPr>
                <w:webHidden/>
              </w:rPr>
              <w:fldChar w:fldCharType="end"/>
            </w:r>
          </w:hyperlink>
        </w:p>
        <w:p w:rsidP="00FD47B7" w:rsidR="004E48BE" w:rsidRDefault="00EB33A3">
          <w:pPr>
            <w:pStyle w:val="TM6"/>
            <w:rPr>
              <w:rFonts w:eastAsiaTheme="minorEastAsia"/>
              <w:noProof/>
              <w:color w:val="auto"/>
              <w:lang w:val="en-US"/>
            </w:rPr>
          </w:pPr>
          <w:hyperlink w:anchor="_Toc214533908" w:history="1">
            <w:r w:rsidR="004E48BE" w:rsidRPr="00D45D76">
              <w:rPr>
                <w:rStyle w:val="Lienhypertexte"/>
                <w:noProof/>
              </w:rPr>
              <w:t>9.7.1.</w:t>
            </w:r>
            <w:r w:rsidR="004E48BE">
              <w:rPr>
                <w:rFonts w:eastAsiaTheme="minorEastAsia"/>
                <w:noProof/>
                <w:color w:val="auto"/>
                <w:lang w:val="en-US"/>
              </w:rPr>
              <w:tab/>
            </w:r>
            <w:r w:rsidR="004E48BE" w:rsidRPr="00D45D76">
              <w:rPr>
                <w:rStyle w:val="Lienhypertexte"/>
                <w:noProof/>
              </w:rPr>
              <w:t>Suspension du contrat de travail rémunérée ou indemnisée</w:t>
            </w:r>
            <w:r w:rsidR="004E48BE">
              <w:rPr>
                <w:noProof/>
                <w:webHidden/>
              </w:rPr>
              <w:tab/>
            </w:r>
            <w:r>
              <w:rPr>
                <w:noProof/>
                <w:webHidden/>
              </w:rPr>
              <w:fldChar w:fldCharType="begin"/>
            </w:r>
            <w:r w:rsidR="004E48BE">
              <w:rPr>
                <w:noProof/>
                <w:webHidden/>
              </w:rPr>
              <w:instrText xml:space="preserve"> PAGEREF _Toc214533908 \h </w:instrText>
            </w:r>
            <w:r>
              <w:rPr>
                <w:noProof/>
                <w:webHidden/>
              </w:rPr>
            </w:r>
            <w:r>
              <w:rPr>
                <w:noProof/>
                <w:webHidden/>
              </w:rPr>
              <w:fldChar w:fldCharType="separate"/>
            </w:r>
            <w:r w:rsidR="00FD47B7">
              <w:rPr>
                <w:noProof/>
                <w:webHidden/>
              </w:rPr>
              <w:t>106</w:t>
            </w:r>
            <w:r>
              <w:rPr>
                <w:noProof/>
                <w:webHidden/>
              </w:rPr>
              <w:fldChar w:fldCharType="end"/>
            </w:r>
          </w:hyperlink>
        </w:p>
        <w:p w:rsidP="00FD47B7" w:rsidR="004E48BE" w:rsidRDefault="00EB33A3">
          <w:pPr>
            <w:pStyle w:val="TM6"/>
            <w:rPr>
              <w:rFonts w:eastAsiaTheme="minorEastAsia"/>
              <w:noProof/>
              <w:color w:val="auto"/>
              <w:lang w:val="en-US"/>
            </w:rPr>
          </w:pPr>
          <w:hyperlink w:anchor="_Toc214533909" w:history="1">
            <w:r w:rsidR="004E48BE" w:rsidRPr="00D45D76">
              <w:rPr>
                <w:rStyle w:val="Lienhypertexte"/>
                <w:noProof/>
              </w:rPr>
              <w:t>9.7.2.</w:t>
            </w:r>
            <w:r w:rsidR="004E48BE">
              <w:rPr>
                <w:rFonts w:eastAsiaTheme="minorEastAsia"/>
                <w:noProof/>
                <w:color w:val="auto"/>
                <w:lang w:val="en-US"/>
              </w:rPr>
              <w:tab/>
            </w:r>
            <w:r w:rsidR="004E48BE" w:rsidRPr="00D45D76">
              <w:rPr>
                <w:rStyle w:val="Lienhypertexte"/>
                <w:noProof/>
              </w:rPr>
              <w:t>Suspension du contrat de travail non indemnisée</w:t>
            </w:r>
            <w:r w:rsidR="004E48BE">
              <w:rPr>
                <w:noProof/>
                <w:webHidden/>
              </w:rPr>
              <w:tab/>
            </w:r>
            <w:r>
              <w:rPr>
                <w:noProof/>
                <w:webHidden/>
              </w:rPr>
              <w:fldChar w:fldCharType="begin"/>
            </w:r>
            <w:r w:rsidR="004E48BE">
              <w:rPr>
                <w:noProof/>
                <w:webHidden/>
              </w:rPr>
              <w:instrText xml:space="preserve"> PAGEREF _Toc214533909 \h </w:instrText>
            </w:r>
            <w:r>
              <w:rPr>
                <w:noProof/>
                <w:webHidden/>
              </w:rPr>
            </w:r>
            <w:r>
              <w:rPr>
                <w:noProof/>
                <w:webHidden/>
              </w:rPr>
              <w:fldChar w:fldCharType="separate"/>
            </w:r>
            <w:r w:rsidR="00FD47B7">
              <w:rPr>
                <w:noProof/>
                <w:webHidden/>
              </w:rPr>
              <w:t>106</w:t>
            </w:r>
            <w:r>
              <w:rPr>
                <w:noProof/>
                <w:webHidden/>
              </w:rPr>
              <w:fldChar w:fldCharType="end"/>
            </w:r>
          </w:hyperlink>
        </w:p>
        <w:p w:rsidR="004E48BE" w:rsidRDefault="00EB33A3">
          <w:pPr>
            <w:pStyle w:val="TM5"/>
            <w:rPr>
              <w:rFonts w:eastAsiaTheme="minorEastAsia"/>
              <w:b w:val="0"/>
              <w:color w:val="auto"/>
              <w:lang w:val="en-US"/>
            </w:rPr>
          </w:pPr>
          <w:hyperlink w:anchor="_Toc214533910" w:history="1">
            <w:r w:rsidR="004E48BE" w:rsidRPr="00D45D76">
              <w:rPr>
                <w:rStyle w:val="Lienhypertexte"/>
              </w:rPr>
              <w:t>ARTICLE 9.8.</w:t>
            </w:r>
            <w:r w:rsidR="004E48BE">
              <w:rPr>
                <w:rFonts w:eastAsiaTheme="minorEastAsia"/>
                <w:b w:val="0"/>
                <w:color w:val="auto"/>
                <w:lang w:val="en-US"/>
              </w:rPr>
              <w:tab/>
            </w:r>
            <w:r w:rsidR="004E48BE" w:rsidRPr="00D45D76">
              <w:rPr>
                <w:rStyle w:val="Lienhypertexte"/>
              </w:rPr>
              <w:t>SORT DES GARANTIES EN CAS DE RUPTURE DU CONTRAT DE TRAVAIL</w:t>
            </w:r>
            <w:r w:rsidR="004E48BE">
              <w:rPr>
                <w:webHidden/>
              </w:rPr>
              <w:tab/>
            </w:r>
            <w:r>
              <w:rPr>
                <w:webHidden/>
              </w:rPr>
              <w:fldChar w:fldCharType="begin"/>
            </w:r>
            <w:r w:rsidR="004E48BE">
              <w:rPr>
                <w:webHidden/>
              </w:rPr>
              <w:instrText xml:space="preserve"> PAGEREF _Toc214533910 \h </w:instrText>
            </w:r>
            <w:r>
              <w:rPr>
                <w:webHidden/>
              </w:rPr>
            </w:r>
            <w:r>
              <w:rPr>
                <w:webHidden/>
              </w:rPr>
              <w:fldChar w:fldCharType="separate"/>
            </w:r>
            <w:r w:rsidR="00FD47B7">
              <w:rPr>
                <w:webHidden/>
              </w:rPr>
              <w:t>107</w:t>
            </w:r>
            <w:r>
              <w:rPr>
                <w:webHidden/>
              </w:rPr>
              <w:fldChar w:fldCharType="end"/>
            </w:r>
          </w:hyperlink>
        </w:p>
        <w:p w:rsidR="004E48BE" w:rsidRDefault="00EB33A3">
          <w:pPr>
            <w:pStyle w:val="TM5"/>
            <w:rPr>
              <w:rFonts w:eastAsiaTheme="minorEastAsia"/>
              <w:b w:val="0"/>
              <w:color w:val="auto"/>
              <w:lang w:val="en-US"/>
            </w:rPr>
          </w:pPr>
          <w:hyperlink w:anchor="_Toc214533911" w:history="1">
            <w:r w:rsidR="004E48BE" w:rsidRPr="00D45D76">
              <w:rPr>
                <w:rStyle w:val="Lienhypertexte"/>
              </w:rPr>
              <w:t>ARTICLE 9.9.</w:t>
            </w:r>
            <w:r w:rsidR="004E48BE">
              <w:rPr>
                <w:rFonts w:eastAsiaTheme="minorEastAsia"/>
                <w:b w:val="0"/>
                <w:color w:val="auto"/>
                <w:lang w:val="en-US"/>
              </w:rPr>
              <w:tab/>
            </w:r>
            <w:r w:rsidR="004E48BE" w:rsidRPr="00D45D76">
              <w:rPr>
                <w:rStyle w:val="Lienhypertexte"/>
              </w:rPr>
              <w:t>INFORMATION DU PERSONNEL</w:t>
            </w:r>
            <w:r w:rsidR="004E48BE">
              <w:rPr>
                <w:webHidden/>
              </w:rPr>
              <w:tab/>
            </w:r>
            <w:r>
              <w:rPr>
                <w:webHidden/>
              </w:rPr>
              <w:fldChar w:fldCharType="begin"/>
            </w:r>
            <w:r w:rsidR="004E48BE">
              <w:rPr>
                <w:webHidden/>
              </w:rPr>
              <w:instrText xml:space="preserve"> PAGEREF _Toc214533911 \h </w:instrText>
            </w:r>
            <w:r>
              <w:rPr>
                <w:webHidden/>
              </w:rPr>
            </w:r>
            <w:r>
              <w:rPr>
                <w:webHidden/>
              </w:rPr>
              <w:fldChar w:fldCharType="separate"/>
            </w:r>
            <w:r w:rsidR="00FD47B7">
              <w:rPr>
                <w:webHidden/>
              </w:rPr>
              <w:t>107</w:t>
            </w:r>
            <w:r>
              <w:rPr>
                <w:webHidden/>
              </w:rPr>
              <w:fldChar w:fldCharType="end"/>
            </w:r>
          </w:hyperlink>
        </w:p>
        <w:p w:rsidR="004E48BE" w:rsidRDefault="00EB33A3">
          <w:pPr>
            <w:pStyle w:val="TM3"/>
            <w:rPr>
              <w:rFonts w:asciiTheme="minorHAnsi" w:eastAsiaTheme="minorEastAsia" w:hAnsiTheme="minorHAnsi"/>
              <w:color w:val="auto"/>
              <w:sz w:val="22"/>
              <w:lang w:val="en-US"/>
            </w:rPr>
          </w:pPr>
          <w:hyperlink w:anchor="_Toc214533912" w:history="1">
            <w:r w:rsidR="004E48BE" w:rsidRPr="00D45D76">
              <w:rPr>
                <w:rStyle w:val="Lienhypertexte"/>
              </w:rPr>
              <w:t>Chapitre 9.2.</w:t>
            </w:r>
            <w:r w:rsidR="004E48BE">
              <w:rPr>
                <w:rFonts w:asciiTheme="minorHAnsi" w:eastAsiaTheme="minorEastAsia" w:hAnsiTheme="minorHAnsi"/>
                <w:color w:val="auto"/>
                <w:sz w:val="22"/>
                <w:lang w:val="en-US"/>
              </w:rPr>
              <w:tab/>
            </w:r>
            <w:r w:rsidR="004E48BE" w:rsidRPr="00D45D76">
              <w:rPr>
                <w:rStyle w:val="Lienhypertexte"/>
              </w:rPr>
              <w:t>Régime de protection sociale complémentaire des salariés</w:t>
            </w:r>
            <w:r w:rsidR="004E48BE">
              <w:rPr>
                <w:webHidden/>
              </w:rPr>
              <w:tab/>
            </w:r>
            <w:r>
              <w:rPr>
                <w:webHidden/>
              </w:rPr>
              <w:fldChar w:fldCharType="begin"/>
            </w:r>
            <w:r w:rsidR="004E48BE">
              <w:rPr>
                <w:webHidden/>
              </w:rPr>
              <w:instrText xml:space="preserve"> PAGEREF _Toc214533912 \h </w:instrText>
            </w:r>
            <w:r>
              <w:rPr>
                <w:webHidden/>
              </w:rPr>
            </w:r>
            <w:r>
              <w:rPr>
                <w:webHidden/>
              </w:rPr>
              <w:fldChar w:fldCharType="separate"/>
            </w:r>
            <w:r w:rsidR="00FD47B7">
              <w:rPr>
                <w:webHidden/>
              </w:rPr>
              <w:t>108</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913" w:history="1">
            <w:r w:rsidR="004E48BE" w:rsidRPr="00D45D76">
              <w:rPr>
                <w:rStyle w:val="Lienhypertexte"/>
              </w:rPr>
              <w:t>Section 9.2.1.</w:t>
            </w:r>
            <w:r w:rsidR="004E48BE">
              <w:rPr>
                <w:rFonts w:asciiTheme="minorHAnsi" w:eastAsiaTheme="minorEastAsia" w:hAnsiTheme="minorHAnsi"/>
                <w:color w:val="auto"/>
                <w:lang w:val="en-US"/>
              </w:rPr>
              <w:tab/>
            </w:r>
            <w:r w:rsidR="004E48BE" w:rsidRPr="00D45D76">
              <w:rPr>
                <w:rStyle w:val="Lienhypertexte"/>
              </w:rPr>
              <w:t>Dispositions applicables aux salariés « non-cadre »</w:t>
            </w:r>
            <w:r w:rsidR="004E48BE">
              <w:rPr>
                <w:webHidden/>
              </w:rPr>
              <w:tab/>
            </w:r>
            <w:r>
              <w:rPr>
                <w:webHidden/>
              </w:rPr>
              <w:fldChar w:fldCharType="begin"/>
            </w:r>
            <w:r w:rsidR="004E48BE">
              <w:rPr>
                <w:webHidden/>
              </w:rPr>
              <w:instrText xml:space="preserve"> PAGEREF _Toc214533913 \h </w:instrText>
            </w:r>
            <w:r>
              <w:rPr>
                <w:webHidden/>
              </w:rPr>
            </w:r>
            <w:r>
              <w:rPr>
                <w:webHidden/>
              </w:rPr>
              <w:fldChar w:fldCharType="separate"/>
            </w:r>
            <w:r w:rsidR="00FD47B7">
              <w:rPr>
                <w:webHidden/>
              </w:rPr>
              <w:t>108</w:t>
            </w:r>
            <w:r>
              <w:rPr>
                <w:webHidden/>
              </w:rPr>
              <w:fldChar w:fldCharType="end"/>
            </w:r>
          </w:hyperlink>
        </w:p>
        <w:p w:rsidR="004E48BE" w:rsidRDefault="00EB33A3">
          <w:pPr>
            <w:pStyle w:val="TM5"/>
            <w:rPr>
              <w:rFonts w:eastAsiaTheme="minorEastAsia"/>
              <w:b w:val="0"/>
              <w:color w:val="auto"/>
              <w:lang w:val="en-US"/>
            </w:rPr>
          </w:pPr>
          <w:hyperlink w:anchor="_Toc214533914" w:history="1">
            <w:r w:rsidR="004E48BE" w:rsidRPr="00D45D76">
              <w:rPr>
                <w:rStyle w:val="Lienhypertexte"/>
              </w:rPr>
              <w:t>ARTICLE 9.10.</w:t>
            </w:r>
            <w:r w:rsidR="004E48BE">
              <w:rPr>
                <w:rFonts w:eastAsiaTheme="minorEastAsia"/>
                <w:b w:val="0"/>
                <w:color w:val="auto"/>
                <w:lang w:val="en-US"/>
              </w:rPr>
              <w:tab/>
            </w:r>
            <w:r w:rsidR="004E48BE" w:rsidRPr="00D45D76">
              <w:rPr>
                <w:rStyle w:val="Lienhypertexte"/>
              </w:rPr>
              <w:t>CADRE JURIDIQUE</w:t>
            </w:r>
            <w:r w:rsidR="004E48BE">
              <w:rPr>
                <w:webHidden/>
              </w:rPr>
              <w:tab/>
            </w:r>
            <w:r>
              <w:rPr>
                <w:webHidden/>
              </w:rPr>
              <w:fldChar w:fldCharType="begin"/>
            </w:r>
            <w:r w:rsidR="004E48BE">
              <w:rPr>
                <w:webHidden/>
              </w:rPr>
              <w:instrText xml:space="preserve"> PAGEREF _Toc214533914 \h </w:instrText>
            </w:r>
            <w:r>
              <w:rPr>
                <w:webHidden/>
              </w:rPr>
            </w:r>
            <w:r>
              <w:rPr>
                <w:webHidden/>
              </w:rPr>
              <w:fldChar w:fldCharType="separate"/>
            </w:r>
            <w:r w:rsidR="00FD47B7">
              <w:rPr>
                <w:webHidden/>
              </w:rPr>
              <w:t>108</w:t>
            </w:r>
            <w:r>
              <w:rPr>
                <w:webHidden/>
              </w:rPr>
              <w:fldChar w:fldCharType="end"/>
            </w:r>
          </w:hyperlink>
        </w:p>
        <w:p w:rsidR="004E48BE" w:rsidRDefault="00EB33A3">
          <w:pPr>
            <w:pStyle w:val="TM5"/>
            <w:rPr>
              <w:rFonts w:eastAsiaTheme="minorEastAsia"/>
              <w:b w:val="0"/>
              <w:color w:val="auto"/>
              <w:lang w:val="en-US"/>
            </w:rPr>
          </w:pPr>
          <w:hyperlink w:anchor="_Toc214533915" w:history="1">
            <w:r w:rsidR="004E48BE" w:rsidRPr="00D45D76">
              <w:rPr>
                <w:rStyle w:val="Lienhypertexte"/>
              </w:rPr>
              <w:t>ARTICLE 9.11.</w:t>
            </w:r>
            <w:r w:rsidR="004E48BE">
              <w:rPr>
                <w:rFonts w:eastAsiaTheme="minorEastAsia"/>
                <w:b w:val="0"/>
                <w:color w:val="auto"/>
                <w:lang w:val="en-US"/>
              </w:rPr>
              <w:tab/>
            </w:r>
            <w:r w:rsidR="004E48BE" w:rsidRPr="00D45D76">
              <w:rPr>
                <w:rStyle w:val="Lienhypertexte"/>
              </w:rPr>
              <w:t>OBJET</w:t>
            </w:r>
            <w:r w:rsidR="004E48BE">
              <w:rPr>
                <w:webHidden/>
              </w:rPr>
              <w:tab/>
            </w:r>
            <w:r>
              <w:rPr>
                <w:webHidden/>
              </w:rPr>
              <w:fldChar w:fldCharType="begin"/>
            </w:r>
            <w:r w:rsidR="004E48BE">
              <w:rPr>
                <w:webHidden/>
              </w:rPr>
              <w:instrText xml:space="preserve"> PAGEREF _Toc214533915 \h </w:instrText>
            </w:r>
            <w:r>
              <w:rPr>
                <w:webHidden/>
              </w:rPr>
            </w:r>
            <w:r>
              <w:rPr>
                <w:webHidden/>
              </w:rPr>
              <w:fldChar w:fldCharType="separate"/>
            </w:r>
            <w:r w:rsidR="00FD47B7">
              <w:rPr>
                <w:webHidden/>
              </w:rPr>
              <w:t>108</w:t>
            </w:r>
            <w:r>
              <w:rPr>
                <w:webHidden/>
              </w:rPr>
              <w:fldChar w:fldCharType="end"/>
            </w:r>
          </w:hyperlink>
        </w:p>
        <w:p w:rsidR="004E48BE" w:rsidRDefault="00EB33A3">
          <w:pPr>
            <w:pStyle w:val="TM5"/>
            <w:rPr>
              <w:rFonts w:eastAsiaTheme="minorEastAsia"/>
              <w:b w:val="0"/>
              <w:color w:val="auto"/>
              <w:lang w:val="en-US"/>
            </w:rPr>
          </w:pPr>
          <w:hyperlink w:anchor="_Toc214533916" w:history="1">
            <w:r w:rsidR="004E48BE" w:rsidRPr="00D45D76">
              <w:rPr>
                <w:rStyle w:val="Lienhypertexte"/>
              </w:rPr>
              <w:t>ARTICLE 9.12.</w:t>
            </w:r>
            <w:r w:rsidR="004E48BE">
              <w:rPr>
                <w:rFonts w:eastAsiaTheme="minorEastAsia"/>
                <w:b w:val="0"/>
                <w:color w:val="auto"/>
                <w:lang w:val="en-US"/>
              </w:rPr>
              <w:tab/>
            </w:r>
            <w:r w:rsidR="004E48BE" w:rsidRPr="00D45D76">
              <w:rPr>
                <w:rStyle w:val="Lienhypertexte"/>
              </w:rPr>
              <w:t>LES BÉNÉFICIAIRES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DE PRÉVOYANCE NON-CADRE»</w:t>
            </w:r>
            <w:r w:rsidR="004E48BE">
              <w:rPr>
                <w:webHidden/>
              </w:rPr>
              <w:tab/>
            </w:r>
            <w:r>
              <w:rPr>
                <w:webHidden/>
              </w:rPr>
              <w:fldChar w:fldCharType="begin"/>
            </w:r>
            <w:r w:rsidR="004E48BE">
              <w:rPr>
                <w:webHidden/>
              </w:rPr>
              <w:instrText xml:space="preserve"> PAGEREF _Toc214533916 \h </w:instrText>
            </w:r>
            <w:r>
              <w:rPr>
                <w:webHidden/>
              </w:rPr>
            </w:r>
            <w:r>
              <w:rPr>
                <w:webHidden/>
              </w:rPr>
              <w:fldChar w:fldCharType="separate"/>
            </w:r>
            <w:r w:rsidR="00FD47B7">
              <w:rPr>
                <w:webHidden/>
              </w:rPr>
              <w:t>109</w:t>
            </w:r>
            <w:r>
              <w:rPr>
                <w:webHidden/>
              </w:rPr>
              <w:fldChar w:fldCharType="end"/>
            </w:r>
          </w:hyperlink>
        </w:p>
        <w:p w:rsidR="004E48BE" w:rsidRDefault="00EB33A3">
          <w:pPr>
            <w:pStyle w:val="TM5"/>
            <w:rPr>
              <w:rFonts w:eastAsiaTheme="minorEastAsia"/>
              <w:b w:val="0"/>
              <w:color w:val="auto"/>
              <w:lang w:val="en-US"/>
            </w:rPr>
          </w:pPr>
          <w:hyperlink w:anchor="_Toc214533917" w:history="1">
            <w:r w:rsidR="004E48BE" w:rsidRPr="00D45D76">
              <w:rPr>
                <w:rStyle w:val="Lienhypertexte"/>
              </w:rPr>
              <w:t>ARTICLE 9.13.</w:t>
            </w:r>
            <w:r w:rsidR="004E48BE">
              <w:rPr>
                <w:rFonts w:eastAsiaTheme="minorEastAsia"/>
                <w:b w:val="0"/>
                <w:color w:val="auto"/>
                <w:lang w:val="en-US"/>
              </w:rPr>
              <w:tab/>
            </w:r>
            <w:r w:rsidR="004E48BE" w:rsidRPr="00D45D76">
              <w:rPr>
                <w:rStyle w:val="Lienhypertexte"/>
              </w:rPr>
              <w:t>CARACTÈRE OBLIGATOIRE DU «</w:t>
            </w:r>
            <w:r w:rsidR="004E48BE" w:rsidRPr="00D45D76">
              <w:rPr>
                <w:rStyle w:val="Lienhypertexte"/>
                <w:rFonts w:ascii="Tahoma" w:cs="Tahoma" w:hAnsi="Tahoma"/>
              </w:rPr>
              <w:t> </w:t>
            </w:r>
            <w:r w:rsidR="004E48BE" w:rsidRPr="00D45D76">
              <w:rPr>
                <w:rStyle w:val="Lienhypertexte"/>
                <w:rFonts w:ascii="Courier New" w:cs="Courier New" w:hAnsi="Courier New"/>
              </w:rPr>
              <w:t>RÉGIME DE PRÉVOYANCE</w:t>
            </w:r>
            <w:r w:rsidR="004E48BE" w:rsidRPr="00D45D76">
              <w:rPr>
                <w:rStyle w:val="Lienhypertexte"/>
                <w:rFonts w:ascii="Tahoma" w:cs="Tahoma" w:hAnsi="Tahoma"/>
              </w:rPr>
              <w:t> </w:t>
            </w:r>
            <w:r w:rsidR="004E48BE" w:rsidRPr="00D45D76">
              <w:rPr>
                <w:rStyle w:val="Lienhypertexte"/>
                <w:rFonts w:ascii="Courier New" w:cs="Courier New" w:hAnsi="Courier New"/>
              </w:rPr>
              <w:t>NON-CADRE»</w:t>
            </w:r>
            <w:r w:rsidR="004E48BE">
              <w:rPr>
                <w:webHidden/>
              </w:rPr>
              <w:tab/>
            </w:r>
            <w:r>
              <w:rPr>
                <w:webHidden/>
              </w:rPr>
              <w:fldChar w:fldCharType="begin"/>
            </w:r>
            <w:r w:rsidR="004E48BE">
              <w:rPr>
                <w:webHidden/>
              </w:rPr>
              <w:instrText xml:space="preserve"> PAGEREF _Toc214533917 \h </w:instrText>
            </w:r>
            <w:r>
              <w:rPr>
                <w:webHidden/>
              </w:rPr>
            </w:r>
            <w:r>
              <w:rPr>
                <w:webHidden/>
              </w:rPr>
              <w:fldChar w:fldCharType="separate"/>
            </w:r>
            <w:r w:rsidR="00FD47B7">
              <w:rPr>
                <w:webHidden/>
              </w:rPr>
              <w:t>109</w:t>
            </w:r>
            <w:r>
              <w:rPr>
                <w:webHidden/>
              </w:rPr>
              <w:fldChar w:fldCharType="end"/>
            </w:r>
          </w:hyperlink>
        </w:p>
        <w:p w:rsidR="004E48BE" w:rsidRDefault="00EB33A3">
          <w:pPr>
            <w:pStyle w:val="TM5"/>
            <w:rPr>
              <w:rFonts w:eastAsiaTheme="minorEastAsia"/>
              <w:b w:val="0"/>
              <w:color w:val="auto"/>
              <w:lang w:val="en-US"/>
            </w:rPr>
          </w:pPr>
          <w:hyperlink w:anchor="_Toc214533918" w:history="1">
            <w:r w:rsidR="004E48BE" w:rsidRPr="00D45D76">
              <w:rPr>
                <w:rStyle w:val="Lienhypertexte"/>
              </w:rPr>
              <w:t>ARTICLE 9.14.</w:t>
            </w:r>
            <w:r w:rsidR="004E48BE">
              <w:rPr>
                <w:rFonts w:eastAsiaTheme="minorEastAsia"/>
                <w:b w:val="0"/>
                <w:color w:val="auto"/>
                <w:lang w:val="en-US"/>
              </w:rPr>
              <w:tab/>
            </w:r>
            <w:r w:rsidR="004E48BE" w:rsidRPr="00D45D76">
              <w:rPr>
                <w:rStyle w:val="Lienhypertexte"/>
              </w:rPr>
              <w:t>GARANTIES</w:t>
            </w:r>
            <w:r w:rsidR="004E48BE">
              <w:rPr>
                <w:webHidden/>
              </w:rPr>
              <w:tab/>
            </w:r>
            <w:r>
              <w:rPr>
                <w:webHidden/>
              </w:rPr>
              <w:fldChar w:fldCharType="begin"/>
            </w:r>
            <w:r w:rsidR="004E48BE">
              <w:rPr>
                <w:webHidden/>
              </w:rPr>
              <w:instrText xml:space="preserve"> PAGEREF _Toc214533918 \h </w:instrText>
            </w:r>
            <w:r>
              <w:rPr>
                <w:webHidden/>
              </w:rPr>
            </w:r>
            <w:r>
              <w:rPr>
                <w:webHidden/>
              </w:rPr>
              <w:fldChar w:fldCharType="separate"/>
            </w:r>
            <w:r w:rsidR="00FD47B7">
              <w:rPr>
                <w:webHidden/>
              </w:rPr>
              <w:t>109</w:t>
            </w:r>
            <w:r>
              <w:rPr>
                <w:webHidden/>
              </w:rPr>
              <w:fldChar w:fldCharType="end"/>
            </w:r>
          </w:hyperlink>
        </w:p>
        <w:p w:rsidR="004E48BE" w:rsidRDefault="00EB33A3">
          <w:pPr>
            <w:pStyle w:val="TM5"/>
            <w:rPr>
              <w:rFonts w:eastAsiaTheme="minorEastAsia"/>
              <w:b w:val="0"/>
              <w:color w:val="auto"/>
              <w:lang w:val="en-US"/>
            </w:rPr>
          </w:pPr>
          <w:hyperlink w:anchor="_Toc214533919" w:history="1">
            <w:r w:rsidR="004E48BE" w:rsidRPr="00D45D76">
              <w:rPr>
                <w:rStyle w:val="Lienhypertexte"/>
              </w:rPr>
              <w:t>ARTICLE 9.15.</w:t>
            </w:r>
            <w:r w:rsidR="004E48BE">
              <w:rPr>
                <w:rFonts w:eastAsiaTheme="minorEastAsia"/>
                <w:b w:val="0"/>
                <w:color w:val="auto"/>
                <w:lang w:val="en-US"/>
              </w:rPr>
              <w:tab/>
            </w:r>
            <w:r w:rsidR="004E48BE" w:rsidRPr="00D45D76">
              <w:rPr>
                <w:rStyle w:val="Lienhypertexte"/>
              </w:rPr>
              <w:t>FINANCEMENT DU «</w:t>
            </w:r>
            <w:r w:rsidR="004E48BE" w:rsidRPr="00D45D76">
              <w:rPr>
                <w:rStyle w:val="Lienhypertexte"/>
                <w:rFonts w:ascii="Tahoma" w:cs="Tahoma" w:hAnsi="Tahoma"/>
              </w:rPr>
              <w:t> </w:t>
            </w:r>
            <w:r w:rsidR="004E48BE" w:rsidRPr="00D45D76">
              <w:rPr>
                <w:rStyle w:val="Lienhypertexte"/>
                <w:rFonts w:ascii="Courier New" w:cs="Courier New" w:hAnsi="Courier New"/>
              </w:rPr>
              <w:t>RÉGIME DE PRÉVOYANCE NON-CADRE»</w:t>
            </w:r>
            <w:r w:rsidR="004E48BE">
              <w:rPr>
                <w:webHidden/>
              </w:rPr>
              <w:tab/>
            </w:r>
            <w:r>
              <w:rPr>
                <w:webHidden/>
              </w:rPr>
              <w:fldChar w:fldCharType="begin"/>
            </w:r>
            <w:r w:rsidR="004E48BE">
              <w:rPr>
                <w:webHidden/>
              </w:rPr>
              <w:instrText xml:space="preserve"> PAGEREF _Toc214533919 \h </w:instrText>
            </w:r>
            <w:r>
              <w:rPr>
                <w:webHidden/>
              </w:rPr>
            </w:r>
            <w:r>
              <w:rPr>
                <w:webHidden/>
              </w:rPr>
              <w:fldChar w:fldCharType="separate"/>
            </w:r>
            <w:r w:rsidR="00FD47B7">
              <w:rPr>
                <w:webHidden/>
              </w:rPr>
              <w:t>109</w:t>
            </w:r>
            <w:r>
              <w:rPr>
                <w:webHidden/>
              </w:rPr>
              <w:fldChar w:fldCharType="end"/>
            </w:r>
          </w:hyperlink>
        </w:p>
        <w:p w:rsidP="00FD47B7" w:rsidR="004E48BE" w:rsidRDefault="00EB33A3">
          <w:pPr>
            <w:pStyle w:val="TM6"/>
            <w:rPr>
              <w:rFonts w:eastAsiaTheme="minorEastAsia"/>
              <w:noProof/>
              <w:color w:val="auto"/>
              <w:lang w:val="en-US"/>
            </w:rPr>
          </w:pPr>
          <w:hyperlink w:anchor="_Toc214533920" w:history="1">
            <w:r w:rsidR="004E48BE" w:rsidRPr="00D45D76">
              <w:rPr>
                <w:rStyle w:val="Lienhypertexte"/>
                <w:noProof/>
              </w:rPr>
              <w:t>9.15.1.</w:t>
            </w:r>
            <w:r w:rsidR="004E48BE">
              <w:rPr>
                <w:rFonts w:eastAsiaTheme="minorEastAsia"/>
                <w:noProof/>
                <w:color w:val="auto"/>
                <w:lang w:val="en-US"/>
              </w:rPr>
              <w:tab/>
            </w:r>
            <w:r w:rsidR="004E48BE" w:rsidRPr="00D45D76">
              <w:rPr>
                <w:rStyle w:val="Lienhypertexte"/>
                <w:noProof/>
              </w:rPr>
              <w:t>Structure des cotisations</w:t>
            </w:r>
            <w:r w:rsidR="004E48BE">
              <w:rPr>
                <w:noProof/>
                <w:webHidden/>
              </w:rPr>
              <w:tab/>
            </w:r>
            <w:r>
              <w:rPr>
                <w:noProof/>
                <w:webHidden/>
              </w:rPr>
              <w:fldChar w:fldCharType="begin"/>
            </w:r>
            <w:r w:rsidR="004E48BE">
              <w:rPr>
                <w:noProof/>
                <w:webHidden/>
              </w:rPr>
              <w:instrText xml:space="preserve"> PAGEREF _Toc214533920 \h </w:instrText>
            </w:r>
            <w:r>
              <w:rPr>
                <w:noProof/>
                <w:webHidden/>
              </w:rPr>
            </w:r>
            <w:r>
              <w:rPr>
                <w:noProof/>
                <w:webHidden/>
              </w:rPr>
              <w:fldChar w:fldCharType="separate"/>
            </w:r>
            <w:r w:rsidR="00FD47B7">
              <w:rPr>
                <w:noProof/>
                <w:webHidden/>
              </w:rPr>
              <w:t>109</w:t>
            </w:r>
            <w:r>
              <w:rPr>
                <w:noProof/>
                <w:webHidden/>
              </w:rPr>
              <w:fldChar w:fldCharType="end"/>
            </w:r>
          </w:hyperlink>
        </w:p>
        <w:p w:rsidP="00FD47B7" w:rsidR="004E48BE" w:rsidRDefault="00EB33A3">
          <w:pPr>
            <w:pStyle w:val="TM6"/>
            <w:rPr>
              <w:rFonts w:eastAsiaTheme="minorEastAsia"/>
              <w:noProof/>
              <w:color w:val="auto"/>
              <w:lang w:val="en-US"/>
            </w:rPr>
          </w:pPr>
          <w:hyperlink w:anchor="_Toc214533921" w:history="1">
            <w:r w:rsidR="004E48BE" w:rsidRPr="00D45D76">
              <w:rPr>
                <w:rStyle w:val="Lienhypertexte"/>
                <w:noProof/>
              </w:rPr>
              <w:t>9.15.2.</w:t>
            </w:r>
            <w:r w:rsidR="004E48BE">
              <w:rPr>
                <w:rFonts w:eastAsiaTheme="minorEastAsia"/>
                <w:noProof/>
                <w:color w:val="auto"/>
                <w:lang w:val="en-US"/>
              </w:rPr>
              <w:tab/>
            </w:r>
            <w:r w:rsidR="004E48BE" w:rsidRPr="00D45D76">
              <w:rPr>
                <w:rStyle w:val="Lienhypertexte"/>
                <w:noProof/>
              </w:rPr>
              <w:t>Cotisations et répartition</w:t>
            </w:r>
            <w:r w:rsidR="004E48BE">
              <w:rPr>
                <w:noProof/>
                <w:webHidden/>
              </w:rPr>
              <w:tab/>
            </w:r>
            <w:r>
              <w:rPr>
                <w:noProof/>
                <w:webHidden/>
              </w:rPr>
              <w:fldChar w:fldCharType="begin"/>
            </w:r>
            <w:r w:rsidR="004E48BE">
              <w:rPr>
                <w:noProof/>
                <w:webHidden/>
              </w:rPr>
              <w:instrText xml:space="preserve"> PAGEREF _Toc214533921 \h </w:instrText>
            </w:r>
            <w:r>
              <w:rPr>
                <w:noProof/>
                <w:webHidden/>
              </w:rPr>
            </w:r>
            <w:r>
              <w:rPr>
                <w:noProof/>
                <w:webHidden/>
              </w:rPr>
              <w:fldChar w:fldCharType="separate"/>
            </w:r>
            <w:r w:rsidR="00FD47B7">
              <w:rPr>
                <w:noProof/>
                <w:webHidden/>
              </w:rPr>
              <w:t>110</w:t>
            </w:r>
            <w:r>
              <w:rPr>
                <w:noProof/>
                <w:webHidden/>
              </w:rPr>
              <w:fldChar w:fldCharType="end"/>
            </w:r>
          </w:hyperlink>
        </w:p>
        <w:p w:rsidP="00FD47B7" w:rsidR="004E48BE" w:rsidRDefault="00EB33A3">
          <w:pPr>
            <w:pStyle w:val="TM6"/>
            <w:rPr>
              <w:rFonts w:eastAsiaTheme="minorEastAsia"/>
              <w:noProof/>
              <w:color w:val="auto"/>
              <w:lang w:val="en-US"/>
            </w:rPr>
          </w:pPr>
          <w:hyperlink w:anchor="_Toc214533922" w:history="1">
            <w:r w:rsidR="004E48BE" w:rsidRPr="00D45D76">
              <w:rPr>
                <w:rStyle w:val="Lienhypertexte"/>
                <w:rFonts w:ascii="Alata" w:cs="Segoe UI" w:hAnsi="Alata"/>
                <w:bCs/>
                <w:noProof/>
              </w:rPr>
              <w:t>9.15.3.</w:t>
            </w:r>
            <w:r w:rsidR="004E48BE">
              <w:rPr>
                <w:rFonts w:eastAsiaTheme="minorEastAsia"/>
                <w:noProof/>
                <w:color w:val="auto"/>
                <w:lang w:val="en-US"/>
              </w:rPr>
              <w:tab/>
            </w:r>
            <w:r w:rsidR="004E48BE" w:rsidRPr="00D45D76">
              <w:rPr>
                <w:rStyle w:val="Lienhypertexte"/>
                <w:rFonts w:ascii="Alata" w:cs="Segoe UI" w:hAnsi="Alata"/>
                <w:bCs/>
                <w:noProof/>
              </w:rPr>
              <w:t>Évolutions ultérieures des cotisations</w:t>
            </w:r>
            <w:r w:rsidR="004E48BE">
              <w:rPr>
                <w:noProof/>
                <w:webHidden/>
              </w:rPr>
              <w:tab/>
            </w:r>
            <w:r>
              <w:rPr>
                <w:noProof/>
                <w:webHidden/>
              </w:rPr>
              <w:fldChar w:fldCharType="begin"/>
            </w:r>
            <w:r w:rsidR="004E48BE">
              <w:rPr>
                <w:noProof/>
                <w:webHidden/>
              </w:rPr>
              <w:instrText xml:space="preserve"> PAGEREF _Toc214533922 \h </w:instrText>
            </w:r>
            <w:r>
              <w:rPr>
                <w:noProof/>
                <w:webHidden/>
              </w:rPr>
            </w:r>
            <w:r>
              <w:rPr>
                <w:noProof/>
                <w:webHidden/>
              </w:rPr>
              <w:fldChar w:fldCharType="separate"/>
            </w:r>
            <w:r w:rsidR="00FD47B7">
              <w:rPr>
                <w:noProof/>
                <w:webHidden/>
              </w:rPr>
              <w:t>110</w:t>
            </w:r>
            <w:r>
              <w:rPr>
                <w:noProof/>
                <w:webHidden/>
              </w:rPr>
              <w:fldChar w:fldCharType="end"/>
            </w:r>
          </w:hyperlink>
        </w:p>
        <w:p w:rsidR="004E48BE" w:rsidRDefault="00EB33A3">
          <w:pPr>
            <w:pStyle w:val="TM5"/>
            <w:rPr>
              <w:rFonts w:eastAsiaTheme="minorEastAsia"/>
              <w:b w:val="0"/>
              <w:color w:val="auto"/>
              <w:lang w:val="en-US"/>
            </w:rPr>
          </w:pPr>
          <w:hyperlink w:anchor="_Toc214533923" w:history="1">
            <w:r w:rsidR="004E48BE" w:rsidRPr="00D45D76">
              <w:rPr>
                <w:rStyle w:val="Lienhypertexte"/>
              </w:rPr>
              <w:t>ARTICLE 9.16.</w:t>
            </w:r>
            <w:r w:rsidR="004E48BE">
              <w:rPr>
                <w:rFonts w:eastAsiaTheme="minorEastAsia"/>
                <w:b w:val="0"/>
                <w:color w:val="auto"/>
                <w:lang w:val="en-US"/>
              </w:rPr>
              <w:tab/>
            </w:r>
            <w:r w:rsidR="004E48BE" w:rsidRPr="00D45D76">
              <w:rPr>
                <w:rStyle w:val="Lienhypertexte"/>
              </w:rPr>
              <w:t>SORT DES GARANTIES EN CAS DE SUSPENSION DU CONTRAT DE TRAVAIL</w:t>
            </w:r>
            <w:r w:rsidR="004E48BE">
              <w:rPr>
                <w:webHidden/>
              </w:rPr>
              <w:tab/>
            </w:r>
            <w:r>
              <w:rPr>
                <w:webHidden/>
              </w:rPr>
              <w:fldChar w:fldCharType="begin"/>
            </w:r>
            <w:r w:rsidR="004E48BE">
              <w:rPr>
                <w:webHidden/>
              </w:rPr>
              <w:instrText xml:space="preserve"> PAGEREF _Toc214533923 \h </w:instrText>
            </w:r>
            <w:r>
              <w:rPr>
                <w:webHidden/>
              </w:rPr>
            </w:r>
            <w:r>
              <w:rPr>
                <w:webHidden/>
              </w:rPr>
              <w:fldChar w:fldCharType="separate"/>
            </w:r>
            <w:r w:rsidR="00FD47B7">
              <w:rPr>
                <w:webHidden/>
              </w:rPr>
              <w:t>110</w:t>
            </w:r>
            <w:r>
              <w:rPr>
                <w:webHidden/>
              </w:rPr>
              <w:fldChar w:fldCharType="end"/>
            </w:r>
          </w:hyperlink>
        </w:p>
        <w:p w:rsidP="00FD47B7" w:rsidR="004E48BE" w:rsidRDefault="00EB33A3">
          <w:pPr>
            <w:pStyle w:val="TM6"/>
            <w:rPr>
              <w:rFonts w:eastAsiaTheme="minorEastAsia"/>
              <w:noProof/>
              <w:color w:val="auto"/>
              <w:lang w:val="en-US"/>
            </w:rPr>
          </w:pPr>
          <w:hyperlink w:anchor="_Toc214533924" w:history="1">
            <w:r w:rsidR="004E48BE" w:rsidRPr="00D45D76">
              <w:rPr>
                <w:rStyle w:val="Lienhypertexte"/>
                <w:rFonts w:ascii="Segoe UI" w:hAnsi="Segoe UI"/>
                <w:noProof/>
              </w:rPr>
              <w:t>9.16.1.</w:t>
            </w:r>
            <w:r w:rsidR="004E48BE">
              <w:rPr>
                <w:rFonts w:eastAsiaTheme="minorEastAsia"/>
                <w:noProof/>
                <w:color w:val="auto"/>
                <w:lang w:val="en-US"/>
              </w:rPr>
              <w:tab/>
            </w:r>
            <w:r w:rsidR="004E48BE" w:rsidRPr="00D45D76">
              <w:rPr>
                <w:rStyle w:val="Lienhypertexte"/>
                <w:rFonts w:ascii="Alata" w:cs="Segoe UI" w:hAnsi="Alata"/>
                <w:bCs/>
                <w:noProof/>
              </w:rPr>
              <w:t>Suspension du contrat de travail rémunérée ou indemnisée</w:t>
            </w:r>
            <w:r w:rsidR="004E48BE">
              <w:rPr>
                <w:noProof/>
                <w:webHidden/>
              </w:rPr>
              <w:tab/>
            </w:r>
            <w:r>
              <w:rPr>
                <w:noProof/>
                <w:webHidden/>
              </w:rPr>
              <w:fldChar w:fldCharType="begin"/>
            </w:r>
            <w:r w:rsidR="004E48BE">
              <w:rPr>
                <w:noProof/>
                <w:webHidden/>
              </w:rPr>
              <w:instrText xml:space="preserve"> PAGEREF _Toc214533924 \h </w:instrText>
            </w:r>
            <w:r>
              <w:rPr>
                <w:noProof/>
                <w:webHidden/>
              </w:rPr>
            </w:r>
            <w:r>
              <w:rPr>
                <w:noProof/>
                <w:webHidden/>
              </w:rPr>
              <w:fldChar w:fldCharType="separate"/>
            </w:r>
            <w:r w:rsidR="00FD47B7">
              <w:rPr>
                <w:noProof/>
                <w:webHidden/>
              </w:rPr>
              <w:t>110</w:t>
            </w:r>
            <w:r>
              <w:rPr>
                <w:noProof/>
                <w:webHidden/>
              </w:rPr>
              <w:fldChar w:fldCharType="end"/>
            </w:r>
          </w:hyperlink>
        </w:p>
        <w:p w:rsidP="00FD47B7" w:rsidR="004E48BE" w:rsidRDefault="00EB33A3">
          <w:pPr>
            <w:pStyle w:val="TM6"/>
            <w:rPr>
              <w:rFonts w:eastAsiaTheme="minorEastAsia"/>
              <w:noProof/>
              <w:color w:val="auto"/>
              <w:lang w:val="en-US"/>
            </w:rPr>
          </w:pPr>
          <w:hyperlink w:anchor="_Toc214533925" w:history="1">
            <w:r w:rsidR="004E48BE" w:rsidRPr="00D45D76">
              <w:rPr>
                <w:rStyle w:val="Lienhypertexte"/>
                <w:bCs/>
                <w:noProof/>
              </w:rPr>
              <w:t>9.16.2.</w:t>
            </w:r>
            <w:r w:rsidR="004E48BE">
              <w:rPr>
                <w:rFonts w:eastAsiaTheme="minorEastAsia"/>
                <w:noProof/>
                <w:color w:val="auto"/>
                <w:lang w:val="en-US"/>
              </w:rPr>
              <w:tab/>
            </w:r>
            <w:r w:rsidR="004E48BE" w:rsidRPr="00D45D76">
              <w:rPr>
                <w:rStyle w:val="Lienhypertexte"/>
                <w:rFonts w:ascii="Alata" w:cs="Segoe UI" w:hAnsi="Alata"/>
                <w:bCs/>
                <w:noProof/>
              </w:rPr>
              <w:t>Suspension du contrat de travail non indemnisée</w:t>
            </w:r>
            <w:r w:rsidR="004E48BE">
              <w:rPr>
                <w:noProof/>
                <w:webHidden/>
              </w:rPr>
              <w:tab/>
            </w:r>
            <w:r>
              <w:rPr>
                <w:noProof/>
                <w:webHidden/>
              </w:rPr>
              <w:fldChar w:fldCharType="begin"/>
            </w:r>
            <w:r w:rsidR="004E48BE">
              <w:rPr>
                <w:noProof/>
                <w:webHidden/>
              </w:rPr>
              <w:instrText xml:space="preserve"> PAGEREF _Toc214533925 \h </w:instrText>
            </w:r>
            <w:r>
              <w:rPr>
                <w:noProof/>
                <w:webHidden/>
              </w:rPr>
            </w:r>
            <w:r>
              <w:rPr>
                <w:noProof/>
                <w:webHidden/>
              </w:rPr>
              <w:fldChar w:fldCharType="separate"/>
            </w:r>
            <w:r w:rsidR="00FD47B7">
              <w:rPr>
                <w:noProof/>
                <w:webHidden/>
              </w:rPr>
              <w:t>111</w:t>
            </w:r>
            <w:r>
              <w:rPr>
                <w:noProof/>
                <w:webHidden/>
              </w:rPr>
              <w:fldChar w:fldCharType="end"/>
            </w:r>
          </w:hyperlink>
        </w:p>
        <w:p w:rsidR="004E48BE" w:rsidRDefault="00EB33A3">
          <w:pPr>
            <w:pStyle w:val="TM5"/>
            <w:rPr>
              <w:rFonts w:eastAsiaTheme="minorEastAsia"/>
              <w:b w:val="0"/>
              <w:color w:val="auto"/>
              <w:lang w:val="en-US"/>
            </w:rPr>
          </w:pPr>
          <w:hyperlink w:anchor="_Toc214533926" w:history="1">
            <w:r w:rsidR="004E48BE" w:rsidRPr="00D45D76">
              <w:rPr>
                <w:rStyle w:val="Lienhypertexte"/>
              </w:rPr>
              <w:t>ARTICLE 9.17.</w:t>
            </w:r>
            <w:r w:rsidR="004E48BE">
              <w:rPr>
                <w:rFonts w:eastAsiaTheme="minorEastAsia"/>
                <w:b w:val="0"/>
                <w:color w:val="auto"/>
                <w:lang w:val="en-US"/>
              </w:rPr>
              <w:tab/>
            </w:r>
            <w:r w:rsidR="004E48BE" w:rsidRPr="00D45D76">
              <w:rPr>
                <w:rStyle w:val="Lienhypertexte"/>
              </w:rPr>
              <w:t>SORT DES GARANTIES EN CAS DE RUPTURE DU CONTRAT DE TRAVAIL</w:t>
            </w:r>
            <w:r w:rsidR="004E48BE">
              <w:rPr>
                <w:webHidden/>
              </w:rPr>
              <w:tab/>
            </w:r>
            <w:r>
              <w:rPr>
                <w:webHidden/>
              </w:rPr>
              <w:fldChar w:fldCharType="begin"/>
            </w:r>
            <w:r w:rsidR="004E48BE">
              <w:rPr>
                <w:webHidden/>
              </w:rPr>
              <w:instrText xml:space="preserve"> PAGEREF _Toc214533926 \h </w:instrText>
            </w:r>
            <w:r>
              <w:rPr>
                <w:webHidden/>
              </w:rPr>
            </w:r>
            <w:r>
              <w:rPr>
                <w:webHidden/>
              </w:rPr>
              <w:fldChar w:fldCharType="separate"/>
            </w:r>
            <w:r w:rsidR="00FD47B7">
              <w:rPr>
                <w:webHidden/>
              </w:rPr>
              <w:t>111</w:t>
            </w:r>
            <w:r>
              <w:rPr>
                <w:webHidden/>
              </w:rPr>
              <w:fldChar w:fldCharType="end"/>
            </w:r>
          </w:hyperlink>
        </w:p>
        <w:p w:rsidR="004E48BE" w:rsidRDefault="00EB33A3">
          <w:pPr>
            <w:pStyle w:val="TM5"/>
            <w:rPr>
              <w:rFonts w:eastAsiaTheme="minorEastAsia"/>
              <w:b w:val="0"/>
              <w:color w:val="auto"/>
              <w:lang w:val="en-US"/>
            </w:rPr>
          </w:pPr>
          <w:hyperlink w:anchor="_Toc214533927" w:history="1">
            <w:r w:rsidR="004E48BE" w:rsidRPr="00D45D76">
              <w:rPr>
                <w:rStyle w:val="Lienhypertexte"/>
              </w:rPr>
              <w:t>ARTICLE 9.18.</w:t>
            </w:r>
            <w:r w:rsidR="004E48BE">
              <w:rPr>
                <w:rFonts w:eastAsiaTheme="minorEastAsia"/>
                <w:b w:val="0"/>
                <w:color w:val="auto"/>
                <w:lang w:val="en-US"/>
              </w:rPr>
              <w:tab/>
            </w:r>
            <w:r w:rsidR="004E48BE" w:rsidRPr="00D45D76">
              <w:rPr>
                <w:rStyle w:val="Lienhypertexte"/>
              </w:rPr>
              <w:t>INFORMATION</w:t>
            </w:r>
            <w:r w:rsidR="004E48BE">
              <w:rPr>
                <w:webHidden/>
              </w:rPr>
              <w:tab/>
            </w:r>
            <w:r>
              <w:rPr>
                <w:webHidden/>
              </w:rPr>
              <w:fldChar w:fldCharType="begin"/>
            </w:r>
            <w:r w:rsidR="004E48BE">
              <w:rPr>
                <w:webHidden/>
              </w:rPr>
              <w:instrText xml:space="preserve"> PAGEREF _Toc214533927 \h </w:instrText>
            </w:r>
            <w:r>
              <w:rPr>
                <w:webHidden/>
              </w:rPr>
            </w:r>
            <w:r>
              <w:rPr>
                <w:webHidden/>
              </w:rPr>
              <w:fldChar w:fldCharType="separate"/>
            </w:r>
            <w:r w:rsidR="00FD47B7">
              <w:rPr>
                <w:webHidden/>
              </w:rPr>
              <w:t>112</w:t>
            </w:r>
            <w:r>
              <w:rPr>
                <w:webHidden/>
              </w:rPr>
              <w:fldChar w:fldCharType="end"/>
            </w:r>
          </w:hyperlink>
        </w:p>
        <w:p w:rsidR="004E48BE" w:rsidRDefault="00EB33A3">
          <w:pPr>
            <w:pStyle w:val="TM4"/>
            <w:rPr>
              <w:rFonts w:asciiTheme="minorHAnsi" w:eastAsiaTheme="minorEastAsia" w:hAnsiTheme="minorHAnsi"/>
              <w:color w:val="auto"/>
              <w:lang w:val="en-US"/>
            </w:rPr>
          </w:pPr>
          <w:hyperlink w:anchor="_Toc214533928" w:history="1">
            <w:r w:rsidR="004E48BE" w:rsidRPr="00D45D76">
              <w:rPr>
                <w:rStyle w:val="Lienhypertexte"/>
              </w:rPr>
              <w:t>Section 9.2.2.</w:t>
            </w:r>
            <w:r w:rsidR="004E48BE">
              <w:rPr>
                <w:rFonts w:asciiTheme="minorHAnsi" w:eastAsiaTheme="minorEastAsia" w:hAnsiTheme="minorHAnsi"/>
                <w:color w:val="auto"/>
                <w:lang w:val="en-US"/>
              </w:rPr>
              <w:tab/>
            </w:r>
            <w:r w:rsidR="004E48BE" w:rsidRPr="00D45D76">
              <w:rPr>
                <w:rStyle w:val="Lienhypertexte"/>
              </w:rPr>
              <w:t>Dispositions applicables aux salariés « cadre »</w:t>
            </w:r>
            <w:r w:rsidR="004E48BE">
              <w:rPr>
                <w:webHidden/>
              </w:rPr>
              <w:tab/>
            </w:r>
            <w:r>
              <w:rPr>
                <w:webHidden/>
              </w:rPr>
              <w:fldChar w:fldCharType="begin"/>
            </w:r>
            <w:r w:rsidR="004E48BE">
              <w:rPr>
                <w:webHidden/>
              </w:rPr>
              <w:instrText xml:space="preserve"> PAGEREF _Toc214533928 \h </w:instrText>
            </w:r>
            <w:r>
              <w:rPr>
                <w:webHidden/>
              </w:rPr>
            </w:r>
            <w:r>
              <w:rPr>
                <w:webHidden/>
              </w:rPr>
              <w:fldChar w:fldCharType="separate"/>
            </w:r>
            <w:r w:rsidR="00FD47B7">
              <w:rPr>
                <w:webHidden/>
              </w:rPr>
              <w:t>113</w:t>
            </w:r>
            <w:r>
              <w:rPr>
                <w:webHidden/>
              </w:rPr>
              <w:fldChar w:fldCharType="end"/>
            </w:r>
          </w:hyperlink>
        </w:p>
        <w:p w:rsidR="004E48BE" w:rsidRDefault="00EB33A3">
          <w:pPr>
            <w:pStyle w:val="TM5"/>
            <w:rPr>
              <w:rFonts w:eastAsiaTheme="minorEastAsia"/>
              <w:b w:val="0"/>
              <w:color w:val="auto"/>
              <w:lang w:val="en-US"/>
            </w:rPr>
          </w:pPr>
          <w:hyperlink w:anchor="_Toc214533929" w:history="1">
            <w:r w:rsidR="004E48BE" w:rsidRPr="00D45D76">
              <w:rPr>
                <w:rStyle w:val="Lienhypertexte"/>
              </w:rPr>
              <w:t>ARTICLE 9.19.</w:t>
            </w:r>
            <w:r w:rsidR="004E48BE">
              <w:rPr>
                <w:rFonts w:eastAsiaTheme="minorEastAsia"/>
                <w:b w:val="0"/>
                <w:color w:val="auto"/>
                <w:lang w:val="en-US"/>
              </w:rPr>
              <w:tab/>
            </w:r>
            <w:r w:rsidR="004E48BE" w:rsidRPr="00D45D76">
              <w:rPr>
                <w:rStyle w:val="Lienhypertexte"/>
              </w:rPr>
              <w:t>CADRE JURIDIQUE</w:t>
            </w:r>
            <w:r w:rsidR="004E48BE">
              <w:rPr>
                <w:webHidden/>
              </w:rPr>
              <w:tab/>
            </w:r>
            <w:r>
              <w:rPr>
                <w:webHidden/>
              </w:rPr>
              <w:fldChar w:fldCharType="begin"/>
            </w:r>
            <w:r w:rsidR="004E48BE">
              <w:rPr>
                <w:webHidden/>
              </w:rPr>
              <w:instrText xml:space="preserve"> PAGEREF _Toc214533929 \h </w:instrText>
            </w:r>
            <w:r>
              <w:rPr>
                <w:webHidden/>
              </w:rPr>
            </w:r>
            <w:r>
              <w:rPr>
                <w:webHidden/>
              </w:rPr>
              <w:fldChar w:fldCharType="separate"/>
            </w:r>
            <w:r w:rsidR="00FD47B7">
              <w:rPr>
                <w:webHidden/>
              </w:rPr>
              <w:t>113</w:t>
            </w:r>
            <w:r>
              <w:rPr>
                <w:webHidden/>
              </w:rPr>
              <w:fldChar w:fldCharType="end"/>
            </w:r>
          </w:hyperlink>
        </w:p>
        <w:p w:rsidR="004E48BE" w:rsidRDefault="00EB33A3">
          <w:pPr>
            <w:pStyle w:val="TM5"/>
            <w:rPr>
              <w:rFonts w:eastAsiaTheme="minorEastAsia"/>
              <w:b w:val="0"/>
              <w:color w:val="auto"/>
              <w:lang w:val="en-US"/>
            </w:rPr>
          </w:pPr>
          <w:hyperlink w:anchor="_Toc214533930" w:history="1">
            <w:r w:rsidR="004E48BE" w:rsidRPr="00D45D76">
              <w:rPr>
                <w:rStyle w:val="Lienhypertexte"/>
              </w:rPr>
              <w:t>ARTICLE 9.20.</w:t>
            </w:r>
            <w:r w:rsidR="004E48BE">
              <w:rPr>
                <w:rFonts w:eastAsiaTheme="minorEastAsia"/>
                <w:b w:val="0"/>
                <w:color w:val="auto"/>
                <w:lang w:val="en-US"/>
              </w:rPr>
              <w:tab/>
            </w:r>
            <w:r w:rsidR="004E48BE" w:rsidRPr="00D45D76">
              <w:rPr>
                <w:rStyle w:val="Lienhypertexte"/>
              </w:rPr>
              <w:t>OBJET</w:t>
            </w:r>
            <w:r w:rsidR="004E48BE">
              <w:rPr>
                <w:webHidden/>
              </w:rPr>
              <w:tab/>
            </w:r>
            <w:r>
              <w:rPr>
                <w:webHidden/>
              </w:rPr>
              <w:fldChar w:fldCharType="begin"/>
            </w:r>
            <w:r w:rsidR="004E48BE">
              <w:rPr>
                <w:webHidden/>
              </w:rPr>
              <w:instrText xml:space="preserve"> PAGEREF _Toc214533930 \h </w:instrText>
            </w:r>
            <w:r>
              <w:rPr>
                <w:webHidden/>
              </w:rPr>
            </w:r>
            <w:r>
              <w:rPr>
                <w:webHidden/>
              </w:rPr>
              <w:fldChar w:fldCharType="separate"/>
            </w:r>
            <w:r w:rsidR="00FD47B7">
              <w:rPr>
                <w:webHidden/>
              </w:rPr>
              <w:t>113</w:t>
            </w:r>
            <w:r>
              <w:rPr>
                <w:webHidden/>
              </w:rPr>
              <w:fldChar w:fldCharType="end"/>
            </w:r>
          </w:hyperlink>
        </w:p>
        <w:p w:rsidR="004E48BE" w:rsidRDefault="00EB33A3">
          <w:pPr>
            <w:pStyle w:val="TM5"/>
            <w:rPr>
              <w:rFonts w:eastAsiaTheme="minorEastAsia"/>
              <w:b w:val="0"/>
              <w:color w:val="auto"/>
              <w:lang w:val="en-US"/>
            </w:rPr>
          </w:pPr>
          <w:hyperlink w:anchor="_Toc214533931" w:history="1">
            <w:r w:rsidR="004E48BE" w:rsidRPr="00D45D76">
              <w:rPr>
                <w:rStyle w:val="Lienhypertexte"/>
              </w:rPr>
              <w:t>ARTICLE 9.21.</w:t>
            </w:r>
            <w:r w:rsidR="004E48BE">
              <w:rPr>
                <w:rFonts w:eastAsiaTheme="minorEastAsia"/>
                <w:b w:val="0"/>
                <w:color w:val="auto"/>
                <w:lang w:val="en-US"/>
              </w:rPr>
              <w:tab/>
            </w:r>
            <w:r w:rsidR="004E48BE" w:rsidRPr="00D45D76">
              <w:rPr>
                <w:rStyle w:val="Lienhypertexte"/>
              </w:rPr>
              <w:t>LES BÉNÉFICIAIRES DU «</w:t>
            </w:r>
            <w:r w:rsidR="004E48BE" w:rsidRPr="00D45D76">
              <w:rPr>
                <w:rStyle w:val="Lienhypertexte"/>
                <w:rFonts w:ascii="Tahoma" w:cs="Tahoma" w:hAnsi="Tahoma"/>
              </w:rPr>
              <w:t> </w:t>
            </w:r>
            <w:r w:rsidR="004E48BE" w:rsidRPr="00D45D76">
              <w:rPr>
                <w:rStyle w:val="Lienhypertexte"/>
                <w:rFonts w:ascii="Courier New" w:cs="Courier New" w:hAnsi="Courier New"/>
              </w:rPr>
              <w:t>RÉGIME</w:t>
            </w:r>
            <w:r w:rsidR="004E48BE" w:rsidRPr="00D45D76">
              <w:rPr>
                <w:rStyle w:val="Lienhypertexte"/>
                <w:rFonts w:ascii="Tahoma" w:cs="Tahoma" w:hAnsi="Tahoma"/>
              </w:rPr>
              <w:t> </w:t>
            </w:r>
            <w:r w:rsidR="004E48BE" w:rsidRPr="00D45D76">
              <w:rPr>
                <w:rStyle w:val="Lienhypertexte"/>
                <w:rFonts w:ascii="Courier New" w:cs="Courier New" w:hAnsi="Courier New"/>
              </w:rPr>
              <w:t>DE PRÉVOYANCE CADRE»</w:t>
            </w:r>
            <w:r w:rsidR="004E48BE">
              <w:rPr>
                <w:webHidden/>
              </w:rPr>
              <w:tab/>
            </w:r>
            <w:r>
              <w:rPr>
                <w:webHidden/>
              </w:rPr>
              <w:fldChar w:fldCharType="begin"/>
            </w:r>
            <w:r w:rsidR="004E48BE">
              <w:rPr>
                <w:webHidden/>
              </w:rPr>
              <w:instrText xml:space="preserve"> PAGEREF _Toc214533931 \h </w:instrText>
            </w:r>
            <w:r>
              <w:rPr>
                <w:webHidden/>
              </w:rPr>
            </w:r>
            <w:r>
              <w:rPr>
                <w:webHidden/>
              </w:rPr>
              <w:fldChar w:fldCharType="separate"/>
            </w:r>
            <w:r w:rsidR="00FD47B7">
              <w:rPr>
                <w:webHidden/>
              </w:rPr>
              <w:t>114</w:t>
            </w:r>
            <w:r>
              <w:rPr>
                <w:webHidden/>
              </w:rPr>
              <w:fldChar w:fldCharType="end"/>
            </w:r>
          </w:hyperlink>
        </w:p>
        <w:p w:rsidR="004E48BE" w:rsidRDefault="00EB33A3">
          <w:pPr>
            <w:pStyle w:val="TM5"/>
            <w:rPr>
              <w:rFonts w:eastAsiaTheme="minorEastAsia"/>
              <w:b w:val="0"/>
              <w:color w:val="auto"/>
              <w:lang w:val="en-US"/>
            </w:rPr>
          </w:pPr>
          <w:hyperlink w:anchor="_Toc214533932" w:history="1">
            <w:r w:rsidR="004E48BE" w:rsidRPr="00D45D76">
              <w:rPr>
                <w:rStyle w:val="Lienhypertexte"/>
              </w:rPr>
              <w:t>ARTICLE 9.22.</w:t>
            </w:r>
            <w:r w:rsidR="004E48BE">
              <w:rPr>
                <w:rFonts w:eastAsiaTheme="minorEastAsia"/>
                <w:b w:val="0"/>
                <w:color w:val="auto"/>
                <w:lang w:val="en-US"/>
              </w:rPr>
              <w:tab/>
            </w:r>
            <w:r w:rsidR="004E48BE" w:rsidRPr="00D45D76">
              <w:rPr>
                <w:rStyle w:val="Lienhypertexte"/>
              </w:rPr>
              <w:t>CARACTÈRE OBLIGATOIRE DU «</w:t>
            </w:r>
            <w:r w:rsidR="004E48BE" w:rsidRPr="00D45D76">
              <w:rPr>
                <w:rStyle w:val="Lienhypertexte"/>
                <w:rFonts w:ascii="Tahoma" w:cs="Tahoma" w:hAnsi="Tahoma"/>
              </w:rPr>
              <w:t> </w:t>
            </w:r>
            <w:r w:rsidR="004E48BE" w:rsidRPr="00D45D76">
              <w:rPr>
                <w:rStyle w:val="Lienhypertexte"/>
                <w:rFonts w:ascii="Courier New" w:cs="Courier New" w:hAnsi="Courier New"/>
              </w:rPr>
              <w:t>RÉGIME DE PRÉVOYANCE</w:t>
            </w:r>
            <w:r w:rsidR="004E48BE" w:rsidRPr="00D45D76">
              <w:rPr>
                <w:rStyle w:val="Lienhypertexte"/>
                <w:rFonts w:ascii="Tahoma" w:cs="Tahoma" w:hAnsi="Tahoma"/>
              </w:rPr>
              <w:t> </w:t>
            </w:r>
            <w:r w:rsidR="004E48BE" w:rsidRPr="00D45D76">
              <w:rPr>
                <w:rStyle w:val="Lienhypertexte"/>
                <w:rFonts w:ascii="Courier New" w:cs="Courier New" w:hAnsi="Courier New"/>
              </w:rPr>
              <w:t xml:space="preserve"> CADRE »</w:t>
            </w:r>
            <w:r w:rsidR="004E48BE">
              <w:rPr>
                <w:webHidden/>
              </w:rPr>
              <w:tab/>
            </w:r>
            <w:r>
              <w:rPr>
                <w:webHidden/>
              </w:rPr>
              <w:fldChar w:fldCharType="begin"/>
            </w:r>
            <w:r w:rsidR="004E48BE">
              <w:rPr>
                <w:webHidden/>
              </w:rPr>
              <w:instrText xml:space="preserve"> PAGEREF _Toc214533932 \h </w:instrText>
            </w:r>
            <w:r>
              <w:rPr>
                <w:webHidden/>
              </w:rPr>
            </w:r>
            <w:r>
              <w:rPr>
                <w:webHidden/>
              </w:rPr>
              <w:fldChar w:fldCharType="separate"/>
            </w:r>
            <w:r w:rsidR="00FD47B7">
              <w:rPr>
                <w:webHidden/>
              </w:rPr>
              <w:t>114</w:t>
            </w:r>
            <w:r>
              <w:rPr>
                <w:webHidden/>
              </w:rPr>
              <w:fldChar w:fldCharType="end"/>
            </w:r>
          </w:hyperlink>
        </w:p>
        <w:p w:rsidR="004E48BE" w:rsidRDefault="00EB33A3">
          <w:pPr>
            <w:pStyle w:val="TM5"/>
            <w:rPr>
              <w:rFonts w:eastAsiaTheme="minorEastAsia"/>
              <w:b w:val="0"/>
              <w:color w:val="auto"/>
              <w:lang w:val="en-US"/>
            </w:rPr>
          </w:pPr>
          <w:hyperlink w:anchor="_Toc214533933" w:history="1">
            <w:r w:rsidR="004E48BE" w:rsidRPr="00D45D76">
              <w:rPr>
                <w:rStyle w:val="Lienhypertexte"/>
              </w:rPr>
              <w:t>ARTICLE 9.23.</w:t>
            </w:r>
            <w:r w:rsidR="004E48BE">
              <w:rPr>
                <w:rFonts w:eastAsiaTheme="minorEastAsia"/>
                <w:b w:val="0"/>
                <w:color w:val="auto"/>
                <w:lang w:val="en-US"/>
              </w:rPr>
              <w:tab/>
            </w:r>
            <w:r w:rsidR="004E48BE" w:rsidRPr="00D45D76">
              <w:rPr>
                <w:rStyle w:val="Lienhypertexte"/>
              </w:rPr>
              <w:t>GARANTIES</w:t>
            </w:r>
            <w:r w:rsidR="004E48BE">
              <w:rPr>
                <w:webHidden/>
              </w:rPr>
              <w:tab/>
            </w:r>
            <w:r>
              <w:rPr>
                <w:webHidden/>
              </w:rPr>
              <w:fldChar w:fldCharType="begin"/>
            </w:r>
            <w:r w:rsidR="004E48BE">
              <w:rPr>
                <w:webHidden/>
              </w:rPr>
              <w:instrText xml:space="preserve"> PAGEREF _Toc214533933 \h </w:instrText>
            </w:r>
            <w:r>
              <w:rPr>
                <w:webHidden/>
              </w:rPr>
            </w:r>
            <w:r>
              <w:rPr>
                <w:webHidden/>
              </w:rPr>
              <w:fldChar w:fldCharType="separate"/>
            </w:r>
            <w:r w:rsidR="00FD47B7">
              <w:rPr>
                <w:webHidden/>
              </w:rPr>
              <w:t>114</w:t>
            </w:r>
            <w:r>
              <w:rPr>
                <w:webHidden/>
              </w:rPr>
              <w:fldChar w:fldCharType="end"/>
            </w:r>
          </w:hyperlink>
        </w:p>
        <w:p w:rsidR="004E48BE" w:rsidRDefault="00EB33A3">
          <w:pPr>
            <w:pStyle w:val="TM5"/>
            <w:rPr>
              <w:rFonts w:eastAsiaTheme="minorEastAsia"/>
              <w:b w:val="0"/>
              <w:color w:val="auto"/>
              <w:lang w:val="en-US"/>
            </w:rPr>
          </w:pPr>
          <w:hyperlink w:anchor="_Toc214533934" w:history="1">
            <w:r w:rsidR="004E48BE" w:rsidRPr="00D45D76">
              <w:rPr>
                <w:rStyle w:val="Lienhypertexte"/>
              </w:rPr>
              <w:t>ARTICLE 9.24.</w:t>
            </w:r>
            <w:r w:rsidR="004E48BE">
              <w:rPr>
                <w:rFonts w:eastAsiaTheme="minorEastAsia"/>
                <w:b w:val="0"/>
                <w:color w:val="auto"/>
                <w:lang w:val="en-US"/>
              </w:rPr>
              <w:tab/>
            </w:r>
            <w:r w:rsidR="004E48BE" w:rsidRPr="00D45D76">
              <w:rPr>
                <w:rStyle w:val="Lienhypertexte"/>
              </w:rPr>
              <w:t>FINANCEMENT DU «</w:t>
            </w:r>
            <w:r w:rsidR="004E48BE" w:rsidRPr="00D45D76">
              <w:rPr>
                <w:rStyle w:val="Lienhypertexte"/>
                <w:rFonts w:ascii="Tahoma" w:cs="Tahoma" w:hAnsi="Tahoma"/>
              </w:rPr>
              <w:t> </w:t>
            </w:r>
            <w:r w:rsidR="004E48BE" w:rsidRPr="00D45D76">
              <w:rPr>
                <w:rStyle w:val="Lienhypertexte"/>
                <w:rFonts w:ascii="Courier New" w:cs="Courier New" w:hAnsi="Courier New"/>
              </w:rPr>
              <w:t>RÉGIME DE PRÉVOYANCE CADRE»</w:t>
            </w:r>
            <w:r w:rsidR="004E48BE">
              <w:rPr>
                <w:webHidden/>
              </w:rPr>
              <w:tab/>
            </w:r>
            <w:r>
              <w:rPr>
                <w:webHidden/>
              </w:rPr>
              <w:fldChar w:fldCharType="begin"/>
            </w:r>
            <w:r w:rsidR="004E48BE">
              <w:rPr>
                <w:webHidden/>
              </w:rPr>
              <w:instrText xml:space="preserve"> PAGEREF _Toc214533934 \h </w:instrText>
            </w:r>
            <w:r>
              <w:rPr>
                <w:webHidden/>
              </w:rPr>
            </w:r>
            <w:r>
              <w:rPr>
                <w:webHidden/>
              </w:rPr>
              <w:fldChar w:fldCharType="separate"/>
            </w:r>
            <w:r w:rsidR="00FD47B7">
              <w:rPr>
                <w:webHidden/>
              </w:rPr>
              <w:t>114</w:t>
            </w:r>
            <w:r>
              <w:rPr>
                <w:webHidden/>
              </w:rPr>
              <w:fldChar w:fldCharType="end"/>
            </w:r>
          </w:hyperlink>
        </w:p>
        <w:p w:rsidP="00FD47B7" w:rsidR="004E48BE" w:rsidRDefault="00EB33A3">
          <w:pPr>
            <w:pStyle w:val="TM6"/>
            <w:rPr>
              <w:rFonts w:eastAsiaTheme="minorEastAsia"/>
              <w:noProof/>
              <w:color w:val="auto"/>
              <w:lang w:val="en-US"/>
            </w:rPr>
          </w:pPr>
          <w:hyperlink w:anchor="_Toc214533935" w:history="1">
            <w:r w:rsidR="004E48BE" w:rsidRPr="00D45D76">
              <w:rPr>
                <w:rStyle w:val="Lienhypertexte"/>
                <w:noProof/>
              </w:rPr>
              <w:t>9.24.1.</w:t>
            </w:r>
            <w:r w:rsidR="004E48BE">
              <w:rPr>
                <w:rFonts w:eastAsiaTheme="minorEastAsia"/>
                <w:noProof/>
                <w:color w:val="auto"/>
                <w:lang w:val="en-US"/>
              </w:rPr>
              <w:tab/>
            </w:r>
            <w:r w:rsidR="004E48BE" w:rsidRPr="00D45D76">
              <w:rPr>
                <w:rStyle w:val="Lienhypertexte"/>
                <w:noProof/>
              </w:rPr>
              <w:t>Structure des cotisations</w:t>
            </w:r>
            <w:r w:rsidR="004E48BE">
              <w:rPr>
                <w:noProof/>
                <w:webHidden/>
              </w:rPr>
              <w:tab/>
            </w:r>
            <w:r>
              <w:rPr>
                <w:noProof/>
                <w:webHidden/>
              </w:rPr>
              <w:fldChar w:fldCharType="begin"/>
            </w:r>
            <w:r w:rsidR="004E48BE">
              <w:rPr>
                <w:noProof/>
                <w:webHidden/>
              </w:rPr>
              <w:instrText xml:space="preserve"> PAGEREF _Toc214533935 \h </w:instrText>
            </w:r>
            <w:r>
              <w:rPr>
                <w:noProof/>
                <w:webHidden/>
              </w:rPr>
            </w:r>
            <w:r>
              <w:rPr>
                <w:noProof/>
                <w:webHidden/>
              </w:rPr>
              <w:fldChar w:fldCharType="separate"/>
            </w:r>
            <w:r w:rsidR="00FD47B7">
              <w:rPr>
                <w:noProof/>
                <w:webHidden/>
              </w:rPr>
              <w:t>114</w:t>
            </w:r>
            <w:r>
              <w:rPr>
                <w:noProof/>
                <w:webHidden/>
              </w:rPr>
              <w:fldChar w:fldCharType="end"/>
            </w:r>
          </w:hyperlink>
        </w:p>
        <w:p w:rsidP="00FD47B7" w:rsidR="004E48BE" w:rsidRDefault="00EB33A3">
          <w:pPr>
            <w:pStyle w:val="TM6"/>
            <w:rPr>
              <w:rFonts w:eastAsiaTheme="minorEastAsia"/>
              <w:noProof/>
              <w:color w:val="auto"/>
              <w:lang w:val="en-US"/>
            </w:rPr>
          </w:pPr>
          <w:hyperlink w:anchor="_Toc214533936" w:history="1">
            <w:r w:rsidR="004E48BE" w:rsidRPr="00D45D76">
              <w:rPr>
                <w:rStyle w:val="Lienhypertexte"/>
                <w:noProof/>
              </w:rPr>
              <w:t>9.24.2.</w:t>
            </w:r>
            <w:r w:rsidR="004E48BE">
              <w:rPr>
                <w:rFonts w:eastAsiaTheme="minorEastAsia"/>
                <w:noProof/>
                <w:color w:val="auto"/>
                <w:lang w:val="en-US"/>
              </w:rPr>
              <w:tab/>
            </w:r>
            <w:r w:rsidR="004E48BE" w:rsidRPr="00D45D76">
              <w:rPr>
                <w:rStyle w:val="Lienhypertexte"/>
                <w:noProof/>
              </w:rPr>
              <w:t>Cotisations et répartition</w:t>
            </w:r>
            <w:r w:rsidR="004E48BE">
              <w:rPr>
                <w:noProof/>
                <w:webHidden/>
              </w:rPr>
              <w:tab/>
            </w:r>
            <w:r>
              <w:rPr>
                <w:noProof/>
                <w:webHidden/>
              </w:rPr>
              <w:fldChar w:fldCharType="begin"/>
            </w:r>
            <w:r w:rsidR="004E48BE">
              <w:rPr>
                <w:noProof/>
                <w:webHidden/>
              </w:rPr>
              <w:instrText xml:space="preserve"> PAGEREF _Toc214533936 \h </w:instrText>
            </w:r>
            <w:r>
              <w:rPr>
                <w:noProof/>
                <w:webHidden/>
              </w:rPr>
            </w:r>
            <w:r>
              <w:rPr>
                <w:noProof/>
                <w:webHidden/>
              </w:rPr>
              <w:fldChar w:fldCharType="separate"/>
            </w:r>
            <w:r w:rsidR="00FD47B7">
              <w:rPr>
                <w:noProof/>
                <w:webHidden/>
              </w:rPr>
              <w:t>115</w:t>
            </w:r>
            <w:r>
              <w:rPr>
                <w:noProof/>
                <w:webHidden/>
              </w:rPr>
              <w:fldChar w:fldCharType="end"/>
            </w:r>
          </w:hyperlink>
        </w:p>
        <w:p w:rsidP="00FD47B7" w:rsidR="004E48BE" w:rsidRDefault="00EB33A3">
          <w:pPr>
            <w:pStyle w:val="TM6"/>
            <w:rPr>
              <w:rFonts w:eastAsiaTheme="minorEastAsia"/>
              <w:noProof/>
              <w:color w:val="auto"/>
              <w:lang w:val="en-US"/>
            </w:rPr>
          </w:pPr>
          <w:hyperlink w:anchor="_Toc214533937" w:history="1">
            <w:r w:rsidR="004E48BE" w:rsidRPr="00D45D76">
              <w:rPr>
                <w:rStyle w:val="Lienhypertexte"/>
                <w:rFonts w:ascii="Alata" w:cs="Segoe UI" w:hAnsi="Alata"/>
                <w:bCs/>
                <w:noProof/>
              </w:rPr>
              <w:t>9.24.3.</w:t>
            </w:r>
            <w:r w:rsidR="004E48BE">
              <w:rPr>
                <w:rFonts w:eastAsiaTheme="minorEastAsia"/>
                <w:noProof/>
                <w:color w:val="auto"/>
                <w:lang w:val="en-US"/>
              </w:rPr>
              <w:tab/>
            </w:r>
            <w:r w:rsidR="004E48BE" w:rsidRPr="00D45D76">
              <w:rPr>
                <w:rStyle w:val="Lienhypertexte"/>
                <w:rFonts w:ascii="Alata" w:cs="Segoe UI" w:hAnsi="Alata"/>
                <w:bCs/>
                <w:noProof/>
              </w:rPr>
              <w:t>Évolutions ultérieures des cotisations</w:t>
            </w:r>
            <w:r w:rsidR="004E48BE">
              <w:rPr>
                <w:noProof/>
                <w:webHidden/>
              </w:rPr>
              <w:tab/>
            </w:r>
            <w:r>
              <w:rPr>
                <w:noProof/>
                <w:webHidden/>
              </w:rPr>
              <w:fldChar w:fldCharType="begin"/>
            </w:r>
            <w:r w:rsidR="004E48BE">
              <w:rPr>
                <w:noProof/>
                <w:webHidden/>
              </w:rPr>
              <w:instrText xml:space="preserve"> PAGEREF _Toc214533937 \h </w:instrText>
            </w:r>
            <w:r>
              <w:rPr>
                <w:noProof/>
                <w:webHidden/>
              </w:rPr>
            </w:r>
            <w:r>
              <w:rPr>
                <w:noProof/>
                <w:webHidden/>
              </w:rPr>
              <w:fldChar w:fldCharType="separate"/>
            </w:r>
            <w:r w:rsidR="00FD47B7">
              <w:rPr>
                <w:noProof/>
                <w:webHidden/>
              </w:rPr>
              <w:t>115</w:t>
            </w:r>
            <w:r>
              <w:rPr>
                <w:noProof/>
                <w:webHidden/>
              </w:rPr>
              <w:fldChar w:fldCharType="end"/>
            </w:r>
          </w:hyperlink>
        </w:p>
        <w:p w:rsidR="004E48BE" w:rsidRDefault="00EB33A3">
          <w:pPr>
            <w:pStyle w:val="TM5"/>
            <w:rPr>
              <w:rFonts w:eastAsiaTheme="minorEastAsia"/>
              <w:b w:val="0"/>
              <w:color w:val="auto"/>
              <w:lang w:val="en-US"/>
            </w:rPr>
          </w:pPr>
          <w:hyperlink w:anchor="_Toc214533938" w:history="1">
            <w:r w:rsidR="004E48BE" w:rsidRPr="00D45D76">
              <w:rPr>
                <w:rStyle w:val="Lienhypertexte"/>
              </w:rPr>
              <w:t>ARTICLE 9.25.</w:t>
            </w:r>
            <w:r w:rsidR="004E48BE">
              <w:rPr>
                <w:rFonts w:eastAsiaTheme="minorEastAsia"/>
                <w:b w:val="0"/>
                <w:color w:val="auto"/>
                <w:lang w:val="en-US"/>
              </w:rPr>
              <w:tab/>
            </w:r>
            <w:r w:rsidR="004E48BE" w:rsidRPr="00D45D76">
              <w:rPr>
                <w:rStyle w:val="Lienhypertexte"/>
              </w:rPr>
              <w:t>SORT DES GARANTIES EN CAS DE SUSPENSION DU CONTRAT DE TRAVAIL</w:t>
            </w:r>
            <w:r w:rsidR="004E48BE">
              <w:rPr>
                <w:webHidden/>
              </w:rPr>
              <w:tab/>
            </w:r>
            <w:r>
              <w:rPr>
                <w:webHidden/>
              </w:rPr>
              <w:fldChar w:fldCharType="begin"/>
            </w:r>
            <w:r w:rsidR="004E48BE">
              <w:rPr>
                <w:webHidden/>
              </w:rPr>
              <w:instrText xml:space="preserve"> PAGEREF _Toc214533938 \h </w:instrText>
            </w:r>
            <w:r>
              <w:rPr>
                <w:webHidden/>
              </w:rPr>
            </w:r>
            <w:r>
              <w:rPr>
                <w:webHidden/>
              </w:rPr>
              <w:fldChar w:fldCharType="separate"/>
            </w:r>
            <w:r w:rsidR="00FD47B7">
              <w:rPr>
                <w:webHidden/>
              </w:rPr>
              <w:t>115</w:t>
            </w:r>
            <w:r>
              <w:rPr>
                <w:webHidden/>
              </w:rPr>
              <w:fldChar w:fldCharType="end"/>
            </w:r>
          </w:hyperlink>
        </w:p>
        <w:p w:rsidP="00FD47B7" w:rsidR="004E48BE" w:rsidRDefault="00EB33A3">
          <w:pPr>
            <w:pStyle w:val="TM6"/>
            <w:rPr>
              <w:rFonts w:eastAsiaTheme="minorEastAsia"/>
              <w:noProof/>
              <w:color w:val="auto"/>
              <w:lang w:val="en-US"/>
            </w:rPr>
          </w:pPr>
          <w:hyperlink w:anchor="_Toc214533939" w:history="1">
            <w:r w:rsidR="004E48BE" w:rsidRPr="00D45D76">
              <w:rPr>
                <w:rStyle w:val="Lienhypertexte"/>
                <w:rFonts w:ascii="Segoe UI" w:hAnsi="Segoe UI"/>
                <w:noProof/>
              </w:rPr>
              <w:t>9.25.1.</w:t>
            </w:r>
            <w:r w:rsidR="004E48BE">
              <w:rPr>
                <w:rFonts w:eastAsiaTheme="minorEastAsia"/>
                <w:noProof/>
                <w:color w:val="auto"/>
                <w:lang w:val="en-US"/>
              </w:rPr>
              <w:tab/>
            </w:r>
            <w:r w:rsidR="004E48BE" w:rsidRPr="00D45D76">
              <w:rPr>
                <w:rStyle w:val="Lienhypertexte"/>
                <w:rFonts w:ascii="Alata" w:cs="Segoe UI" w:hAnsi="Alata"/>
                <w:bCs/>
                <w:noProof/>
              </w:rPr>
              <w:t>Suspension du contrat de travail rémunérée ou indemnisée</w:t>
            </w:r>
            <w:r w:rsidR="004E48BE">
              <w:rPr>
                <w:noProof/>
                <w:webHidden/>
              </w:rPr>
              <w:tab/>
            </w:r>
            <w:r>
              <w:rPr>
                <w:noProof/>
                <w:webHidden/>
              </w:rPr>
              <w:fldChar w:fldCharType="begin"/>
            </w:r>
            <w:r w:rsidR="004E48BE">
              <w:rPr>
                <w:noProof/>
                <w:webHidden/>
              </w:rPr>
              <w:instrText xml:space="preserve"> PAGEREF _Toc214533939 \h </w:instrText>
            </w:r>
            <w:r>
              <w:rPr>
                <w:noProof/>
                <w:webHidden/>
              </w:rPr>
            </w:r>
            <w:r>
              <w:rPr>
                <w:noProof/>
                <w:webHidden/>
              </w:rPr>
              <w:fldChar w:fldCharType="separate"/>
            </w:r>
            <w:r w:rsidR="00FD47B7">
              <w:rPr>
                <w:noProof/>
                <w:webHidden/>
              </w:rPr>
              <w:t>115</w:t>
            </w:r>
            <w:r>
              <w:rPr>
                <w:noProof/>
                <w:webHidden/>
              </w:rPr>
              <w:fldChar w:fldCharType="end"/>
            </w:r>
          </w:hyperlink>
        </w:p>
        <w:p w:rsidP="00FD47B7" w:rsidR="004E48BE" w:rsidRDefault="00EB33A3">
          <w:pPr>
            <w:pStyle w:val="TM6"/>
            <w:rPr>
              <w:rFonts w:eastAsiaTheme="minorEastAsia"/>
              <w:noProof/>
              <w:color w:val="auto"/>
              <w:lang w:val="en-US"/>
            </w:rPr>
          </w:pPr>
          <w:hyperlink w:anchor="_Toc214533940" w:history="1">
            <w:r w:rsidR="004E48BE" w:rsidRPr="00D45D76">
              <w:rPr>
                <w:rStyle w:val="Lienhypertexte"/>
                <w:bCs/>
                <w:noProof/>
              </w:rPr>
              <w:t>9.25.2.</w:t>
            </w:r>
            <w:r w:rsidR="004E48BE">
              <w:rPr>
                <w:rFonts w:eastAsiaTheme="minorEastAsia"/>
                <w:noProof/>
                <w:color w:val="auto"/>
                <w:lang w:val="en-US"/>
              </w:rPr>
              <w:tab/>
            </w:r>
            <w:r w:rsidR="004E48BE" w:rsidRPr="00D45D76">
              <w:rPr>
                <w:rStyle w:val="Lienhypertexte"/>
                <w:rFonts w:ascii="Alata" w:cs="Segoe UI" w:hAnsi="Alata"/>
                <w:bCs/>
                <w:noProof/>
              </w:rPr>
              <w:t>Suspension du contrat de travail non indemnisée</w:t>
            </w:r>
            <w:r w:rsidR="004E48BE">
              <w:rPr>
                <w:noProof/>
                <w:webHidden/>
              </w:rPr>
              <w:tab/>
            </w:r>
            <w:r>
              <w:rPr>
                <w:noProof/>
                <w:webHidden/>
              </w:rPr>
              <w:fldChar w:fldCharType="begin"/>
            </w:r>
            <w:r w:rsidR="004E48BE">
              <w:rPr>
                <w:noProof/>
                <w:webHidden/>
              </w:rPr>
              <w:instrText xml:space="preserve"> PAGEREF _Toc214533940 \h </w:instrText>
            </w:r>
            <w:r>
              <w:rPr>
                <w:noProof/>
                <w:webHidden/>
              </w:rPr>
            </w:r>
            <w:r>
              <w:rPr>
                <w:noProof/>
                <w:webHidden/>
              </w:rPr>
              <w:fldChar w:fldCharType="separate"/>
            </w:r>
            <w:r w:rsidR="00FD47B7">
              <w:rPr>
                <w:noProof/>
                <w:webHidden/>
              </w:rPr>
              <w:t>116</w:t>
            </w:r>
            <w:r>
              <w:rPr>
                <w:noProof/>
                <w:webHidden/>
              </w:rPr>
              <w:fldChar w:fldCharType="end"/>
            </w:r>
          </w:hyperlink>
        </w:p>
        <w:p w:rsidR="004E48BE" w:rsidRDefault="00EB33A3">
          <w:pPr>
            <w:pStyle w:val="TM5"/>
            <w:rPr>
              <w:rFonts w:eastAsiaTheme="minorEastAsia"/>
              <w:b w:val="0"/>
              <w:color w:val="auto"/>
              <w:lang w:val="en-US"/>
            </w:rPr>
          </w:pPr>
          <w:hyperlink w:anchor="_Toc214533941" w:history="1">
            <w:r w:rsidR="004E48BE" w:rsidRPr="00D45D76">
              <w:rPr>
                <w:rStyle w:val="Lienhypertexte"/>
              </w:rPr>
              <w:t>ARTICLE 9.26.</w:t>
            </w:r>
            <w:r w:rsidR="004E48BE">
              <w:rPr>
                <w:rFonts w:eastAsiaTheme="minorEastAsia"/>
                <w:b w:val="0"/>
                <w:color w:val="auto"/>
                <w:lang w:val="en-US"/>
              </w:rPr>
              <w:tab/>
            </w:r>
            <w:r w:rsidR="004E48BE" w:rsidRPr="00D45D76">
              <w:rPr>
                <w:rStyle w:val="Lienhypertexte"/>
              </w:rPr>
              <w:t>SORT DES GARANTIES EN CAS DE RUPTURE DU CONTRAT DE TRAVAIL</w:t>
            </w:r>
            <w:r w:rsidR="004E48BE">
              <w:rPr>
                <w:webHidden/>
              </w:rPr>
              <w:tab/>
            </w:r>
            <w:r>
              <w:rPr>
                <w:webHidden/>
              </w:rPr>
              <w:fldChar w:fldCharType="begin"/>
            </w:r>
            <w:r w:rsidR="004E48BE">
              <w:rPr>
                <w:webHidden/>
              </w:rPr>
              <w:instrText xml:space="preserve"> PAGEREF _Toc214533941 \h </w:instrText>
            </w:r>
            <w:r>
              <w:rPr>
                <w:webHidden/>
              </w:rPr>
            </w:r>
            <w:r>
              <w:rPr>
                <w:webHidden/>
              </w:rPr>
              <w:fldChar w:fldCharType="separate"/>
            </w:r>
            <w:r w:rsidR="00FD47B7">
              <w:rPr>
                <w:webHidden/>
              </w:rPr>
              <w:t>116</w:t>
            </w:r>
            <w:r>
              <w:rPr>
                <w:webHidden/>
              </w:rPr>
              <w:fldChar w:fldCharType="end"/>
            </w:r>
          </w:hyperlink>
        </w:p>
        <w:p w:rsidR="004E48BE" w:rsidRDefault="00EB33A3">
          <w:pPr>
            <w:pStyle w:val="TM5"/>
            <w:rPr>
              <w:rFonts w:eastAsiaTheme="minorEastAsia"/>
              <w:b w:val="0"/>
              <w:color w:val="auto"/>
              <w:lang w:val="en-US"/>
            </w:rPr>
          </w:pPr>
          <w:hyperlink w:anchor="_Toc214533942" w:history="1">
            <w:r w:rsidR="004E48BE" w:rsidRPr="00D45D76">
              <w:rPr>
                <w:rStyle w:val="Lienhypertexte"/>
              </w:rPr>
              <w:t>ARTICLE 9.27.</w:t>
            </w:r>
            <w:r w:rsidR="004E48BE">
              <w:rPr>
                <w:rFonts w:eastAsiaTheme="minorEastAsia"/>
                <w:b w:val="0"/>
                <w:color w:val="auto"/>
                <w:lang w:val="en-US"/>
              </w:rPr>
              <w:tab/>
            </w:r>
            <w:r w:rsidR="004E48BE" w:rsidRPr="00D45D76">
              <w:rPr>
                <w:rStyle w:val="Lienhypertexte"/>
              </w:rPr>
              <w:t>INFORMATION</w:t>
            </w:r>
            <w:r w:rsidR="004E48BE">
              <w:rPr>
                <w:webHidden/>
              </w:rPr>
              <w:tab/>
            </w:r>
            <w:r>
              <w:rPr>
                <w:webHidden/>
              </w:rPr>
              <w:fldChar w:fldCharType="begin"/>
            </w:r>
            <w:r w:rsidR="004E48BE">
              <w:rPr>
                <w:webHidden/>
              </w:rPr>
              <w:instrText xml:space="preserve"> PAGEREF _Toc214533942 \h </w:instrText>
            </w:r>
            <w:r>
              <w:rPr>
                <w:webHidden/>
              </w:rPr>
            </w:r>
            <w:r>
              <w:rPr>
                <w:webHidden/>
              </w:rPr>
              <w:fldChar w:fldCharType="separate"/>
            </w:r>
            <w:r w:rsidR="00FD47B7">
              <w:rPr>
                <w:webHidden/>
              </w:rPr>
              <w:t>116</w:t>
            </w:r>
            <w:r>
              <w:rPr>
                <w:webHidden/>
              </w:rPr>
              <w:fldChar w:fldCharType="end"/>
            </w:r>
          </w:hyperlink>
        </w:p>
        <w:p w:rsidR="004E48BE" w:rsidRDefault="00EB33A3">
          <w:pPr>
            <w:pStyle w:val="TM2"/>
            <w:tabs>
              <w:tab w:pos="2268" w:val="left"/>
            </w:tabs>
            <w:rPr>
              <w:rFonts w:asciiTheme="minorHAnsi" w:eastAsiaTheme="minorEastAsia" w:hAnsiTheme="minorHAnsi"/>
              <w:b w:val="0"/>
              <w:color w:val="auto"/>
              <w:sz w:val="22"/>
              <w:lang w:val="en-US"/>
            </w:rPr>
          </w:pPr>
          <w:hyperlink w:anchor="_Toc214533943" w:history="1">
            <w:r w:rsidR="004E48BE" w:rsidRPr="00D45D76">
              <w:rPr>
                <w:rStyle w:val="Lienhypertexte"/>
              </w:rPr>
              <w:t>Titre 10.</w:t>
            </w:r>
            <w:r w:rsidR="004E48BE">
              <w:rPr>
                <w:rFonts w:asciiTheme="minorHAnsi" w:eastAsiaTheme="minorEastAsia" w:hAnsiTheme="minorHAnsi"/>
                <w:b w:val="0"/>
                <w:color w:val="auto"/>
                <w:sz w:val="22"/>
                <w:lang w:val="en-US"/>
              </w:rPr>
              <w:tab/>
            </w:r>
            <w:r w:rsidR="004E48BE" w:rsidRPr="00D45D76">
              <w:rPr>
                <w:rStyle w:val="Lienhypertexte"/>
              </w:rPr>
              <w:t>Dispositions finales</w:t>
            </w:r>
            <w:r w:rsidR="004E48BE">
              <w:rPr>
                <w:webHidden/>
              </w:rPr>
              <w:tab/>
            </w:r>
            <w:r>
              <w:rPr>
                <w:webHidden/>
              </w:rPr>
              <w:fldChar w:fldCharType="begin"/>
            </w:r>
            <w:r w:rsidR="004E48BE">
              <w:rPr>
                <w:webHidden/>
              </w:rPr>
              <w:instrText xml:space="preserve"> PAGEREF _Toc214533943 \h </w:instrText>
            </w:r>
            <w:r>
              <w:rPr>
                <w:webHidden/>
              </w:rPr>
            </w:r>
            <w:r>
              <w:rPr>
                <w:webHidden/>
              </w:rPr>
              <w:fldChar w:fldCharType="separate"/>
            </w:r>
            <w:r w:rsidR="00FD47B7">
              <w:rPr>
                <w:webHidden/>
              </w:rPr>
              <w:t>118</w:t>
            </w:r>
            <w:r>
              <w:rPr>
                <w:webHidden/>
              </w:rPr>
              <w:fldChar w:fldCharType="end"/>
            </w:r>
          </w:hyperlink>
        </w:p>
        <w:p w:rsidR="004E48BE" w:rsidRDefault="00EB33A3">
          <w:pPr>
            <w:pStyle w:val="TM5"/>
            <w:rPr>
              <w:rFonts w:eastAsiaTheme="minorEastAsia"/>
              <w:b w:val="0"/>
              <w:color w:val="auto"/>
              <w:lang w:val="en-US"/>
            </w:rPr>
          </w:pPr>
          <w:hyperlink w:anchor="_Toc214533944" w:history="1">
            <w:r w:rsidR="004E48BE" w:rsidRPr="00D45D76">
              <w:rPr>
                <w:rStyle w:val="Lienhypertexte"/>
              </w:rPr>
              <w:t>ARTICLE 10.1.</w:t>
            </w:r>
            <w:r w:rsidR="004E48BE">
              <w:rPr>
                <w:rFonts w:eastAsiaTheme="minorEastAsia"/>
                <w:b w:val="0"/>
                <w:color w:val="auto"/>
                <w:lang w:val="en-US"/>
              </w:rPr>
              <w:tab/>
            </w:r>
            <w:r w:rsidR="004E48BE" w:rsidRPr="00D45D76">
              <w:rPr>
                <w:rStyle w:val="Lienhypertexte"/>
              </w:rPr>
              <w:t>VALIDITÉ DE L’ACCORD</w:t>
            </w:r>
            <w:r w:rsidR="004E48BE">
              <w:rPr>
                <w:webHidden/>
              </w:rPr>
              <w:tab/>
            </w:r>
            <w:r>
              <w:rPr>
                <w:webHidden/>
              </w:rPr>
              <w:fldChar w:fldCharType="begin"/>
            </w:r>
            <w:r w:rsidR="004E48BE">
              <w:rPr>
                <w:webHidden/>
              </w:rPr>
              <w:instrText xml:space="preserve"> PAGEREF _Toc214533944 \h </w:instrText>
            </w:r>
            <w:r>
              <w:rPr>
                <w:webHidden/>
              </w:rPr>
            </w:r>
            <w:r>
              <w:rPr>
                <w:webHidden/>
              </w:rPr>
              <w:fldChar w:fldCharType="separate"/>
            </w:r>
            <w:r w:rsidR="00FD47B7">
              <w:rPr>
                <w:webHidden/>
              </w:rPr>
              <w:t>119</w:t>
            </w:r>
            <w:r>
              <w:rPr>
                <w:webHidden/>
              </w:rPr>
              <w:fldChar w:fldCharType="end"/>
            </w:r>
          </w:hyperlink>
        </w:p>
        <w:p w:rsidR="004E48BE" w:rsidRDefault="00EB33A3">
          <w:pPr>
            <w:pStyle w:val="TM5"/>
            <w:rPr>
              <w:rFonts w:eastAsiaTheme="minorEastAsia"/>
              <w:b w:val="0"/>
              <w:color w:val="auto"/>
              <w:lang w:val="en-US"/>
            </w:rPr>
          </w:pPr>
          <w:hyperlink w:anchor="_Toc214533945" w:history="1">
            <w:r w:rsidR="004E48BE" w:rsidRPr="00D45D76">
              <w:rPr>
                <w:rStyle w:val="Lienhypertexte"/>
              </w:rPr>
              <w:t>ARTICLE 10.2.</w:t>
            </w:r>
            <w:r w:rsidR="004E48BE">
              <w:rPr>
                <w:rFonts w:eastAsiaTheme="minorEastAsia"/>
                <w:b w:val="0"/>
                <w:color w:val="auto"/>
                <w:lang w:val="en-US"/>
              </w:rPr>
              <w:tab/>
            </w:r>
            <w:r w:rsidR="004E48BE" w:rsidRPr="00D45D76">
              <w:rPr>
                <w:rStyle w:val="Lienhypertexte"/>
              </w:rPr>
              <w:t>DURÉE ET PRISE D’EFFET</w:t>
            </w:r>
            <w:r w:rsidR="004E48BE">
              <w:rPr>
                <w:webHidden/>
              </w:rPr>
              <w:tab/>
            </w:r>
            <w:r>
              <w:rPr>
                <w:webHidden/>
              </w:rPr>
              <w:fldChar w:fldCharType="begin"/>
            </w:r>
            <w:r w:rsidR="004E48BE">
              <w:rPr>
                <w:webHidden/>
              </w:rPr>
              <w:instrText xml:space="preserve"> PAGEREF _Toc214533945 \h </w:instrText>
            </w:r>
            <w:r>
              <w:rPr>
                <w:webHidden/>
              </w:rPr>
            </w:r>
            <w:r>
              <w:rPr>
                <w:webHidden/>
              </w:rPr>
              <w:fldChar w:fldCharType="separate"/>
            </w:r>
            <w:r w:rsidR="00FD47B7">
              <w:rPr>
                <w:webHidden/>
              </w:rPr>
              <w:t>119</w:t>
            </w:r>
            <w:r>
              <w:rPr>
                <w:webHidden/>
              </w:rPr>
              <w:fldChar w:fldCharType="end"/>
            </w:r>
          </w:hyperlink>
        </w:p>
        <w:p w:rsidR="004E48BE" w:rsidRDefault="00EB33A3">
          <w:pPr>
            <w:pStyle w:val="TM5"/>
            <w:rPr>
              <w:rFonts w:eastAsiaTheme="minorEastAsia"/>
              <w:b w:val="0"/>
              <w:color w:val="auto"/>
              <w:lang w:val="en-US"/>
            </w:rPr>
          </w:pPr>
          <w:hyperlink w:anchor="_Toc214533946" w:history="1">
            <w:r w:rsidR="004E48BE" w:rsidRPr="00D45D76">
              <w:rPr>
                <w:rStyle w:val="Lienhypertexte"/>
              </w:rPr>
              <w:t>ARTICLE 10.3.</w:t>
            </w:r>
            <w:r w:rsidR="004E48BE">
              <w:rPr>
                <w:rFonts w:eastAsiaTheme="minorEastAsia"/>
                <w:b w:val="0"/>
                <w:color w:val="auto"/>
                <w:lang w:val="en-US"/>
              </w:rPr>
              <w:tab/>
            </w:r>
            <w:r w:rsidR="004E48BE" w:rsidRPr="00D45D76">
              <w:rPr>
                <w:rStyle w:val="Lienhypertexte"/>
              </w:rPr>
              <w:t>INTERPRÉTATION DE L’ACCORD</w:t>
            </w:r>
            <w:r w:rsidR="004E48BE">
              <w:rPr>
                <w:webHidden/>
              </w:rPr>
              <w:tab/>
            </w:r>
            <w:r>
              <w:rPr>
                <w:webHidden/>
              </w:rPr>
              <w:fldChar w:fldCharType="begin"/>
            </w:r>
            <w:r w:rsidR="004E48BE">
              <w:rPr>
                <w:webHidden/>
              </w:rPr>
              <w:instrText xml:space="preserve"> PAGEREF _Toc214533946 \h </w:instrText>
            </w:r>
            <w:r>
              <w:rPr>
                <w:webHidden/>
              </w:rPr>
            </w:r>
            <w:r>
              <w:rPr>
                <w:webHidden/>
              </w:rPr>
              <w:fldChar w:fldCharType="separate"/>
            </w:r>
            <w:r w:rsidR="00FD47B7">
              <w:rPr>
                <w:webHidden/>
              </w:rPr>
              <w:t>119</w:t>
            </w:r>
            <w:r>
              <w:rPr>
                <w:webHidden/>
              </w:rPr>
              <w:fldChar w:fldCharType="end"/>
            </w:r>
          </w:hyperlink>
        </w:p>
        <w:p w:rsidR="004E48BE" w:rsidRDefault="00EB33A3">
          <w:pPr>
            <w:pStyle w:val="TM5"/>
            <w:rPr>
              <w:rFonts w:eastAsiaTheme="minorEastAsia"/>
              <w:b w:val="0"/>
              <w:color w:val="auto"/>
              <w:lang w:val="en-US"/>
            </w:rPr>
          </w:pPr>
          <w:hyperlink w:anchor="_Toc214533947" w:history="1">
            <w:r w:rsidR="004E48BE" w:rsidRPr="00D45D76">
              <w:rPr>
                <w:rStyle w:val="Lienhypertexte"/>
              </w:rPr>
              <w:t>ARTICLE 10.4.</w:t>
            </w:r>
            <w:r w:rsidR="004E48BE">
              <w:rPr>
                <w:rFonts w:eastAsiaTheme="minorEastAsia"/>
                <w:b w:val="0"/>
                <w:color w:val="auto"/>
                <w:lang w:val="en-US"/>
              </w:rPr>
              <w:tab/>
            </w:r>
            <w:r w:rsidR="004E48BE" w:rsidRPr="00D45D76">
              <w:rPr>
                <w:rStyle w:val="Lienhypertexte"/>
              </w:rPr>
              <w:t>ADHÉSION - RÉVISION - DÉNONCIATION</w:t>
            </w:r>
            <w:r w:rsidR="004E48BE">
              <w:rPr>
                <w:webHidden/>
              </w:rPr>
              <w:tab/>
            </w:r>
            <w:r>
              <w:rPr>
                <w:webHidden/>
              </w:rPr>
              <w:fldChar w:fldCharType="begin"/>
            </w:r>
            <w:r w:rsidR="004E48BE">
              <w:rPr>
                <w:webHidden/>
              </w:rPr>
              <w:instrText xml:space="preserve"> PAGEREF _Toc214533947 \h </w:instrText>
            </w:r>
            <w:r>
              <w:rPr>
                <w:webHidden/>
              </w:rPr>
            </w:r>
            <w:r>
              <w:rPr>
                <w:webHidden/>
              </w:rPr>
              <w:fldChar w:fldCharType="separate"/>
            </w:r>
            <w:r w:rsidR="00FD47B7">
              <w:rPr>
                <w:webHidden/>
              </w:rPr>
              <w:t>120</w:t>
            </w:r>
            <w:r>
              <w:rPr>
                <w:webHidden/>
              </w:rPr>
              <w:fldChar w:fldCharType="end"/>
            </w:r>
          </w:hyperlink>
        </w:p>
        <w:p w:rsidP="00FD47B7" w:rsidR="004E48BE" w:rsidRDefault="00EB33A3">
          <w:pPr>
            <w:pStyle w:val="TM6"/>
            <w:rPr>
              <w:rFonts w:eastAsiaTheme="minorEastAsia"/>
              <w:noProof/>
              <w:color w:val="auto"/>
              <w:lang w:val="en-US"/>
            </w:rPr>
          </w:pPr>
          <w:hyperlink w:anchor="_Toc214533948" w:history="1">
            <w:r w:rsidR="004E48BE" w:rsidRPr="00D45D76">
              <w:rPr>
                <w:rStyle w:val="Lienhypertexte"/>
                <w:noProof/>
              </w:rPr>
              <w:t>10.4.1.</w:t>
            </w:r>
            <w:r w:rsidR="004E48BE">
              <w:rPr>
                <w:rFonts w:eastAsiaTheme="minorEastAsia"/>
                <w:noProof/>
                <w:color w:val="auto"/>
                <w:lang w:val="en-US"/>
              </w:rPr>
              <w:tab/>
            </w:r>
            <w:r w:rsidR="004E48BE" w:rsidRPr="00D45D76">
              <w:rPr>
                <w:rStyle w:val="Lienhypertexte"/>
                <w:noProof/>
              </w:rPr>
              <w:t>Adhésion</w:t>
            </w:r>
            <w:r w:rsidR="004E48BE">
              <w:rPr>
                <w:noProof/>
                <w:webHidden/>
              </w:rPr>
              <w:tab/>
            </w:r>
            <w:r>
              <w:rPr>
                <w:noProof/>
                <w:webHidden/>
              </w:rPr>
              <w:fldChar w:fldCharType="begin"/>
            </w:r>
            <w:r w:rsidR="004E48BE">
              <w:rPr>
                <w:noProof/>
                <w:webHidden/>
              </w:rPr>
              <w:instrText xml:space="preserve"> PAGEREF _Toc214533948 \h </w:instrText>
            </w:r>
            <w:r>
              <w:rPr>
                <w:noProof/>
                <w:webHidden/>
              </w:rPr>
            </w:r>
            <w:r>
              <w:rPr>
                <w:noProof/>
                <w:webHidden/>
              </w:rPr>
              <w:fldChar w:fldCharType="separate"/>
            </w:r>
            <w:r w:rsidR="00FD47B7">
              <w:rPr>
                <w:noProof/>
                <w:webHidden/>
              </w:rPr>
              <w:t>120</w:t>
            </w:r>
            <w:r>
              <w:rPr>
                <w:noProof/>
                <w:webHidden/>
              </w:rPr>
              <w:fldChar w:fldCharType="end"/>
            </w:r>
          </w:hyperlink>
        </w:p>
        <w:p w:rsidP="00FD47B7" w:rsidR="004E48BE" w:rsidRDefault="00EB33A3">
          <w:pPr>
            <w:pStyle w:val="TM6"/>
            <w:rPr>
              <w:rFonts w:eastAsiaTheme="minorEastAsia"/>
              <w:noProof/>
              <w:color w:val="auto"/>
              <w:lang w:val="en-US"/>
            </w:rPr>
          </w:pPr>
          <w:hyperlink w:anchor="_Toc214533949" w:history="1">
            <w:r w:rsidR="004E48BE" w:rsidRPr="00D45D76">
              <w:rPr>
                <w:rStyle w:val="Lienhypertexte"/>
                <w:noProof/>
              </w:rPr>
              <w:t>10.4.2.</w:t>
            </w:r>
            <w:r w:rsidR="004E48BE">
              <w:rPr>
                <w:rFonts w:eastAsiaTheme="minorEastAsia"/>
                <w:noProof/>
                <w:color w:val="auto"/>
                <w:lang w:val="en-US"/>
              </w:rPr>
              <w:tab/>
            </w:r>
            <w:r w:rsidR="004E48BE" w:rsidRPr="00D45D76">
              <w:rPr>
                <w:rStyle w:val="Lienhypertexte"/>
                <w:noProof/>
              </w:rPr>
              <w:t>Révision</w:t>
            </w:r>
            <w:r w:rsidR="004E48BE">
              <w:rPr>
                <w:noProof/>
                <w:webHidden/>
              </w:rPr>
              <w:tab/>
            </w:r>
            <w:r>
              <w:rPr>
                <w:noProof/>
                <w:webHidden/>
              </w:rPr>
              <w:fldChar w:fldCharType="begin"/>
            </w:r>
            <w:r w:rsidR="004E48BE">
              <w:rPr>
                <w:noProof/>
                <w:webHidden/>
              </w:rPr>
              <w:instrText xml:space="preserve"> PAGEREF _Toc214533949 \h </w:instrText>
            </w:r>
            <w:r>
              <w:rPr>
                <w:noProof/>
                <w:webHidden/>
              </w:rPr>
            </w:r>
            <w:r>
              <w:rPr>
                <w:noProof/>
                <w:webHidden/>
              </w:rPr>
              <w:fldChar w:fldCharType="separate"/>
            </w:r>
            <w:r w:rsidR="00FD47B7">
              <w:rPr>
                <w:noProof/>
                <w:webHidden/>
              </w:rPr>
              <w:t>120</w:t>
            </w:r>
            <w:r>
              <w:rPr>
                <w:noProof/>
                <w:webHidden/>
              </w:rPr>
              <w:fldChar w:fldCharType="end"/>
            </w:r>
          </w:hyperlink>
        </w:p>
        <w:p w:rsidP="00FD47B7" w:rsidR="004E48BE" w:rsidRDefault="00EB33A3">
          <w:pPr>
            <w:pStyle w:val="TM6"/>
            <w:rPr>
              <w:rFonts w:eastAsiaTheme="minorEastAsia"/>
              <w:noProof/>
              <w:color w:val="auto"/>
              <w:lang w:val="en-US"/>
            </w:rPr>
          </w:pPr>
          <w:hyperlink w:anchor="_Toc214533950" w:history="1">
            <w:r w:rsidR="004E48BE" w:rsidRPr="00D45D76">
              <w:rPr>
                <w:rStyle w:val="Lienhypertexte"/>
                <w:noProof/>
              </w:rPr>
              <w:t>10.4.3.</w:t>
            </w:r>
            <w:r w:rsidR="004E48BE">
              <w:rPr>
                <w:rFonts w:eastAsiaTheme="minorEastAsia"/>
                <w:noProof/>
                <w:color w:val="auto"/>
                <w:lang w:val="en-US"/>
              </w:rPr>
              <w:tab/>
            </w:r>
            <w:r w:rsidR="004E48BE" w:rsidRPr="00D45D76">
              <w:rPr>
                <w:rStyle w:val="Lienhypertexte"/>
                <w:noProof/>
              </w:rPr>
              <w:t>Dénonciation</w:t>
            </w:r>
            <w:r w:rsidR="004E48BE">
              <w:rPr>
                <w:noProof/>
                <w:webHidden/>
              </w:rPr>
              <w:tab/>
            </w:r>
            <w:r>
              <w:rPr>
                <w:noProof/>
                <w:webHidden/>
              </w:rPr>
              <w:fldChar w:fldCharType="begin"/>
            </w:r>
            <w:r w:rsidR="004E48BE">
              <w:rPr>
                <w:noProof/>
                <w:webHidden/>
              </w:rPr>
              <w:instrText xml:space="preserve"> PAGEREF _Toc214533950 \h </w:instrText>
            </w:r>
            <w:r>
              <w:rPr>
                <w:noProof/>
                <w:webHidden/>
              </w:rPr>
            </w:r>
            <w:r>
              <w:rPr>
                <w:noProof/>
                <w:webHidden/>
              </w:rPr>
              <w:fldChar w:fldCharType="separate"/>
            </w:r>
            <w:r w:rsidR="00FD47B7">
              <w:rPr>
                <w:noProof/>
                <w:webHidden/>
              </w:rPr>
              <w:t>121</w:t>
            </w:r>
            <w:r>
              <w:rPr>
                <w:noProof/>
                <w:webHidden/>
              </w:rPr>
              <w:fldChar w:fldCharType="end"/>
            </w:r>
          </w:hyperlink>
        </w:p>
        <w:p w:rsidR="004E48BE" w:rsidRDefault="00EB33A3">
          <w:pPr>
            <w:pStyle w:val="TM5"/>
            <w:rPr>
              <w:rFonts w:eastAsiaTheme="minorEastAsia"/>
              <w:b w:val="0"/>
              <w:color w:val="auto"/>
              <w:lang w:val="en-US"/>
            </w:rPr>
          </w:pPr>
          <w:hyperlink w:anchor="_Toc214533951" w:history="1">
            <w:r w:rsidR="004E48BE" w:rsidRPr="00D45D76">
              <w:rPr>
                <w:rStyle w:val="Lienhypertexte"/>
              </w:rPr>
              <w:t>ARTICLE 10.5.</w:t>
            </w:r>
            <w:r w:rsidR="004E48BE">
              <w:rPr>
                <w:rFonts w:eastAsiaTheme="minorEastAsia"/>
                <w:b w:val="0"/>
                <w:color w:val="auto"/>
                <w:lang w:val="en-US"/>
              </w:rPr>
              <w:tab/>
            </w:r>
            <w:r w:rsidR="004E48BE" w:rsidRPr="00D45D76">
              <w:rPr>
                <w:rStyle w:val="Lienhypertexte"/>
              </w:rPr>
              <w:t>FORMALITÉS DE DÉPÔT ET DE PUBLICITÉ</w:t>
            </w:r>
            <w:r w:rsidR="004E48BE">
              <w:rPr>
                <w:webHidden/>
              </w:rPr>
              <w:tab/>
            </w:r>
            <w:r>
              <w:rPr>
                <w:webHidden/>
              </w:rPr>
              <w:fldChar w:fldCharType="begin"/>
            </w:r>
            <w:r w:rsidR="004E48BE">
              <w:rPr>
                <w:webHidden/>
              </w:rPr>
              <w:instrText xml:space="preserve"> PAGEREF _Toc214533951 \h </w:instrText>
            </w:r>
            <w:r>
              <w:rPr>
                <w:webHidden/>
              </w:rPr>
            </w:r>
            <w:r>
              <w:rPr>
                <w:webHidden/>
              </w:rPr>
              <w:fldChar w:fldCharType="separate"/>
            </w:r>
            <w:r w:rsidR="00FD47B7">
              <w:rPr>
                <w:webHidden/>
              </w:rPr>
              <w:t>121</w:t>
            </w:r>
            <w:r>
              <w:rPr>
                <w:webHidden/>
              </w:rPr>
              <w:fldChar w:fldCharType="end"/>
            </w:r>
          </w:hyperlink>
        </w:p>
        <w:p w:rsidP="00FD47B7" w:rsidR="004E48BE" w:rsidRDefault="00EB33A3">
          <w:pPr>
            <w:pStyle w:val="TM6"/>
            <w:rPr>
              <w:rFonts w:eastAsiaTheme="minorEastAsia"/>
              <w:noProof/>
              <w:color w:val="auto"/>
              <w:lang w:val="en-US"/>
            </w:rPr>
          </w:pPr>
          <w:hyperlink w:anchor="_Toc214533952" w:history="1">
            <w:r w:rsidR="004E48BE" w:rsidRPr="00D45D76">
              <w:rPr>
                <w:rStyle w:val="Lienhypertexte"/>
                <w:noProof/>
              </w:rPr>
              <w:t>10.5.1.</w:t>
            </w:r>
            <w:r w:rsidR="004E48BE">
              <w:rPr>
                <w:rFonts w:eastAsiaTheme="minorEastAsia"/>
                <w:noProof/>
                <w:color w:val="auto"/>
                <w:lang w:val="en-US"/>
              </w:rPr>
              <w:tab/>
            </w:r>
            <w:r w:rsidR="004E48BE" w:rsidRPr="00D45D76">
              <w:rPr>
                <w:rStyle w:val="Lienhypertexte"/>
                <w:noProof/>
              </w:rPr>
              <w:t>Formalités de dépôt</w:t>
            </w:r>
            <w:r w:rsidR="004E48BE">
              <w:rPr>
                <w:noProof/>
                <w:webHidden/>
              </w:rPr>
              <w:tab/>
            </w:r>
            <w:r>
              <w:rPr>
                <w:noProof/>
                <w:webHidden/>
              </w:rPr>
              <w:fldChar w:fldCharType="begin"/>
            </w:r>
            <w:r w:rsidR="004E48BE">
              <w:rPr>
                <w:noProof/>
                <w:webHidden/>
              </w:rPr>
              <w:instrText xml:space="preserve"> PAGEREF _Toc214533952 \h </w:instrText>
            </w:r>
            <w:r>
              <w:rPr>
                <w:noProof/>
                <w:webHidden/>
              </w:rPr>
            </w:r>
            <w:r>
              <w:rPr>
                <w:noProof/>
                <w:webHidden/>
              </w:rPr>
              <w:fldChar w:fldCharType="separate"/>
            </w:r>
            <w:r w:rsidR="00FD47B7">
              <w:rPr>
                <w:noProof/>
                <w:webHidden/>
              </w:rPr>
              <w:t>121</w:t>
            </w:r>
            <w:r>
              <w:rPr>
                <w:noProof/>
                <w:webHidden/>
              </w:rPr>
              <w:fldChar w:fldCharType="end"/>
            </w:r>
          </w:hyperlink>
        </w:p>
        <w:p w:rsidP="00FD47B7" w:rsidR="004E48BE" w:rsidRDefault="00EB33A3">
          <w:pPr>
            <w:pStyle w:val="TM6"/>
            <w:rPr>
              <w:rFonts w:eastAsiaTheme="minorEastAsia"/>
              <w:noProof/>
              <w:color w:val="auto"/>
              <w:lang w:val="en-US"/>
            </w:rPr>
          </w:pPr>
          <w:hyperlink w:anchor="_Toc214533953" w:history="1">
            <w:r w:rsidR="004E48BE" w:rsidRPr="00D45D76">
              <w:rPr>
                <w:rStyle w:val="Lienhypertexte"/>
                <w:noProof/>
              </w:rPr>
              <w:t>10.5.2.</w:t>
            </w:r>
            <w:r w:rsidR="004E48BE">
              <w:rPr>
                <w:rFonts w:eastAsiaTheme="minorEastAsia"/>
                <w:noProof/>
                <w:color w:val="auto"/>
                <w:lang w:val="en-US"/>
              </w:rPr>
              <w:tab/>
            </w:r>
            <w:r w:rsidR="004E48BE" w:rsidRPr="00D45D76">
              <w:rPr>
                <w:rStyle w:val="Lienhypertexte"/>
                <w:noProof/>
              </w:rPr>
              <w:t>Publicité</w:t>
            </w:r>
            <w:r w:rsidR="004E48BE">
              <w:rPr>
                <w:noProof/>
                <w:webHidden/>
              </w:rPr>
              <w:tab/>
            </w:r>
            <w:r>
              <w:rPr>
                <w:noProof/>
                <w:webHidden/>
              </w:rPr>
              <w:fldChar w:fldCharType="begin"/>
            </w:r>
            <w:r w:rsidR="004E48BE">
              <w:rPr>
                <w:noProof/>
                <w:webHidden/>
              </w:rPr>
              <w:instrText xml:space="preserve"> PAGEREF _Toc214533953 \h </w:instrText>
            </w:r>
            <w:r>
              <w:rPr>
                <w:noProof/>
                <w:webHidden/>
              </w:rPr>
            </w:r>
            <w:r>
              <w:rPr>
                <w:noProof/>
                <w:webHidden/>
              </w:rPr>
              <w:fldChar w:fldCharType="separate"/>
            </w:r>
            <w:r w:rsidR="00FD47B7">
              <w:rPr>
                <w:noProof/>
                <w:webHidden/>
              </w:rPr>
              <w:t>121</w:t>
            </w:r>
            <w:r>
              <w:rPr>
                <w:noProof/>
                <w:webHidden/>
              </w:rPr>
              <w:fldChar w:fldCharType="end"/>
            </w:r>
          </w:hyperlink>
        </w:p>
        <w:p w:rsidR="004E48BE" w:rsidRDefault="00EB33A3">
          <w:pPr>
            <w:pStyle w:val="TM1"/>
            <w:rPr>
              <w:rFonts w:asciiTheme="minorHAnsi" w:eastAsiaTheme="minorEastAsia" w:hAnsiTheme="minorHAnsi"/>
              <w:color w:val="auto"/>
              <w:sz w:val="22"/>
              <w:lang w:val="en-US"/>
            </w:rPr>
          </w:pPr>
          <w:hyperlink w:anchor="_Toc214533954" w:history="1">
            <w:r w:rsidR="004E48BE" w:rsidRPr="00D45D76">
              <w:rPr>
                <w:rStyle w:val="Lienhypertexte"/>
              </w:rPr>
              <w:t>Annexe 1 Garanties du régime de protection sociale complémentaire de remboursement de frais de santé – à titre informatif</w:t>
            </w:r>
            <w:r w:rsidR="004E48BE">
              <w:rPr>
                <w:webHidden/>
              </w:rPr>
              <w:tab/>
            </w:r>
            <w:r>
              <w:rPr>
                <w:webHidden/>
              </w:rPr>
              <w:fldChar w:fldCharType="begin"/>
            </w:r>
            <w:r w:rsidR="004E48BE">
              <w:rPr>
                <w:webHidden/>
              </w:rPr>
              <w:instrText xml:space="preserve"> PAGEREF _Toc214533954 \h </w:instrText>
            </w:r>
            <w:r>
              <w:rPr>
                <w:webHidden/>
              </w:rPr>
            </w:r>
            <w:r>
              <w:rPr>
                <w:webHidden/>
              </w:rPr>
              <w:fldChar w:fldCharType="separate"/>
            </w:r>
            <w:r w:rsidR="00FD47B7">
              <w:rPr>
                <w:webHidden/>
              </w:rPr>
              <w:t>123</w:t>
            </w:r>
            <w:r>
              <w:rPr>
                <w:webHidden/>
              </w:rPr>
              <w:fldChar w:fldCharType="end"/>
            </w:r>
          </w:hyperlink>
        </w:p>
        <w:p w:rsidR="004E48BE" w:rsidRDefault="00EB33A3">
          <w:pPr>
            <w:pStyle w:val="TM1"/>
            <w:rPr>
              <w:rFonts w:asciiTheme="minorHAnsi" w:eastAsiaTheme="minorEastAsia" w:hAnsiTheme="minorHAnsi"/>
              <w:color w:val="auto"/>
              <w:sz w:val="22"/>
              <w:lang w:val="en-US"/>
            </w:rPr>
          </w:pPr>
          <w:hyperlink w:anchor="_Toc214533955" w:history="1">
            <w:r w:rsidR="004E48BE" w:rsidRPr="00D45D76">
              <w:rPr>
                <w:rStyle w:val="Lienhypertexte"/>
              </w:rPr>
              <w:t>Annexe 2 Garanties du régime de protection sociale complémentaire des salariés non-cadre – à titre informatif</w:t>
            </w:r>
            <w:r w:rsidR="004E48BE">
              <w:rPr>
                <w:webHidden/>
              </w:rPr>
              <w:tab/>
            </w:r>
            <w:r>
              <w:rPr>
                <w:webHidden/>
              </w:rPr>
              <w:fldChar w:fldCharType="begin"/>
            </w:r>
            <w:r w:rsidR="004E48BE">
              <w:rPr>
                <w:webHidden/>
              </w:rPr>
              <w:instrText xml:space="preserve"> PAGEREF _Toc214533955 \h </w:instrText>
            </w:r>
            <w:r>
              <w:rPr>
                <w:webHidden/>
              </w:rPr>
            </w:r>
            <w:r>
              <w:rPr>
                <w:webHidden/>
              </w:rPr>
              <w:fldChar w:fldCharType="separate"/>
            </w:r>
            <w:r w:rsidR="00FD47B7">
              <w:rPr>
                <w:webHidden/>
              </w:rPr>
              <w:t>129</w:t>
            </w:r>
            <w:r>
              <w:rPr>
                <w:webHidden/>
              </w:rPr>
              <w:fldChar w:fldCharType="end"/>
            </w:r>
          </w:hyperlink>
        </w:p>
        <w:p w:rsidR="004E48BE" w:rsidRDefault="00EB33A3">
          <w:pPr>
            <w:pStyle w:val="TM1"/>
            <w:rPr>
              <w:rFonts w:asciiTheme="minorHAnsi" w:eastAsiaTheme="minorEastAsia" w:hAnsiTheme="minorHAnsi"/>
              <w:color w:val="auto"/>
              <w:sz w:val="22"/>
              <w:lang w:val="en-US"/>
            </w:rPr>
          </w:pPr>
          <w:hyperlink w:anchor="_Toc214533956" w:history="1">
            <w:r w:rsidR="004E48BE" w:rsidRPr="00D45D76">
              <w:rPr>
                <w:rStyle w:val="Lienhypertexte"/>
              </w:rPr>
              <w:t>Annexe 3 Garanties du régime de protection sociale complémentaire des salariés cadre – à titre informatif</w:t>
            </w:r>
            <w:r w:rsidR="004E48BE">
              <w:rPr>
                <w:webHidden/>
              </w:rPr>
              <w:tab/>
            </w:r>
            <w:r>
              <w:rPr>
                <w:webHidden/>
              </w:rPr>
              <w:fldChar w:fldCharType="begin"/>
            </w:r>
            <w:r w:rsidR="004E48BE">
              <w:rPr>
                <w:webHidden/>
              </w:rPr>
              <w:instrText xml:space="preserve"> PAGEREF _Toc214533956 \h </w:instrText>
            </w:r>
            <w:r>
              <w:rPr>
                <w:webHidden/>
              </w:rPr>
            </w:r>
            <w:r>
              <w:rPr>
                <w:webHidden/>
              </w:rPr>
              <w:fldChar w:fldCharType="separate"/>
            </w:r>
            <w:r w:rsidR="00FD47B7">
              <w:rPr>
                <w:webHidden/>
              </w:rPr>
              <w:t>132</w:t>
            </w:r>
            <w:r>
              <w:rPr>
                <w:webHidden/>
              </w:rPr>
              <w:fldChar w:fldCharType="end"/>
            </w:r>
          </w:hyperlink>
        </w:p>
        <w:p w:rsidR="00050270" w:rsidRDefault="00EB33A3">
          <w:r>
            <w:rPr>
              <w:rFonts w:asciiTheme="majorHAnsi" w:hAnsiTheme="majorHAnsi"/>
              <w:noProof/>
              <w:color w:val="179BB1"/>
              <w:sz w:val="28"/>
            </w:rPr>
            <w:fldChar w:fldCharType="end"/>
          </w:r>
        </w:p>
      </w:sdtContent>
    </w:sdt>
    <w:p w:rsidP="00243B2B" w:rsidR="00DF501E" w:rsidRDefault="00DF501E"/>
    <w:p w:rsidR="00DF501E" w:rsidRDefault="00DF501E">
      <w:pPr>
        <w:spacing w:after="200" w:line="276" w:lineRule="auto"/>
        <w:jc w:val="left"/>
      </w:pPr>
      <w:r>
        <w:br w:type="page"/>
      </w:r>
    </w:p>
    <w:p w:rsidP="00243B2B" w:rsidR="00DF501E" w:rsidRDefault="00DF501E"/>
    <w:p w:rsidP="00C71C62" w:rsidR="00A841E3" w:rsidRDefault="00A841E3" w:rsidRPr="00243B2B">
      <w:pPr>
        <w:pStyle w:val="Titre"/>
        <w:outlineLvl w:val="0"/>
      </w:pPr>
      <w:bookmarkStart w:id="0" w:name="_Toc214533653"/>
      <w:r w:rsidRPr="00243B2B">
        <w:t>Préambule</w:t>
      </w:r>
      <w:bookmarkEnd w:id="0"/>
    </w:p>
    <w:p w:rsidP="00243B2B" w:rsidR="00A841E3" w:rsidRDefault="00A841E3" w:rsidRPr="00A841E3"/>
    <w:p w:rsidP="00243B2B" w:rsidR="00A841E3" w:rsidRDefault="00243B2B" w:rsidRPr="00243B2B">
      <w:r w:rsidRPr="00243B2B">
        <w:t xml:space="preserve">La société magne distribution exerce une activité reconnue en alimentation générale et à ce titre approvisionne notamment des magasins dits de proximité. </w:t>
      </w:r>
    </w:p>
    <w:p w:rsidP="00243B2B" w:rsidR="00A841E3" w:rsidRDefault="00A841E3" w:rsidRPr="00A841E3"/>
    <w:p w:rsidP="00243B2B" w:rsidR="00A841E3" w:rsidRDefault="00A841E3" w:rsidRPr="00243B2B">
      <w:r w:rsidRPr="00243B2B">
        <w:t>Elle a acquis une certaine compétence dans la commercialisation des produits dont elle assure, par elle-même ou par des fournisseurs référencés, l’approvisionnement, et est susceptible d’apporter des services spécifiques découlant de son expérience de gestion et de commercialisation desdits produits lui permettant d’offrir à ses clients des conditions tarifaires compétitives et un service performant.</w:t>
      </w:r>
    </w:p>
    <w:p w:rsidP="00243B2B" w:rsidR="00A841E3" w:rsidRDefault="00A841E3" w:rsidRPr="00A841E3"/>
    <w:p w:rsidP="00243B2B" w:rsidR="00A841E3" w:rsidRDefault="00A841E3" w:rsidRPr="00A841E3">
      <w:r w:rsidRPr="00A841E3">
        <w:t>La société MAGNE DISTRIBUTION comporte, à ce jour, deux établissements :</w:t>
      </w:r>
    </w:p>
    <w:p w:rsidP="00243B2B" w:rsidR="00A841E3" w:rsidRDefault="00A841E3" w:rsidRPr="00A841E3"/>
    <w:p w:rsidP="001A1036" w:rsidR="00A841E3" w:rsidRDefault="00A841E3" w:rsidRPr="00A841E3">
      <w:pPr>
        <w:pStyle w:val="Paragraphedeliste"/>
        <w:numPr>
          <w:ilvl w:val="0"/>
          <w:numId w:val="2"/>
        </w:numPr>
      </w:pPr>
      <w:r w:rsidRPr="00A841E3">
        <w:t>Un établissement situé à Cavaillon ;</w:t>
      </w:r>
    </w:p>
    <w:p w:rsidP="001A1036" w:rsidR="00A841E3" w:rsidRDefault="00A841E3" w:rsidRPr="00A841E3">
      <w:pPr>
        <w:pStyle w:val="Paragraphedeliste"/>
        <w:numPr>
          <w:ilvl w:val="0"/>
          <w:numId w:val="2"/>
        </w:numPr>
      </w:pPr>
      <w:r w:rsidRPr="00A841E3">
        <w:t>Un établissement situé à Mende.</w:t>
      </w:r>
    </w:p>
    <w:p w:rsidP="00243B2B" w:rsidR="00A841E3" w:rsidRDefault="00A841E3" w:rsidRPr="00A841E3"/>
    <w:p w:rsidP="00243B2B" w:rsidR="00A841E3" w:rsidRDefault="00A841E3" w:rsidRPr="00A841E3">
      <w:r w:rsidRPr="00A841E3">
        <w:t>Par acte en date du 1er avril 2025, la société CARREFOUR PROXIMITÉ FRANCE a acquis l’intégralité des titres de MAGNE DISTRIBUTION auprès de G.C. CONCEPT.</w:t>
      </w:r>
    </w:p>
    <w:p w:rsidP="00243B2B" w:rsidR="00A841E3" w:rsidRDefault="00A841E3" w:rsidRPr="00A841E3"/>
    <w:p w:rsidP="00243B2B" w:rsidR="00A841E3" w:rsidRDefault="00A841E3" w:rsidRPr="00A841E3">
      <w:r w:rsidRPr="00A841E3">
        <w:t>La personnalité morale de MAGNE DISTRIBUTION étant resté</w:t>
      </w:r>
      <w:r w:rsidR="00886ED1">
        <w:t>e</w:t>
      </w:r>
      <w:r w:rsidRPr="00A841E3">
        <w:t xml:space="preserve"> stable, le lien salarial est demeuré inchangé.</w:t>
      </w:r>
    </w:p>
    <w:p w:rsidP="00243B2B" w:rsidR="00A841E3" w:rsidRDefault="00A841E3" w:rsidRPr="00A841E3"/>
    <w:p w:rsidP="00243B2B" w:rsidR="00A841E3" w:rsidRDefault="00A841E3" w:rsidRPr="00A841E3">
      <w:r w:rsidRPr="00A841E3">
        <w:t>L’opération juridique susvisée n’a eu aucun effet sur les contrats de travail des salariés attachés à la société MAGNE DISTRIBUTION qui se sont poursuivis.</w:t>
      </w:r>
    </w:p>
    <w:p w:rsidP="00243B2B" w:rsidR="00A841E3" w:rsidRDefault="00A841E3" w:rsidRPr="00A841E3"/>
    <w:p w:rsidP="00243B2B" w:rsidR="00A841E3" w:rsidRDefault="00A841E3" w:rsidRPr="00A841E3">
      <w:r w:rsidRPr="00A841E3">
        <w:t>Convaincue que le dialogue social est une composante essentielle de la vie de l’entreprise et un levier de performance économique, la direction de la société MAGNE DISTRIBUTION a pris l’initiative d’engager des négociations.</w:t>
      </w:r>
    </w:p>
    <w:p w:rsidP="00243B2B" w:rsidR="00A841E3" w:rsidRDefault="00A841E3" w:rsidRPr="00A841E3"/>
    <w:p w:rsidP="00243B2B" w:rsidR="00A841E3" w:rsidRDefault="00A841E3" w:rsidRPr="00A841E3">
      <w:r w:rsidRPr="00A841E3">
        <w:t xml:space="preserve">Ainsi et en l’absence de délégués syndicaux et de Comité Social et Économique  au sein de l’entreprise, la société MAGNE DISTRIBUTION a informé les organisations syndicales représentatives dans la branche d’activité de sa décision d’engager des négociations par </w:t>
      </w:r>
      <w:r w:rsidRPr="0010249C">
        <w:t xml:space="preserve">courrier du </w:t>
      </w:r>
      <w:r w:rsidR="0010249C">
        <w:t>21 octobre 2025.</w:t>
      </w:r>
    </w:p>
    <w:p w:rsidP="00243B2B" w:rsidR="00A841E3" w:rsidRDefault="00A841E3" w:rsidRPr="00A841E3"/>
    <w:p w:rsidP="00243B2B" w:rsidR="00A841E3" w:rsidRDefault="00A841E3" w:rsidRPr="0010249C">
      <w:r w:rsidRPr="0010249C">
        <w:t xml:space="preserve">C’est dans ces conditions </w:t>
      </w:r>
      <w:r w:rsidR="0010249C" w:rsidRPr="0010249C">
        <w:t>que des salariés ont été dûment mandatés par des organisations syndicales représentative</w:t>
      </w:r>
      <w:r w:rsidRPr="0010249C">
        <w:t>s au niveau de la branche à l’effet de négocier et conclure le présent accord.</w:t>
      </w:r>
    </w:p>
    <w:p w:rsidP="00243B2B" w:rsidR="00A841E3" w:rsidRDefault="00A841E3" w:rsidRPr="0010249C"/>
    <w:p w:rsidP="00243B2B" w:rsidR="00A841E3" w:rsidRDefault="00A841E3" w:rsidRPr="0010249C">
      <w:r w:rsidRPr="0010249C">
        <w:t xml:space="preserve">Les représentants de la </w:t>
      </w:r>
      <w:r w:rsidR="0010249C" w:rsidRPr="0010249C">
        <w:t>Direction de l’entreprise et les salariés mandaté</w:t>
      </w:r>
      <w:r w:rsidRPr="0010249C">
        <w:t xml:space="preserve">s se sont réunis les </w:t>
      </w:r>
      <w:r w:rsidR="0010249C" w:rsidRPr="0010249C">
        <w:t>12 et 17 novembre 2025</w:t>
      </w:r>
    </w:p>
    <w:p w:rsidP="00243B2B" w:rsidR="00A841E3" w:rsidRDefault="00A841E3" w:rsidRPr="0010249C"/>
    <w:p w:rsidP="00243B2B" w:rsidR="00A841E3" w:rsidRDefault="00A841E3" w:rsidRPr="00A841E3">
      <w:r w:rsidRPr="0010249C">
        <w:lastRenderedPageBreak/>
        <w:t>Il est rappelé qu</w:t>
      </w:r>
      <w:r w:rsidR="0010249C" w:rsidRPr="0010249C">
        <w:t>’aux cours des négociations, les salariés mandaté(s) ont eu à leur</w:t>
      </w:r>
      <w:r w:rsidRPr="0010249C">
        <w:t xml:space="preserve"> disposition toutes les informations</w:t>
      </w:r>
      <w:r w:rsidR="0010249C" w:rsidRPr="0010249C">
        <w:t xml:space="preserve"> nécessaires et utiles à leur</w:t>
      </w:r>
      <w:r w:rsidRPr="0010249C">
        <w:t xml:space="preserve"> parfaite et complète information.</w:t>
      </w:r>
    </w:p>
    <w:p w:rsidP="00243B2B" w:rsidR="00A841E3" w:rsidRDefault="00A841E3" w:rsidRPr="00A841E3"/>
    <w:p w:rsidP="00243B2B" w:rsidR="00A841E3" w:rsidRDefault="00A841E3" w:rsidRPr="00A841E3">
      <w:r w:rsidRPr="00A841E3">
        <w:t>En outre, les parties reconnaissent que le présent accord a été négocié et conclu dans le respect des dispositions légales en vigueur, notamment :</w:t>
      </w:r>
    </w:p>
    <w:p w:rsidP="00243B2B" w:rsidR="00A841E3" w:rsidRDefault="00A841E3" w:rsidRPr="00A841E3"/>
    <w:p w:rsidP="00855968" w:rsidR="00A841E3" w:rsidRDefault="00A841E3" w:rsidRPr="00A841E3">
      <w:pPr>
        <w:pStyle w:val="Paragraphedeliste"/>
        <w:numPr>
          <w:ilvl w:val="0"/>
          <w:numId w:val="61"/>
        </w:numPr>
      </w:pPr>
      <w:r w:rsidRPr="00A841E3">
        <w:t>d’indépendance des négociateurs vis-à-vis de l’employeur ;</w:t>
      </w:r>
    </w:p>
    <w:p w:rsidP="00855968" w:rsidR="00A841E3" w:rsidRDefault="00A841E3" w:rsidRPr="00A841E3">
      <w:pPr>
        <w:pStyle w:val="Paragraphedeliste"/>
        <w:numPr>
          <w:ilvl w:val="0"/>
          <w:numId w:val="61"/>
        </w:numPr>
      </w:pPr>
      <w:r w:rsidRPr="00A841E3">
        <w:t>d’élaboration conjointe du projet d’accord par les négociateurs ;</w:t>
      </w:r>
    </w:p>
    <w:p w:rsidP="00855968" w:rsidR="00A841E3" w:rsidRDefault="00A841E3" w:rsidRPr="00A841E3">
      <w:pPr>
        <w:pStyle w:val="Paragraphedeliste"/>
        <w:numPr>
          <w:ilvl w:val="0"/>
          <w:numId w:val="61"/>
        </w:numPr>
      </w:pPr>
      <w:r w:rsidRPr="00A841E3">
        <w:t>de concertation avec les salariés ;</w:t>
      </w:r>
    </w:p>
    <w:p w:rsidP="00855968" w:rsidR="00A841E3" w:rsidRDefault="00A841E3" w:rsidRPr="00A841E3">
      <w:pPr>
        <w:pStyle w:val="Paragraphedeliste"/>
        <w:numPr>
          <w:ilvl w:val="0"/>
          <w:numId w:val="61"/>
        </w:numPr>
      </w:pPr>
      <w:r w:rsidRPr="00A841E3">
        <w:t>de faculté de prendre l’attache des syndicats représentatifs dans la branche.</w:t>
      </w:r>
    </w:p>
    <w:p w:rsidP="00243B2B" w:rsidR="00A841E3" w:rsidRDefault="00A841E3" w:rsidRPr="00A841E3"/>
    <w:p w:rsidP="00243B2B" w:rsidR="00A841E3" w:rsidRDefault="00A841E3" w:rsidRPr="00A841E3">
      <w:r w:rsidRPr="00A841E3">
        <w:t>Aux termes des négociations, les parties sont convenues de conclure le présent accord d’entreprise.</w:t>
      </w:r>
    </w:p>
    <w:p w:rsidP="00243B2B" w:rsidR="00A841E3" w:rsidRDefault="00A841E3" w:rsidRPr="00A841E3"/>
    <w:p w:rsidP="00243B2B" w:rsidR="00A841E3" w:rsidRDefault="00A841E3" w:rsidRPr="00A841E3">
      <w:r w:rsidRPr="00A841E3">
        <w:t>Conformément aux dispositions de l’alinéa 5 de l’article L. 2232-26 du Code du travail, le présent accord sera soumis à l’approbation des salariés à la majorité des suffrages exprimés lors du référendum qui sera organisé dans les deux mois suivant la conclusion du présent accord en application de l’article D.2232-8 du Code du travail.</w:t>
      </w:r>
    </w:p>
    <w:p w:rsidP="00243B2B" w:rsidR="00A841E3" w:rsidRDefault="00A841E3" w:rsidRPr="00A841E3"/>
    <w:p w:rsidP="00243B2B" w:rsidR="00A841E3" w:rsidRDefault="00A841E3" w:rsidRPr="00A841E3">
      <w:r w:rsidRPr="00A841E3">
        <w:t>S’il est approuvé à la majorité des suffrages exprimés, le présent accord sera valide et pourra entrer en vi</w:t>
      </w:r>
      <w:bookmarkStart w:id="1" w:name="_GoBack"/>
      <w:bookmarkEnd w:id="1"/>
      <w:r w:rsidRPr="00A841E3">
        <w:t>gueur.</w:t>
      </w:r>
    </w:p>
    <w:p w:rsidP="00243B2B" w:rsidR="00A841E3" w:rsidRDefault="00A841E3" w:rsidRPr="00A841E3"/>
    <w:p w:rsidP="00243B2B" w:rsidR="00A841E3" w:rsidRDefault="00BE0536" w:rsidRPr="00A841E3">
      <w:r w:rsidRPr="00A841E3">
        <w:t>À</w:t>
      </w:r>
      <w:r w:rsidR="00A841E3" w:rsidRPr="00A841E3">
        <w:t xml:space="preserve"> défaut d'approbation, le présent accord sera réputé non écrit.</w:t>
      </w:r>
    </w:p>
    <w:p w:rsidP="00243B2B" w:rsidR="00A841E3" w:rsidRDefault="00A841E3" w:rsidRPr="00A841E3"/>
    <w:p w:rsidP="00243B2B" w:rsidR="00A841E3" w:rsidRDefault="00A841E3" w:rsidRPr="00A841E3"/>
    <w:p w:rsidR="00243B2B" w:rsidRDefault="00243B2B">
      <w:pPr>
        <w:spacing w:after="200" w:line="276" w:lineRule="auto"/>
        <w:jc w:val="left"/>
      </w:pPr>
      <w:r>
        <w:br w:type="page"/>
      </w:r>
    </w:p>
    <w:p w:rsidP="00C71C62" w:rsidR="00A841E3" w:rsidRDefault="00A841E3" w:rsidRPr="00E30149">
      <w:pPr>
        <w:pStyle w:val="Titre1"/>
      </w:pPr>
      <w:bookmarkStart w:id="2" w:name="_Toc214533654"/>
      <w:r w:rsidRPr="00E30149">
        <w:lastRenderedPageBreak/>
        <w:t>Dispositions générales</w:t>
      </w:r>
      <w:bookmarkEnd w:id="2"/>
    </w:p>
    <w:p w:rsidP="00243B2B" w:rsidR="00A841E3" w:rsidRDefault="00A841E3"/>
    <w:p w:rsidR="00243B2B" w:rsidRDefault="00243B2B">
      <w:pPr>
        <w:spacing w:after="200" w:line="276" w:lineRule="auto"/>
        <w:jc w:val="left"/>
      </w:pPr>
      <w:r>
        <w:br w:type="page"/>
      </w:r>
    </w:p>
    <w:p w:rsidP="00243B2B" w:rsidR="00243B2B" w:rsidRDefault="00243B2B" w:rsidRPr="00A841E3"/>
    <w:p w:rsidP="00C71C62" w:rsidR="00A841E3" w:rsidRDefault="00A841E3" w:rsidRPr="00243B2B">
      <w:pPr>
        <w:pStyle w:val="Titre4"/>
      </w:pPr>
      <w:bookmarkStart w:id="3" w:name="_Toc214533655"/>
      <w:r w:rsidRPr="00243B2B">
        <w:t>CADRE JURI</w:t>
      </w:r>
      <w:r w:rsidRPr="005D2C0F">
        <w:t>DIQUE</w:t>
      </w:r>
      <w:bookmarkEnd w:id="3"/>
    </w:p>
    <w:p w:rsidP="00243B2B" w:rsidR="00A841E3" w:rsidRDefault="00A841E3" w:rsidRPr="00A841E3"/>
    <w:p w:rsidP="00243B2B" w:rsidR="00A841E3" w:rsidRDefault="00A841E3" w:rsidRPr="00A841E3">
      <w:r w:rsidRPr="00A841E3">
        <w:t>Le présent accord est conclu dans le cadre :</w:t>
      </w:r>
    </w:p>
    <w:p w:rsidP="00243B2B" w:rsidR="00A841E3" w:rsidRDefault="00A841E3" w:rsidRPr="00A841E3"/>
    <w:p w:rsidP="001A1036" w:rsidR="00A841E3" w:rsidRDefault="00A841E3" w:rsidRPr="00A841E3">
      <w:pPr>
        <w:pStyle w:val="Paragraphedeliste"/>
        <w:numPr>
          <w:ilvl w:val="0"/>
          <w:numId w:val="3"/>
        </w:numPr>
      </w:pPr>
      <w:r w:rsidRPr="00A841E3">
        <w:t>des dispositions légales et réglementaires applicables à la date de conclusion du présent accord ;</w:t>
      </w:r>
    </w:p>
    <w:p w:rsidP="00243B2B" w:rsidR="00A841E3" w:rsidRDefault="00A841E3" w:rsidRPr="00A841E3"/>
    <w:p w:rsidP="001A1036" w:rsidR="00A841E3" w:rsidRDefault="00A841E3" w:rsidRPr="00A841E3">
      <w:pPr>
        <w:pStyle w:val="Paragraphedeliste"/>
        <w:numPr>
          <w:ilvl w:val="0"/>
          <w:numId w:val="3"/>
        </w:numPr>
      </w:pPr>
      <w:r w:rsidRPr="00A841E3">
        <w:t>des dispositions de la convention collective nationale de branche étendue du commerce de détail et de gros à prédominance alimentaire (IDCC : 2216) applicables à la date de conclusion du présent accord.</w:t>
      </w:r>
    </w:p>
    <w:p w:rsidP="00243B2B" w:rsidR="00A841E3" w:rsidRDefault="00A841E3" w:rsidRPr="00A841E3"/>
    <w:p w:rsidP="00C71C62" w:rsidR="00A841E3" w:rsidRDefault="00A841E3" w:rsidRPr="00A841E3">
      <w:pPr>
        <w:pStyle w:val="Titre4"/>
      </w:pPr>
      <w:bookmarkStart w:id="4" w:name="_Toc214533656"/>
      <w:r w:rsidRPr="00A841E3">
        <w:t>CHAMP D’APPLICATION</w:t>
      </w:r>
      <w:bookmarkEnd w:id="4"/>
    </w:p>
    <w:p w:rsidP="00243B2B" w:rsidR="00A841E3" w:rsidRDefault="00A841E3" w:rsidRPr="00A841E3"/>
    <w:p w:rsidP="00243B2B" w:rsidR="00A841E3" w:rsidRDefault="00A841E3" w:rsidRPr="00A841E3">
      <w:r w:rsidRPr="00A841E3">
        <w:t>Le présent accord s’applique à l’ensemble du personnel de la société MAGNE DISTRIBUTION.</w:t>
      </w:r>
    </w:p>
    <w:p w:rsidP="00243B2B" w:rsidR="00A841E3" w:rsidRDefault="00A841E3" w:rsidRPr="00A841E3"/>
    <w:p w:rsidP="00C71C62" w:rsidR="00A841E3" w:rsidRDefault="00A841E3" w:rsidRPr="00A841E3">
      <w:pPr>
        <w:pStyle w:val="Titre4"/>
      </w:pPr>
      <w:bookmarkStart w:id="5" w:name="_Toc214533657"/>
      <w:r w:rsidRPr="00A841E3">
        <w:t>EFFET DE L’ACCORD</w:t>
      </w:r>
      <w:bookmarkEnd w:id="5"/>
    </w:p>
    <w:p w:rsidP="00243B2B" w:rsidR="00A841E3" w:rsidRDefault="00A841E3" w:rsidRPr="00A841E3"/>
    <w:p w:rsidP="00243B2B" w:rsidR="00A841E3" w:rsidRDefault="00A841E3" w:rsidRPr="00A841E3">
      <w:r w:rsidRPr="00A841E3">
        <w:t>Le présent accord :</w:t>
      </w:r>
    </w:p>
    <w:p w:rsidP="00243B2B" w:rsidR="00A841E3" w:rsidRDefault="00A841E3" w:rsidRPr="00A841E3"/>
    <w:p w:rsidP="001A1036" w:rsidR="00A841E3" w:rsidRDefault="00A841E3" w:rsidRPr="00A841E3">
      <w:pPr>
        <w:pStyle w:val="Paragraphedeliste"/>
        <w:numPr>
          <w:ilvl w:val="0"/>
          <w:numId w:val="4"/>
        </w:numPr>
      </w:pPr>
      <w:r w:rsidRPr="00A841E3">
        <w:t>met définitivement fin à compter de son entrée en vigueur aux usages, aux décisions unilatérales, aux accords atypiques, aux notes de service, aux pratiques, et de manière générale à toutes les sources du statut collectif non négocié, antérieurement en vigueur au sein de la société MAGNE DISTRIBUTION ;</w:t>
      </w:r>
    </w:p>
    <w:p w:rsidP="00243B2B" w:rsidR="00A841E3" w:rsidRDefault="00A841E3" w:rsidRPr="00A841E3"/>
    <w:p w:rsidP="001A1036" w:rsidR="00A841E3" w:rsidRDefault="00A841E3" w:rsidRPr="00A841E3">
      <w:pPr>
        <w:pStyle w:val="Paragraphedeliste"/>
        <w:numPr>
          <w:ilvl w:val="0"/>
          <w:numId w:val="4"/>
        </w:numPr>
      </w:pPr>
      <w:r w:rsidRPr="00A841E3">
        <w:t>met définitivement fin à compter de son entrée en vigueur aux accords collectifs et de manière générale à toutes les sources du statut collectif négocié antérieurement applicables au sein de la société MAGNE DISTRIBUTION.</w:t>
      </w:r>
    </w:p>
    <w:p w:rsidP="00243B2B" w:rsidR="00A841E3" w:rsidRDefault="00A841E3" w:rsidRPr="00A841E3"/>
    <w:p w:rsidP="00BB2038" w:rsidR="00243B2B" w:rsidRDefault="00A841E3">
      <w:r w:rsidRPr="00A841E3">
        <w:t>Toutefois, il est rappelé que la convention collective nationale de branche étendue du commerce de détail et de gros à prédominance alimentaire continue à s’appliquer au sein de la société MAGNE DISTRIBUTION.</w:t>
      </w:r>
      <w:r w:rsidR="00243B2B">
        <w:br w:type="page"/>
      </w:r>
    </w:p>
    <w:p w:rsidP="00C71C62" w:rsidR="00A841E3" w:rsidRDefault="00A841E3" w:rsidRPr="00243B2B">
      <w:pPr>
        <w:pStyle w:val="Titre1"/>
      </w:pPr>
      <w:bookmarkStart w:id="6" w:name="_Toc214533658"/>
      <w:r w:rsidRPr="00243B2B">
        <w:lastRenderedPageBreak/>
        <w:t>Embauche et classification</w:t>
      </w:r>
      <w:bookmarkEnd w:id="6"/>
    </w:p>
    <w:p w:rsidP="00243B2B" w:rsidR="00A841E3" w:rsidRDefault="00A841E3" w:rsidRPr="00A841E3"/>
    <w:p w:rsidP="00243B2B" w:rsidR="00A841E3" w:rsidRDefault="00A841E3"/>
    <w:p w:rsidR="00243B2B" w:rsidRDefault="00243B2B">
      <w:pPr>
        <w:spacing w:after="200" w:line="276" w:lineRule="auto"/>
        <w:jc w:val="left"/>
      </w:pPr>
      <w:r>
        <w:br w:type="page"/>
      </w:r>
    </w:p>
    <w:p w:rsidP="00C71C62" w:rsidR="00A841E3" w:rsidRDefault="00A841E3" w:rsidRPr="00A841E3">
      <w:pPr>
        <w:pStyle w:val="Titre4"/>
      </w:pPr>
      <w:bookmarkStart w:id="7" w:name="_Toc214533659"/>
      <w:r w:rsidRPr="00A841E3">
        <w:lastRenderedPageBreak/>
        <w:t>EMBAUCHE</w:t>
      </w:r>
      <w:bookmarkEnd w:id="7"/>
    </w:p>
    <w:p w:rsidP="00243B2B" w:rsidR="00A841E3" w:rsidRDefault="00A841E3" w:rsidRPr="00A841E3"/>
    <w:p w:rsidP="00243B2B" w:rsidR="00A841E3" w:rsidRDefault="00A841E3" w:rsidRPr="00A841E3">
      <w:r w:rsidRPr="00A841E3">
        <w:t xml:space="preserve">Lors de l'engagement, les conditions d'emploi et de rémunération seront précisées par écrit. </w:t>
      </w:r>
    </w:p>
    <w:p w:rsidP="00243B2B" w:rsidR="00A841E3" w:rsidRDefault="00A841E3" w:rsidRPr="00A841E3"/>
    <w:p w:rsidP="00243B2B" w:rsidR="00A841E3" w:rsidRDefault="00A841E3">
      <w:r w:rsidRPr="00A841E3">
        <w:t>Seront, en outre précisées par écrit, les informations obligatoires prévues par les dispositions conventionnelles, légales et réglementaires en vigueur.</w:t>
      </w:r>
    </w:p>
    <w:p w:rsidP="00243B2B" w:rsidR="00243B2B" w:rsidRDefault="00243B2B" w:rsidRPr="00A841E3"/>
    <w:p w:rsidP="00C71C62" w:rsidR="00A841E3" w:rsidRDefault="00A841E3" w:rsidRPr="00243B2B">
      <w:pPr>
        <w:pStyle w:val="Titre4"/>
      </w:pPr>
      <w:bookmarkStart w:id="8" w:name="_Toc214533660"/>
      <w:r w:rsidRPr="00A841E3">
        <w:t>CLAS</w:t>
      </w:r>
      <w:r w:rsidRPr="00243B2B">
        <w:t>SIFICATION DES FONCTIONS</w:t>
      </w:r>
      <w:bookmarkEnd w:id="8"/>
    </w:p>
    <w:p w:rsidP="00243B2B" w:rsidR="00A841E3" w:rsidRDefault="00A841E3" w:rsidRPr="00A841E3"/>
    <w:p w:rsidP="00243B2B" w:rsidR="00A841E3" w:rsidRDefault="00A841E3" w:rsidRPr="00A841E3">
      <w:r w:rsidRPr="00A841E3">
        <w:t>Les fonctions exercées au sein de la société MAGNE DISTRIBUTION sont classifiées conformément aux dispositions de la convention collective de branche étendue applicable à l’entreprise.</w:t>
      </w:r>
    </w:p>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P="00243B2B" w:rsidR="00A841E3" w:rsidRDefault="00A841E3" w:rsidRPr="00A841E3"/>
    <w:p w:rsidR="00243B2B" w:rsidRDefault="00243B2B">
      <w:pPr>
        <w:spacing w:after="200" w:line="276" w:lineRule="auto"/>
        <w:jc w:val="left"/>
      </w:pPr>
      <w:r>
        <w:br w:type="page"/>
      </w:r>
    </w:p>
    <w:p w:rsidP="00C71C62" w:rsidR="00A841E3" w:rsidRDefault="00A841E3" w:rsidRPr="00243B2B">
      <w:pPr>
        <w:pStyle w:val="Titre1"/>
      </w:pPr>
      <w:bookmarkStart w:id="9" w:name="_Toc214533661"/>
      <w:r w:rsidRPr="00243B2B">
        <w:lastRenderedPageBreak/>
        <w:t>Rémunération</w:t>
      </w:r>
      <w:bookmarkEnd w:id="9"/>
    </w:p>
    <w:p w:rsidR="00D11CDC" w:rsidRDefault="00D11CDC">
      <w:pPr>
        <w:spacing w:after="200" w:line="276" w:lineRule="auto"/>
        <w:jc w:val="left"/>
      </w:pPr>
      <w:r>
        <w:br w:type="page"/>
      </w:r>
    </w:p>
    <w:p w:rsidP="00C71C62" w:rsidR="00A841E3" w:rsidRDefault="00A841E3" w:rsidRPr="00D11CDC">
      <w:pPr>
        <w:pStyle w:val="Titre2"/>
      </w:pPr>
      <w:bookmarkStart w:id="10" w:name="_Toc214533662"/>
      <w:r w:rsidRPr="00D11CDC">
        <w:lastRenderedPageBreak/>
        <w:t>Minima conventionn</w:t>
      </w:r>
      <w:r w:rsidRPr="005D2C0F">
        <w:rPr>
          <w:color w:val="4F81BD"/>
        </w:rPr>
        <w:t>els</w:t>
      </w:r>
      <w:bookmarkEnd w:id="10"/>
    </w:p>
    <w:p w:rsidP="00243B2B" w:rsidR="00A841E3" w:rsidRDefault="00A841E3" w:rsidRPr="00A841E3"/>
    <w:p w:rsidP="00C71C62" w:rsidR="00A841E3" w:rsidRDefault="00A841E3" w:rsidRPr="00A841E3">
      <w:pPr>
        <w:pStyle w:val="Titre4"/>
      </w:pPr>
      <w:bookmarkStart w:id="11" w:name="_Toc214533663"/>
      <w:r w:rsidRPr="00A841E3">
        <w:t>SALAIRES MINIMA CONVENTIONNELS</w:t>
      </w:r>
      <w:bookmarkEnd w:id="11"/>
    </w:p>
    <w:p w:rsidP="00243B2B" w:rsidR="00A841E3" w:rsidRDefault="00A841E3" w:rsidRPr="00A841E3"/>
    <w:p w:rsidP="00243B2B" w:rsidR="00A841E3" w:rsidRDefault="00A841E3" w:rsidRPr="00A841E3">
      <w:r w:rsidRPr="00A841E3">
        <w:t>Tout salarié bénéficie du salaire minima conventionnel prévu par la convention collective de branche étendue applicable au sein de la société MAGNE DISTRIBUTION.</w:t>
      </w:r>
    </w:p>
    <w:p w:rsidR="00D11CDC" w:rsidRDefault="00D11CDC">
      <w:pPr>
        <w:spacing w:after="200" w:line="276" w:lineRule="auto"/>
        <w:jc w:val="left"/>
      </w:pPr>
      <w:r>
        <w:br w:type="page"/>
      </w:r>
    </w:p>
    <w:p w:rsidP="00C71C62" w:rsidR="00A841E3" w:rsidRDefault="00A841E3" w:rsidRPr="00A841E3">
      <w:pPr>
        <w:pStyle w:val="Titre2"/>
      </w:pPr>
      <w:bookmarkStart w:id="12" w:name="_Toc214533664"/>
      <w:r w:rsidRPr="00A841E3">
        <w:lastRenderedPageBreak/>
        <w:t>Primes</w:t>
      </w:r>
      <w:bookmarkEnd w:id="12"/>
    </w:p>
    <w:p w:rsidP="00243B2B" w:rsidR="00A841E3" w:rsidRDefault="00A841E3" w:rsidRPr="00A841E3"/>
    <w:p w:rsidP="00C71C62" w:rsidR="00A841E3" w:rsidRDefault="00A841E3" w:rsidRPr="00D11CDC">
      <w:pPr>
        <w:pStyle w:val="Titre3"/>
      </w:pPr>
      <w:bookmarkStart w:id="13" w:name="_Toc214533665"/>
      <w:r w:rsidRPr="00D11CDC">
        <w:t>Pri</w:t>
      </w:r>
      <w:r w:rsidRPr="005D2C0F">
        <w:rPr>
          <w:color w:val="808080"/>
        </w:rPr>
        <w:t>m</w:t>
      </w:r>
      <w:r w:rsidRPr="00D11CDC">
        <w:t>e</w:t>
      </w:r>
      <w:r w:rsidR="000A44A4">
        <w:t>s</w:t>
      </w:r>
      <w:r w:rsidRPr="00D11CDC">
        <w:t xml:space="preserve"> applicable</w:t>
      </w:r>
      <w:r w:rsidR="000A44A4">
        <w:t>s</w:t>
      </w:r>
      <w:r w:rsidRPr="00D11CDC">
        <w:t xml:space="preserve"> à l’ensemble des salariés</w:t>
      </w:r>
      <w:bookmarkEnd w:id="13"/>
    </w:p>
    <w:p w:rsidP="00243B2B" w:rsidR="00A841E3" w:rsidRDefault="00A841E3" w:rsidRPr="00A841E3"/>
    <w:p w:rsidP="00C71C62" w:rsidR="00A841E3" w:rsidRDefault="00A841E3" w:rsidRPr="00A841E3">
      <w:pPr>
        <w:pStyle w:val="Titre4"/>
      </w:pPr>
      <w:bookmarkStart w:id="14" w:name="_Toc214533666"/>
      <w:r w:rsidRPr="00A841E3">
        <w:t>PRIME ANNUELLE</w:t>
      </w:r>
      <w:bookmarkEnd w:id="14"/>
    </w:p>
    <w:p w:rsidP="00243B2B" w:rsidR="00A841E3" w:rsidRDefault="00A841E3" w:rsidRPr="00A841E3"/>
    <w:p w:rsidP="00243B2B" w:rsidR="00A841E3" w:rsidRDefault="00A841E3" w:rsidRPr="00A841E3">
      <w:r w:rsidRPr="00A841E3">
        <w:t>Les salariés de la société MAGNE DISTRIBUTION ont droit au paiement d'une prime annuelle, dans les conditions fixées par les dispositions de la convention collective nationale de branche étendue du commerce de détail et de gros à prédominance alimentaire.</w:t>
      </w:r>
    </w:p>
    <w:p w:rsidP="00243B2B" w:rsidR="00A841E3" w:rsidRDefault="00A841E3" w:rsidRPr="00A841E3"/>
    <w:p w:rsidP="00243B2B" w:rsidR="00A841E3" w:rsidRDefault="00A841E3" w:rsidRPr="00A841E3">
      <w:r w:rsidRPr="00A841E3">
        <w:t>Les précisions suivantes sont toutefois apportées :</w:t>
      </w:r>
    </w:p>
    <w:p w:rsidP="00243B2B" w:rsidR="00A841E3" w:rsidRDefault="00A841E3" w:rsidRPr="00A841E3"/>
    <w:p w:rsidP="001A1036" w:rsidR="00A841E3" w:rsidRDefault="00A841E3" w:rsidRPr="00A841E3">
      <w:pPr>
        <w:pStyle w:val="Paragraphedeliste"/>
        <w:numPr>
          <w:ilvl w:val="0"/>
          <w:numId w:val="5"/>
        </w:numPr>
      </w:pPr>
      <w:r w:rsidRPr="003C7D8C">
        <w:rPr>
          <w:b/>
        </w:rPr>
        <w:t>Versement :</w:t>
      </w:r>
      <w:r w:rsidRPr="00A841E3">
        <w:t xml:space="preserve"> la date de versement de la prime annuelle est fixée au 31 décembre de chaque année. </w:t>
      </w:r>
    </w:p>
    <w:p w:rsidP="00243B2B" w:rsidR="00A841E3" w:rsidRDefault="00A841E3" w:rsidRPr="00A841E3"/>
    <w:p w:rsidP="001A1036" w:rsidR="00A841E3" w:rsidRDefault="00A841E3" w:rsidRPr="00A841E3">
      <w:pPr>
        <w:pStyle w:val="Paragraphedeliste"/>
        <w:numPr>
          <w:ilvl w:val="0"/>
          <w:numId w:val="5"/>
        </w:numPr>
      </w:pPr>
      <w:r w:rsidRPr="003C7D8C">
        <w:rPr>
          <w:b/>
        </w:rPr>
        <w:t>Avances :</w:t>
      </w:r>
      <w:r w:rsidRPr="00A841E3">
        <w:t xml:space="preserve"> deux avances remboursables seront versées : l’une au 30 juin pour moitié du salaire mensuel de base et l’autre au 30 novembre pour moitié du salaire mensuel de base. Le solde et les régularisations éventuelles interviendront au mois </w:t>
      </w:r>
      <w:r w:rsidR="00886ED1">
        <w:t xml:space="preserve">de </w:t>
      </w:r>
      <w:r w:rsidRPr="00A841E3">
        <w:t>décembre de l’année considérée.</w:t>
      </w:r>
    </w:p>
    <w:p w:rsidP="00243B2B" w:rsidR="00A841E3" w:rsidRDefault="00A841E3" w:rsidRPr="00A841E3"/>
    <w:p w:rsidP="00243B2B" w:rsidR="00A841E3" w:rsidRDefault="00A841E3" w:rsidRPr="00A841E3">
      <w:r w:rsidRPr="00A841E3">
        <w:t xml:space="preserve">Aucun versement au prorata </w:t>
      </w:r>
      <w:proofErr w:type="spellStart"/>
      <w:r w:rsidRPr="00A841E3">
        <w:t>temporis</w:t>
      </w:r>
      <w:proofErr w:type="spellEnd"/>
      <w:r w:rsidRPr="00A841E3">
        <w:t xml:space="preserve"> ne sera effectué en cas de départ avant la date du versement et ce quelle que soit la cause d</w:t>
      </w:r>
      <w:r w:rsidR="00FD7BE6">
        <w:t>e rupture du contrat de travail sous réserve des dispositions conventionnelles de branche.</w:t>
      </w:r>
    </w:p>
    <w:p w:rsidP="00243B2B" w:rsidR="00A841E3" w:rsidRDefault="00A841E3" w:rsidRPr="00A841E3"/>
    <w:p w:rsidP="001A1036" w:rsidR="00A841E3" w:rsidRDefault="00A841E3" w:rsidRPr="00A841E3">
      <w:pPr>
        <w:pStyle w:val="Paragraphedeliste"/>
        <w:numPr>
          <w:ilvl w:val="0"/>
          <w:numId w:val="5"/>
        </w:numPr>
      </w:pPr>
      <w:r w:rsidRPr="00A841E3">
        <w:t xml:space="preserve">Salaire mensuel de base : pour les salariés soumis à un horaire, </w:t>
      </w:r>
      <w:r w:rsidR="00451BF6">
        <w:t xml:space="preserve">il </w:t>
      </w:r>
      <w:r w:rsidRPr="00A841E3">
        <w:t xml:space="preserve">est entendu par salaire mensuel de base, le salaire mensuel brut contractuellement prévu en contrepartie du temps de temps présence fixée contractuellement. Pour les salariés soumis à une convention annuelle en jours, </w:t>
      </w:r>
      <w:r w:rsidR="00451BF6">
        <w:t>il</w:t>
      </w:r>
      <w:r w:rsidRPr="00A841E3">
        <w:t xml:space="preserve"> est entendu par salaire mensuel de base, un treizième de la rémunération contractuellement fixée.</w:t>
      </w:r>
    </w:p>
    <w:p w:rsidP="00F1130E" w:rsidR="0020330C" w:rsidRDefault="00A841E3">
      <w:pPr>
        <w:pStyle w:val="Paragraphedeliste"/>
      </w:pPr>
      <w:r w:rsidRPr="00A841E3">
        <w:t>En tout état de cause, le salaire mensuel de base n’inclut pas les primes, majorations de quelque nature que ce soit, la rémunération variable, les avantages en nature…</w:t>
      </w:r>
    </w:p>
    <w:p w:rsidP="00D11CDC" w:rsidR="00A80F3F" w:rsidRDefault="00A80F3F">
      <w:pPr>
        <w:pStyle w:val="Paragraphedeliste"/>
      </w:pPr>
    </w:p>
    <w:p w:rsidP="00A80F3F" w:rsidR="00A80F3F" w:rsidRDefault="00A80F3F" w:rsidRPr="00A841E3">
      <w:pPr>
        <w:pStyle w:val="Titre4"/>
      </w:pPr>
      <w:bookmarkStart w:id="15" w:name="_Toc214533667"/>
      <w:r w:rsidRPr="00A841E3">
        <w:t xml:space="preserve">PRIME </w:t>
      </w:r>
      <w:r>
        <w:t>DE REMPLACEMENT</w:t>
      </w:r>
      <w:r w:rsidR="004E48BE">
        <w:t xml:space="preserve"> PROVISOIRE</w:t>
      </w:r>
      <w:bookmarkEnd w:id="15"/>
    </w:p>
    <w:p w:rsidP="00A80F3F" w:rsidR="00A80F3F" w:rsidRDefault="00A80F3F" w:rsidRPr="00A841E3"/>
    <w:p w:rsidP="0045471C" w:rsidR="0045471C" w:rsidRDefault="0045471C" w:rsidRPr="0045471C">
      <w:pPr>
        <w:shd w:color="auto" w:fill="FFFFFF" w:val="clear"/>
        <w:rPr>
          <w:rFonts w:ascii="Alata" w:cs="Times New Roman" w:eastAsia="Times New Roman" w:hAnsi="Alata"/>
          <w:color w:val="222222"/>
        </w:rPr>
      </w:pPr>
      <w:r w:rsidRPr="0045471C">
        <w:rPr>
          <w:rFonts w:ascii="Alata" w:cs="Times New Roman" w:eastAsia="Times New Roman" w:hAnsi="Alata"/>
          <w:color w:val="222222"/>
        </w:rPr>
        <w:t xml:space="preserve">Il est rappelé qu’en application des dispositions de l’article 4.5.2. </w:t>
      </w:r>
      <w:proofErr w:type="gramStart"/>
      <w:r w:rsidRPr="0045471C">
        <w:rPr>
          <w:rFonts w:ascii="Alata" w:cs="Times New Roman" w:eastAsia="Times New Roman" w:hAnsi="Alata"/>
          <w:color w:val="222222"/>
        </w:rPr>
        <w:t>de</w:t>
      </w:r>
      <w:proofErr w:type="gramEnd"/>
      <w:r w:rsidRPr="0045471C">
        <w:rPr>
          <w:rFonts w:ascii="Alata" w:cs="Times New Roman" w:eastAsia="Times New Roman" w:hAnsi="Alata"/>
          <w:color w:val="222222"/>
        </w:rPr>
        <w:t xml:space="preserve"> la convention collective de branche du commerce de détail et de gros à prédominance alimentaire, la nature même de certaines fonctions implique que les salariés qui les exercent sont à même de suppléer totalement ou </w:t>
      </w:r>
      <w:r w:rsidRPr="0045471C">
        <w:rPr>
          <w:rFonts w:ascii="Alata" w:cs="Times New Roman" w:eastAsia="Times New Roman" w:hAnsi="Alata"/>
          <w:color w:val="222222"/>
        </w:rPr>
        <w:lastRenderedPageBreak/>
        <w:t>partiellement un supérieur hiérarchique en cas d'absence occasionnelle de celui-ci.</w:t>
      </w:r>
    </w:p>
    <w:p w:rsidP="0045471C" w:rsidR="0045471C" w:rsidRDefault="0045471C" w:rsidRPr="0045471C">
      <w:pPr>
        <w:shd w:color="auto" w:fill="FFFFFF" w:val="clear"/>
        <w:rPr>
          <w:rFonts w:ascii="Alata" w:cs="Times New Roman" w:eastAsia="Times New Roman" w:hAnsi="Alata"/>
          <w:color w:val="222222"/>
        </w:rPr>
      </w:pPr>
      <w:r w:rsidRPr="0045471C">
        <w:rPr>
          <w:rFonts w:ascii="Alata" w:cs="Times New Roman" w:eastAsia="Times New Roman" w:hAnsi="Alata"/>
          <w:color w:val="222222"/>
        </w:rPr>
        <w:t> </w:t>
      </w:r>
    </w:p>
    <w:p w:rsidP="0045471C" w:rsidR="0045471C" w:rsidRDefault="0045471C" w:rsidRPr="0045471C">
      <w:pPr>
        <w:shd w:color="auto" w:fill="FFFFFF" w:val="clear"/>
        <w:rPr>
          <w:rFonts w:ascii="Alata" w:cs="Times New Roman" w:eastAsia="Times New Roman" w:hAnsi="Alata"/>
          <w:color w:val="222222"/>
        </w:rPr>
      </w:pPr>
      <w:r w:rsidRPr="0045471C">
        <w:rPr>
          <w:rFonts w:ascii="Alata" w:cs="Times New Roman" w:eastAsia="Times New Roman" w:hAnsi="Alata"/>
          <w:color w:val="222222"/>
        </w:rPr>
        <w:t xml:space="preserve">Il est expressément convenu qu’il sera fait application des dispositions de </w:t>
      </w:r>
      <w:proofErr w:type="spellStart"/>
      <w:r w:rsidRPr="0045471C">
        <w:rPr>
          <w:rFonts w:ascii="Alata" w:cs="Times New Roman" w:eastAsia="Times New Roman" w:hAnsi="Alata"/>
          <w:color w:val="222222"/>
        </w:rPr>
        <w:t>de</w:t>
      </w:r>
      <w:proofErr w:type="spellEnd"/>
      <w:r w:rsidRPr="0045471C">
        <w:rPr>
          <w:rFonts w:ascii="Alata" w:cs="Times New Roman" w:eastAsia="Times New Roman" w:hAnsi="Alata"/>
          <w:color w:val="222222"/>
        </w:rPr>
        <w:t xml:space="preserve"> l’article 4.5.2. </w:t>
      </w:r>
      <w:proofErr w:type="gramStart"/>
      <w:r w:rsidRPr="0045471C">
        <w:rPr>
          <w:rFonts w:ascii="Alata" w:cs="Times New Roman" w:eastAsia="Times New Roman" w:hAnsi="Alata"/>
          <w:color w:val="222222"/>
        </w:rPr>
        <w:t>de</w:t>
      </w:r>
      <w:proofErr w:type="gramEnd"/>
      <w:r w:rsidRPr="0045471C">
        <w:rPr>
          <w:rFonts w:ascii="Alata" w:cs="Times New Roman" w:eastAsia="Times New Roman" w:hAnsi="Alata"/>
          <w:color w:val="222222"/>
        </w:rPr>
        <w:t xml:space="preserve"> la convention collective nationale du commerce de détail et de gros à prédominance alimentaire.</w:t>
      </w:r>
    </w:p>
    <w:p w:rsidP="0045471C" w:rsidR="0045471C" w:rsidRDefault="0045471C" w:rsidRPr="0045471C">
      <w:pPr>
        <w:shd w:color="auto" w:fill="FFFFFF" w:val="clear"/>
        <w:rPr>
          <w:rFonts w:ascii="Alata" w:cs="Times New Roman" w:eastAsia="Times New Roman" w:hAnsi="Alata"/>
          <w:color w:val="222222"/>
        </w:rPr>
      </w:pPr>
      <w:r w:rsidRPr="0045471C">
        <w:rPr>
          <w:rFonts w:ascii="Alata" w:cs="Times New Roman" w:eastAsia="Times New Roman" w:hAnsi="Alata"/>
          <w:color w:val="222222"/>
        </w:rPr>
        <w:t> </w:t>
      </w:r>
    </w:p>
    <w:p w:rsidP="0045471C" w:rsidR="0045471C" w:rsidRDefault="0045471C" w:rsidRPr="0045471C">
      <w:pPr>
        <w:shd w:color="auto" w:fill="FFFFFF" w:val="clear"/>
        <w:rPr>
          <w:rFonts w:ascii="Alata" w:cs="Times New Roman" w:eastAsia="Times New Roman" w:hAnsi="Alata"/>
          <w:color w:val="222222"/>
        </w:rPr>
      </w:pPr>
      <w:r w:rsidRPr="0045471C">
        <w:rPr>
          <w:rFonts w:ascii="Alata" w:cs="Times New Roman" w:eastAsia="Times New Roman" w:hAnsi="Alata"/>
          <w:color w:val="222222"/>
        </w:rPr>
        <w:t>Toutefois, par dérogation à la formulation de l’article 4.5.2 précité, les parties conviennent que lorsqu’un salarié se verra confier la responsabilité d’une fonction correspondant à un niveau hiérarchique supérieur au sien, celui-ci bénéficiera proportionnellement au temps passé du salaire minimum garanti correspondant à ce niveau, y compris lorsque la durée du remplacement est inférieure à quatre semaines consécutives.</w:t>
      </w:r>
    </w:p>
    <w:p w:rsidP="00A80F3F" w:rsidR="00926844" w:rsidRDefault="00926844" w:rsidRPr="00A841E3"/>
    <w:p w:rsidR="00D11CDC" w:rsidRDefault="00D11CDC">
      <w:pPr>
        <w:spacing w:after="200" w:line="276" w:lineRule="auto"/>
        <w:jc w:val="left"/>
      </w:pPr>
      <w:r>
        <w:br w:type="page"/>
      </w:r>
    </w:p>
    <w:p w:rsidP="00C71C62" w:rsidR="00A841E3" w:rsidRDefault="00255AF3" w:rsidRPr="00A841E3">
      <w:pPr>
        <w:pStyle w:val="Titre3"/>
      </w:pPr>
      <w:bookmarkStart w:id="16" w:name="_Toc214533668"/>
      <w:r>
        <w:lastRenderedPageBreak/>
        <w:t>Prime</w:t>
      </w:r>
      <w:r w:rsidR="000A44A4">
        <w:t xml:space="preserve">s </w:t>
      </w:r>
      <w:r w:rsidR="00A841E3" w:rsidRPr="00A841E3">
        <w:t>spécifique</w:t>
      </w:r>
      <w:r w:rsidR="000A44A4">
        <w:t>s</w:t>
      </w:r>
      <w:bookmarkEnd w:id="16"/>
    </w:p>
    <w:p w:rsidP="00243B2B" w:rsidR="00A841E3" w:rsidRDefault="00A841E3" w:rsidRPr="00A841E3"/>
    <w:p w:rsidP="00C71C62" w:rsidR="00A841E3" w:rsidRDefault="00A841E3" w:rsidRPr="00A841E3">
      <w:pPr>
        <w:pStyle w:val="Titre4"/>
      </w:pPr>
      <w:bookmarkStart w:id="17" w:name="_Toc214533669"/>
      <w:r w:rsidRPr="00A841E3">
        <w:t>PRIME DE QUALITÉ SUR OBJECTIFS</w:t>
      </w:r>
      <w:bookmarkEnd w:id="17"/>
    </w:p>
    <w:p w:rsidP="00243B2B" w:rsidR="00A841E3" w:rsidRDefault="00A841E3" w:rsidRPr="00A841E3"/>
    <w:p w:rsidP="00821007" w:rsidR="00A841E3" w:rsidRDefault="00A841E3" w:rsidRPr="00A841E3">
      <w:r w:rsidRPr="00A841E3">
        <w:t>Il est institué une prime</w:t>
      </w:r>
      <w:r w:rsidR="002562C4">
        <w:t xml:space="preserve"> trimestrielle</w:t>
      </w:r>
      <w:r w:rsidRPr="00A841E3">
        <w:t xml:space="preserve"> de qualité sur objectifs dans les conditions qui suivent.</w:t>
      </w:r>
    </w:p>
    <w:p w:rsidP="00243B2B" w:rsidR="00A841E3" w:rsidRDefault="00A841E3" w:rsidRPr="00A841E3"/>
    <w:p w:rsidP="00C71C62" w:rsidR="00A841E3" w:rsidRDefault="00A841E3" w:rsidRPr="00D11CDC">
      <w:pPr>
        <w:pStyle w:val="Titre5"/>
      </w:pPr>
      <w:bookmarkStart w:id="18" w:name="_Toc214533670"/>
      <w:r w:rsidRPr="00D11CDC">
        <w:t>Bénéficiaires</w:t>
      </w:r>
      <w:bookmarkEnd w:id="18"/>
      <w:r w:rsidRPr="00D11CDC">
        <w:t xml:space="preserve"> </w:t>
      </w:r>
    </w:p>
    <w:p w:rsidP="00243B2B" w:rsidR="00A841E3" w:rsidRDefault="00A841E3" w:rsidRPr="00A841E3"/>
    <w:p w:rsidP="00243B2B" w:rsidR="00A841E3" w:rsidRDefault="00A841E3" w:rsidRPr="00A841E3">
      <w:r w:rsidRPr="00A841E3">
        <w:t>Sont éligibles à la prime qualité sur objectifs, les salariés qui remplissent cumulativement les deux conditions suivantes :</w:t>
      </w:r>
    </w:p>
    <w:p w:rsidP="00243B2B" w:rsidR="00A841E3" w:rsidRDefault="00A841E3" w:rsidRPr="00A841E3"/>
    <w:p w:rsidP="00855968" w:rsidR="00A841E3" w:rsidRDefault="00A841E3" w:rsidRPr="00A841E3">
      <w:pPr>
        <w:pStyle w:val="Paragraphedeliste"/>
        <w:numPr>
          <w:ilvl w:val="0"/>
          <w:numId w:val="71"/>
        </w:numPr>
      </w:pPr>
      <w:r w:rsidRPr="00A841E3">
        <w:t>être lié à la société MAGNE DISTRIBUTION par un contrat de travail quelle qu’en soit la nature à la date du versement de la prime ;</w:t>
      </w:r>
    </w:p>
    <w:p w:rsidP="00243B2B" w:rsidR="00A841E3" w:rsidRDefault="00A841E3" w:rsidRPr="00A841E3"/>
    <w:p w:rsidP="00855968" w:rsidR="00A841E3" w:rsidRDefault="00A841E3" w:rsidRPr="00A841E3">
      <w:pPr>
        <w:pStyle w:val="Paragraphedeliste"/>
        <w:numPr>
          <w:ilvl w:val="0"/>
          <w:numId w:val="71"/>
        </w:numPr>
      </w:pPr>
      <w:r w:rsidRPr="00A841E3">
        <w:t>o</w:t>
      </w:r>
      <w:r w:rsidR="00050AA4">
        <w:t>ccuper la fonction de chauffeur ou de chauffeur-livreur.</w:t>
      </w:r>
    </w:p>
    <w:p w:rsidP="00243B2B" w:rsidR="00A841E3" w:rsidRDefault="00A841E3" w:rsidRPr="00A841E3"/>
    <w:p w:rsidP="00243B2B" w:rsidR="00A841E3" w:rsidRDefault="00A841E3" w:rsidRPr="00A841E3">
      <w:r w:rsidRPr="00A841E3">
        <w:t xml:space="preserve">Aucun versement au prorata </w:t>
      </w:r>
      <w:proofErr w:type="spellStart"/>
      <w:r w:rsidRPr="00A841E3">
        <w:t>temporis</w:t>
      </w:r>
      <w:proofErr w:type="spellEnd"/>
      <w:r w:rsidRPr="00A841E3">
        <w:t xml:space="preserve"> ne sera effectué en cas de départ avant la date du versement et ce quelle que soit la cause de rupture du contrat de travail.</w:t>
      </w:r>
    </w:p>
    <w:p w:rsidP="00243B2B" w:rsidR="00A841E3" w:rsidRDefault="00A841E3" w:rsidRPr="00A841E3"/>
    <w:p w:rsidP="00C71C62" w:rsidR="00A841E3" w:rsidRDefault="00A841E3" w:rsidRPr="00A841E3">
      <w:pPr>
        <w:pStyle w:val="Titre5"/>
      </w:pPr>
      <w:bookmarkStart w:id="19" w:name="_Toc214533671"/>
      <w:r w:rsidRPr="00A841E3">
        <w:t>Montant maximum</w:t>
      </w:r>
      <w:bookmarkEnd w:id="19"/>
      <w:r w:rsidRPr="00A841E3">
        <w:t xml:space="preserve"> </w:t>
      </w:r>
    </w:p>
    <w:p w:rsidP="00243B2B" w:rsidR="00A841E3" w:rsidRDefault="00A841E3" w:rsidRPr="00A841E3"/>
    <w:p w:rsidP="00243B2B" w:rsidR="00A841E3" w:rsidRDefault="00A841E3" w:rsidRPr="00CC2414">
      <w:r w:rsidRPr="00CC2414">
        <w:t xml:space="preserve">Le montant maximum de la prime pouvant être attribué </w:t>
      </w:r>
      <w:r w:rsidR="00CC2414" w:rsidRPr="00CC2414">
        <w:t xml:space="preserve">trimestriellement </w:t>
      </w:r>
      <w:r w:rsidRPr="00CC2414">
        <w:t>aux salariés bénéficiaires visés à l’article 3.</w:t>
      </w:r>
      <w:r w:rsidR="00CC2414" w:rsidRPr="00CC2414">
        <w:t>4</w:t>
      </w:r>
      <w:r w:rsidRPr="00CC2414">
        <w:t>.1</w:t>
      </w:r>
      <w:r w:rsidR="00390647" w:rsidRPr="00CC2414">
        <w:t xml:space="preserve"> </w:t>
      </w:r>
      <w:r w:rsidR="00390647" w:rsidRPr="00CC2414">
        <w:rPr>
          <w:i/>
        </w:rPr>
        <w:t>supra</w:t>
      </w:r>
      <w:r w:rsidRPr="00CC2414">
        <w:rPr>
          <w:i/>
        </w:rPr>
        <w:t xml:space="preserve"> </w:t>
      </w:r>
      <w:r w:rsidRPr="00CC2414">
        <w:t xml:space="preserve">est fixé à </w:t>
      </w:r>
      <w:r w:rsidR="002562C4" w:rsidRPr="00CC2414">
        <w:t>4</w:t>
      </w:r>
      <w:r w:rsidRPr="00CC2414">
        <w:t>50 € (</w:t>
      </w:r>
      <w:r w:rsidR="00040FB3">
        <w:t>quatre cent</w:t>
      </w:r>
      <w:r w:rsidR="00040FB3" w:rsidRPr="00CC2414">
        <w:t xml:space="preserve"> cinquante euros</w:t>
      </w:r>
      <w:r w:rsidRPr="00CC2414">
        <w:t xml:space="preserve">) pour les salariés à temps complet (ou en forfait annuel de 216 jours) et ayant </w:t>
      </w:r>
      <w:r w:rsidR="002562C4" w:rsidRPr="00CC2414">
        <w:t xml:space="preserve">trois </w:t>
      </w:r>
      <w:r w:rsidRPr="00CC2414">
        <w:t>mois complet</w:t>
      </w:r>
      <w:r w:rsidR="00050AA4" w:rsidRPr="00CC2414">
        <w:t>s</w:t>
      </w:r>
      <w:r w:rsidRPr="00CC2414">
        <w:t xml:space="preserve"> de travail effectif au cours </w:t>
      </w:r>
      <w:r w:rsidR="00040FB3">
        <w:t xml:space="preserve">du </w:t>
      </w:r>
      <w:r w:rsidR="002562C4" w:rsidRPr="00CC2414">
        <w:t>trimestre concerné</w:t>
      </w:r>
      <w:r w:rsidRPr="00CC2414">
        <w:t>.</w:t>
      </w:r>
    </w:p>
    <w:p w:rsidP="00243B2B" w:rsidR="00A841E3" w:rsidRDefault="00A841E3" w:rsidRPr="00CC2414"/>
    <w:p w:rsidP="00243B2B" w:rsidR="00390647" w:rsidRDefault="00A841E3" w:rsidRPr="00CC2414">
      <w:r w:rsidRPr="00CC2414">
        <w:t xml:space="preserve">Le montant maximum de la prime </w:t>
      </w:r>
      <w:r w:rsidR="00050AA4" w:rsidRPr="00CC2414">
        <w:t xml:space="preserve">susmentionné </w:t>
      </w:r>
      <w:r w:rsidRPr="00CC2414">
        <w:t xml:space="preserve">sera </w:t>
      </w:r>
      <w:r w:rsidR="00050AA4" w:rsidRPr="00CC2414">
        <w:t xml:space="preserve">calculé </w:t>
      </w:r>
      <w:r w:rsidR="00CC2414" w:rsidRPr="00CC2414">
        <w:t>en considération :</w:t>
      </w:r>
    </w:p>
    <w:p w:rsidP="00390647" w:rsidR="00390647" w:rsidRDefault="00390647" w:rsidRPr="00CC2414"/>
    <w:p w:rsidP="00855968" w:rsidR="00390647" w:rsidRDefault="00390647" w:rsidRPr="00CC2414">
      <w:pPr>
        <w:numPr>
          <w:ilvl w:val="0"/>
          <w:numId w:val="72"/>
        </w:numPr>
        <w:rPr>
          <w:b/>
          <w:u w:val="single"/>
        </w:rPr>
      </w:pPr>
      <w:r w:rsidRPr="00CC2414">
        <w:rPr>
          <w:b/>
        </w:rPr>
        <w:t xml:space="preserve"> </w:t>
      </w:r>
      <w:r w:rsidRPr="00CC2414">
        <w:rPr>
          <w:b/>
          <w:u w:val="single"/>
        </w:rPr>
        <w:t xml:space="preserve">de la durée du travail contractuelle : </w:t>
      </w:r>
    </w:p>
    <w:p w:rsidP="00243B2B" w:rsidR="00390647" w:rsidRDefault="00390647" w:rsidRPr="00CC2414"/>
    <w:p w:rsidP="00390647" w:rsidR="00390647" w:rsidRDefault="00050AA4" w:rsidRPr="00CC2414">
      <w:r w:rsidRPr="00CC2414">
        <w:t xml:space="preserve">Pour </w:t>
      </w:r>
      <w:r w:rsidR="00390647" w:rsidRPr="00CC2414">
        <w:t>les bénéficiaires visées à l’article 3.</w:t>
      </w:r>
      <w:r w:rsidR="00CC2414" w:rsidRPr="00CC2414">
        <w:t>4</w:t>
      </w:r>
      <w:r w:rsidR="00390647" w:rsidRPr="00CC2414">
        <w:t xml:space="preserve">.1 ci-avant, travaillant à temps partiel (c'est-à-dire les salariés dont la durée du temps </w:t>
      </w:r>
      <w:r w:rsidRPr="00CC2414">
        <w:t>de travail effectif</w:t>
      </w:r>
      <w:r w:rsidR="00390647" w:rsidRPr="00CC2414">
        <w:t xml:space="preserve"> contractuelle est inférieure à </w:t>
      </w:r>
      <w:r w:rsidRPr="00CC2414">
        <w:t>35</w:t>
      </w:r>
      <w:r w:rsidR="00390647" w:rsidRPr="00CC2414">
        <w:t xml:space="preserve"> heures hebdomadaires, ou inférieure à </w:t>
      </w:r>
      <w:r w:rsidRPr="00CC2414">
        <w:t>151,67</w:t>
      </w:r>
      <w:r w:rsidR="00390647" w:rsidRPr="00CC2414">
        <w:t xml:space="preserve"> heures mensuelles) et ceux dont le forfait annuel contractuel en jours est inférieur à 216 jours, le montant maximum de la prime susmentionné sera calculé au prorata </w:t>
      </w:r>
      <w:proofErr w:type="spellStart"/>
      <w:r w:rsidR="00390647" w:rsidRPr="00CC2414">
        <w:t>temporis</w:t>
      </w:r>
      <w:proofErr w:type="spellEnd"/>
      <w:r w:rsidR="00390647" w:rsidRPr="00CC2414">
        <w:t xml:space="preserve"> de leur durée contractuelle du travail</w:t>
      </w:r>
      <w:r w:rsidRPr="00CC2414">
        <w:t xml:space="preserve"> moyenne au cours du trimestre concerné</w:t>
      </w:r>
      <w:r w:rsidR="00390647" w:rsidRPr="00CC2414">
        <w:t>.</w:t>
      </w:r>
    </w:p>
    <w:p w:rsidP="00390647" w:rsidR="00390647" w:rsidRDefault="00390647" w:rsidRPr="00CC2414"/>
    <w:p w:rsidP="00390647" w:rsidR="00390647" w:rsidRDefault="00390647" w:rsidRPr="00CC2414">
      <w:r w:rsidRPr="00CC2414">
        <w:t>Il est précisé que la durée du travail prévue dans les avenants temporaires dits « complément d’heures » ser</w:t>
      </w:r>
      <w:r w:rsidR="00DB5065">
        <w:t>a</w:t>
      </w:r>
      <w:r w:rsidRPr="00CC2414">
        <w:t xml:space="preserve"> pris</w:t>
      </w:r>
      <w:r w:rsidR="00DB5065">
        <w:t>e</w:t>
      </w:r>
      <w:r w:rsidRPr="00CC2414">
        <w:t xml:space="preserve"> en compte, au contraire des heures complémentaires effectuées occasionnellement au cours </w:t>
      </w:r>
      <w:r w:rsidR="00050AA4" w:rsidRPr="00CC2414">
        <w:t>du trimestre concerné.</w:t>
      </w:r>
    </w:p>
    <w:p w:rsidP="00243B2B" w:rsidR="009129FB" w:rsidRDefault="009129FB"/>
    <w:p w:rsidP="00243B2B" w:rsidR="00390647" w:rsidRDefault="009129FB" w:rsidRPr="009129FB">
      <w:r w:rsidRPr="009129FB">
        <w:t xml:space="preserve">Le montant maximum de la prime ne </w:t>
      </w:r>
      <w:r w:rsidR="00DB5065">
        <w:t>pouvant être supérieur</w:t>
      </w:r>
      <w:r w:rsidRPr="009129FB">
        <w:t xml:space="preserve"> au montant </w:t>
      </w:r>
      <w:r>
        <w:t>fixé</w:t>
      </w:r>
      <w:r w:rsidRPr="009129FB">
        <w:t xml:space="preserve"> ci-avant, aucun prorata ne sera appliqué pour les salariés dont la durée du travail serait supérieure à </w:t>
      </w:r>
      <w:r>
        <w:t>35</w:t>
      </w:r>
      <w:r w:rsidRPr="009129FB">
        <w:t xml:space="preserve"> heures hebdomadaires et pour ceux dont le forfait annuel contractuel en jours serait supérieur à 216 jours</w:t>
      </w:r>
      <w:r>
        <w:t>.</w:t>
      </w:r>
    </w:p>
    <w:p w:rsidP="00243B2B" w:rsidR="009129FB" w:rsidRDefault="009129FB" w:rsidRPr="009129FB"/>
    <w:p w:rsidP="00243B2B" w:rsidR="00CC2414" w:rsidRDefault="009129FB" w:rsidRPr="009129FB">
      <w:r>
        <w:t>Aussi</w:t>
      </w:r>
      <w:r w:rsidRPr="009129FB">
        <w:t>, p</w:t>
      </w:r>
      <w:r w:rsidR="00CC2414" w:rsidRPr="009129FB">
        <w:t xml:space="preserve">our les salariés à temps complet, les heures supplémentaires </w:t>
      </w:r>
      <w:r w:rsidRPr="009129FB">
        <w:t>ne seront pas prises en compte.</w:t>
      </w:r>
    </w:p>
    <w:p w:rsidP="00243B2B" w:rsidR="00CC2414" w:rsidRDefault="00CC2414" w:rsidRPr="005F7F62">
      <w:pPr>
        <w:rPr>
          <w:highlight w:val="yellow"/>
        </w:rPr>
      </w:pPr>
    </w:p>
    <w:p w:rsidP="00855968" w:rsidR="00A841E3" w:rsidRDefault="00A841E3" w:rsidRPr="009129FB">
      <w:pPr>
        <w:numPr>
          <w:ilvl w:val="0"/>
          <w:numId w:val="72"/>
        </w:numPr>
        <w:rPr>
          <w:b/>
        </w:rPr>
      </w:pPr>
      <w:r w:rsidRPr="009129FB">
        <w:rPr>
          <w:b/>
        </w:rPr>
        <w:t xml:space="preserve">de la durée de présence effective dans l’entreprise au cours du </w:t>
      </w:r>
      <w:r w:rsidR="002562C4" w:rsidRPr="009129FB">
        <w:rPr>
          <w:b/>
        </w:rPr>
        <w:t>trimestre concerné</w:t>
      </w:r>
    </w:p>
    <w:p w:rsidP="00821007" w:rsidR="00390647" w:rsidRDefault="00390647" w:rsidRPr="009129FB"/>
    <w:p w:rsidP="00821007" w:rsidR="00A841E3" w:rsidRDefault="00050AA4" w:rsidRPr="009129FB">
      <w:r w:rsidRPr="009129FB">
        <w:t>En outre, pour</w:t>
      </w:r>
      <w:r w:rsidR="00390647" w:rsidRPr="009129FB">
        <w:t xml:space="preserve"> les bénéficiaires visées à l’article 3.</w:t>
      </w:r>
      <w:r w:rsidR="009129FB" w:rsidRPr="009129FB">
        <w:t>4</w:t>
      </w:r>
      <w:r w:rsidR="00390647" w:rsidRPr="009129FB">
        <w:t>.1 ci-avan</w:t>
      </w:r>
      <w:r w:rsidRPr="009129FB">
        <w:t>t, le montant maximum de la prime susmentionné sera calculé en fonction de la durée de présence effective dans l’entreprise au cours du trimestre concerné.</w:t>
      </w:r>
    </w:p>
    <w:p w:rsidP="00821007" w:rsidR="00390647" w:rsidRDefault="00390647" w:rsidRPr="009129FB"/>
    <w:p w:rsidP="00821007" w:rsidR="00050AA4" w:rsidRDefault="00050AA4" w:rsidRPr="009129FB">
      <w:r w:rsidRPr="009129FB">
        <w:t>À ce titre,</w:t>
      </w:r>
    </w:p>
    <w:p w:rsidP="00821007" w:rsidR="00050AA4" w:rsidRDefault="00050AA4" w:rsidRPr="009129FB"/>
    <w:p w:rsidP="001A1036" w:rsidR="002562C4" w:rsidRDefault="00A841E3" w:rsidRPr="009129FB">
      <w:pPr>
        <w:pStyle w:val="Paragraphedeliste"/>
        <w:numPr>
          <w:ilvl w:val="0"/>
          <w:numId w:val="6"/>
        </w:numPr>
      </w:pPr>
      <w:r w:rsidRPr="009129FB">
        <w:t xml:space="preserve">toute entrée en cours de </w:t>
      </w:r>
      <w:r w:rsidR="002562C4" w:rsidRPr="009129FB">
        <w:t>trimestre</w:t>
      </w:r>
      <w:r w:rsidRPr="009129FB">
        <w:t xml:space="preserve"> donnera li</w:t>
      </w:r>
      <w:r w:rsidR="00050AA4" w:rsidRPr="009129FB">
        <w:t xml:space="preserve">eu à </w:t>
      </w:r>
      <w:proofErr w:type="spellStart"/>
      <w:r w:rsidR="00050AA4" w:rsidRPr="009129FB">
        <w:t>proratisation</w:t>
      </w:r>
      <w:proofErr w:type="spellEnd"/>
      <w:r w:rsidR="00050AA4" w:rsidRPr="009129FB">
        <w:t xml:space="preserve"> du montant maximum de la prime ;</w:t>
      </w:r>
    </w:p>
    <w:p w:rsidP="00390647" w:rsidR="00390647" w:rsidRDefault="00390647" w:rsidRPr="009129FB">
      <w:pPr>
        <w:pStyle w:val="Paragraphedeliste"/>
        <w:ind w:left="360"/>
      </w:pPr>
    </w:p>
    <w:p w:rsidP="001A1036" w:rsidR="00A841E3" w:rsidRDefault="00050AA4" w:rsidRPr="009129FB">
      <w:pPr>
        <w:pStyle w:val="Paragraphedeliste"/>
        <w:numPr>
          <w:ilvl w:val="0"/>
          <w:numId w:val="6"/>
        </w:numPr>
      </w:pPr>
      <w:r w:rsidRPr="009129FB">
        <w:t>p</w:t>
      </w:r>
      <w:r w:rsidR="00A841E3" w:rsidRPr="009129FB">
        <w:t xml:space="preserve">our les salariés à temps partiel et ceux soumis à un forfait annuel en jours réduit entrés en cours de </w:t>
      </w:r>
      <w:r w:rsidR="002562C4" w:rsidRPr="009129FB">
        <w:t>trimestre</w:t>
      </w:r>
      <w:r w:rsidR="00A841E3" w:rsidRPr="009129FB">
        <w:t xml:space="preserve"> dans l’entreprise, une doub</w:t>
      </w:r>
      <w:r w:rsidR="002562C4" w:rsidRPr="009129FB">
        <w:t xml:space="preserve">le </w:t>
      </w:r>
      <w:proofErr w:type="spellStart"/>
      <w:r w:rsidR="002562C4" w:rsidRPr="009129FB">
        <w:t>proratisation</w:t>
      </w:r>
      <w:proofErr w:type="spellEnd"/>
      <w:r w:rsidR="002562C4" w:rsidRPr="009129FB">
        <w:t xml:space="preserve"> </w:t>
      </w:r>
      <w:r w:rsidRPr="009129FB">
        <w:t xml:space="preserve">du montant maximum de la prime </w:t>
      </w:r>
      <w:r w:rsidR="002562C4" w:rsidRPr="009129FB">
        <w:t>sera effectuée ;</w:t>
      </w:r>
    </w:p>
    <w:p w:rsidP="00243B2B" w:rsidR="00A841E3" w:rsidRDefault="00A841E3" w:rsidRPr="009129FB"/>
    <w:p w:rsidP="00972EC6" w:rsidR="00A841E3" w:rsidRDefault="00DB5065" w:rsidRPr="009129FB">
      <w:pPr>
        <w:pStyle w:val="Paragraphedeliste"/>
        <w:numPr>
          <w:ilvl w:val="0"/>
          <w:numId w:val="6"/>
        </w:numPr>
      </w:pPr>
      <w:r>
        <w:t>l</w:t>
      </w:r>
      <w:r w:rsidR="00A841E3" w:rsidRPr="009129FB">
        <w:t xml:space="preserve">es absences </w:t>
      </w:r>
      <w:r w:rsidR="00050AA4" w:rsidRPr="009129FB">
        <w:t xml:space="preserve">au cours du trimestre concerné </w:t>
      </w:r>
      <w:r w:rsidR="00A841E3" w:rsidRPr="009129FB">
        <w:t xml:space="preserve">donneront lieu à </w:t>
      </w:r>
      <w:proofErr w:type="spellStart"/>
      <w:r w:rsidR="00A841E3" w:rsidRPr="009129FB">
        <w:t>proratisation</w:t>
      </w:r>
      <w:proofErr w:type="spellEnd"/>
      <w:r w:rsidR="00A841E3" w:rsidRPr="009129FB">
        <w:t xml:space="preserve"> </w:t>
      </w:r>
      <w:r w:rsidR="00050AA4" w:rsidRPr="009129FB">
        <w:t>du montant maximum de la prime.</w:t>
      </w:r>
    </w:p>
    <w:p w:rsidP="00C71C62" w:rsidR="00A841E3" w:rsidRDefault="00A841E3" w:rsidRPr="009129FB">
      <w:pPr>
        <w:pStyle w:val="Titre5"/>
      </w:pPr>
      <w:bookmarkStart w:id="20" w:name="_Toc214533672"/>
      <w:r w:rsidRPr="009129FB">
        <w:t>Montant individuel de la prime et objectifs</w:t>
      </w:r>
      <w:bookmarkEnd w:id="20"/>
    </w:p>
    <w:p w:rsidP="00243B2B" w:rsidR="00A841E3" w:rsidRDefault="00A841E3" w:rsidRPr="009129FB"/>
    <w:p w:rsidP="00243B2B" w:rsidR="00A841E3" w:rsidRDefault="00A841E3" w:rsidRPr="009129FB">
      <w:r w:rsidRPr="009129FB">
        <w:t xml:space="preserve">Le montant </w:t>
      </w:r>
      <w:r w:rsidR="00040FB3">
        <w:t>trimestriel</w:t>
      </w:r>
      <w:r w:rsidRPr="009129FB">
        <w:t xml:space="preserve"> de la prime de qualité sur objectifs pour chaque salarié bénéficiaire tel que défini à l’article 3.</w:t>
      </w:r>
      <w:r w:rsidR="009129FB">
        <w:t>4</w:t>
      </w:r>
      <w:r w:rsidRPr="009129FB">
        <w:t xml:space="preserve">.1 ci-avant est calculé en fonction du taux de réalisation d’objectifs </w:t>
      </w:r>
      <w:r w:rsidR="009129FB">
        <w:t>trimestriels</w:t>
      </w:r>
      <w:r w:rsidR="00040FB3">
        <w:t>.</w:t>
      </w:r>
    </w:p>
    <w:p w:rsidP="00243B2B" w:rsidR="00A841E3" w:rsidRDefault="00A841E3" w:rsidRPr="009129FB"/>
    <w:p w:rsidP="00821007" w:rsidR="00A841E3" w:rsidRDefault="00A841E3" w:rsidRPr="009129FB">
      <w:r w:rsidRPr="009129FB">
        <w:t>Les objectifs fixés sont mesurables et atteignables.</w:t>
      </w:r>
    </w:p>
    <w:p w:rsidP="00243B2B" w:rsidR="00A841E3" w:rsidRDefault="00A841E3" w:rsidRPr="009129FB"/>
    <w:p w:rsidP="00821007" w:rsidR="00A841E3" w:rsidRDefault="00A841E3" w:rsidRPr="009129FB">
      <w:r w:rsidRPr="009129FB">
        <w:t>Les objectifs peuvent être qualitatifs ou quantitatifs.</w:t>
      </w:r>
    </w:p>
    <w:p w:rsidP="00243B2B" w:rsidR="00A841E3" w:rsidRDefault="00A841E3" w:rsidRPr="009129FB"/>
    <w:p w:rsidP="00243B2B" w:rsidR="00A841E3" w:rsidRDefault="00A841E3" w:rsidRPr="009129FB">
      <w:r w:rsidRPr="009129FB">
        <w:t xml:space="preserve">Afin de prévenir tout risque de dispersion et de garantir une concentration optimale sur les priorités de l’année de l’entreprise, le nombre d’objectifs </w:t>
      </w:r>
      <w:r w:rsidR="009129FB" w:rsidRPr="009129FB">
        <w:t xml:space="preserve">trimestriels </w:t>
      </w:r>
      <w:r w:rsidRPr="009129FB">
        <w:t>sélectionnés parmi la liste ci-après ne pourra excéder trois :</w:t>
      </w:r>
    </w:p>
    <w:p w:rsidP="00243B2B" w:rsidR="00A841E3" w:rsidRDefault="00A841E3" w:rsidRPr="009129FB"/>
    <w:p w:rsidP="001A1036" w:rsidR="00A841E3" w:rsidRDefault="00A841E3" w:rsidRPr="009129FB">
      <w:pPr>
        <w:pStyle w:val="Paragraphedeliste"/>
        <w:numPr>
          <w:ilvl w:val="0"/>
          <w:numId w:val="7"/>
        </w:numPr>
      </w:pPr>
      <w:r w:rsidRPr="009129FB">
        <w:t>entretien et propreté du véhicule ;</w:t>
      </w:r>
    </w:p>
    <w:p w:rsidP="001A1036" w:rsidR="00A841E3" w:rsidRDefault="00A841E3" w:rsidRPr="009129FB">
      <w:pPr>
        <w:pStyle w:val="Paragraphedeliste"/>
        <w:numPr>
          <w:ilvl w:val="0"/>
          <w:numId w:val="7"/>
        </w:numPr>
      </w:pPr>
      <w:r w:rsidRPr="009129FB">
        <w:t>satisfaction client (NPS) ;</w:t>
      </w:r>
    </w:p>
    <w:p w:rsidP="001A1036" w:rsidR="00A841E3" w:rsidRDefault="00A841E3" w:rsidRPr="009129FB">
      <w:pPr>
        <w:pStyle w:val="Paragraphedeliste"/>
        <w:numPr>
          <w:ilvl w:val="0"/>
          <w:numId w:val="7"/>
        </w:numPr>
      </w:pPr>
      <w:r w:rsidRPr="009129FB">
        <w:t>reprise et du traitement des emballages ;</w:t>
      </w:r>
    </w:p>
    <w:p w:rsidP="001A1036" w:rsidR="00A841E3" w:rsidRDefault="00A841E3" w:rsidRPr="009129FB">
      <w:pPr>
        <w:pStyle w:val="Paragraphedeliste"/>
        <w:numPr>
          <w:ilvl w:val="0"/>
          <w:numId w:val="7"/>
        </w:numPr>
      </w:pPr>
      <w:r w:rsidRPr="009129FB">
        <w:t>état des remorques ;</w:t>
      </w:r>
    </w:p>
    <w:p w:rsidP="001A1036" w:rsidR="00A841E3" w:rsidRDefault="00A841E3" w:rsidRPr="009129FB">
      <w:pPr>
        <w:pStyle w:val="Paragraphedeliste"/>
        <w:numPr>
          <w:ilvl w:val="0"/>
          <w:numId w:val="7"/>
        </w:numPr>
      </w:pPr>
      <w:r w:rsidRPr="009129FB">
        <w:t>sinistralité ;</w:t>
      </w:r>
    </w:p>
    <w:p w:rsidP="001A1036" w:rsidR="00A841E3" w:rsidRDefault="00A841E3" w:rsidRPr="009129FB">
      <w:pPr>
        <w:pStyle w:val="Paragraphedeliste"/>
        <w:numPr>
          <w:ilvl w:val="0"/>
          <w:numId w:val="7"/>
        </w:numPr>
      </w:pPr>
      <w:r w:rsidRPr="009129FB">
        <w:lastRenderedPageBreak/>
        <w:t>ponctualité ;</w:t>
      </w:r>
    </w:p>
    <w:p w:rsidP="001A1036" w:rsidR="00A841E3" w:rsidRDefault="00A841E3" w:rsidRPr="009129FB">
      <w:pPr>
        <w:pStyle w:val="Paragraphedeliste"/>
        <w:numPr>
          <w:ilvl w:val="0"/>
          <w:numId w:val="7"/>
        </w:numPr>
      </w:pPr>
      <w:r w:rsidRPr="009129FB">
        <w:t>données/statistiques de conduite ;</w:t>
      </w:r>
    </w:p>
    <w:p w:rsidP="001A1036" w:rsidR="00A841E3" w:rsidRDefault="00A841E3" w:rsidRPr="009129FB">
      <w:pPr>
        <w:pStyle w:val="Paragraphedeliste"/>
        <w:numPr>
          <w:ilvl w:val="0"/>
          <w:numId w:val="7"/>
        </w:numPr>
      </w:pPr>
      <w:r w:rsidRPr="009129FB">
        <w:t>consommation de carburant ;</w:t>
      </w:r>
    </w:p>
    <w:p w:rsidP="001A1036" w:rsidR="00A841E3" w:rsidRDefault="00A841E3" w:rsidRPr="009129FB">
      <w:pPr>
        <w:pStyle w:val="Paragraphedeliste"/>
        <w:numPr>
          <w:ilvl w:val="0"/>
          <w:numId w:val="7"/>
        </w:numPr>
      </w:pPr>
      <w:r w:rsidRPr="009129FB">
        <w:t>respect de la réglementation ;</w:t>
      </w:r>
    </w:p>
    <w:p w:rsidP="001A1036" w:rsidR="00A841E3" w:rsidRDefault="00A841E3" w:rsidRPr="009129FB">
      <w:pPr>
        <w:pStyle w:val="Paragraphedeliste"/>
        <w:numPr>
          <w:ilvl w:val="0"/>
          <w:numId w:val="7"/>
        </w:numPr>
      </w:pPr>
      <w:r w:rsidRPr="009129FB">
        <w:t>éco-conduite.</w:t>
      </w:r>
    </w:p>
    <w:p w:rsidP="00243B2B" w:rsidR="00A841E3" w:rsidRDefault="00A841E3" w:rsidRPr="009129FB"/>
    <w:p w:rsidP="00243B2B" w:rsidR="00A841E3" w:rsidRDefault="00BE0536" w:rsidRPr="009129FB">
      <w:r w:rsidRPr="009129FB">
        <w:t>À</w:t>
      </w:r>
      <w:r w:rsidR="00A841E3" w:rsidRPr="009129FB">
        <w:t xml:space="preserve"> chaque objectif est attaché un pourcentage représentant le poids de l’objectif dans le calcul global de la prime.</w:t>
      </w:r>
    </w:p>
    <w:p w:rsidP="00243B2B" w:rsidR="00A841E3" w:rsidRDefault="00A841E3" w:rsidRPr="009129FB"/>
    <w:p w:rsidP="00243B2B" w:rsidR="00A841E3" w:rsidRDefault="00A841E3" w:rsidRPr="009129FB">
      <w:r w:rsidRPr="009129FB">
        <w:t>Les objectifs et leur pondération sont fixés par le responsable hiérarchique des salariés visés à l’article 3</w:t>
      </w:r>
      <w:r w:rsidR="009129FB" w:rsidRPr="009129FB">
        <w:t>.4</w:t>
      </w:r>
      <w:r w:rsidRPr="009129FB">
        <w:t>.1</w:t>
      </w:r>
      <w:r w:rsidR="00E207E5" w:rsidRPr="009129FB">
        <w:t>.</w:t>
      </w:r>
      <w:r w:rsidRPr="009129FB">
        <w:t xml:space="preserve"> ci-avant.</w:t>
      </w:r>
    </w:p>
    <w:p w:rsidP="00243B2B" w:rsidR="00A841E3" w:rsidRDefault="00A841E3" w:rsidRPr="009129FB"/>
    <w:p w:rsidP="00243B2B" w:rsidR="00A841E3" w:rsidRDefault="00A841E3" w:rsidRPr="009129FB">
      <w:r w:rsidRPr="009129FB">
        <w:t xml:space="preserve">Les objectifs </w:t>
      </w:r>
      <w:r w:rsidR="005F7F62" w:rsidRPr="009129FB">
        <w:t xml:space="preserve">trimestriels </w:t>
      </w:r>
      <w:r w:rsidRPr="009129FB">
        <w:t xml:space="preserve">pour </w:t>
      </w:r>
      <w:r w:rsidR="005F7F62" w:rsidRPr="009129FB">
        <w:t>l’année</w:t>
      </w:r>
      <w:r w:rsidRPr="009129FB">
        <w:t xml:space="preserve"> à venir (1er janvier N au 31 décembre N) sont communiqués chaque année aux salariés visés à l’article 3.</w:t>
      </w:r>
      <w:r w:rsidR="009129FB" w:rsidRPr="009129FB">
        <w:t>4</w:t>
      </w:r>
      <w:r w:rsidRPr="009129FB">
        <w:t>.1</w:t>
      </w:r>
      <w:r w:rsidR="00E207E5" w:rsidRPr="009129FB">
        <w:t>.</w:t>
      </w:r>
      <w:r w:rsidRPr="009129FB">
        <w:t xml:space="preserve"> </w:t>
      </w:r>
      <w:proofErr w:type="gramStart"/>
      <w:r w:rsidRPr="009129FB">
        <w:rPr>
          <w:i/>
        </w:rPr>
        <w:t>supra</w:t>
      </w:r>
      <w:proofErr w:type="gramEnd"/>
      <w:r w:rsidRPr="009129FB">
        <w:t xml:space="preserve"> lors d’un entretien individuel qui se déroule au plus tard le 31 décembre de chaque année (31/12/N-1). </w:t>
      </w:r>
      <w:r w:rsidR="00DB5065">
        <w:t>À</w:t>
      </w:r>
      <w:r w:rsidR="00DB5065" w:rsidRPr="009129FB">
        <w:t xml:space="preserve"> </w:t>
      </w:r>
      <w:r w:rsidRPr="009129FB">
        <w:t xml:space="preserve">titre exceptionnel et dérogatoire, les objectifs </w:t>
      </w:r>
      <w:r w:rsidR="005F7F62" w:rsidRPr="009129FB">
        <w:t>trimestriels</w:t>
      </w:r>
      <w:r w:rsidRPr="009129FB">
        <w:t xml:space="preserve"> au titre de l’année allant du 1er janvier 2026 au 31 décembre 2026 seront définis au plus tard le 15 janvier 2026 compte tenu de la date de conclusion du présent accord.</w:t>
      </w:r>
    </w:p>
    <w:p w:rsidP="00243B2B" w:rsidR="00A841E3" w:rsidRDefault="00A841E3" w:rsidRPr="009129FB"/>
    <w:p w:rsidP="00243B2B" w:rsidR="00A841E3" w:rsidRDefault="00A841E3" w:rsidRPr="009129FB">
      <w:r w:rsidRPr="009129FB">
        <w:t>En cas d’absence du salarié lors de la période des entretiens individuels, les objectifs seront portés à sa connaissance par courrier dans l’hypothèse où son absence n’est pas prévisible au cours des 12 mois à venir.</w:t>
      </w:r>
    </w:p>
    <w:p w:rsidP="00243B2B" w:rsidR="00A841E3" w:rsidRDefault="00A841E3" w:rsidRPr="009129FB"/>
    <w:p w:rsidP="00C71C62" w:rsidR="00A841E3" w:rsidRDefault="00A841E3" w:rsidRPr="009129FB">
      <w:pPr>
        <w:pStyle w:val="Titre5"/>
      </w:pPr>
      <w:bookmarkStart w:id="21" w:name="_Toc214533673"/>
      <w:r w:rsidRPr="009129FB">
        <w:t>Versement</w:t>
      </w:r>
      <w:bookmarkEnd w:id="21"/>
    </w:p>
    <w:p w:rsidP="00243B2B" w:rsidR="00A841E3" w:rsidRDefault="00A841E3" w:rsidRPr="009129FB"/>
    <w:p w:rsidP="00243B2B" w:rsidR="00A841E3" w:rsidRDefault="00A841E3" w:rsidRPr="009129FB">
      <w:r w:rsidRPr="009129FB">
        <w:t xml:space="preserve">La prime sera, le cas échéant, versée aux bénéficiaires et selon les conditions évoquées ci-avant </w:t>
      </w:r>
      <w:r w:rsidR="005F7F62" w:rsidRPr="009129FB">
        <w:t>trimestriellement.</w:t>
      </w:r>
    </w:p>
    <w:p w:rsidP="00243B2B" w:rsidR="00A841E3" w:rsidRDefault="00A841E3" w:rsidRPr="009129FB"/>
    <w:p w:rsidP="00243B2B" w:rsidR="00A841E3" w:rsidRDefault="00A841E3" w:rsidRPr="00A841E3">
      <w:r w:rsidRPr="009129FB">
        <w:t>Elle sera exprimée en brut et portée sur le bulletin de paie sur une ligne distincte.</w:t>
      </w:r>
    </w:p>
    <w:p w:rsidP="000A44A4" w:rsidR="000A44A4" w:rsidRDefault="000A44A4" w:rsidRPr="00A841E3"/>
    <w:p w:rsidP="000A44A4" w:rsidR="000A44A4" w:rsidRDefault="000A44A4" w:rsidRPr="00A841E3">
      <w:pPr>
        <w:pStyle w:val="Titre4"/>
      </w:pPr>
      <w:bookmarkStart w:id="22" w:name="_Toc214533674"/>
      <w:r w:rsidRPr="00A841E3">
        <w:t xml:space="preserve">PRIME </w:t>
      </w:r>
      <w:r>
        <w:t>DE FERMETURE</w:t>
      </w:r>
      <w:bookmarkEnd w:id="22"/>
    </w:p>
    <w:p w:rsidP="000A44A4" w:rsidR="000A44A4" w:rsidRDefault="000A44A4" w:rsidRPr="00A841E3"/>
    <w:p w:rsidP="00DB50A0" w:rsidR="000A44A4" w:rsidRDefault="00B56452">
      <w:pPr>
        <w:pStyle w:val="Titre5"/>
      </w:pPr>
      <w:bookmarkStart w:id="23" w:name="_Toc214533675"/>
      <w:r>
        <w:t>Objet de la prime de fermeture</w:t>
      </w:r>
      <w:bookmarkEnd w:id="23"/>
    </w:p>
    <w:p w:rsidP="000A44A4" w:rsidR="00B56452" w:rsidRDefault="00B56452"/>
    <w:p w:rsidP="000A44A4" w:rsidR="00B56452" w:rsidRDefault="00DB50A0">
      <w:r>
        <w:t xml:space="preserve">Il est institué une </w:t>
      </w:r>
      <w:r w:rsidR="00B56452">
        <w:t xml:space="preserve">prime </w:t>
      </w:r>
      <w:r>
        <w:t xml:space="preserve">forfaitaire </w:t>
      </w:r>
      <w:r w:rsidR="00B56452">
        <w:t xml:space="preserve">de fermeture </w:t>
      </w:r>
      <w:r>
        <w:t xml:space="preserve">dans les conditions ci-après énoncées </w:t>
      </w:r>
      <w:r w:rsidR="00B56452">
        <w:t xml:space="preserve">destinée à compenser la </w:t>
      </w:r>
      <w:r w:rsidR="003872C4">
        <w:t xml:space="preserve"> responsabilité et la </w:t>
      </w:r>
      <w:r w:rsidR="00B56452">
        <w:t xml:space="preserve">sujétion </w:t>
      </w:r>
      <w:r>
        <w:t xml:space="preserve">liée </w:t>
      </w:r>
      <w:r w:rsidR="003872C4">
        <w:t xml:space="preserve">à la </w:t>
      </w:r>
      <w:r>
        <w:t>réalisation des opérations de fermeture de</w:t>
      </w:r>
      <w:r w:rsidR="003872C4">
        <w:t>s locaux de</w:t>
      </w:r>
      <w:r>
        <w:t xml:space="preserve"> l’entrepôt</w:t>
      </w:r>
      <w:r w:rsidR="003872C4">
        <w:t>.</w:t>
      </w:r>
    </w:p>
    <w:p w:rsidP="000A44A4" w:rsidR="00DB50A0" w:rsidRDefault="00DB50A0" w:rsidRPr="00A841E3"/>
    <w:p w:rsidP="000A44A4" w:rsidR="000A44A4" w:rsidRDefault="00DB50A0">
      <w:r>
        <w:t>Dans le cadre des</w:t>
      </w:r>
      <w:r w:rsidR="003872C4">
        <w:t xml:space="preserve"> présentes</w:t>
      </w:r>
      <w:r>
        <w:t xml:space="preserve"> dispositions</w:t>
      </w:r>
      <w:r w:rsidR="00C53357">
        <w:t>,</w:t>
      </w:r>
      <w:r>
        <w:t xml:space="preserve"> il est entendu par opérations de fermeture de</w:t>
      </w:r>
      <w:r w:rsidR="003872C4">
        <w:t xml:space="preserve">s locaux de </w:t>
      </w:r>
      <w:r>
        <w:t>l’</w:t>
      </w:r>
      <w:r w:rsidR="003872C4">
        <w:t>entrepôt l’ensemble des diligences de sécurité incombant au dernier salarié quittant l’entrepôt, notamment :</w:t>
      </w:r>
    </w:p>
    <w:p w:rsidP="000A44A4" w:rsidR="003872C4" w:rsidRDefault="003872C4"/>
    <w:p w:rsidP="00855968" w:rsidR="003872C4" w:rsidRDefault="003872C4">
      <w:pPr>
        <w:numPr>
          <w:ilvl w:val="0"/>
          <w:numId w:val="69"/>
        </w:numPr>
      </w:pPr>
      <w:r>
        <w:lastRenderedPageBreak/>
        <w:t>le verrouillage des accès à l’entrepôt ;</w:t>
      </w:r>
    </w:p>
    <w:p w:rsidP="000A44A4" w:rsidR="003872C4" w:rsidRDefault="003872C4"/>
    <w:p w:rsidP="00855968" w:rsidR="003872C4" w:rsidRDefault="003872C4">
      <w:pPr>
        <w:numPr>
          <w:ilvl w:val="0"/>
          <w:numId w:val="69"/>
        </w:numPr>
      </w:pPr>
      <w:r>
        <w:t>l’activation des systèmes de sécurité notamment l’alarme ;</w:t>
      </w:r>
    </w:p>
    <w:p w:rsidP="000A44A4" w:rsidR="003872C4" w:rsidRDefault="003872C4"/>
    <w:p w:rsidP="00855968" w:rsidR="003872C4" w:rsidRDefault="003872C4">
      <w:pPr>
        <w:numPr>
          <w:ilvl w:val="0"/>
          <w:numId w:val="69"/>
        </w:numPr>
      </w:pPr>
      <w:r>
        <w:t>la fermeture du portail d’accès au site.</w:t>
      </w:r>
    </w:p>
    <w:p w:rsidP="00255AF3" w:rsidR="00255AF3" w:rsidRDefault="00255AF3">
      <w:pPr>
        <w:pStyle w:val="Paragraphedeliste"/>
      </w:pPr>
    </w:p>
    <w:p w:rsidP="00255AF3" w:rsidR="00255AF3" w:rsidRDefault="00255AF3"/>
    <w:p w:rsidP="00255AF3" w:rsidR="00255AF3" w:rsidRDefault="00255AF3" w:rsidRPr="00A841E3">
      <w:pPr>
        <w:pStyle w:val="Titre5"/>
      </w:pPr>
      <w:bookmarkStart w:id="24" w:name="_Toc214533676"/>
      <w:r w:rsidRPr="00A841E3">
        <w:t>Bénéficiaires</w:t>
      </w:r>
      <w:bookmarkEnd w:id="24"/>
    </w:p>
    <w:p w:rsidP="00255AF3" w:rsidR="00255AF3" w:rsidRDefault="00255AF3"/>
    <w:p w:rsidP="000A44A4" w:rsidR="003872C4" w:rsidRDefault="00A20200" w:rsidRPr="00A841E3">
      <w:r w:rsidRPr="00A20200">
        <w:t>Sont éligibles à la prime de fermeture, les salariés, les salariés de l’entreprise relevant de la catégorie « employé » conformément à la classification en vigueur dans l’entreprise.</w:t>
      </w:r>
    </w:p>
    <w:p w:rsidP="00DB50A0" w:rsidR="00DB50A0" w:rsidRDefault="00DB50A0" w:rsidRPr="00B1513F">
      <w:pPr>
        <w:pStyle w:val="Titre5"/>
      </w:pPr>
      <w:bookmarkStart w:id="25" w:name="_Toc214533677"/>
      <w:r>
        <w:t xml:space="preserve">Conditions d’attribution de la prime de </w:t>
      </w:r>
      <w:r w:rsidR="00C53357">
        <w:t>fermeture</w:t>
      </w:r>
      <w:bookmarkEnd w:id="25"/>
    </w:p>
    <w:p w:rsidP="00DB50A0" w:rsidR="00DB50A0" w:rsidRDefault="00DB50A0" w:rsidRPr="00B1513F"/>
    <w:p w:rsidP="00DB50A0" w:rsidR="003872C4" w:rsidRDefault="003872C4">
      <w:r w:rsidRPr="003872C4">
        <w:t>Le versement de la prime est conditionné</w:t>
      </w:r>
      <w:r>
        <w:t> :</w:t>
      </w:r>
    </w:p>
    <w:p w:rsidP="00DB50A0" w:rsidR="003872C4" w:rsidRDefault="003872C4"/>
    <w:p w:rsidP="00855968" w:rsidR="00DB50A0" w:rsidRDefault="003872C4">
      <w:pPr>
        <w:numPr>
          <w:ilvl w:val="0"/>
          <w:numId w:val="70"/>
        </w:numPr>
      </w:pPr>
      <w:r w:rsidRPr="003872C4">
        <w:t>à la réalisation effective des opérations de fermeture</w:t>
      </w:r>
      <w:r>
        <w:t xml:space="preserve"> de</w:t>
      </w:r>
      <w:r w:rsidR="00040FB3">
        <w:t>s locaux de</w:t>
      </w:r>
      <w:r>
        <w:t xml:space="preserve"> l’entrepôt </w:t>
      </w:r>
      <w:r w:rsidR="00C53357">
        <w:t xml:space="preserve">définies </w:t>
      </w:r>
      <w:r>
        <w:t>à l’article 3.5.1. ci-avant.</w:t>
      </w:r>
    </w:p>
    <w:p w:rsidP="00DB50A0" w:rsidR="003872C4" w:rsidRDefault="003872C4"/>
    <w:p w:rsidP="00855968" w:rsidR="003872C4" w:rsidRDefault="00C53357">
      <w:pPr>
        <w:numPr>
          <w:ilvl w:val="0"/>
          <w:numId w:val="70"/>
        </w:numPr>
      </w:pPr>
      <w:r w:rsidRPr="00C53357">
        <w:t>à la désignation expresse, par le responsable de l’entrepôt, du salarié volontaire pour assure</w:t>
      </w:r>
      <w:r>
        <w:t>r les opérations de fermeture.</w:t>
      </w:r>
    </w:p>
    <w:p w:rsidP="00DB50A0" w:rsidR="00C53357" w:rsidRDefault="00C53357"/>
    <w:p w:rsidP="00DB50A0" w:rsidR="00DB50A0" w:rsidRDefault="00DB50A0" w:rsidRPr="00B1513F">
      <w:r w:rsidRPr="00B1513F">
        <w:t xml:space="preserve">Il est </w:t>
      </w:r>
      <w:r>
        <w:t xml:space="preserve">expressément </w:t>
      </w:r>
      <w:r w:rsidRPr="00B1513F">
        <w:t>précisé que :</w:t>
      </w:r>
    </w:p>
    <w:p w:rsidP="00DB50A0" w:rsidR="00DB50A0" w:rsidRDefault="00DB50A0" w:rsidRPr="00B1513F"/>
    <w:p w:rsidP="00855968" w:rsidR="003872C4" w:rsidRDefault="00DB50A0">
      <w:pPr>
        <w:numPr>
          <w:ilvl w:val="0"/>
          <w:numId w:val="68"/>
        </w:numPr>
      </w:pPr>
      <w:r>
        <w:t xml:space="preserve">la </w:t>
      </w:r>
      <w:r w:rsidRPr="00B1513F">
        <w:t xml:space="preserve">prime </w:t>
      </w:r>
      <w:r w:rsidR="003872C4">
        <w:t>de fermeture</w:t>
      </w:r>
      <w:r w:rsidRPr="00B1513F">
        <w:t xml:space="preserve"> est versée en raison des responsabilités supplémentair</w:t>
      </w:r>
      <w:r>
        <w:t xml:space="preserve">es endossées par le salarié </w:t>
      </w:r>
      <w:r w:rsidR="003872C4">
        <w:t>désigné ;</w:t>
      </w:r>
    </w:p>
    <w:p w:rsidP="003872C4" w:rsidR="003872C4" w:rsidRDefault="003872C4">
      <w:pPr>
        <w:ind w:left="720"/>
      </w:pPr>
    </w:p>
    <w:p w:rsidP="00855968" w:rsidR="00DB50A0" w:rsidRDefault="003872C4">
      <w:pPr>
        <w:numPr>
          <w:ilvl w:val="0"/>
          <w:numId w:val="68"/>
        </w:numPr>
      </w:pPr>
      <w:r>
        <w:t>la prime de fermeture ne</w:t>
      </w:r>
      <w:r w:rsidRPr="003872C4">
        <w:t xml:space="preserve"> se substitue pas au paiement du temps de travail effectif nécessaire à la réalisation des opérations de fermeture.</w:t>
      </w:r>
    </w:p>
    <w:p w:rsidP="00DB50A0" w:rsidR="00DB50A0" w:rsidRDefault="00DB50A0" w:rsidRPr="00B1513F"/>
    <w:p w:rsidP="00DB50A0" w:rsidR="00DB50A0" w:rsidRDefault="00DB50A0" w:rsidRPr="00B1513F">
      <w:pPr>
        <w:pStyle w:val="Titre5"/>
      </w:pPr>
      <w:bookmarkStart w:id="26" w:name="_Toc214533678"/>
      <w:r w:rsidRPr="00B1513F">
        <w:t xml:space="preserve">Montants </w:t>
      </w:r>
      <w:r>
        <w:t>de la prime</w:t>
      </w:r>
      <w:r w:rsidRPr="00B1513F">
        <w:t xml:space="preserve"> </w:t>
      </w:r>
      <w:r w:rsidR="00DA4027">
        <w:t>de fermeture</w:t>
      </w:r>
      <w:bookmarkEnd w:id="26"/>
      <w:r w:rsidRPr="00B1513F">
        <w:t xml:space="preserve"> </w:t>
      </w:r>
    </w:p>
    <w:p w:rsidP="00DB50A0" w:rsidR="00DB50A0" w:rsidRDefault="00DB50A0" w:rsidRPr="00B1513F"/>
    <w:p w:rsidP="0020330C" w:rsidR="00255AF3" w:rsidRDefault="00DB50A0">
      <w:r>
        <w:t>Le montant</w:t>
      </w:r>
      <w:r w:rsidRPr="00B1513F">
        <w:t xml:space="preserve"> for</w:t>
      </w:r>
      <w:r>
        <w:t xml:space="preserve">faitaire brut de la </w:t>
      </w:r>
      <w:r w:rsidR="003872C4">
        <w:t>prime de fermeture</w:t>
      </w:r>
      <w:r w:rsidRPr="00B1513F">
        <w:t xml:space="preserve"> </w:t>
      </w:r>
      <w:r w:rsidR="003872C4">
        <w:t>est fixé à 10</w:t>
      </w:r>
      <w:r>
        <w:t xml:space="preserve"> euros </w:t>
      </w:r>
      <w:r w:rsidR="00C53357">
        <w:t>par fermeture effectuée.</w:t>
      </w:r>
    </w:p>
    <w:p w:rsidR="00255AF3" w:rsidRDefault="00255AF3">
      <w:pPr>
        <w:spacing w:after="200" w:line="276" w:lineRule="auto"/>
        <w:jc w:val="left"/>
        <w:rPr>
          <w:rFonts w:asciiTheme="majorHAnsi" w:cstheme="majorBidi" w:eastAsiaTheme="majorEastAsia" w:hAnsiTheme="majorHAnsi"/>
          <w:b/>
          <w:bCs/>
          <w:color w:themeColor="background1" w:themeShade="80" w:val="808080"/>
          <w:sz w:val="36"/>
        </w:rPr>
      </w:pPr>
      <w:r>
        <w:br w:type="page"/>
      </w:r>
    </w:p>
    <w:p w:rsidP="00C71C62" w:rsidR="00A841E3" w:rsidRDefault="00A841E3" w:rsidRPr="00A841E3">
      <w:pPr>
        <w:pStyle w:val="Titre3"/>
      </w:pPr>
      <w:bookmarkStart w:id="27" w:name="_Toc214533679"/>
      <w:r w:rsidRPr="00A841E3">
        <w:lastRenderedPageBreak/>
        <w:t>Compensation particulière</w:t>
      </w:r>
      <w:bookmarkEnd w:id="27"/>
    </w:p>
    <w:p w:rsidP="00243B2B" w:rsidR="00A841E3" w:rsidRDefault="00A841E3" w:rsidRPr="00A841E3"/>
    <w:p w:rsidP="00C71C62" w:rsidR="00A841E3" w:rsidRDefault="00A841E3" w:rsidRPr="00A841E3">
      <w:pPr>
        <w:pStyle w:val="Titre4"/>
      </w:pPr>
      <w:bookmarkStart w:id="28" w:name="_Toc214533680"/>
      <w:r w:rsidRPr="00A841E3">
        <w:t>INDEMNITÉ COMPENSATOIRE</w:t>
      </w:r>
      <w:bookmarkEnd w:id="28"/>
    </w:p>
    <w:p w:rsidP="00243B2B" w:rsidR="00A841E3" w:rsidRDefault="00A841E3" w:rsidRPr="00A841E3"/>
    <w:p w:rsidP="00243B2B" w:rsidR="00A841E3" w:rsidRDefault="00EE3E79" w:rsidRPr="00A841E3">
      <w:r>
        <w:t>Conscientes que la mise en place de nouvelles modalités de remboursement des frais professionnels pourrait avoir des conséquences pour les chauffeurs</w:t>
      </w:r>
      <w:r w:rsidR="00F847A6">
        <w:t>, les chauffeurs-livreurs</w:t>
      </w:r>
      <w:r w:rsidR="00B90149">
        <w:t xml:space="preserve"> et les délégués commerciaux</w:t>
      </w:r>
      <w:r w:rsidR="00A841E3" w:rsidRPr="00A841E3">
        <w:t>, les parties sont convenues d’attribuer aux chauffeurs</w:t>
      </w:r>
      <w:r w:rsidR="00F847A6">
        <w:t>, aux chauffeurs-livreurs</w:t>
      </w:r>
      <w:r w:rsidR="00B90149">
        <w:t xml:space="preserve"> </w:t>
      </w:r>
      <w:r w:rsidR="00F847A6">
        <w:t xml:space="preserve">et </w:t>
      </w:r>
      <w:r w:rsidR="00B90149">
        <w:t xml:space="preserve">aux délégués commerciaux </w:t>
      </w:r>
      <w:r w:rsidR="00A841E3" w:rsidRPr="00A841E3">
        <w:t xml:space="preserve">présents </w:t>
      </w:r>
      <w:r>
        <w:t xml:space="preserve">dans l’entreprise </w:t>
      </w:r>
      <w:r w:rsidR="00A841E3" w:rsidRPr="00A841E3">
        <w:t>au 1er janvier 2026 une indemnité compensatoire dans les conditions qui suivent.</w:t>
      </w:r>
    </w:p>
    <w:p w:rsidP="00243B2B" w:rsidR="00A841E3" w:rsidRDefault="00A841E3" w:rsidRPr="00A841E3"/>
    <w:p w:rsidP="00243B2B" w:rsidR="00A841E3" w:rsidRDefault="00A841E3" w:rsidRPr="00A841E3">
      <w:r w:rsidRPr="00A841E3">
        <w:t xml:space="preserve">Les parties conviennent que </w:t>
      </w:r>
      <w:r w:rsidR="00040FB3">
        <w:t xml:space="preserve">la présente indemnité, bien que </w:t>
      </w:r>
      <w:r w:rsidRPr="00A841E3">
        <w:t>obligatoire en vertu du présent accord, ne correspond pas à une contrepartie directe du travail effectué par les bénéficiaires.</w:t>
      </w:r>
    </w:p>
    <w:p w:rsidP="00243B2B" w:rsidR="00A841E3" w:rsidRDefault="00A841E3" w:rsidRPr="00A841E3"/>
    <w:p w:rsidP="00C71C62" w:rsidR="00A841E3" w:rsidRDefault="00A841E3" w:rsidRPr="00A841E3">
      <w:pPr>
        <w:pStyle w:val="Titre5"/>
      </w:pPr>
      <w:bookmarkStart w:id="29" w:name="_Toc214533681"/>
      <w:r w:rsidRPr="00A841E3">
        <w:t>Salariés éligibles</w:t>
      </w:r>
      <w:bookmarkEnd w:id="29"/>
    </w:p>
    <w:p w:rsidP="00243B2B" w:rsidR="00A841E3" w:rsidRDefault="00A841E3" w:rsidRPr="00A841E3"/>
    <w:p w:rsidP="00243B2B" w:rsidR="00A841E3" w:rsidRDefault="00A841E3" w:rsidRPr="00A841E3">
      <w:r w:rsidRPr="00A841E3">
        <w:t>Sont éligibles à l’indemnité compensatoire dont les modalités sont ci-après définies, les salariés qui remplissent cumulativement les trois conditions suivantes :</w:t>
      </w:r>
    </w:p>
    <w:p w:rsidP="00243B2B" w:rsidR="00A841E3" w:rsidRDefault="00A841E3" w:rsidRPr="00A841E3"/>
    <w:p w:rsidP="00855968" w:rsidR="00A841E3" w:rsidRDefault="00A841E3" w:rsidRPr="00A841E3">
      <w:pPr>
        <w:pStyle w:val="Paragraphedeliste"/>
        <w:numPr>
          <w:ilvl w:val="0"/>
          <w:numId w:val="73"/>
        </w:numPr>
      </w:pPr>
      <w:r w:rsidRPr="00A841E3">
        <w:t>être lié à la société MAGNE DISTRIBUTION par un contrat de travail quelle qu’en soit la nature (CDD, CDI, apprentissage..) à la date de versement ;</w:t>
      </w:r>
    </w:p>
    <w:p w:rsidP="00243B2B" w:rsidR="00A841E3" w:rsidRDefault="00A841E3" w:rsidRPr="00A841E3"/>
    <w:p w:rsidP="00855968" w:rsidR="00A841E3" w:rsidRDefault="00A841E3" w:rsidRPr="00A841E3">
      <w:pPr>
        <w:pStyle w:val="Paragraphedeliste"/>
        <w:numPr>
          <w:ilvl w:val="0"/>
          <w:numId w:val="73"/>
        </w:numPr>
      </w:pPr>
      <w:r w:rsidRPr="00A841E3">
        <w:t>exercer la fonction de chauffeur</w:t>
      </w:r>
      <w:r w:rsidR="00F847A6">
        <w:t>, de chauffeur-livreur</w:t>
      </w:r>
      <w:r w:rsidRPr="00A841E3">
        <w:t xml:space="preserve"> </w:t>
      </w:r>
      <w:r w:rsidR="00B90149">
        <w:t xml:space="preserve">ou de délégué commercial </w:t>
      </w:r>
      <w:r w:rsidRPr="00A841E3">
        <w:t>au 1er janvier 2026 ;</w:t>
      </w:r>
    </w:p>
    <w:p w:rsidP="00243B2B" w:rsidR="00A841E3" w:rsidRDefault="00A841E3" w:rsidRPr="00A841E3"/>
    <w:p w:rsidP="00855968" w:rsidR="00A841E3" w:rsidRDefault="00A841E3" w:rsidRPr="00A841E3">
      <w:pPr>
        <w:pStyle w:val="Paragraphedeliste"/>
        <w:numPr>
          <w:ilvl w:val="0"/>
          <w:numId w:val="73"/>
        </w:numPr>
      </w:pPr>
      <w:r w:rsidRPr="00A841E3">
        <w:t xml:space="preserve">continuer à occuper la </w:t>
      </w:r>
      <w:r w:rsidR="00B90149">
        <w:t xml:space="preserve">même </w:t>
      </w:r>
      <w:r w:rsidRPr="00A841E3">
        <w:t>fonction de chauffeur</w:t>
      </w:r>
      <w:r w:rsidR="00F847A6">
        <w:t>, de chauffeur-livreur</w:t>
      </w:r>
      <w:r w:rsidRPr="00A841E3">
        <w:t xml:space="preserve"> </w:t>
      </w:r>
      <w:r w:rsidR="00B90149">
        <w:t xml:space="preserve">ou de délégué commercial </w:t>
      </w:r>
      <w:r w:rsidRPr="00A841E3">
        <w:t>à la date de versement.</w:t>
      </w:r>
    </w:p>
    <w:p w:rsidP="00243B2B" w:rsidR="00A841E3" w:rsidRDefault="00A841E3" w:rsidRPr="00A841E3"/>
    <w:p w:rsidP="00C71C62" w:rsidR="00A841E3" w:rsidRDefault="00A841E3" w:rsidRPr="00A841E3">
      <w:pPr>
        <w:pStyle w:val="Titre5"/>
      </w:pPr>
      <w:bookmarkStart w:id="30" w:name="_Toc214533682"/>
      <w:r w:rsidRPr="00A841E3">
        <w:t>Montant de l’indemnité compensatoire</w:t>
      </w:r>
      <w:bookmarkEnd w:id="30"/>
    </w:p>
    <w:p w:rsidP="00243B2B" w:rsidR="00A841E3" w:rsidRDefault="00A841E3" w:rsidRPr="00A841E3"/>
    <w:p w:rsidP="00C71C62" w:rsidR="00A841E3" w:rsidRDefault="00A841E3" w:rsidRPr="00C53357">
      <w:pPr>
        <w:pStyle w:val="Titre6"/>
      </w:pPr>
      <w:bookmarkStart w:id="31" w:name="_Toc214533683"/>
      <w:r w:rsidRPr="00C53357">
        <w:t>Calcul de l’indemnité compensatoire</w:t>
      </w:r>
      <w:bookmarkEnd w:id="31"/>
    </w:p>
    <w:p w:rsidP="00243B2B" w:rsidR="00A841E3" w:rsidRDefault="00A841E3" w:rsidRPr="00C53357"/>
    <w:p w:rsidP="00243B2B" w:rsidR="00A841E3" w:rsidRDefault="00B41A78" w:rsidRPr="00C53357">
      <w:r w:rsidRPr="00C53357">
        <w:t>L’indemnité</w:t>
      </w:r>
      <w:r w:rsidR="00A841E3" w:rsidRPr="00C53357">
        <w:t xml:space="preserve"> compensatoire </w:t>
      </w:r>
      <w:r w:rsidRPr="00C53357">
        <w:t>est</w:t>
      </w:r>
      <w:r w:rsidR="00A841E3" w:rsidRPr="00C53357">
        <w:t xml:space="preserve"> fixée comme suit :</w:t>
      </w:r>
    </w:p>
    <w:p w:rsidP="00243B2B" w:rsidR="00A841E3" w:rsidRDefault="00A841E3" w:rsidRPr="00C53357"/>
    <w:p w:rsidP="00855968" w:rsidR="00F847A6" w:rsidRDefault="00F847A6" w:rsidRPr="00C53357">
      <w:pPr>
        <w:numPr>
          <w:ilvl w:val="0"/>
          <w:numId w:val="66"/>
        </w:numPr>
        <w:rPr>
          <w:b/>
        </w:rPr>
      </w:pPr>
      <w:r w:rsidRPr="00C53357">
        <w:rPr>
          <w:b/>
        </w:rPr>
        <w:t xml:space="preserve">Pour les chauffeurs et les chauffeurs-livreurs </w:t>
      </w:r>
      <w:r w:rsidR="00C53357">
        <w:rPr>
          <w:b/>
        </w:rPr>
        <w:t>rattachés</w:t>
      </w:r>
      <w:r w:rsidR="00E67713" w:rsidRPr="00C53357">
        <w:rPr>
          <w:b/>
        </w:rPr>
        <w:t xml:space="preserve"> à l’établissement de MENDE au 1er janvier 2026 et </w:t>
      </w:r>
      <w:r w:rsidRPr="00C53357">
        <w:rPr>
          <w:b/>
        </w:rPr>
        <w:t>remplissant l’ensemble des c</w:t>
      </w:r>
      <w:r w:rsidR="00E67713" w:rsidRPr="00C53357">
        <w:rPr>
          <w:b/>
        </w:rPr>
        <w:t>onditions ci-avant déterminées :</w:t>
      </w:r>
    </w:p>
    <w:p w:rsidP="00243B2B" w:rsidR="00F847A6" w:rsidRDefault="00F847A6" w:rsidRPr="00C53357"/>
    <w:p w:rsidP="00EE3E79" w:rsidR="00A841E3" w:rsidRDefault="00E67713" w:rsidRPr="00C53357">
      <w:pPr>
        <w:jc w:val="center"/>
        <w:rPr>
          <w:i/>
        </w:rPr>
      </w:pPr>
      <w:r w:rsidRPr="00C53357">
        <w:rPr>
          <w:i/>
        </w:rPr>
        <w:t>2,75</w:t>
      </w:r>
      <w:r w:rsidR="00A841E3" w:rsidRPr="00C53357">
        <w:rPr>
          <w:i/>
        </w:rPr>
        <w:t xml:space="preserve"> euros brut par jour effectivement travaillé</w:t>
      </w:r>
    </w:p>
    <w:p w:rsidP="00243B2B" w:rsidR="00A841E3" w:rsidRDefault="00A841E3" w:rsidRPr="00C53357"/>
    <w:p w:rsidP="00855968" w:rsidR="00E67713" w:rsidRDefault="00E67713" w:rsidRPr="00C53357">
      <w:pPr>
        <w:numPr>
          <w:ilvl w:val="0"/>
          <w:numId w:val="66"/>
        </w:numPr>
        <w:rPr>
          <w:b/>
        </w:rPr>
      </w:pPr>
      <w:r w:rsidRPr="00C53357">
        <w:rPr>
          <w:b/>
        </w:rPr>
        <w:lastRenderedPageBreak/>
        <w:t xml:space="preserve">Pour les chauffeurs et les chauffeurs-livreurs </w:t>
      </w:r>
      <w:r w:rsidR="00C53357">
        <w:rPr>
          <w:b/>
        </w:rPr>
        <w:t>rattachés</w:t>
      </w:r>
      <w:r w:rsidRPr="00C53357">
        <w:rPr>
          <w:b/>
        </w:rPr>
        <w:t xml:space="preserve"> à l’établissement de CA</w:t>
      </w:r>
      <w:r w:rsidR="00040FB3">
        <w:rPr>
          <w:b/>
        </w:rPr>
        <w:t xml:space="preserve">VAILLON au 1er janvier 2026 et </w:t>
      </w:r>
      <w:r w:rsidRPr="00C53357">
        <w:rPr>
          <w:b/>
        </w:rPr>
        <w:t>remplissant l’ensemble des conditions ci-avant déterminées :</w:t>
      </w:r>
    </w:p>
    <w:p w:rsidP="00243B2B" w:rsidR="00E67713" w:rsidRDefault="00E67713" w:rsidRPr="00C53357"/>
    <w:p w:rsidP="00E67713" w:rsidR="00E67713" w:rsidRDefault="00E67713" w:rsidRPr="00C53357">
      <w:pPr>
        <w:jc w:val="center"/>
        <w:rPr>
          <w:i/>
        </w:rPr>
      </w:pPr>
      <w:r w:rsidRPr="00C53357">
        <w:rPr>
          <w:i/>
        </w:rPr>
        <w:t>2</w:t>
      </w:r>
      <w:r w:rsidR="00C53357">
        <w:rPr>
          <w:i/>
        </w:rPr>
        <w:t xml:space="preserve"> </w:t>
      </w:r>
      <w:r w:rsidRPr="00C53357">
        <w:rPr>
          <w:i/>
        </w:rPr>
        <w:t>euros brut par jour effectivement travaillé</w:t>
      </w:r>
    </w:p>
    <w:p w:rsidP="00243B2B" w:rsidR="00E67713" w:rsidRDefault="00E67713" w:rsidRPr="00C53357"/>
    <w:p w:rsidP="00855968" w:rsidR="00F847A6" w:rsidRDefault="00F847A6" w:rsidRPr="00C53357">
      <w:pPr>
        <w:numPr>
          <w:ilvl w:val="0"/>
          <w:numId w:val="66"/>
        </w:numPr>
        <w:rPr>
          <w:b/>
        </w:rPr>
      </w:pPr>
      <w:r w:rsidRPr="00C53357">
        <w:rPr>
          <w:b/>
        </w:rPr>
        <w:t>Pour les délégués commerciaux :</w:t>
      </w:r>
    </w:p>
    <w:p w:rsidP="00243B2B" w:rsidR="00F847A6" w:rsidRDefault="00F847A6" w:rsidRPr="00C53357"/>
    <w:p w:rsidP="00F847A6" w:rsidR="00F847A6" w:rsidRDefault="00C53357" w:rsidRPr="00C53357">
      <w:pPr>
        <w:jc w:val="center"/>
        <w:rPr>
          <w:i/>
        </w:rPr>
      </w:pPr>
      <w:r>
        <w:rPr>
          <w:i/>
        </w:rPr>
        <w:t>3,7</w:t>
      </w:r>
      <w:r w:rsidR="00F847A6" w:rsidRPr="00C53357">
        <w:rPr>
          <w:i/>
        </w:rPr>
        <w:t xml:space="preserve"> euros brut par jour effectivement travaillé</w:t>
      </w:r>
    </w:p>
    <w:p w:rsidP="00243B2B" w:rsidR="00F847A6" w:rsidRDefault="00F847A6" w:rsidRPr="00C53357"/>
    <w:p w:rsidP="00C71C62" w:rsidR="00A841E3" w:rsidRDefault="00A841E3" w:rsidRPr="00C53357">
      <w:pPr>
        <w:pStyle w:val="Titre6"/>
      </w:pPr>
      <w:bookmarkStart w:id="32" w:name="_Toc214533684"/>
      <w:r w:rsidRPr="00C53357">
        <w:t>Réduction de l’indemnité compensatoire en cas d’absence</w:t>
      </w:r>
      <w:bookmarkEnd w:id="32"/>
    </w:p>
    <w:p w:rsidP="00243B2B" w:rsidR="00A841E3" w:rsidRDefault="00A841E3" w:rsidRPr="00C53357"/>
    <w:p w:rsidP="00112E2A" w:rsidR="00112E2A" w:rsidRDefault="00112E2A" w:rsidRPr="00A841E3">
      <w:r>
        <w:t xml:space="preserve">Les jours d’absence, </w:t>
      </w:r>
      <w:r w:rsidRPr="00A841E3">
        <w:t>quel qu’en soit le motif (congés, maladie, accident du travail, congé de formation…)</w:t>
      </w:r>
      <w:r>
        <w:t>,</w:t>
      </w:r>
      <w:r w:rsidRPr="00A841E3">
        <w:t xml:space="preserve"> n’ouvre</w:t>
      </w:r>
      <w:r>
        <w:t>nt</w:t>
      </w:r>
      <w:r w:rsidRPr="00A841E3">
        <w:t xml:space="preserve"> pas droit à l’attribution </w:t>
      </w:r>
      <w:r>
        <w:t>de l’indemnité de repas</w:t>
      </w:r>
      <w:r w:rsidRPr="00A841E3">
        <w:t xml:space="preserve"> pour les jours considérés.</w:t>
      </w:r>
    </w:p>
    <w:p w:rsidP="00243B2B" w:rsidR="00A841E3" w:rsidRDefault="00A841E3" w:rsidRPr="00C53357"/>
    <w:p w:rsidP="00C71C62" w:rsidR="00A841E3" w:rsidRDefault="00A841E3" w:rsidRPr="00C53357">
      <w:pPr>
        <w:pStyle w:val="Titre6"/>
      </w:pPr>
      <w:bookmarkStart w:id="33" w:name="_Toc214533685"/>
      <w:r w:rsidRPr="00C53357">
        <w:t>Périodicité et versement</w:t>
      </w:r>
      <w:bookmarkEnd w:id="33"/>
    </w:p>
    <w:p w:rsidP="00243B2B" w:rsidR="00A841E3" w:rsidRDefault="00A841E3" w:rsidRPr="00C53357"/>
    <w:p w:rsidP="00821007" w:rsidR="00A841E3" w:rsidRDefault="00A841E3" w:rsidRPr="00A841E3">
      <w:r w:rsidRPr="00C53357">
        <w:t>L’indemnité comp</w:t>
      </w:r>
      <w:r w:rsidR="001A5EB7" w:rsidRPr="00C53357">
        <w:t>ensatoire sera calculée et versée</w:t>
      </w:r>
      <w:r w:rsidR="001A5EB7" w:rsidRPr="001A5EB7">
        <w:t xml:space="preserve"> </w:t>
      </w:r>
      <w:r w:rsidRPr="00A841E3">
        <w:t>mensuellement.</w:t>
      </w:r>
    </w:p>
    <w:p w:rsidP="00243B2B" w:rsidR="00A841E3" w:rsidRDefault="00A841E3" w:rsidRPr="00A841E3"/>
    <w:p w:rsidP="00243B2B" w:rsidR="00A841E3" w:rsidRDefault="00A841E3" w:rsidRPr="00A841E3">
      <w:r w:rsidRPr="00A841E3">
        <w:t>L’indemnité compensatoire exprimée en brut sera portée chaque mois sur le bulletin de paie sur une ligne distincte.</w:t>
      </w:r>
    </w:p>
    <w:p w:rsidP="00243B2B" w:rsidR="00A841E3" w:rsidRDefault="00A841E3" w:rsidRPr="00A841E3"/>
    <w:p w:rsidP="00243B2B" w:rsidR="00A841E3" w:rsidRDefault="00A841E3" w:rsidRPr="00A841E3">
      <w:r w:rsidRPr="00A841E3">
        <w:t>Il est expressément convenu que cette indemnité ne sera pas prise en compte pour le calcul de toute prime quelle qu’en soit la nature et l’origine (légale ou conventionnelle) et est exclue de l’assiette de l’indemnité de congés payés.</w:t>
      </w:r>
    </w:p>
    <w:p w:rsidP="00243B2B" w:rsidR="00A841E3" w:rsidRDefault="00A841E3" w:rsidRPr="00A841E3"/>
    <w:p w:rsidP="00243B2B" w:rsidR="00A841E3" w:rsidRDefault="00A841E3" w:rsidRPr="00A841E3">
      <w:r w:rsidRPr="00A841E3">
        <w:t xml:space="preserve">Il est </w:t>
      </w:r>
      <w:proofErr w:type="gramStart"/>
      <w:r w:rsidRPr="00A841E3">
        <w:t>convenu</w:t>
      </w:r>
      <w:proofErr w:type="gramEnd"/>
      <w:r w:rsidRPr="00A841E3">
        <w:t xml:space="preserve"> que dans le cas où un salarié bénéficiaire n’occuperait plus la fonction </w:t>
      </w:r>
      <w:r w:rsidR="00040FB3">
        <w:t xml:space="preserve">de </w:t>
      </w:r>
      <w:r w:rsidRPr="00A841E3">
        <w:t>chauffeur</w:t>
      </w:r>
      <w:r w:rsidR="00040FB3">
        <w:t xml:space="preserve">, de </w:t>
      </w:r>
      <w:r w:rsidR="00F847A6">
        <w:t>chauffeur-livreur</w:t>
      </w:r>
      <w:r w:rsidR="00B90149">
        <w:t xml:space="preserve"> ou </w:t>
      </w:r>
      <w:r w:rsidR="00040FB3">
        <w:t>de délégué commercial</w:t>
      </w:r>
      <w:r w:rsidRPr="00A841E3">
        <w:t xml:space="preserve"> pour quelque raison que ce soit l’indemnité ne lui sera alors plus due et ne sera plus versée à partir du mois au cours duquel l'événement modifiant la</w:t>
      </w:r>
      <w:r w:rsidR="00D77086">
        <w:t xml:space="preserve"> situation du salarié survient.</w:t>
      </w:r>
    </w:p>
    <w:p w:rsidR="004A5062" w:rsidRDefault="004A5062">
      <w:pPr>
        <w:spacing w:after="200" w:line="276" w:lineRule="auto"/>
        <w:jc w:val="left"/>
      </w:pPr>
      <w:r>
        <w:br w:type="page"/>
      </w:r>
    </w:p>
    <w:p w:rsidP="00C71C62" w:rsidR="00A841E3" w:rsidRDefault="00A841E3" w:rsidRPr="00A841E3">
      <w:pPr>
        <w:pStyle w:val="Titre1"/>
      </w:pPr>
      <w:bookmarkStart w:id="34" w:name="_Toc214533686"/>
      <w:r w:rsidRPr="00A841E3">
        <w:lastRenderedPageBreak/>
        <w:t>Avantages sociaux</w:t>
      </w:r>
      <w:bookmarkEnd w:id="34"/>
    </w:p>
    <w:p w:rsidP="004A5062" w:rsidR="004A5062" w:rsidRDefault="004A5062"/>
    <w:p w:rsidP="00C71C62" w:rsidR="00A841E3" w:rsidRDefault="00A841E3" w:rsidRPr="00A841E3">
      <w:pPr>
        <w:pStyle w:val="Titre4"/>
      </w:pPr>
      <w:bookmarkStart w:id="35" w:name="_Toc214533687"/>
      <w:r w:rsidRPr="00A841E3">
        <w:t>PRIME PANIER</w:t>
      </w:r>
      <w:bookmarkEnd w:id="35"/>
    </w:p>
    <w:p w:rsidP="00243B2B" w:rsidR="00A841E3" w:rsidRDefault="00A841E3" w:rsidRPr="00A841E3"/>
    <w:p w:rsidP="00C71C62" w:rsidR="00A841E3" w:rsidRDefault="00A841E3" w:rsidRPr="00A841E3">
      <w:pPr>
        <w:pStyle w:val="Titre5"/>
      </w:pPr>
      <w:bookmarkStart w:id="36" w:name="_Toc214533688"/>
      <w:r w:rsidRPr="00A841E3">
        <w:t>Objet</w:t>
      </w:r>
      <w:bookmarkEnd w:id="36"/>
      <w:r w:rsidRPr="00A841E3">
        <w:t xml:space="preserve"> </w:t>
      </w:r>
    </w:p>
    <w:p w:rsidP="00243B2B" w:rsidR="00A841E3" w:rsidRDefault="00A841E3" w:rsidRPr="00A841E3"/>
    <w:p w:rsidP="00972EC6" w:rsidR="00972EC6" w:rsidRDefault="00972EC6" w:rsidRPr="00A841E3">
      <w:r w:rsidRPr="00A841E3">
        <w:t xml:space="preserve">L’indemnité de repas dite « prime panier » constitue une indemnité destinée à compenser les frais supplémentaires de restauration engagés par les </w:t>
      </w:r>
      <w:r w:rsidR="00152C84">
        <w:t xml:space="preserve">salariés qui sont contraints </w:t>
      </w:r>
      <w:r w:rsidRPr="00A841E3">
        <w:t xml:space="preserve">en raison </w:t>
      </w:r>
      <w:r w:rsidR="00152C84">
        <w:t xml:space="preserve">du travail de nuit de </w:t>
      </w:r>
      <w:r w:rsidR="00152C84" w:rsidRPr="00A841E3">
        <w:t>prendre leur restauration sur leur lieu de travail effectif</w:t>
      </w:r>
      <w:r w:rsidR="004809E2">
        <w:t>.</w:t>
      </w:r>
    </w:p>
    <w:p w:rsidP="00243B2B" w:rsidR="0099466F" w:rsidRDefault="0099466F"/>
    <w:p w:rsidP="00C71C62" w:rsidR="00A841E3" w:rsidRDefault="00A841E3" w:rsidRPr="00A841E3">
      <w:pPr>
        <w:pStyle w:val="Titre5"/>
      </w:pPr>
      <w:bookmarkStart w:id="37" w:name="_Toc214533689"/>
      <w:r w:rsidRPr="00A841E3">
        <w:t>Bénéficiaires</w:t>
      </w:r>
      <w:bookmarkEnd w:id="37"/>
    </w:p>
    <w:p w:rsidP="00243B2B" w:rsidR="00A841E3" w:rsidRDefault="00A841E3" w:rsidRPr="00A841E3"/>
    <w:p w:rsidP="00243B2B" w:rsidR="00A841E3" w:rsidRDefault="00152C84" w:rsidRPr="00A841E3">
      <w:r>
        <w:t>Sont</w:t>
      </w:r>
      <w:r w:rsidR="00E92E46">
        <w:t xml:space="preserve"> éligibles à </w:t>
      </w:r>
      <w:proofErr w:type="gramStart"/>
      <w:r w:rsidR="00A841E3" w:rsidRPr="00A841E3">
        <w:t>la</w:t>
      </w:r>
      <w:proofErr w:type="gramEnd"/>
      <w:r w:rsidR="00A841E3" w:rsidRPr="00A841E3">
        <w:t xml:space="preserve"> prime panier, </w:t>
      </w:r>
      <w:r w:rsidR="00972EC6">
        <w:t xml:space="preserve">les salariés qui </w:t>
      </w:r>
      <w:r w:rsidR="00E92E46">
        <w:t>remplissent</w:t>
      </w:r>
      <w:r w:rsidR="00A841E3" w:rsidRPr="00A841E3">
        <w:t xml:space="preserve"> les conditions </w:t>
      </w:r>
      <w:r w:rsidR="00E92E46">
        <w:t xml:space="preserve">cumulatives </w:t>
      </w:r>
      <w:r w:rsidR="00A841E3" w:rsidRPr="00A841E3">
        <w:t>ci-dessous fixées :</w:t>
      </w:r>
    </w:p>
    <w:p w:rsidP="00243B2B" w:rsidR="00A841E3" w:rsidRDefault="00A841E3" w:rsidRPr="00A841E3"/>
    <w:p w:rsidP="00855968" w:rsidR="00E92E46" w:rsidRDefault="00E92E46">
      <w:pPr>
        <w:numPr>
          <w:ilvl w:val="0"/>
          <w:numId w:val="74"/>
        </w:numPr>
      </w:pPr>
      <w:r w:rsidRPr="00E92E46">
        <w:t xml:space="preserve">être lié à la société </w:t>
      </w:r>
      <w:r>
        <w:t>MAGNE DISTRIBUTION</w:t>
      </w:r>
      <w:r w:rsidRPr="00E92E46">
        <w:t xml:space="preserve"> par un contrat de trav</w:t>
      </w:r>
      <w:r>
        <w:t>ail quelle qu’en soit la nature,</w:t>
      </w:r>
    </w:p>
    <w:p w:rsidP="00855968" w:rsidR="00E92E46" w:rsidRDefault="00E92E46">
      <w:pPr>
        <w:numPr>
          <w:ilvl w:val="0"/>
          <w:numId w:val="74"/>
        </w:numPr>
      </w:pPr>
      <w:r>
        <w:t xml:space="preserve">avoir </w:t>
      </w:r>
      <w:r w:rsidR="00A841E3" w:rsidRPr="00A841E3">
        <w:t>acquis une ancienneté d’au moi</w:t>
      </w:r>
      <w:r>
        <w:t>ns trois mois dans l’entreprise,</w:t>
      </w:r>
    </w:p>
    <w:p w:rsidP="00855968" w:rsidR="00E92E46" w:rsidRDefault="00E92E46">
      <w:pPr>
        <w:numPr>
          <w:ilvl w:val="0"/>
          <w:numId w:val="74"/>
        </w:numPr>
      </w:pPr>
      <w:r>
        <w:t xml:space="preserve">travailler </w:t>
      </w:r>
      <w:r w:rsidR="00D77086">
        <w:t>sur la plage de nuit</w:t>
      </w:r>
      <w:r>
        <w:t>,</w:t>
      </w:r>
    </w:p>
    <w:p w:rsidP="00855968" w:rsidR="00E92E46" w:rsidRDefault="00E92E46" w:rsidRPr="00A841E3">
      <w:pPr>
        <w:numPr>
          <w:ilvl w:val="0"/>
          <w:numId w:val="74"/>
        </w:numPr>
      </w:pPr>
      <w:r>
        <w:t>être contraint de prendre une restauration sur le lieu de travail effectif.</w:t>
      </w:r>
    </w:p>
    <w:p w:rsidP="00243B2B" w:rsidR="00A841E3" w:rsidRDefault="00A841E3" w:rsidRPr="00A841E3"/>
    <w:p w:rsidP="00C71C62" w:rsidR="00A841E3" w:rsidRDefault="00A841E3" w:rsidRPr="00A841E3">
      <w:pPr>
        <w:pStyle w:val="Titre5"/>
      </w:pPr>
      <w:bookmarkStart w:id="38" w:name="_Toc214533690"/>
      <w:r w:rsidRPr="00A841E3">
        <w:t>Conditions d’attribution</w:t>
      </w:r>
      <w:bookmarkEnd w:id="38"/>
    </w:p>
    <w:p w:rsidP="00243B2B" w:rsidR="00A841E3" w:rsidRDefault="00A841E3" w:rsidRPr="00A841E3"/>
    <w:p w:rsidP="00243B2B" w:rsidR="00A841E3" w:rsidRDefault="00A841E3" w:rsidRPr="00152C84">
      <w:r w:rsidRPr="00152C84">
        <w:t xml:space="preserve">Il ne peut être attribué </w:t>
      </w:r>
      <w:proofErr w:type="gramStart"/>
      <w:r w:rsidRPr="00152C84">
        <w:t>qu’une</w:t>
      </w:r>
      <w:proofErr w:type="gramEnd"/>
      <w:r w:rsidRPr="00152C84">
        <w:t xml:space="preserve"> prime panier par jour de travail et à condition que le repas soit compris dans l'horaire de travail journalier.</w:t>
      </w:r>
    </w:p>
    <w:p w:rsidP="00243B2B" w:rsidR="00A841E3" w:rsidRDefault="00A841E3" w:rsidRPr="00152C84"/>
    <w:p w:rsidP="00243B2B" w:rsidR="00A841E3" w:rsidRDefault="00A841E3" w:rsidRPr="00A841E3">
      <w:r w:rsidRPr="00152C84">
        <w:t xml:space="preserve">Pour les salariés non soumis à un décompte en heure de leur durée du travail, </w:t>
      </w:r>
      <w:proofErr w:type="gramStart"/>
      <w:r w:rsidRPr="00152C84">
        <w:t>la</w:t>
      </w:r>
      <w:proofErr w:type="gramEnd"/>
      <w:r w:rsidRPr="00152C84">
        <w:t xml:space="preserve"> prime panier leur sera attribuée par </w:t>
      </w:r>
      <w:r w:rsidR="00152C84" w:rsidRPr="00152C84">
        <w:t>nuit</w:t>
      </w:r>
      <w:r w:rsidRPr="00152C84">
        <w:t xml:space="preserve"> travaillée.</w:t>
      </w:r>
    </w:p>
    <w:p w:rsidP="00243B2B" w:rsidR="00A841E3" w:rsidRDefault="00A841E3" w:rsidRPr="00A841E3"/>
    <w:p w:rsidP="00243B2B" w:rsidR="00A841E3" w:rsidRDefault="00A841E3" w:rsidRPr="00A841E3">
      <w:r w:rsidRPr="00A841E3">
        <w:t xml:space="preserve">Par ailleurs, il est précisé que </w:t>
      </w:r>
      <w:r w:rsidR="004809E2">
        <w:t xml:space="preserve">ne bénéficieront pas </w:t>
      </w:r>
      <w:proofErr w:type="gramStart"/>
      <w:r w:rsidR="004809E2">
        <w:t>de</w:t>
      </w:r>
      <w:r w:rsidRPr="00A841E3">
        <w:t xml:space="preserve"> la</w:t>
      </w:r>
      <w:proofErr w:type="gramEnd"/>
      <w:r w:rsidRPr="00A841E3">
        <w:t xml:space="preserve"> prime panier, les salariés dont les frais de restauration sont pris e</w:t>
      </w:r>
      <w:r w:rsidR="00F254C9">
        <w:t>n charge par l’employeur à quel</w:t>
      </w:r>
      <w:r w:rsidRPr="00A841E3">
        <w:t>que titre que ce soit (formation, déplacement professionnel…).</w:t>
      </w:r>
    </w:p>
    <w:p w:rsidP="00243B2B" w:rsidR="00A841E3" w:rsidRDefault="00A841E3" w:rsidRPr="00A841E3"/>
    <w:p w:rsidP="00243B2B" w:rsidR="00A841E3" w:rsidRDefault="00A841E3" w:rsidRPr="00A841E3">
      <w:r w:rsidRPr="00A841E3">
        <w:t>Les jours d’absence</w:t>
      </w:r>
      <w:r w:rsidR="004809E2">
        <w:t xml:space="preserve">, </w:t>
      </w:r>
      <w:r w:rsidRPr="00A841E3">
        <w:t>quel qu’en soit le motif (congés, maladie, accident du travail, congé de formation…)</w:t>
      </w:r>
      <w:r w:rsidR="004809E2">
        <w:t xml:space="preserve">, </w:t>
      </w:r>
      <w:r w:rsidRPr="00A841E3">
        <w:t xml:space="preserve"> n’ouvre</w:t>
      </w:r>
      <w:r w:rsidR="004809E2">
        <w:t>nt</w:t>
      </w:r>
      <w:r w:rsidRPr="00A841E3">
        <w:t xml:space="preserve"> pas droit à l’attribution </w:t>
      </w:r>
      <w:proofErr w:type="gramStart"/>
      <w:r w:rsidRPr="00A841E3">
        <w:t>de la</w:t>
      </w:r>
      <w:proofErr w:type="gramEnd"/>
      <w:r w:rsidRPr="00A841E3">
        <w:t xml:space="preserve"> prime panier pour les jours considérés.</w:t>
      </w:r>
    </w:p>
    <w:p w:rsidP="00243B2B" w:rsidR="00A841E3" w:rsidRDefault="00A841E3" w:rsidRPr="00A841E3"/>
    <w:p w:rsidP="00C71C62" w:rsidR="00A841E3" w:rsidRDefault="00A841E3" w:rsidRPr="00A841E3">
      <w:pPr>
        <w:pStyle w:val="Titre5"/>
      </w:pPr>
      <w:bookmarkStart w:id="39" w:name="_Toc214533691"/>
      <w:r w:rsidRPr="00A841E3">
        <w:t xml:space="preserve">Montant </w:t>
      </w:r>
      <w:proofErr w:type="gramStart"/>
      <w:r w:rsidRPr="00A841E3">
        <w:t>de la</w:t>
      </w:r>
      <w:proofErr w:type="gramEnd"/>
      <w:r w:rsidRPr="00A841E3">
        <w:t xml:space="preserve"> prime panier</w:t>
      </w:r>
      <w:bookmarkEnd w:id="39"/>
    </w:p>
    <w:p w:rsidP="00243B2B" w:rsidR="00A841E3" w:rsidRDefault="00A841E3" w:rsidRPr="00A841E3"/>
    <w:p w:rsidP="001E3C31" w:rsidR="00A841E3" w:rsidRDefault="00A841E3" w:rsidRPr="00A841E3">
      <w:r w:rsidRPr="00A841E3">
        <w:lastRenderedPageBreak/>
        <w:t xml:space="preserve">Le montant </w:t>
      </w:r>
      <w:proofErr w:type="gramStart"/>
      <w:r w:rsidR="00E92E46">
        <w:t>de la</w:t>
      </w:r>
      <w:proofErr w:type="gramEnd"/>
      <w:r w:rsidR="00E92E46">
        <w:t xml:space="preserve"> prime panier est fixé à 7, 4</w:t>
      </w:r>
      <w:r w:rsidRPr="00A841E3">
        <w:t>0 € par jour de travail effectif.</w:t>
      </w:r>
    </w:p>
    <w:p w:rsidP="00243B2B" w:rsidR="00A841E3" w:rsidRDefault="00A841E3"/>
    <w:p w:rsidP="00972EC6" w:rsidR="00972EC6" w:rsidRDefault="00E92E46" w:rsidRPr="00A841E3">
      <w:pPr>
        <w:pStyle w:val="Titre4"/>
      </w:pPr>
      <w:bookmarkStart w:id="40" w:name="_Toc214533692"/>
      <w:r>
        <w:t>INDEMNITÉ DE REPAS</w:t>
      </w:r>
      <w:bookmarkEnd w:id="40"/>
    </w:p>
    <w:p w:rsidP="00972EC6" w:rsidR="00972EC6" w:rsidRDefault="00972EC6" w:rsidRPr="00A841E3"/>
    <w:p w:rsidP="00972EC6" w:rsidR="00972EC6" w:rsidRDefault="00972EC6" w:rsidRPr="00A841E3">
      <w:pPr>
        <w:pStyle w:val="Titre5"/>
      </w:pPr>
      <w:bookmarkStart w:id="41" w:name="_Toc214533693"/>
      <w:r w:rsidRPr="00A841E3">
        <w:t>Objet</w:t>
      </w:r>
      <w:bookmarkEnd w:id="41"/>
      <w:r w:rsidRPr="00A841E3">
        <w:t xml:space="preserve"> </w:t>
      </w:r>
    </w:p>
    <w:p w:rsidP="00972EC6" w:rsidR="00972EC6" w:rsidRDefault="00972EC6" w:rsidRPr="00A841E3"/>
    <w:p w:rsidP="00972EC6" w:rsidR="00972EC6" w:rsidRDefault="00972EC6">
      <w:r w:rsidRPr="00A841E3">
        <w:t xml:space="preserve">L’indemnité de repas </w:t>
      </w:r>
      <w:r w:rsidR="00E92E46">
        <w:t>est</w:t>
      </w:r>
      <w:r w:rsidRPr="00A841E3">
        <w:t xml:space="preserve"> destinée à compenser les frais supplémentaires de restauration engagés par les salariés </w:t>
      </w:r>
      <w:r>
        <w:t xml:space="preserve">en situation de déplacement hors des locaux de l’entreprise qui ne peuvent </w:t>
      </w:r>
      <w:r w:rsidRPr="0099466F">
        <w:t xml:space="preserve"> regagner leur résidence ou leur lieu de travail habituel pour le repas, non contraints de prendre leur repas au restaurant</w:t>
      </w:r>
      <w:r>
        <w:t>.</w:t>
      </w:r>
    </w:p>
    <w:p w:rsidP="00972EC6" w:rsidR="00972EC6" w:rsidRDefault="00972EC6"/>
    <w:p w:rsidP="00972EC6" w:rsidR="00972EC6" w:rsidRDefault="00972EC6" w:rsidRPr="00A841E3">
      <w:pPr>
        <w:pStyle w:val="Titre5"/>
      </w:pPr>
      <w:bookmarkStart w:id="42" w:name="_Toc214533694"/>
      <w:r w:rsidRPr="00A841E3">
        <w:t>Bénéficiaires</w:t>
      </w:r>
      <w:bookmarkEnd w:id="42"/>
    </w:p>
    <w:p w:rsidP="00972EC6" w:rsidR="00972EC6" w:rsidRDefault="00972EC6"/>
    <w:p w:rsidP="00E92E46" w:rsidR="00E92E46" w:rsidRDefault="004809E2" w:rsidRPr="00A841E3">
      <w:r>
        <w:t>Sont</w:t>
      </w:r>
      <w:r w:rsidR="00E92E46">
        <w:t xml:space="preserve"> éligibles à l’indemnité de repas</w:t>
      </w:r>
      <w:r w:rsidR="00E92E46" w:rsidRPr="00A841E3">
        <w:t xml:space="preserve">, </w:t>
      </w:r>
      <w:r w:rsidR="00E92E46">
        <w:t>les salariés qui remplissent</w:t>
      </w:r>
      <w:r w:rsidR="00E92E46" w:rsidRPr="00A841E3">
        <w:t xml:space="preserve"> les conditions </w:t>
      </w:r>
      <w:r w:rsidR="00E92E46">
        <w:t xml:space="preserve">cumulatives </w:t>
      </w:r>
      <w:r w:rsidR="00E92E46" w:rsidRPr="00A841E3">
        <w:t>ci-dessous fixées :</w:t>
      </w:r>
    </w:p>
    <w:p w:rsidP="00E92E46" w:rsidR="00E92E46" w:rsidRDefault="00E92E46" w:rsidRPr="00A841E3"/>
    <w:p w:rsidP="00855968" w:rsidR="00E92E46" w:rsidRDefault="00E92E46">
      <w:pPr>
        <w:numPr>
          <w:ilvl w:val="0"/>
          <w:numId w:val="75"/>
        </w:numPr>
      </w:pPr>
      <w:r w:rsidRPr="00E92E46">
        <w:t xml:space="preserve">être lié à la société </w:t>
      </w:r>
      <w:r>
        <w:t>MAGNE DISTRIBUTION</w:t>
      </w:r>
      <w:r w:rsidRPr="00E92E46">
        <w:t xml:space="preserve"> par un contrat de trav</w:t>
      </w:r>
      <w:r>
        <w:t>ail quelle qu’en soit la nature,</w:t>
      </w:r>
    </w:p>
    <w:p w:rsidP="00855968" w:rsidR="00E92E46" w:rsidRDefault="00E92E46">
      <w:pPr>
        <w:numPr>
          <w:ilvl w:val="0"/>
          <w:numId w:val="75"/>
        </w:numPr>
      </w:pPr>
      <w:r>
        <w:t xml:space="preserve">avoir </w:t>
      </w:r>
      <w:r w:rsidRPr="00A841E3">
        <w:t>acquis une ancienneté d’au moi</w:t>
      </w:r>
      <w:r>
        <w:t>ns trois mois dans l’entreprise,</w:t>
      </w:r>
    </w:p>
    <w:p w:rsidP="00855968" w:rsidR="00E92E46" w:rsidRDefault="00E92E46">
      <w:pPr>
        <w:numPr>
          <w:ilvl w:val="0"/>
          <w:numId w:val="75"/>
        </w:numPr>
      </w:pPr>
      <w:r>
        <w:t xml:space="preserve">être </w:t>
      </w:r>
      <w:r w:rsidRPr="00E92E46">
        <w:t>en situation de déplacement hors des locaux de l’entreprise</w:t>
      </w:r>
      <w:r>
        <w:t xml:space="preserve"> sans pouvoir regagner sa résidence ou son</w:t>
      </w:r>
      <w:r w:rsidRPr="00E92E46">
        <w:t xml:space="preserve"> lieu de travail habitu</w:t>
      </w:r>
      <w:r>
        <w:t>el pour le repas, sans être contraint</w:t>
      </w:r>
      <w:r w:rsidRPr="00E92E46">
        <w:t xml:space="preserve"> de prendre </w:t>
      </w:r>
      <w:r>
        <w:t xml:space="preserve">son </w:t>
      </w:r>
      <w:r w:rsidRPr="00E92E46">
        <w:t>repas au restaurant.</w:t>
      </w:r>
    </w:p>
    <w:p w:rsidP="00E92E46" w:rsidR="00E92E46" w:rsidRDefault="00E92E46" w:rsidRPr="00A841E3"/>
    <w:p w:rsidP="00972EC6" w:rsidR="00E92E46" w:rsidRDefault="00E92E46" w:rsidRPr="00A841E3">
      <w:r>
        <w:t>Sous réserve de ce qui précède</w:t>
      </w:r>
      <w:r w:rsidRPr="00A841E3">
        <w:t xml:space="preserve">, sont susceptibles de bénéficier </w:t>
      </w:r>
      <w:r>
        <w:t>de l’indemnité de repas :</w:t>
      </w:r>
    </w:p>
    <w:p w:rsidP="00972EC6" w:rsidR="00972EC6" w:rsidRDefault="00972EC6" w:rsidRPr="00A841E3"/>
    <w:p w:rsidP="00855968" w:rsidR="00972EC6" w:rsidRDefault="00E92E46">
      <w:pPr>
        <w:pStyle w:val="Paragraphedeliste"/>
        <w:numPr>
          <w:ilvl w:val="0"/>
          <w:numId w:val="9"/>
        </w:numPr>
      </w:pPr>
      <w:r>
        <w:t>Les chauffeurs ;</w:t>
      </w:r>
    </w:p>
    <w:p w:rsidP="00855968" w:rsidR="00972EC6" w:rsidRDefault="00972EC6" w:rsidRPr="00A841E3">
      <w:pPr>
        <w:pStyle w:val="Paragraphedeliste"/>
        <w:numPr>
          <w:ilvl w:val="0"/>
          <w:numId w:val="9"/>
        </w:numPr>
      </w:pPr>
      <w:r w:rsidRPr="00A841E3">
        <w:t>Les chauffeurs</w:t>
      </w:r>
      <w:r>
        <w:t>-livreur</w:t>
      </w:r>
      <w:r w:rsidR="00E92E46">
        <w:t> ;</w:t>
      </w:r>
    </w:p>
    <w:p w:rsidP="00855968" w:rsidR="00972EC6" w:rsidRDefault="00972EC6" w:rsidRPr="00A841E3">
      <w:pPr>
        <w:pStyle w:val="Paragraphedeliste"/>
        <w:numPr>
          <w:ilvl w:val="0"/>
          <w:numId w:val="9"/>
        </w:numPr>
      </w:pPr>
      <w:r w:rsidRPr="00A841E3">
        <w:t>L</w:t>
      </w:r>
      <w:r w:rsidR="00E92E46">
        <w:t>es délégués commerciaux.</w:t>
      </w:r>
    </w:p>
    <w:p w:rsidP="00972EC6" w:rsidR="00E92E46" w:rsidRDefault="00E92E46"/>
    <w:p w:rsidP="00972EC6" w:rsidR="00972EC6" w:rsidRDefault="00972EC6" w:rsidRPr="00A841E3">
      <w:pPr>
        <w:pStyle w:val="Titre5"/>
      </w:pPr>
      <w:bookmarkStart w:id="43" w:name="_Toc214533695"/>
      <w:r w:rsidRPr="00A841E3">
        <w:t>Conditions d’attribution</w:t>
      </w:r>
      <w:bookmarkEnd w:id="43"/>
    </w:p>
    <w:p w:rsidP="00972EC6" w:rsidR="00972EC6" w:rsidRDefault="00972EC6" w:rsidRPr="00A841E3"/>
    <w:p w:rsidP="00972EC6" w:rsidR="00972EC6" w:rsidRDefault="00972EC6" w:rsidRPr="00A841E3">
      <w:r w:rsidRPr="00A841E3">
        <w:t xml:space="preserve">Il ne peut être attribué qu’une </w:t>
      </w:r>
      <w:r w:rsidR="00E92E46">
        <w:t>indemnité de repas</w:t>
      </w:r>
      <w:r w:rsidRPr="00A841E3">
        <w:t xml:space="preserve"> par jour de travail et à condition que le repas soit compris dans l'horaire de travail journalier.</w:t>
      </w:r>
    </w:p>
    <w:p w:rsidP="00972EC6" w:rsidR="00E92E46" w:rsidRDefault="00E92E46" w:rsidRPr="00A841E3"/>
    <w:p w:rsidP="00972EC6" w:rsidR="00972EC6" w:rsidRDefault="00972EC6" w:rsidRPr="00A841E3">
      <w:r w:rsidRPr="00A841E3">
        <w:t xml:space="preserve">Pour les salariés non soumis à un décompte en heure de leur durée du travail, </w:t>
      </w:r>
      <w:r w:rsidR="00E92E46">
        <w:t>l’indemnité de repas</w:t>
      </w:r>
      <w:r w:rsidRPr="00A841E3">
        <w:t xml:space="preserve"> leur sera attribuée par journée travaillée.</w:t>
      </w:r>
    </w:p>
    <w:p w:rsidP="00972EC6" w:rsidR="00972EC6" w:rsidRDefault="00972EC6" w:rsidRPr="00A841E3"/>
    <w:p w:rsidP="00972EC6" w:rsidR="00972EC6" w:rsidRDefault="00972EC6" w:rsidRPr="00A841E3">
      <w:r w:rsidRPr="00A841E3">
        <w:t>Par ailleurs,</w:t>
      </w:r>
      <w:r w:rsidR="00E92E46">
        <w:t xml:space="preserve"> il est précisé que </w:t>
      </w:r>
      <w:r w:rsidR="004809E2">
        <w:t xml:space="preserve">ne bénéficieront </w:t>
      </w:r>
      <w:r w:rsidR="00E92E46">
        <w:t xml:space="preserve">pas </w:t>
      </w:r>
      <w:r w:rsidR="004809E2">
        <w:t>de</w:t>
      </w:r>
      <w:r w:rsidR="00E92E46">
        <w:t xml:space="preserve"> l’indemnité de repas</w:t>
      </w:r>
      <w:r w:rsidRPr="00A841E3">
        <w:t xml:space="preserve">, les salariés dont les frais de restauration sont pris en charge par l’employeur à </w:t>
      </w:r>
      <w:r w:rsidR="00E92E46" w:rsidRPr="00A841E3">
        <w:t>quelque</w:t>
      </w:r>
      <w:r w:rsidRPr="00A841E3">
        <w:t xml:space="preserve"> titre que ce soit (formation, déplacement professionnel…).</w:t>
      </w:r>
    </w:p>
    <w:p w:rsidP="00972EC6" w:rsidR="00972EC6" w:rsidRDefault="00972EC6" w:rsidRPr="00A841E3"/>
    <w:p w:rsidP="00972EC6" w:rsidR="00972EC6" w:rsidRDefault="004809E2" w:rsidRPr="00A841E3">
      <w:r>
        <w:lastRenderedPageBreak/>
        <w:t xml:space="preserve">Les jours d’absence, </w:t>
      </w:r>
      <w:r w:rsidR="00972EC6" w:rsidRPr="00A841E3">
        <w:t>quel qu’en soit le motif (congés, maladie, accident du travail, congé de formation…)</w:t>
      </w:r>
      <w:r>
        <w:t>,</w:t>
      </w:r>
      <w:r w:rsidR="00972EC6" w:rsidRPr="00A841E3">
        <w:t xml:space="preserve"> n’ouvre</w:t>
      </w:r>
      <w:r>
        <w:t>nt</w:t>
      </w:r>
      <w:r w:rsidR="00972EC6" w:rsidRPr="00A841E3">
        <w:t xml:space="preserve"> pas droit à l’attribution </w:t>
      </w:r>
      <w:r w:rsidR="00E92E46">
        <w:t>de l’indemnité de repas</w:t>
      </w:r>
      <w:r w:rsidR="00972EC6" w:rsidRPr="00A841E3">
        <w:t xml:space="preserve"> pour les jours considérés.</w:t>
      </w:r>
    </w:p>
    <w:p w:rsidP="00972EC6" w:rsidR="00972EC6" w:rsidRDefault="00972EC6" w:rsidRPr="00A841E3"/>
    <w:p w:rsidP="00972EC6" w:rsidR="00972EC6" w:rsidRDefault="00972EC6" w:rsidRPr="00A841E3">
      <w:pPr>
        <w:pStyle w:val="Titre5"/>
      </w:pPr>
      <w:bookmarkStart w:id="44" w:name="_Toc214533696"/>
      <w:r w:rsidRPr="00A841E3">
        <w:t xml:space="preserve">Montant </w:t>
      </w:r>
      <w:r w:rsidR="00E92E46">
        <w:t>de l’indemnité de repas</w:t>
      </w:r>
      <w:bookmarkEnd w:id="44"/>
    </w:p>
    <w:p w:rsidP="00972EC6" w:rsidR="00972EC6" w:rsidRDefault="00972EC6" w:rsidRPr="00A841E3"/>
    <w:p w:rsidP="00972EC6" w:rsidR="00972EC6" w:rsidRDefault="00972EC6" w:rsidRPr="00A841E3">
      <w:r w:rsidRPr="00A841E3">
        <w:t xml:space="preserve">Le montant </w:t>
      </w:r>
      <w:r w:rsidR="00E92E46">
        <w:t>de l’indemnité de repas</w:t>
      </w:r>
      <w:r w:rsidRPr="00A841E3">
        <w:t xml:space="preserve"> est fixé à 10, 30 € par jour de travail effectif.</w:t>
      </w:r>
    </w:p>
    <w:p w:rsidP="00243B2B" w:rsidR="00972EC6" w:rsidRDefault="00972EC6" w:rsidRPr="00A841E3"/>
    <w:p w:rsidP="00C71C62" w:rsidR="00A841E3" w:rsidRDefault="00A841E3" w:rsidRPr="00A841E3">
      <w:pPr>
        <w:pStyle w:val="Titre4"/>
      </w:pPr>
      <w:bookmarkStart w:id="45" w:name="_Toc214533697"/>
      <w:r w:rsidRPr="00A841E3">
        <w:t>REMISE SUR ACHATS – CARTE PASS</w:t>
      </w:r>
      <w:bookmarkEnd w:id="45"/>
    </w:p>
    <w:p w:rsidP="00243B2B" w:rsidR="00A841E3" w:rsidRDefault="00A841E3" w:rsidRPr="00A841E3"/>
    <w:p w:rsidP="00243B2B" w:rsidR="00A841E3" w:rsidRDefault="00A841E3" w:rsidRPr="00A841E3">
      <w:r w:rsidRPr="00A841E3">
        <w:t>À titre de condition essentielle et déterminante, il est expressément convenu entre les parties que le droit à la remise sur achats ci-après défini est subordonné au maintien du bénéfice actuel de l’exonération des charges sociales.</w:t>
      </w:r>
    </w:p>
    <w:p w:rsidP="00243B2B" w:rsidR="00A841E3" w:rsidRDefault="00A841E3" w:rsidRPr="00A841E3"/>
    <w:p w:rsidP="00243B2B" w:rsidR="00A841E3" w:rsidRDefault="00A841E3" w:rsidRPr="00A841E3">
      <w:r w:rsidRPr="00A841E3">
        <w:t>Par conséquent, les dispositions du présent article deviendraient caduques et cesseraient de s’appliquer automatiquement et sans aucune formalité, si cette remise venait à être soumise à cotisations sociales de toute nature.</w:t>
      </w:r>
    </w:p>
    <w:p w:rsidP="00243B2B" w:rsidR="00A841E3" w:rsidRDefault="00A841E3" w:rsidRPr="00A841E3"/>
    <w:p w:rsidP="00C71C62" w:rsidR="00A841E3" w:rsidRDefault="00A841E3" w:rsidRPr="00A841E3">
      <w:pPr>
        <w:pStyle w:val="Titre5"/>
      </w:pPr>
      <w:bookmarkStart w:id="46" w:name="_Toc214533698"/>
      <w:r w:rsidRPr="00A841E3">
        <w:t>Périmètre de la remise sur achats</w:t>
      </w:r>
      <w:bookmarkEnd w:id="46"/>
    </w:p>
    <w:p w:rsidP="00243B2B" w:rsidR="00A841E3" w:rsidRDefault="00A841E3" w:rsidRPr="00A841E3"/>
    <w:p w:rsidP="00243B2B" w:rsidR="00A841E3" w:rsidRDefault="00A841E3" w:rsidRPr="00A841E3">
      <w:r w:rsidRPr="00A841E3">
        <w:t>La remise sur achats s’applique sur les achats réalisés par les salariés de la société MAGNE DISTRIBUTION dans les m</w:t>
      </w:r>
      <w:r w:rsidR="00040FB3">
        <w:t>agasins Carrefour Hypermarchés i</w:t>
      </w:r>
      <w:r w:rsidRPr="00A841E3">
        <w:t xml:space="preserve">ntégrés, franchisés ou en location gérance, </w:t>
      </w:r>
      <w:proofErr w:type="spellStart"/>
      <w:r w:rsidRPr="00A841E3">
        <w:t>Market</w:t>
      </w:r>
      <w:proofErr w:type="spellEnd"/>
      <w:r w:rsidRPr="00A841E3">
        <w:t xml:space="preserve"> intégrés, franchisés ou en location gérance, et Carrefour Proximité franchisés ou en location gérance. </w:t>
      </w:r>
    </w:p>
    <w:p w:rsidP="00243B2B" w:rsidR="00A841E3" w:rsidRDefault="00A841E3" w:rsidRPr="00A841E3"/>
    <w:p w:rsidP="00243B2B" w:rsidR="00A841E3" w:rsidRDefault="00A841E3" w:rsidRPr="00A841E3">
      <w:r w:rsidRPr="00A841E3">
        <w:t xml:space="preserve">La remise est également applicable aux services marchands proposés par Carrefour Voyages (hors site internet), Carrefour Assurance, Carrefour </w:t>
      </w:r>
      <w:r w:rsidR="00F1063C">
        <w:t>S</w:t>
      </w:r>
      <w:r w:rsidRPr="00A841E3">
        <w:t xml:space="preserve">pectacles et </w:t>
      </w:r>
      <w:proofErr w:type="spellStart"/>
      <w:r w:rsidRPr="00A841E3">
        <w:t>Carfuel</w:t>
      </w:r>
      <w:proofErr w:type="spellEnd"/>
      <w:r w:rsidRPr="00A841E3">
        <w:t>, ainsi qu’aux achats effectués sur le site de Carrefour Livré Chez Vous.</w:t>
      </w:r>
    </w:p>
    <w:p w:rsidP="00243B2B" w:rsidR="00A841E3" w:rsidRDefault="00A841E3" w:rsidRPr="00A841E3"/>
    <w:p w:rsidP="00243B2B" w:rsidR="00A841E3" w:rsidRDefault="00A841E3" w:rsidRPr="00A841E3">
      <w:r w:rsidRPr="00A841E3">
        <w:t xml:space="preserve">Elle concerne enfin l’achat de carburant effectué dans les stations-services des magasins Carrefour Hypermarchés intégrés et </w:t>
      </w:r>
      <w:proofErr w:type="spellStart"/>
      <w:r w:rsidRPr="00A841E3">
        <w:t>Market</w:t>
      </w:r>
      <w:proofErr w:type="spellEnd"/>
      <w:r w:rsidRPr="00A841E3">
        <w:t xml:space="preserve"> intégrés, la location de véhicules particuliers et utilitaires Carrefour des magasins Carrefour Hypermarchés et </w:t>
      </w:r>
      <w:proofErr w:type="spellStart"/>
      <w:r w:rsidRPr="00A841E3">
        <w:t>Market</w:t>
      </w:r>
      <w:proofErr w:type="spellEnd"/>
      <w:r w:rsidRPr="00A841E3">
        <w:t xml:space="preserve"> intégrés, franchisés ou en location gérance, ainsi que les achats effectués dans les drives solos et les drives accolés des magasins Carrefour Hypermarchés et </w:t>
      </w:r>
      <w:proofErr w:type="spellStart"/>
      <w:r w:rsidRPr="00A841E3">
        <w:t>Market</w:t>
      </w:r>
      <w:proofErr w:type="spellEnd"/>
      <w:r w:rsidRPr="00A841E3">
        <w:t xml:space="preserve"> intégrés.</w:t>
      </w:r>
    </w:p>
    <w:p w:rsidP="00243B2B" w:rsidR="00A841E3" w:rsidRDefault="00A841E3" w:rsidRPr="00A841E3"/>
    <w:p w:rsidP="00C71C62" w:rsidR="00A841E3" w:rsidRDefault="00A841E3" w:rsidRPr="00A841E3">
      <w:pPr>
        <w:pStyle w:val="Titre5"/>
      </w:pPr>
      <w:bookmarkStart w:id="47" w:name="_Toc214533699"/>
      <w:r w:rsidRPr="00A841E3">
        <w:t>Plafond</w:t>
      </w:r>
      <w:bookmarkEnd w:id="47"/>
    </w:p>
    <w:p w:rsidP="00243B2B" w:rsidR="00A841E3" w:rsidRDefault="00A841E3" w:rsidRPr="00A841E3"/>
    <w:p w:rsidP="00243B2B" w:rsidR="00A841E3" w:rsidRDefault="00A841E3" w:rsidRPr="00A841E3">
      <w:r w:rsidRPr="00A841E3">
        <w:t>Le montant des achats permettant de bénéficier de la remise visée ci-avant est plafonné à 12 000 € par année civile et par bénéficiaire.</w:t>
      </w:r>
    </w:p>
    <w:p w:rsidP="00243B2B" w:rsidR="00A841E3" w:rsidRDefault="00A841E3" w:rsidRPr="00A841E3"/>
    <w:p w:rsidP="00243B2B" w:rsidR="00A841E3" w:rsidRDefault="00A841E3" w:rsidRPr="00A841E3">
      <w:r w:rsidRPr="00A841E3">
        <w:lastRenderedPageBreak/>
        <w:t>Au-delà de cette limite, les achats effectués par le personnel n’ouvriront pas droit à remise.</w:t>
      </w:r>
    </w:p>
    <w:p w:rsidP="00243B2B" w:rsidR="00A841E3" w:rsidRDefault="00A841E3" w:rsidRPr="00A841E3"/>
    <w:p w:rsidP="00243B2B" w:rsidR="00A841E3" w:rsidRDefault="00A841E3" w:rsidRPr="00A841E3">
      <w:r w:rsidRPr="00A841E3">
        <w:t>Le plafond d’achats non utilisé sur une année n’est pas reportable sur l’année suivante. Au 31 décembre, un collaborateur qui aura atteint le plafond peut donc bénéficier au maximum de 1200 € de remise.</w:t>
      </w:r>
    </w:p>
    <w:p w:rsidP="00243B2B" w:rsidR="00A841E3" w:rsidRDefault="00A841E3" w:rsidRPr="00A841E3"/>
    <w:p w:rsidP="00C71C62" w:rsidR="00A841E3" w:rsidRDefault="00A841E3" w:rsidRPr="00A841E3">
      <w:pPr>
        <w:pStyle w:val="Titre5"/>
      </w:pPr>
      <w:bookmarkStart w:id="48" w:name="_Toc214533700"/>
      <w:r w:rsidRPr="00A841E3">
        <w:t>Bénéficiaires</w:t>
      </w:r>
      <w:bookmarkEnd w:id="48"/>
    </w:p>
    <w:p w:rsidP="00243B2B" w:rsidR="00A841E3" w:rsidRDefault="00A841E3" w:rsidRPr="00A841E3"/>
    <w:p w:rsidP="00243B2B" w:rsidR="00A841E3" w:rsidRDefault="00A841E3" w:rsidRPr="00A841E3">
      <w:r w:rsidRPr="00A841E3">
        <w:t>Sont éligibles à la remise sur achats, les salariés qui remplissent cumulativement les deux conditions suivantes :</w:t>
      </w:r>
    </w:p>
    <w:p w:rsidP="00243B2B" w:rsidR="00A841E3" w:rsidRDefault="00A841E3" w:rsidRPr="00A841E3"/>
    <w:p w:rsidP="00855968" w:rsidR="00A841E3" w:rsidRDefault="00A841E3" w:rsidRPr="00A841E3">
      <w:pPr>
        <w:pStyle w:val="Paragraphedeliste"/>
        <w:numPr>
          <w:ilvl w:val="0"/>
          <w:numId w:val="76"/>
        </w:numPr>
      </w:pPr>
      <w:r w:rsidRPr="00A841E3">
        <w:t>être lié à la société MAGNE DISTRIB</w:t>
      </w:r>
      <w:r w:rsidR="004809E2">
        <w:t xml:space="preserve">UTION par un contrat de travail, </w:t>
      </w:r>
      <w:r w:rsidRPr="00A841E3">
        <w:t>quelle qu’en soit la na</w:t>
      </w:r>
      <w:r w:rsidR="004809E2">
        <w:t xml:space="preserve">ture (CDD, CDI, apprentissage.., </w:t>
      </w:r>
      <w:r w:rsidRPr="00A841E3">
        <w:t xml:space="preserve"> à la date de la transaction,</w:t>
      </w:r>
    </w:p>
    <w:p w:rsidP="00243B2B" w:rsidR="00A841E3" w:rsidRDefault="00A841E3" w:rsidRPr="00A841E3"/>
    <w:p w:rsidP="00855968" w:rsidR="00A841E3" w:rsidRDefault="00A841E3" w:rsidRPr="00A841E3">
      <w:pPr>
        <w:pStyle w:val="Paragraphedeliste"/>
        <w:numPr>
          <w:ilvl w:val="0"/>
          <w:numId w:val="76"/>
        </w:numPr>
      </w:pPr>
      <w:r w:rsidRPr="00A841E3">
        <w:t>avoir trois mois consécutifs d’ancienneté dans l’entreprise à la date de la transaction réalisée dans</w:t>
      </w:r>
      <w:r w:rsidR="00E207E5">
        <w:t xml:space="preserve"> les conditions de l’article 4.</w:t>
      </w:r>
      <w:r w:rsidR="004809E2">
        <w:t>3</w:t>
      </w:r>
      <w:r w:rsidRPr="00A841E3">
        <w:t xml:space="preserve">.1 des présentes. </w:t>
      </w:r>
    </w:p>
    <w:p w:rsidP="00243B2B" w:rsidR="00A841E3" w:rsidRDefault="00A841E3" w:rsidRPr="00A841E3"/>
    <w:p w:rsidP="00C71C62" w:rsidR="00A841E3" w:rsidRDefault="00A841E3" w:rsidRPr="00A841E3">
      <w:pPr>
        <w:pStyle w:val="Titre5"/>
      </w:pPr>
      <w:bookmarkStart w:id="49" w:name="_Toc214533701"/>
      <w:r w:rsidRPr="00A841E3">
        <w:t>Conditions et modalités</w:t>
      </w:r>
      <w:bookmarkEnd w:id="49"/>
    </w:p>
    <w:p w:rsidP="00243B2B" w:rsidR="00A841E3" w:rsidRDefault="00A841E3" w:rsidRPr="00A841E3"/>
    <w:p w:rsidP="00243B2B" w:rsidR="00A841E3" w:rsidRDefault="00A841E3" w:rsidRPr="00A841E3">
      <w:r w:rsidRPr="00A841E3">
        <w:t>La remise sur achats sera due uniquement au titre des transactions réalisées par les bénéficiaires, visés à l’article 4.</w:t>
      </w:r>
      <w:r w:rsidR="004809E2">
        <w:t>3</w:t>
      </w:r>
      <w:r w:rsidRPr="00A841E3">
        <w:t>.3 ci-avant, dans le périmètre déterminé à l’article 4.</w:t>
      </w:r>
      <w:r w:rsidR="004809E2">
        <w:t>3</w:t>
      </w:r>
      <w:r w:rsidRPr="00A841E3">
        <w:t>.1 du présent accord et sous réserve que ces transactions aient été effectuées au moyen de leur carte PASS.</w:t>
      </w:r>
    </w:p>
    <w:p w:rsidP="00243B2B" w:rsidR="00A841E3" w:rsidRDefault="00A841E3" w:rsidRPr="00A841E3"/>
    <w:p w:rsidP="00243B2B" w:rsidR="00A841E3" w:rsidRDefault="00A841E3" w:rsidRPr="00A841E3">
      <w:r w:rsidRPr="00A841E3">
        <w:t xml:space="preserve">La cotisation de la carte PASS Mastercard classique est offerte aux salariés bénéficiaires de façon permanente sous réserve d’être toujours présents dans les effectifs de la société MAGNE DISTRIBUTION </w:t>
      </w:r>
    </w:p>
    <w:p w:rsidP="00243B2B" w:rsidR="00A841E3" w:rsidRDefault="00A841E3" w:rsidRPr="00A841E3"/>
    <w:p w:rsidP="00243B2B" w:rsidR="00A841E3" w:rsidRDefault="00A841E3" w:rsidRPr="00A841E3">
      <w:r w:rsidRPr="00A841E3">
        <w:t>Le remboursement de la cotisation carte PASS dont bénéficie</w:t>
      </w:r>
      <w:r w:rsidR="00F1063C">
        <w:t>nt</w:t>
      </w:r>
      <w:r w:rsidRPr="00A841E3">
        <w:t xml:space="preserve"> les salariés relève de la réglementation des avantages en nature et est donc soumis à cotisations sociales (et CSG-CRDS) et à l’impôt sur le revenu.</w:t>
      </w:r>
    </w:p>
    <w:p w:rsidP="00243B2B" w:rsidR="00A841E3" w:rsidRDefault="00A841E3" w:rsidRPr="00A841E3"/>
    <w:p w:rsidP="00243B2B" w:rsidR="00A841E3" w:rsidRDefault="00A841E3" w:rsidRPr="00A841E3">
      <w:r w:rsidRPr="00A841E3">
        <w:t xml:space="preserve">Pour se procurer la Carte PASS, le salarié de la société MAGNE DISTRIBUTION devra se rendre dans l’Espace Service Financier de l’hypermarché Carrefour de </w:t>
      </w:r>
      <w:r w:rsidR="004809E2">
        <w:t>son</w:t>
      </w:r>
      <w:r w:rsidRPr="00A841E3">
        <w:t xml:space="preserve"> choix.</w:t>
      </w:r>
    </w:p>
    <w:p w:rsidP="00243B2B" w:rsidR="00A841E3" w:rsidRDefault="00A841E3" w:rsidRPr="00A841E3"/>
    <w:p w:rsidP="00243B2B" w:rsidR="00A841E3" w:rsidRDefault="00A841E3" w:rsidRPr="00A841E3">
      <w:r w:rsidRPr="00A841E3">
        <w:t>Outre les pièces à fournir qui seront demandées, le salarié devra préciser qu’il est salarié du Groupe CARREFOUR. Au même moment, le salarié devra demander l’ouverture d’un Compte sur Livret (CSL), sur lequel sera versé tous les mois le montant de la remise.</w:t>
      </w:r>
    </w:p>
    <w:p w:rsidP="00243B2B" w:rsidR="00A841E3" w:rsidRDefault="00A841E3" w:rsidRPr="00A841E3"/>
    <w:p w:rsidP="00243B2B" w:rsidR="00A841E3" w:rsidRDefault="00A841E3" w:rsidRPr="00A841E3">
      <w:r w:rsidRPr="00A841E3">
        <w:t>Par suite</w:t>
      </w:r>
      <w:r w:rsidR="004809E2">
        <w:t>,</w:t>
      </w:r>
      <w:r w:rsidRPr="00A841E3">
        <w:t xml:space="preserve"> devr</w:t>
      </w:r>
      <w:r w:rsidR="004809E2">
        <w:t>a</w:t>
      </w:r>
      <w:r w:rsidRPr="00A841E3">
        <w:t xml:space="preserve"> être transmis à la Direction des Ressources Humaines, le n° de référence à 14 chiffres.</w:t>
      </w:r>
    </w:p>
    <w:p w:rsidP="00C71C62" w:rsidR="00A841E3" w:rsidRDefault="00A841E3" w:rsidRPr="00A841E3">
      <w:pPr>
        <w:pStyle w:val="Titre1"/>
      </w:pPr>
      <w:bookmarkStart w:id="50" w:name="_Toc214533702"/>
      <w:r w:rsidRPr="00A841E3">
        <w:lastRenderedPageBreak/>
        <w:t>Durée et organisation du temps de travail</w:t>
      </w:r>
      <w:bookmarkEnd w:id="50"/>
    </w:p>
    <w:p w:rsidP="00243B2B" w:rsidR="00A841E3" w:rsidRDefault="00A841E3" w:rsidRPr="00A841E3"/>
    <w:p w:rsidP="00243B2B" w:rsidR="00A841E3" w:rsidRDefault="00A841E3" w:rsidRPr="00A841E3"/>
    <w:p w:rsidP="00243B2B" w:rsidR="00A841E3" w:rsidRDefault="00A841E3" w:rsidRPr="00A841E3">
      <w:r w:rsidRPr="00A841E3">
        <w:t xml:space="preserve">En matière de durée, d’aménagement et d’organisation du travail, il sera appliqué aux salariés de la société MAGNE DISTRIBUTION, la convention collective de branche étendue, soit actuellement, la convention collective nationale du commerce de détail et de gros à prédominance alimentaire, d’une part, ainsi que les dispositions ci-après, d’autre part. </w:t>
      </w:r>
    </w:p>
    <w:p w:rsidP="00243B2B" w:rsidR="00A841E3" w:rsidRDefault="00A841E3" w:rsidRPr="00A841E3"/>
    <w:p w:rsidP="00243B2B" w:rsidR="00A841E3" w:rsidRDefault="00A841E3" w:rsidRPr="00A841E3">
      <w:r w:rsidRPr="00A841E3">
        <w:t>Étant précisé, que les dispositions ayant le même objet ne se cumulent pas.</w:t>
      </w:r>
    </w:p>
    <w:p w:rsidR="0065122C" w:rsidRDefault="0065122C">
      <w:pPr>
        <w:spacing w:after="200" w:line="276" w:lineRule="auto"/>
        <w:jc w:val="left"/>
      </w:pPr>
      <w:r>
        <w:br w:type="page"/>
      </w:r>
    </w:p>
    <w:p w:rsidP="00C71C62" w:rsidR="00A841E3" w:rsidRDefault="00A841E3" w:rsidRPr="00A841E3">
      <w:pPr>
        <w:pStyle w:val="Titre2"/>
      </w:pPr>
      <w:bookmarkStart w:id="51" w:name="_Toc214533703"/>
      <w:r w:rsidRPr="00A841E3">
        <w:lastRenderedPageBreak/>
        <w:t>Principes généraux relatifs à la durée du travail</w:t>
      </w:r>
      <w:bookmarkEnd w:id="51"/>
    </w:p>
    <w:p w:rsidP="00243B2B" w:rsidR="00A841E3" w:rsidRDefault="00A841E3" w:rsidRPr="00A841E3"/>
    <w:p w:rsidP="00C71C62" w:rsidR="00A841E3" w:rsidRDefault="00A841E3" w:rsidRPr="00A841E3">
      <w:pPr>
        <w:pStyle w:val="Titre4"/>
      </w:pPr>
      <w:bookmarkStart w:id="52" w:name="_Toc214533704"/>
      <w:r w:rsidRPr="00A841E3">
        <w:t>DÉFINITION DU TEMPS DE TRAVAIL EFFECTIF</w:t>
      </w:r>
      <w:bookmarkEnd w:id="52"/>
    </w:p>
    <w:p w:rsidP="00243B2B" w:rsidR="00A841E3" w:rsidRDefault="00A841E3" w:rsidRPr="00A841E3"/>
    <w:p w:rsidP="00243B2B" w:rsidR="00A841E3" w:rsidRDefault="00A841E3" w:rsidRPr="00A841E3">
      <w:r w:rsidRPr="00A841E3">
        <w:t xml:space="preserve">Conformément aux dispositions de l’article L. 3121-1 du Code du travail, </w:t>
      </w:r>
      <w:r w:rsidRPr="00040FB3">
        <w:rPr>
          <w:i/>
        </w:rPr>
        <w:t>« la durée du travail effectif est le temps pendant lequel le salarié est à la disposition de l'employeur et se conforme à ses directives sans pouvoir vaquer librement à des occupations personnelles »</w:t>
      </w:r>
      <w:r w:rsidRPr="00A841E3">
        <w:t>.</w:t>
      </w:r>
    </w:p>
    <w:p w:rsidP="00243B2B" w:rsidR="00A841E3" w:rsidRDefault="00A841E3" w:rsidRPr="00A841E3"/>
    <w:p w:rsidP="00243B2B" w:rsidR="00A841E3" w:rsidRDefault="00A841E3" w:rsidRPr="00A841E3">
      <w:r w:rsidRPr="00A841E3">
        <w:t>Par conséquent, l'ensemble des pauses (ou coupures), qu'elles soient ou non rémunérées, sont exclues du temps de travail effectif.</w:t>
      </w:r>
    </w:p>
    <w:p w:rsidP="00243B2B" w:rsidR="00A841E3" w:rsidRDefault="00A841E3" w:rsidRPr="00A841E3"/>
    <w:p w:rsidP="00C71C62" w:rsidR="00A841E3" w:rsidRDefault="00A841E3" w:rsidRPr="00A841E3">
      <w:pPr>
        <w:pStyle w:val="Titre4"/>
      </w:pPr>
      <w:bookmarkStart w:id="53" w:name="_Toc214533705"/>
      <w:r w:rsidRPr="00A841E3">
        <w:t>PAUSE</w:t>
      </w:r>
      <w:bookmarkEnd w:id="53"/>
    </w:p>
    <w:p w:rsidP="00243B2B" w:rsidR="00A841E3" w:rsidRDefault="00A841E3" w:rsidRPr="00A841E3"/>
    <w:p w:rsidP="00C71C62" w:rsidR="00A841E3" w:rsidRDefault="00A841E3" w:rsidRPr="00A841E3">
      <w:pPr>
        <w:pStyle w:val="Titre5"/>
      </w:pPr>
      <w:bookmarkStart w:id="54" w:name="_Toc214533706"/>
      <w:r w:rsidRPr="00A841E3">
        <w:t>Principe</w:t>
      </w:r>
      <w:bookmarkEnd w:id="54"/>
    </w:p>
    <w:p w:rsidP="00243B2B" w:rsidR="00A841E3" w:rsidRDefault="00A841E3" w:rsidRPr="00A841E3"/>
    <w:p w:rsidP="00243B2B" w:rsidR="00A841E3" w:rsidRDefault="00A841E3" w:rsidRPr="00A841E3">
      <w:r w:rsidRPr="00A841E3">
        <w:t>On entend par « pause » un temps de repos - payé ou non - compris dans le temps de présence journalier dans l'entreprise pendant lequel l'exécution du travail est suspendue.</w:t>
      </w:r>
    </w:p>
    <w:p w:rsidP="00243B2B" w:rsidR="00A841E3" w:rsidRDefault="00A841E3" w:rsidRPr="00A841E3"/>
    <w:p w:rsidP="00243B2B" w:rsidR="00A841E3" w:rsidRDefault="00A841E3" w:rsidRPr="00A841E3">
      <w:r w:rsidRPr="00A841E3">
        <w:t xml:space="preserve">Il est, en outre, rappelé qu’en application des dispositions de l’article L. 3121-16 du Code du travail </w:t>
      </w:r>
      <w:r w:rsidRPr="008A327B">
        <w:rPr>
          <w:i/>
        </w:rPr>
        <w:t>« dès que le temps de travail quotidien atteint 6 heures, le salarié bénéficie d'un temps de pause d'une durée minimale de vingt minutes consécutives ».</w:t>
      </w:r>
    </w:p>
    <w:p w:rsidP="00243B2B" w:rsidR="00A841E3" w:rsidRDefault="00A841E3" w:rsidRPr="00A841E3"/>
    <w:p w:rsidP="00243B2B" w:rsidR="00A841E3" w:rsidRDefault="00A841E3" w:rsidRPr="00A841E3">
      <w:r w:rsidRPr="00A841E3">
        <w:t>Les conditions de prise des pauses sont fixées par la direction au niveau de chaque établissement.</w:t>
      </w:r>
    </w:p>
    <w:p w:rsidP="00243B2B" w:rsidR="00A841E3" w:rsidRDefault="00A841E3" w:rsidRPr="00A841E3"/>
    <w:p w:rsidP="00243B2B" w:rsidR="00A841E3" w:rsidRDefault="00A841E3" w:rsidRPr="00A841E3">
      <w:r w:rsidRPr="00A841E3">
        <w:t xml:space="preserve">Les modalités de prise de pause seront fixées en fonction des impératifs de fonctionnement. </w:t>
      </w:r>
    </w:p>
    <w:p w:rsidP="00243B2B" w:rsidR="00A841E3" w:rsidRDefault="00A841E3" w:rsidRPr="00A841E3"/>
    <w:p w:rsidP="00243B2B" w:rsidR="00A841E3" w:rsidRDefault="00A841E3" w:rsidRPr="00A841E3">
      <w:r w:rsidRPr="00A841E3">
        <w:t>Cependant, il est précisé que :</w:t>
      </w:r>
    </w:p>
    <w:p w:rsidP="00243B2B" w:rsidR="00A841E3" w:rsidRDefault="00A841E3" w:rsidRPr="00A841E3"/>
    <w:p w:rsidP="00855968" w:rsidR="00A841E3" w:rsidRDefault="00A841E3" w:rsidRPr="00A841E3">
      <w:pPr>
        <w:pStyle w:val="Paragraphedeliste"/>
        <w:numPr>
          <w:ilvl w:val="0"/>
          <w:numId w:val="10"/>
        </w:numPr>
      </w:pPr>
      <w:r w:rsidRPr="00A841E3">
        <w:t>Tout travail d’une durée continue au moins égale à 4 heures de travail effectif doit être coupé par une pause payée prise avant la réalisation de la cinquième heure ;</w:t>
      </w:r>
    </w:p>
    <w:p w:rsidP="00243B2B" w:rsidR="00A841E3" w:rsidRDefault="00A841E3" w:rsidRPr="00A841E3"/>
    <w:p w:rsidP="00855968" w:rsidR="00A841E3" w:rsidRDefault="00A841E3" w:rsidRPr="00A841E3">
      <w:pPr>
        <w:pStyle w:val="Paragraphedeliste"/>
        <w:numPr>
          <w:ilvl w:val="0"/>
          <w:numId w:val="10"/>
        </w:numPr>
      </w:pPr>
      <w:r w:rsidRPr="00A841E3">
        <w:t xml:space="preserve">Lorsque le travail est effectué d’une façon continue pendant six heures, une pause de vingt minutes est accordée. </w:t>
      </w:r>
    </w:p>
    <w:p w:rsidP="00243B2B" w:rsidR="00A841E3" w:rsidRDefault="00A841E3" w:rsidRPr="00A841E3"/>
    <w:p w:rsidP="00243B2B" w:rsidR="00A841E3" w:rsidRDefault="00A841E3" w:rsidRPr="00A841E3">
      <w:r w:rsidRPr="00A841E3">
        <w:lastRenderedPageBreak/>
        <w:t xml:space="preserve">Pendant ces temps de pause, les salariés pourront vaquer librement à leurs occupations personnelles. </w:t>
      </w:r>
    </w:p>
    <w:p w:rsidP="00243B2B" w:rsidR="00A841E3" w:rsidRDefault="00A841E3" w:rsidRPr="00A841E3"/>
    <w:p w:rsidP="00243B2B" w:rsidR="00A841E3" w:rsidRDefault="00A841E3" w:rsidRPr="00A841E3">
      <w:r w:rsidRPr="00A841E3">
        <w:t>Les horaires affichés doivent tenir compte du temps de travail effectif et des temps de pause.</w:t>
      </w:r>
    </w:p>
    <w:p w:rsidP="00243B2B" w:rsidR="00A841E3" w:rsidRDefault="00A841E3" w:rsidRPr="00A841E3"/>
    <w:p w:rsidP="00243B2B" w:rsidR="00A841E3" w:rsidRDefault="00A841E3" w:rsidRPr="00A841E3">
      <w:r w:rsidRPr="00A841E3">
        <w:t>Pour les salariés dont la durée est décomptée en heures, les temps de pause sont rémunérés forfaitairement sur la base de 5% du temps de travail effectif.</w:t>
      </w:r>
    </w:p>
    <w:p w:rsidP="00243B2B" w:rsidR="00A841E3" w:rsidRDefault="00A841E3" w:rsidRPr="00A841E3"/>
    <w:p w:rsidP="00243B2B" w:rsidR="00A841E3" w:rsidRDefault="00A841E3" w:rsidRPr="00A841E3">
      <w:r w:rsidRPr="00A841E3">
        <w:t>S’agissant des cadres autonomes en convention de forfait jours, la rémunération correspondant à leur temps de pause est incluse dans leur rémunération forfaitaire.</w:t>
      </w:r>
    </w:p>
    <w:p w:rsidP="00243B2B" w:rsidR="00A841E3" w:rsidRDefault="00A841E3" w:rsidRPr="00A841E3"/>
    <w:p w:rsidP="00243B2B" w:rsidR="00A841E3" w:rsidRDefault="00A841E3" w:rsidRPr="00A841E3">
      <w:r w:rsidRPr="00A841E3">
        <w:t>La durée des pauses et le paiement correspondant figurera sur une ligne distincte du bulletin de paie</w:t>
      </w:r>
      <w:r w:rsidR="008A327B">
        <w:t>.</w:t>
      </w:r>
    </w:p>
    <w:p w:rsidP="00243B2B" w:rsidR="00A841E3" w:rsidRDefault="00A841E3" w:rsidRPr="00A841E3"/>
    <w:p w:rsidP="00C71C62" w:rsidR="00A841E3" w:rsidRDefault="00A841E3" w:rsidRPr="00A841E3">
      <w:pPr>
        <w:pStyle w:val="Titre5"/>
      </w:pPr>
      <w:bookmarkStart w:id="55" w:name="_Toc214533707"/>
      <w:r w:rsidRPr="00A841E3">
        <w:t>Règles particulières concernant les chauffeurs</w:t>
      </w:r>
      <w:bookmarkEnd w:id="55"/>
    </w:p>
    <w:p w:rsidP="00243B2B" w:rsidR="00A841E3" w:rsidRDefault="00A841E3" w:rsidRPr="00A841E3"/>
    <w:p w:rsidP="00243B2B" w:rsidR="00A841E3" w:rsidRDefault="00A841E3" w:rsidRPr="00A841E3">
      <w:r w:rsidRPr="00A841E3">
        <w:t xml:space="preserve">Pour les salariés qui occupent la fonction de chauffeur, il est rappelé qu’ils relèvent d’une réglementation particulière qui prévoit notamment que tout conducteur doit observer, après 4h30 de conduite, une interruption d’au moins 45 minutes avant de conduire à nouveau. </w:t>
      </w:r>
    </w:p>
    <w:p w:rsidP="00243B2B" w:rsidR="00A841E3" w:rsidRDefault="00A841E3" w:rsidRPr="00A841E3"/>
    <w:p w:rsidP="00243B2B" w:rsidR="00A841E3" w:rsidRDefault="00A841E3" w:rsidRPr="00A841E3">
      <w:r w:rsidRPr="00A841E3">
        <w:t xml:space="preserve">Cette interruption peut toutefois être remplacée par deux périodes de pause : </w:t>
      </w:r>
    </w:p>
    <w:p w:rsidP="00243B2B" w:rsidR="00A841E3" w:rsidRDefault="00A841E3" w:rsidRPr="00A841E3"/>
    <w:p w:rsidP="00855968" w:rsidR="00A841E3" w:rsidRDefault="00A841E3" w:rsidRPr="00A841E3">
      <w:pPr>
        <w:pStyle w:val="Paragraphedeliste"/>
        <w:numPr>
          <w:ilvl w:val="0"/>
          <w:numId w:val="11"/>
        </w:numPr>
      </w:pPr>
      <w:r w:rsidRPr="00A841E3">
        <w:t xml:space="preserve">une première d’un minimum de 15 minutes, </w:t>
      </w:r>
    </w:p>
    <w:p w:rsidP="00855968" w:rsidR="00A841E3" w:rsidRDefault="00A841E3" w:rsidRPr="00A841E3">
      <w:pPr>
        <w:pStyle w:val="Paragraphedeliste"/>
        <w:numPr>
          <w:ilvl w:val="0"/>
          <w:numId w:val="11"/>
        </w:numPr>
      </w:pPr>
      <w:r w:rsidRPr="00A841E3">
        <w:t xml:space="preserve">et, une deuxième d’un minimum de 30 minutes qui sera prise au plus tard à l’issue d’une période de 4h30 de conduite. </w:t>
      </w:r>
    </w:p>
    <w:p w:rsidP="00243B2B" w:rsidR="00A841E3" w:rsidRDefault="00A841E3" w:rsidRPr="00A841E3"/>
    <w:p w:rsidP="00243B2B" w:rsidR="00A841E3" w:rsidRDefault="00A841E3" w:rsidRPr="00A841E3">
      <w:r w:rsidRPr="00A841E3">
        <w:t>Les pauses des chauffeurs sont donc prises au cours des périodes d’interruption du temps de conduite et rémunérées dans l</w:t>
      </w:r>
      <w:r w:rsidR="0065122C">
        <w:t>es limites prévues à l’article 5</w:t>
      </w:r>
      <w:r w:rsidRPr="00A841E3">
        <w:t xml:space="preserve">.2.1 </w:t>
      </w:r>
      <w:r w:rsidRPr="00DF501E">
        <w:rPr>
          <w:i/>
        </w:rPr>
        <w:t>supra</w:t>
      </w:r>
      <w:r w:rsidRPr="00A841E3">
        <w:t>.</w:t>
      </w:r>
    </w:p>
    <w:p w:rsidP="00243B2B" w:rsidR="00A841E3" w:rsidRDefault="00A841E3" w:rsidRPr="00A841E3"/>
    <w:p w:rsidP="00243B2B" w:rsidR="00A841E3" w:rsidRDefault="00A841E3" w:rsidRPr="00A841E3">
      <w:r w:rsidRPr="00A841E3">
        <w:t>Le temps de pause sur les heures supplémentaires sera calculé selon la même formule, sans que le paiement du temps de pause donne lieu à majoration.</w:t>
      </w:r>
    </w:p>
    <w:p w:rsidP="00243B2B" w:rsidR="00A841E3" w:rsidRDefault="00A841E3" w:rsidRPr="00A841E3"/>
    <w:p w:rsidP="00C71C62" w:rsidR="00A841E3" w:rsidRDefault="00A841E3" w:rsidRPr="00A841E3">
      <w:pPr>
        <w:pStyle w:val="Titre4"/>
      </w:pPr>
      <w:bookmarkStart w:id="56" w:name="_Toc214533708"/>
      <w:r w:rsidRPr="00A841E3">
        <w:t>COUPURES</w:t>
      </w:r>
      <w:bookmarkEnd w:id="56"/>
    </w:p>
    <w:p w:rsidP="00243B2B" w:rsidR="00A841E3" w:rsidRDefault="00A841E3" w:rsidRPr="00A841E3"/>
    <w:p w:rsidP="00243B2B" w:rsidR="00A841E3" w:rsidRDefault="00A841E3" w:rsidRPr="00A841E3">
      <w:r w:rsidRPr="00A841E3">
        <w:t>Conformément aux dispositions de la convention collective nationale de branche étendue du commerce de détail et de gros à prédominance alimentaire, la « coupure » interrompt la journée de travail de façon collective (fermeture de l'établissement) ou individuelle (temps imparti par roulement, pour le déjeuner par exemple).</w:t>
      </w:r>
    </w:p>
    <w:p w:rsidP="00243B2B" w:rsidR="00A841E3" w:rsidRDefault="00A841E3" w:rsidRPr="00A841E3"/>
    <w:p w:rsidP="00243B2B" w:rsidR="00A841E3" w:rsidRDefault="00A841E3" w:rsidRPr="00A841E3">
      <w:r w:rsidRPr="00A841E3">
        <w:lastRenderedPageBreak/>
        <w:t>Les modalités et les durées des coupures sont celles prévues par les dispositions de la convention collective nationale de branche étendue du commerce de détail et de gros à prédominance alimentaire.</w:t>
      </w:r>
    </w:p>
    <w:p w:rsidP="00243B2B" w:rsidR="00A841E3" w:rsidRDefault="00A841E3" w:rsidRPr="00A841E3"/>
    <w:p w:rsidP="00B479CB" w:rsidR="00A841E3" w:rsidRDefault="00A841E3" w:rsidRPr="00A841E3">
      <w:r w:rsidRPr="00A841E3">
        <w:t>Ces temps de coupure ne sont ni rémunérés ni assimilés à du temps de travail effectif.</w:t>
      </w:r>
    </w:p>
    <w:p w:rsidP="00243B2B" w:rsidR="00A841E3" w:rsidRDefault="00A841E3" w:rsidRPr="00A841E3"/>
    <w:p w:rsidP="00C71C62" w:rsidR="00A841E3" w:rsidRDefault="00A841E3" w:rsidRPr="00A841E3">
      <w:pPr>
        <w:pStyle w:val="Titre4"/>
      </w:pPr>
      <w:bookmarkStart w:id="57" w:name="_Toc214533709"/>
      <w:r w:rsidRPr="00A841E3">
        <w:t>CONTRÔLE DU TEMPS DE TRAVAIL</w:t>
      </w:r>
      <w:bookmarkEnd w:id="57"/>
    </w:p>
    <w:p w:rsidP="00243B2B" w:rsidR="00A841E3" w:rsidRDefault="00A841E3" w:rsidRPr="00A841E3"/>
    <w:p w:rsidP="00C71C62" w:rsidR="00A841E3" w:rsidRDefault="00A841E3" w:rsidRPr="00A841E3">
      <w:pPr>
        <w:pStyle w:val="Titre5"/>
      </w:pPr>
      <w:bookmarkStart w:id="58" w:name="_Toc214533710"/>
      <w:r w:rsidRPr="00A841E3">
        <w:t>Principe</w:t>
      </w:r>
      <w:bookmarkEnd w:id="58"/>
    </w:p>
    <w:p w:rsidP="00243B2B" w:rsidR="00A841E3" w:rsidRDefault="00A841E3" w:rsidRPr="00A841E3"/>
    <w:p w:rsidP="00243B2B" w:rsidR="00A841E3" w:rsidRDefault="00A841E3" w:rsidRPr="00A841E3">
      <w:r w:rsidRPr="00A841E3">
        <w:t>Lorsque les salariés ne sont pas occupés selon le même horaire collectif de travail affiché, la durée du travail de chaque salarié concerné doit être décomptée selon les modalités suivantes :</w:t>
      </w:r>
    </w:p>
    <w:p w:rsidP="00243B2B" w:rsidR="00A841E3" w:rsidRDefault="00A841E3" w:rsidRPr="00A841E3"/>
    <w:p w:rsidP="00855968" w:rsidR="00A841E3" w:rsidRDefault="00A841E3" w:rsidRPr="00A841E3">
      <w:pPr>
        <w:pStyle w:val="Paragraphedeliste"/>
        <w:numPr>
          <w:ilvl w:val="0"/>
          <w:numId w:val="12"/>
        </w:numPr>
      </w:pPr>
      <w:r w:rsidRPr="00A841E3">
        <w:t>quotidiennement par enregistrement selon tous moyens (badgeuse, cahier d'émargement, pointeuse par exemple) des heures de début et de fin de chaque période de travail ou par le relevé du nombre d'heures effectuées ;</w:t>
      </w:r>
    </w:p>
    <w:p w:rsidP="00243B2B" w:rsidR="00A841E3" w:rsidRDefault="00A841E3" w:rsidRPr="00A841E3"/>
    <w:p w:rsidP="00855968" w:rsidR="00A841E3" w:rsidRDefault="00A841E3" w:rsidRPr="00A841E3">
      <w:pPr>
        <w:pStyle w:val="Paragraphedeliste"/>
        <w:numPr>
          <w:ilvl w:val="0"/>
          <w:numId w:val="12"/>
        </w:numPr>
      </w:pPr>
      <w:r w:rsidRPr="00A841E3">
        <w:t>chaque semaine par récapitulation, selon tous moyens, du nombre d'heures effectuées par chaque salarié.</w:t>
      </w:r>
    </w:p>
    <w:p w:rsidP="00243B2B" w:rsidR="00A841E3" w:rsidRDefault="00A841E3" w:rsidRPr="00A841E3"/>
    <w:p w:rsidP="00243B2B" w:rsidR="00A841E3" w:rsidRDefault="00A841E3" w:rsidRPr="00A841E3">
      <w:r w:rsidRPr="00A841E3">
        <w:t xml:space="preserve">Sauf en cas de circonstances exceptionnelles, les horaires de travail des salariés qui ne sont pas occupés selon le même horaire collectif de travail devront être affichés </w:t>
      </w:r>
      <w:r w:rsidR="00F1063C">
        <w:t xml:space="preserve">une </w:t>
      </w:r>
      <w:r w:rsidRPr="00A841E3">
        <w:t xml:space="preserve">semaine à l'avance pour les salariés à temps complet. </w:t>
      </w:r>
    </w:p>
    <w:p w:rsidP="00243B2B" w:rsidR="00A841E3" w:rsidRDefault="00A841E3" w:rsidRPr="00A841E3"/>
    <w:p w:rsidP="00243B2B" w:rsidR="00A841E3" w:rsidRDefault="00A841E3" w:rsidRPr="00A841E3">
      <w:r w:rsidRPr="00A841E3">
        <w:t>Cet affichage doit préciser la composition nominative de chaque équipe ou les horaires individuels.</w:t>
      </w:r>
    </w:p>
    <w:p w:rsidP="00243B2B" w:rsidR="00A841E3" w:rsidRDefault="00A841E3" w:rsidRPr="00A841E3"/>
    <w:p w:rsidP="00C71C62" w:rsidR="00A841E3" w:rsidRDefault="00A841E3" w:rsidRPr="00A841E3">
      <w:pPr>
        <w:pStyle w:val="Titre5"/>
      </w:pPr>
      <w:bookmarkStart w:id="59" w:name="_Toc214533711"/>
      <w:r w:rsidRPr="00A841E3">
        <w:t xml:space="preserve">Chauffeurs dont  le véhicule est équipé d’un </w:t>
      </w:r>
      <w:r w:rsidR="00A5277D">
        <w:t>t</w:t>
      </w:r>
      <w:r w:rsidRPr="00A841E3">
        <w:t>achygraphe</w:t>
      </w:r>
      <w:bookmarkEnd w:id="59"/>
    </w:p>
    <w:p w:rsidP="00243B2B" w:rsidR="00A841E3" w:rsidRDefault="00A841E3" w:rsidRPr="00A841E3"/>
    <w:p w:rsidP="00243B2B" w:rsidR="00A841E3" w:rsidRDefault="00A841E3" w:rsidRPr="00A841E3">
      <w:r w:rsidRPr="00A841E3">
        <w:t>Pour les chauffeurs qui utilisent un véhicule équipé d’un système tachygraphe, le décompte du temps de travail est notamment réalisé au moyen de ce système.</w:t>
      </w:r>
    </w:p>
    <w:p w:rsidP="00243B2B" w:rsidR="00A841E3" w:rsidRDefault="00A841E3" w:rsidRPr="00A841E3"/>
    <w:p w:rsidP="00243B2B" w:rsidR="00A841E3" w:rsidRDefault="00A841E3" w:rsidRPr="00A841E3">
      <w:r w:rsidRPr="00A841E3">
        <w:t>L’enregistrement correct et exact des tem</w:t>
      </w:r>
      <w:r w:rsidR="00C9462F">
        <w:t xml:space="preserve">ps, ainsi que l’utilisation du </w:t>
      </w:r>
      <w:r w:rsidRPr="00A841E3">
        <w:t>tachygraphe sont obligatoires.</w:t>
      </w:r>
    </w:p>
    <w:p w:rsidP="00243B2B" w:rsidR="00A841E3" w:rsidRDefault="00A841E3" w:rsidRPr="00A841E3"/>
    <w:p w:rsidP="00C71C62" w:rsidR="00A841E3" w:rsidRDefault="00A841E3" w:rsidRPr="00A841E3">
      <w:pPr>
        <w:pStyle w:val="Titre4"/>
      </w:pPr>
      <w:bookmarkStart w:id="60" w:name="_Toc214533712"/>
      <w:r w:rsidRPr="00A841E3">
        <w:t>JOURS FÉRIÉS</w:t>
      </w:r>
      <w:bookmarkEnd w:id="60"/>
    </w:p>
    <w:p w:rsidP="00243B2B" w:rsidR="00A841E3" w:rsidRDefault="00A841E3" w:rsidRPr="00A841E3"/>
    <w:p w:rsidP="00243B2B" w:rsidR="00A841E3" w:rsidRDefault="00A841E3" w:rsidRPr="00A841E3">
      <w:r w:rsidRPr="00A841E3">
        <w:t>Les parties conviennent qu’il sera fait application des dispositions légales et conventionnelles de branche étendue pour ce qui concerne les jours fériés.</w:t>
      </w:r>
    </w:p>
    <w:p w:rsidP="00243B2B" w:rsidR="00A841E3" w:rsidRDefault="00A841E3" w:rsidRPr="00A841E3"/>
    <w:p w:rsidR="0065122C" w:rsidRDefault="0065122C">
      <w:pPr>
        <w:spacing w:after="200" w:line="276" w:lineRule="auto"/>
        <w:jc w:val="left"/>
      </w:pPr>
    </w:p>
    <w:p w:rsidP="00C71C62" w:rsidR="00A841E3" w:rsidRDefault="00A841E3" w:rsidRPr="00A841E3">
      <w:pPr>
        <w:pStyle w:val="Titre2"/>
      </w:pPr>
      <w:bookmarkStart w:id="61" w:name="_Toc214533713"/>
      <w:r w:rsidRPr="00A841E3">
        <w:t>Modalités spécifiques d’organisation du travail</w:t>
      </w:r>
      <w:bookmarkEnd w:id="61"/>
    </w:p>
    <w:p w:rsidP="00243B2B" w:rsidR="00A841E3" w:rsidRDefault="00A841E3" w:rsidRPr="00A841E3"/>
    <w:p w:rsidP="00C71C62" w:rsidR="00A841E3" w:rsidRDefault="00A841E3" w:rsidRPr="00A841E3">
      <w:pPr>
        <w:pStyle w:val="Titre4"/>
      </w:pPr>
      <w:bookmarkStart w:id="62" w:name="_Toc214533714"/>
      <w:r w:rsidRPr="00A841E3">
        <w:t>TRAVAIL DE NUIT</w:t>
      </w:r>
      <w:bookmarkEnd w:id="62"/>
    </w:p>
    <w:p w:rsidP="00243B2B" w:rsidR="00A841E3" w:rsidRDefault="00A841E3" w:rsidRPr="00A841E3"/>
    <w:p w:rsidP="00243B2B" w:rsidR="00A841E3" w:rsidRDefault="00A841E3" w:rsidRPr="00A841E3">
      <w:r w:rsidRPr="00A841E3">
        <w:t xml:space="preserve">Certains salariés sont amenés à travailler de nuit, notamment pour les raisons suivantes : </w:t>
      </w:r>
    </w:p>
    <w:p w:rsidP="00243B2B" w:rsidR="00A841E3" w:rsidRDefault="00A841E3" w:rsidRPr="00A841E3"/>
    <w:p w:rsidP="00855968" w:rsidR="00A841E3" w:rsidRDefault="00A841E3" w:rsidRPr="00A841E3">
      <w:pPr>
        <w:pStyle w:val="Paragraphedeliste"/>
        <w:numPr>
          <w:ilvl w:val="0"/>
          <w:numId w:val="13"/>
        </w:numPr>
      </w:pPr>
      <w:r w:rsidRPr="00A841E3">
        <w:t xml:space="preserve">réceptionner la marchandise, </w:t>
      </w:r>
    </w:p>
    <w:p w:rsidP="00855968" w:rsidR="00A841E3" w:rsidRDefault="00A841E3" w:rsidRPr="00A841E3">
      <w:pPr>
        <w:pStyle w:val="Paragraphedeliste"/>
        <w:numPr>
          <w:ilvl w:val="0"/>
          <w:numId w:val="13"/>
        </w:numPr>
      </w:pPr>
      <w:r w:rsidRPr="00A841E3">
        <w:t>nécessité d’assurer le respect de la sécurité alimentaire et d’approvisionner les points de vente afin qu’ils soient prêts avant l’ouverture au public, nécessité d’assurer, de manière continue, le fonctionnement des systèmes d’information et des services d’utilité sociale.</w:t>
      </w:r>
    </w:p>
    <w:p w:rsidP="00243B2B" w:rsidR="00A841E3" w:rsidRDefault="00A841E3" w:rsidRPr="00A841E3"/>
    <w:p w:rsidP="00243B2B" w:rsidR="00A841E3" w:rsidRDefault="00A841E3" w:rsidRPr="00A841E3">
      <w:r w:rsidRPr="00A841E3">
        <w:t>Le travail de nuit est donc justifié par la nécessité d’assurer la continuité de l’activité économique de la société MAGNE DISTRIBUTION.</w:t>
      </w:r>
    </w:p>
    <w:p w:rsidP="00243B2B" w:rsidR="00A841E3" w:rsidRDefault="00A841E3" w:rsidRPr="00A841E3"/>
    <w:p w:rsidP="00243B2B" w:rsidR="00A841E3" w:rsidRDefault="00A841E3" w:rsidRPr="00A841E3">
      <w:r w:rsidRPr="00A841E3">
        <w:t>Les conditions et les modalités relatives au travail de nuit sont celles prévues par les dispositions de la convention collective nationale de branche étendue du commerce de détail et de gros à prédominance alimentaire.</w:t>
      </w:r>
    </w:p>
    <w:p w:rsidP="00243B2B" w:rsidR="00A841E3" w:rsidRDefault="00A841E3" w:rsidRPr="00A841E3"/>
    <w:p w:rsidP="00243B2B" w:rsidR="00A841E3" w:rsidRDefault="00A841E3" w:rsidRPr="00A841E3">
      <w:r w:rsidRPr="00A841E3">
        <w:t>Les précisions suivantes sont toutefois apportées :</w:t>
      </w:r>
    </w:p>
    <w:p w:rsidP="00243B2B" w:rsidR="00A841E3" w:rsidRDefault="00A841E3" w:rsidRPr="00A841E3"/>
    <w:p w:rsidP="00855968" w:rsidR="00A841E3" w:rsidRDefault="00A841E3" w:rsidRPr="00A841E3">
      <w:pPr>
        <w:pStyle w:val="Paragraphedeliste"/>
        <w:numPr>
          <w:ilvl w:val="0"/>
          <w:numId w:val="14"/>
        </w:numPr>
      </w:pPr>
      <w:r w:rsidRPr="00A841E3">
        <w:t xml:space="preserve">Constitue un travail de nuit tout travail effectué dans la plage horaire définie par les dispositions légales et conventionnelles en vigueur, soit, actuellement, tout travail effectué entre 21 heures et 6 heures. </w:t>
      </w:r>
    </w:p>
    <w:p w:rsidP="00243B2B" w:rsidR="00A841E3" w:rsidRDefault="00A841E3" w:rsidRPr="00A841E3"/>
    <w:p w:rsidP="00855968" w:rsidR="0065122C" w:rsidRDefault="00A841E3">
      <w:pPr>
        <w:pStyle w:val="Paragraphedeliste"/>
        <w:numPr>
          <w:ilvl w:val="0"/>
          <w:numId w:val="14"/>
        </w:numPr>
      </w:pPr>
      <w:r w:rsidRPr="00A841E3">
        <w:t>Toute heure, accomplie entre 21 heures et 6 heures donne lieu à une majoration de 20 % du salaire horaire de base (cette majoration de 20% se substituant à la majoration de 5% prévue par les dispositions conventionnelles de branche).</w:t>
      </w:r>
    </w:p>
    <w:p w:rsidP="0065122C" w:rsidR="0065122C" w:rsidRDefault="0065122C">
      <w:pPr>
        <w:pStyle w:val="Paragraphedeliste"/>
      </w:pPr>
    </w:p>
    <w:p w:rsidP="00855968" w:rsidR="00A841E3" w:rsidRDefault="00A841E3">
      <w:pPr>
        <w:pStyle w:val="Paragraphedeliste"/>
        <w:numPr>
          <w:ilvl w:val="0"/>
          <w:numId w:val="14"/>
        </w:numPr>
      </w:pPr>
      <w:r w:rsidRPr="00A841E3">
        <w:t>La majoration des heures de nuit effectuées entre 21 heures et 6 heures ne s’applique pas aux cadres soumis à une convention de forfait annuel en jours : la majoration étant intégrée dans la rémunération forfaitaire convenue dans le cadre de leur convention de forfait en jours.</w:t>
      </w:r>
    </w:p>
    <w:p w:rsidP="00404A76" w:rsidR="00404A76" w:rsidRDefault="00404A76" w:rsidRPr="00A841E3"/>
    <w:p w:rsidR="0065122C" w:rsidRDefault="0065122C">
      <w:pPr>
        <w:spacing w:after="200" w:line="276" w:lineRule="auto"/>
        <w:jc w:val="left"/>
      </w:pPr>
      <w:r>
        <w:br w:type="page"/>
      </w:r>
    </w:p>
    <w:p w:rsidP="00243B2B" w:rsidR="00A841E3" w:rsidRDefault="00A841E3" w:rsidRPr="00A841E3"/>
    <w:p w:rsidP="00C71C62" w:rsidR="00A841E3" w:rsidRDefault="00A841E3" w:rsidRPr="00A841E3">
      <w:pPr>
        <w:pStyle w:val="Titre2"/>
      </w:pPr>
      <w:bookmarkStart w:id="63" w:name="_Toc214533715"/>
      <w:r w:rsidRPr="00A841E3">
        <w:t>Organisation hebdomadaire du temps de travail des salariés à temps complet</w:t>
      </w:r>
      <w:bookmarkEnd w:id="63"/>
      <w:r w:rsidRPr="00A841E3">
        <w:t xml:space="preserve"> </w:t>
      </w:r>
    </w:p>
    <w:p w:rsidP="00243B2B" w:rsidR="00A841E3" w:rsidRDefault="00A841E3"/>
    <w:p w:rsidP="00C71C62" w:rsidR="00450096" w:rsidRDefault="00450096">
      <w:pPr>
        <w:pStyle w:val="Titre3"/>
      </w:pPr>
      <w:r>
        <w:t xml:space="preserve"> </w:t>
      </w:r>
      <w:bookmarkStart w:id="64" w:name="_Toc214533716"/>
      <w:r>
        <w:t>Temps complet</w:t>
      </w:r>
      <w:bookmarkEnd w:id="64"/>
    </w:p>
    <w:p w:rsidP="00450096" w:rsidR="00450096" w:rsidRDefault="00450096" w:rsidRPr="00450096"/>
    <w:p w:rsidP="00C71C62" w:rsidR="00A841E3" w:rsidRDefault="00A841E3" w:rsidRPr="00A841E3">
      <w:pPr>
        <w:pStyle w:val="Titre4"/>
      </w:pPr>
      <w:bookmarkStart w:id="65" w:name="_Toc214533717"/>
      <w:r w:rsidRPr="00A841E3">
        <w:t>ORGANISATION DU TEMPS DE TRAVAIL DU PERSONNEL À TEMPS COMPLET DANS UN CADRE HEBDOMADAIRE</w:t>
      </w:r>
      <w:bookmarkEnd w:id="65"/>
    </w:p>
    <w:p w:rsidP="00243B2B" w:rsidR="00A841E3" w:rsidRDefault="00A841E3" w:rsidRPr="00A841E3"/>
    <w:p w:rsidP="00C71C62" w:rsidR="00A841E3" w:rsidRDefault="00A841E3" w:rsidRPr="00A841E3">
      <w:pPr>
        <w:pStyle w:val="Titre5"/>
      </w:pPr>
      <w:bookmarkStart w:id="66" w:name="_Toc214533718"/>
      <w:r w:rsidRPr="00A841E3">
        <w:t>Salariés concernés</w:t>
      </w:r>
      <w:bookmarkEnd w:id="66"/>
    </w:p>
    <w:p w:rsidP="00243B2B" w:rsidR="00A841E3" w:rsidRDefault="00A841E3" w:rsidRPr="00A841E3"/>
    <w:p w:rsidP="00243B2B" w:rsidR="00A841E3" w:rsidRDefault="00A841E3" w:rsidRPr="00A841E3">
      <w:r w:rsidRPr="00A841E3">
        <w:t>L’organisation du temps de travail des salariés dans un cadre hebdomadaire peut s’appliquer à l’ensemble des salariés de la société MAGNE DISTRIBUTION.</w:t>
      </w:r>
    </w:p>
    <w:p w:rsidP="00243B2B" w:rsidR="00A841E3" w:rsidRDefault="00A841E3" w:rsidRPr="00A841E3"/>
    <w:p w:rsidP="00C71C62" w:rsidR="00A841E3" w:rsidRDefault="00A841E3" w:rsidRPr="00A841E3">
      <w:pPr>
        <w:pStyle w:val="Titre5"/>
      </w:pPr>
      <w:bookmarkStart w:id="67" w:name="_Toc214533719"/>
      <w:r w:rsidRPr="00A841E3">
        <w:t>Organisation hebdomadaire</w:t>
      </w:r>
      <w:bookmarkEnd w:id="67"/>
      <w:r w:rsidRPr="00A841E3">
        <w:t xml:space="preserve"> </w:t>
      </w:r>
    </w:p>
    <w:p w:rsidP="00243B2B" w:rsidR="00A841E3" w:rsidRDefault="00A841E3" w:rsidRPr="00A841E3"/>
    <w:p w:rsidP="00243B2B" w:rsidR="00A841E3" w:rsidRDefault="00A841E3" w:rsidRPr="00A841E3">
      <w:r w:rsidRPr="00A841E3">
        <w:t xml:space="preserve">L’horaire hebdomadaire de travail est fixé à 35 heures de temps de travail effectif dans le cadre de la semaine. </w:t>
      </w:r>
    </w:p>
    <w:p w:rsidP="00243B2B" w:rsidR="00A841E3" w:rsidRDefault="00A841E3" w:rsidRPr="00A841E3"/>
    <w:p w:rsidP="00243B2B" w:rsidR="00A841E3" w:rsidRDefault="00A841E3" w:rsidRPr="00A841E3">
      <w:r w:rsidRPr="00A841E3">
        <w:t>Le personnel peut être employé selon un horaire hebdomadaire de 35 heures, soit à titre individuel, soit collectivement.</w:t>
      </w:r>
    </w:p>
    <w:p w:rsidP="00243B2B" w:rsidR="00A841E3" w:rsidRDefault="00A841E3" w:rsidRPr="00A841E3"/>
    <w:p w:rsidP="00243B2B" w:rsidR="00A841E3" w:rsidRDefault="00A841E3" w:rsidRPr="00A841E3">
      <w:r w:rsidRPr="00A841E3">
        <w:t>L'horaire hebdomadaire des salariés peut être réparti sur l'ensemble ou seulement sur certains jours de la semaine.</w:t>
      </w:r>
    </w:p>
    <w:p w:rsidP="00243B2B" w:rsidR="00A841E3" w:rsidRDefault="00A841E3" w:rsidRPr="00A841E3"/>
    <w:p w:rsidP="00243B2B" w:rsidR="00A841E3" w:rsidRDefault="00A841E3" w:rsidRPr="00A841E3">
      <w:r w:rsidRPr="00A841E3">
        <w:t>Les horaires de travail des salariés concernés seront fixés par la Direction en fonction des nécessités de service.</w:t>
      </w:r>
    </w:p>
    <w:p w:rsidP="00243B2B" w:rsidR="00A841E3" w:rsidRDefault="00A841E3" w:rsidRPr="00A841E3"/>
    <w:p w:rsidP="00C71C62" w:rsidR="00A841E3" w:rsidRDefault="00A841E3" w:rsidRPr="00A841E3">
      <w:pPr>
        <w:pStyle w:val="Titre4"/>
      </w:pPr>
      <w:bookmarkStart w:id="68" w:name="_Toc214533720"/>
      <w:r w:rsidRPr="00A841E3">
        <w:t>HEURES SUPPLÉMENTAIRES</w:t>
      </w:r>
      <w:bookmarkEnd w:id="68"/>
    </w:p>
    <w:p w:rsidP="00243B2B" w:rsidR="00A841E3" w:rsidRDefault="00A841E3" w:rsidRPr="00A841E3"/>
    <w:p w:rsidP="00C71C62" w:rsidR="00A841E3" w:rsidRDefault="00A841E3" w:rsidRPr="00A841E3">
      <w:pPr>
        <w:pStyle w:val="Titre5"/>
      </w:pPr>
      <w:bookmarkStart w:id="69" w:name="_Toc214533721"/>
      <w:r w:rsidRPr="00A841E3">
        <w:t>Régime applicable aux heures supplémentaires</w:t>
      </w:r>
      <w:bookmarkEnd w:id="69"/>
    </w:p>
    <w:p w:rsidP="00243B2B" w:rsidR="00A841E3" w:rsidRDefault="00A841E3" w:rsidRPr="00A841E3"/>
    <w:p w:rsidP="00243B2B" w:rsidR="00A841E3" w:rsidRDefault="00A841E3" w:rsidRPr="00A841E3">
      <w:r w:rsidRPr="00A841E3">
        <w:t>Le régime des heures supplémentaires posé à l’article 5-8 de la Convention collective nationale étendue du commerce de détail et de gros à prédominance alimentaire est complété par les dispositions ci-dessous énoncées.</w:t>
      </w:r>
    </w:p>
    <w:p w:rsidP="00243B2B" w:rsidR="00A841E3" w:rsidRDefault="00A841E3" w:rsidRPr="00A841E3"/>
    <w:p w:rsidP="00243B2B" w:rsidR="00A841E3" w:rsidRDefault="00A841E3" w:rsidRPr="00A841E3">
      <w:r w:rsidRPr="00A841E3">
        <w:lastRenderedPageBreak/>
        <w:t>Il est rappelé que pour les salariés dont l’horaire de travail est organisé sur la semaine constituent des heures supplémentaires les heures accomplies au-delà de la durée légale de travail fixée, à ce jour, à titre informatif, à 35 heures par semaine.</w:t>
      </w:r>
    </w:p>
    <w:p w:rsidP="00243B2B" w:rsidR="00A841E3" w:rsidRDefault="00A841E3" w:rsidRPr="00A841E3"/>
    <w:p w:rsidP="00243B2B" w:rsidR="00A841E3" w:rsidRDefault="00A841E3" w:rsidRPr="00A841E3">
      <w:r w:rsidRPr="00A841E3">
        <w:t>Le recours aux heures supplémentaires constitue une prérogative de l’employeur dans l’exercice de son pouvoir de direction. Par conséquent, la décision de recourir à des heures supplémentaires ne peut résulter de la propre initiative du salarié mais requiert la demande ou l’autorisation préalable et expresse de la Direction. Ainsi, seules les heures effectuées à la demande de la Direction ou du responsable hiérarchique, ou avec l’accord de la Direction ou du responsable hiérarchique, seront considérées comme des heures supplémentaires et donneront lieu à rémunération ou à repos compensateur de remplacement.</w:t>
      </w:r>
    </w:p>
    <w:p w:rsidP="00243B2B" w:rsidR="00A841E3" w:rsidRDefault="00A841E3" w:rsidRPr="00A841E3"/>
    <w:p w:rsidP="00243B2B" w:rsidR="00A841E3" w:rsidRDefault="00A841E3" w:rsidRPr="00A841E3">
      <w:r w:rsidRPr="00A841E3">
        <w:t xml:space="preserve">Les parties entendent rappeler que l’exécution d’heures supplémentaires n’est pas un droit acquis. La Direction se réserve par conséquent le droit, dans le cadre de son pouvoir de direction, de réduire le volume de celles-ci ou de les supprimer. </w:t>
      </w:r>
    </w:p>
    <w:p w:rsidP="00243B2B" w:rsidR="00A841E3" w:rsidRDefault="00A841E3" w:rsidRPr="00A841E3"/>
    <w:p w:rsidP="00243B2B" w:rsidR="00A841E3" w:rsidRDefault="00A841E3" w:rsidRPr="00A841E3">
      <w:r w:rsidRPr="00A841E3">
        <w:t>Il est donc rappelé qu’il est interdit de réaliser des heures supplémentaires (en dehors de celles qui seraient prévues contractuellement) sans avoir préalablement recueilli l’accord du responsable hiérarchique ou de la Direction.</w:t>
      </w:r>
    </w:p>
    <w:p w:rsidP="00243B2B" w:rsidR="00A841E3" w:rsidRDefault="00A841E3" w:rsidRPr="00A841E3"/>
    <w:p w:rsidP="00243B2B" w:rsidR="00A841E3" w:rsidRDefault="00A841E3" w:rsidRPr="00A841E3">
      <w:r w:rsidRPr="00A841E3">
        <w:t>Il est également rappelé que le temps de travail effectif et les heures supplémentaires sont en principe décomptés par semaine civile (sous réserve de l’application de dispositifs particuliers d’organisation du temps de travail), soit du lundi à 00 :00 heure au dimanche minuit.</w:t>
      </w:r>
    </w:p>
    <w:p w:rsidP="00243B2B" w:rsidR="00A841E3" w:rsidRDefault="00A841E3" w:rsidRPr="00A841E3"/>
    <w:p w:rsidP="00C71C62" w:rsidR="00A841E3" w:rsidRDefault="00A841E3" w:rsidRPr="00A841E3">
      <w:pPr>
        <w:pStyle w:val="Titre5"/>
      </w:pPr>
      <w:bookmarkStart w:id="70" w:name="_Toc214533722"/>
      <w:r w:rsidRPr="00A841E3">
        <w:t>CONTINGENT ANNUEL D’HEURES SUPPLÉMENTAIRES</w:t>
      </w:r>
      <w:bookmarkEnd w:id="70"/>
    </w:p>
    <w:p w:rsidP="00243B2B" w:rsidR="00A841E3" w:rsidRDefault="00A841E3" w:rsidRPr="00A841E3"/>
    <w:p w:rsidP="00243B2B" w:rsidR="00A841E3" w:rsidRDefault="00A841E3" w:rsidRPr="00A841E3">
      <w:r w:rsidRPr="00A841E3">
        <w:t>Le contingent annuel d’heures supplémentaires est fixé à 350 heures par année civile et par salarié.</w:t>
      </w:r>
    </w:p>
    <w:p w:rsidP="003D121D" w:rsidR="003D121D" w:rsidRDefault="003D121D">
      <w:pPr>
        <w:spacing w:after="200" w:line="276" w:lineRule="auto"/>
        <w:jc w:val="left"/>
      </w:pPr>
    </w:p>
    <w:p w:rsidP="00C71C62" w:rsidR="00450096" w:rsidRDefault="00450096">
      <w:pPr>
        <w:pStyle w:val="Titre3"/>
      </w:pPr>
      <w:bookmarkStart w:id="71" w:name="_Toc214533723"/>
      <w:r>
        <w:t>Forfait hebdomadaire en heures</w:t>
      </w:r>
      <w:bookmarkEnd w:id="71"/>
    </w:p>
    <w:p w:rsidP="003D121D" w:rsidR="00450096" w:rsidRDefault="00450096">
      <w:pPr>
        <w:spacing w:after="200" w:line="276" w:lineRule="auto"/>
        <w:jc w:val="left"/>
      </w:pPr>
    </w:p>
    <w:p w:rsidP="00C71C62" w:rsidR="00A841E3" w:rsidRDefault="00A841E3" w:rsidRPr="00A841E3">
      <w:pPr>
        <w:pStyle w:val="Titre4"/>
      </w:pPr>
      <w:bookmarkStart w:id="72" w:name="_Toc214533724"/>
      <w:r w:rsidRPr="00A841E3">
        <w:t>CONVENTION INDIVIDUELLE HEBDOMADAIRE EN HEURES</w:t>
      </w:r>
      <w:bookmarkEnd w:id="72"/>
    </w:p>
    <w:p w:rsidP="00243B2B" w:rsidR="00A841E3" w:rsidRDefault="00A841E3" w:rsidRPr="00A841E3"/>
    <w:p w:rsidP="00C71C62" w:rsidR="00A841E3" w:rsidRDefault="00A841E3" w:rsidRPr="00A841E3">
      <w:pPr>
        <w:pStyle w:val="Titre5"/>
      </w:pPr>
      <w:bookmarkStart w:id="73" w:name="_Toc214533725"/>
      <w:r w:rsidRPr="00A841E3">
        <w:t>Salariés concernés</w:t>
      </w:r>
      <w:bookmarkEnd w:id="73"/>
    </w:p>
    <w:p w:rsidP="00243B2B" w:rsidR="00A841E3" w:rsidRDefault="00A841E3" w:rsidRPr="00A841E3"/>
    <w:p w:rsidP="00243B2B" w:rsidR="00A841E3" w:rsidRDefault="00A841E3" w:rsidRPr="00A841E3">
      <w:r w:rsidRPr="00A841E3">
        <w:t>L’organisation du temps de travail des salariés dans un cadre d’une convention individuelle de forfait hebdomadaire en heures peut s’appliquer à l’ensemble des salariés</w:t>
      </w:r>
      <w:r w:rsidR="00404A76">
        <w:t>.</w:t>
      </w:r>
    </w:p>
    <w:p w:rsidP="00C71C62" w:rsidR="00A841E3" w:rsidRDefault="00A841E3" w:rsidRPr="00A841E3">
      <w:pPr>
        <w:pStyle w:val="Titre5"/>
      </w:pPr>
      <w:bookmarkStart w:id="74" w:name="_Toc214533726"/>
      <w:r w:rsidRPr="00A841E3">
        <w:lastRenderedPageBreak/>
        <w:t>Modalités</w:t>
      </w:r>
      <w:bookmarkEnd w:id="74"/>
    </w:p>
    <w:p w:rsidP="00243B2B" w:rsidR="00A841E3" w:rsidRDefault="00A841E3" w:rsidRPr="00A841E3"/>
    <w:p w:rsidP="00243B2B" w:rsidR="00A841E3" w:rsidRDefault="00A841E3" w:rsidRPr="00A841E3">
      <w:r w:rsidRPr="00A841E3">
        <w:t xml:space="preserve">La convention individuelle de forfait hebdomadaire en heures est régie par les dispositions légales et </w:t>
      </w:r>
      <w:r w:rsidR="00F1063C">
        <w:t>notamment les articles L. 3121-</w:t>
      </w:r>
      <w:r w:rsidRPr="00A841E3">
        <w:t>56 à L.3121-57 du Code du travail.</w:t>
      </w:r>
    </w:p>
    <w:p w:rsidP="00243B2B" w:rsidR="00A841E3" w:rsidRDefault="00A841E3" w:rsidRPr="00A841E3"/>
    <w:p w:rsidP="00C71C62" w:rsidR="00A841E3" w:rsidRDefault="00A841E3" w:rsidRPr="00A841E3">
      <w:pPr>
        <w:pStyle w:val="Titre5"/>
      </w:pPr>
      <w:bookmarkStart w:id="75" w:name="_Toc214533727"/>
      <w:r w:rsidRPr="00A841E3">
        <w:t>Organisation hebdomadaire</w:t>
      </w:r>
      <w:bookmarkEnd w:id="75"/>
      <w:r w:rsidRPr="00A841E3">
        <w:t xml:space="preserve"> </w:t>
      </w:r>
    </w:p>
    <w:p w:rsidP="00243B2B" w:rsidR="00A841E3" w:rsidRDefault="00A841E3" w:rsidRPr="00A841E3"/>
    <w:p w:rsidP="00243B2B" w:rsidR="00A841E3" w:rsidRDefault="00A841E3" w:rsidRPr="00A841E3">
      <w:r w:rsidRPr="00A841E3">
        <w:t xml:space="preserve">L’horaire hebdomadaire de travail est fixé à 39 heures de temps de travail effectif dans le cadre de la semaine. </w:t>
      </w:r>
    </w:p>
    <w:p w:rsidP="00243B2B" w:rsidR="00A841E3" w:rsidRDefault="00A841E3" w:rsidRPr="00A841E3"/>
    <w:p w:rsidP="00243B2B" w:rsidR="00A841E3" w:rsidRDefault="00A841E3" w:rsidRPr="00A841E3">
      <w:r w:rsidRPr="00A841E3">
        <w:t>L'horaire hebdomadaire des salariés peut être réparti sur l'ensemble ou seulement sur certains jours de la semaine.</w:t>
      </w:r>
    </w:p>
    <w:p w:rsidP="00243B2B" w:rsidR="00A841E3" w:rsidRDefault="00A841E3" w:rsidRPr="00A841E3"/>
    <w:p w:rsidP="00243B2B" w:rsidR="00A841E3" w:rsidRDefault="00A841E3" w:rsidRPr="00A841E3">
      <w:r w:rsidRPr="00A841E3">
        <w:t>Les horaires de travail des salariés concernés seront fixés par la Direction en fonction des nécessités de service.</w:t>
      </w:r>
    </w:p>
    <w:p w:rsidP="00243B2B" w:rsidR="00A841E3" w:rsidRDefault="00A841E3"/>
    <w:p w:rsidP="00404A76" w:rsidR="00404A76" w:rsidRDefault="00404A76" w:rsidRPr="00A841E3">
      <w:r w:rsidRPr="00A841E3">
        <w:t xml:space="preserve">Le contingent annuel d’heures supplémentaires </w:t>
      </w:r>
      <w:r>
        <w:t>applicable est celui fixé à l’article 5.</w:t>
      </w:r>
      <w:r w:rsidR="00C630AF">
        <w:t>8</w:t>
      </w:r>
      <w:r>
        <w:t>.2 du présent accord.</w:t>
      </w:r>
    </w:p>
    <w:p w:rsidR="003D121D" w:rsidRDefault="003D121D">
      <w:pPr>
        <w:spacing w:after="200" w:line="276" w:lineRule="auto"/>
        <w:jc w:val="left"/>
      </w:pPr>
      <w:r>
        <w:br w:type="page"/>
      </w:r>
    </w:p>
    <w:p w:rsidP="00C71C62" w:rsidR="00A841E3" w:rsidRDefault="00A841E3" w:rsidRPr="00A841E3">
      <w:pPr>
        <w:pStyle w:val="Titre2"/>
      </w:pPr>
      <w:bookmarkStart w:id="76" w:name="_Toc214533728"/>
      <w:r w:rsidRPr="00A841E3">
        <w:lastRenderedPageBreak/>
        <w:t>Aménagement du temps de travail dan</w:t>
      </w:r>
      <w:r w:rsidR="00404A76">
        <w:t xml:space="preserve">s un cadre annuel du personnel </w:t>
      </w:r>
      <w:r w:rsidRPr="00A841E3">
        <w:t>à temps complet non soumis à un forfait annuel en jours</w:t>
      </w:r>
      <w:bookmarkEnd w:id="76"/>
    </w:p>
    <w:p w:rsidP="00243B2B" w:rsidR="00A841E3" w:rsidRDefault="00A841E3" w:rsidRPr="00A841E3"/>
    <w:p w:rsidP="00C71C62" w:rsidR="00A841E3" w:rsidRDefault="00A841E3" w:rsidRPr="00A841E3">
      <w:pPr>
        <w:pStyle w:val="Titre4"/>
      </w:pPr>
      <w:bookmarkStart w:id="77" w:name="_Toc214533729"/>
      <w:r w:rsidRPr="00A841E3">
        <w:t>AMÉNAGEMENT DU TEMPS DE TRAVAIL DANS UN CADRE ANNUEL : « ANNUALISATION »</w:t>
      </w:r>
      <w:bookmarkEnd w:id="77"/>
    </w:p>
    <w:p w:rsidP="00243B2B" w:rsidR="00A841E3" w:rsidRDefault="00A841E3" w:rsidRPr="00A841E3"/>
    <w:p w:rsidP="00C71C62" w:rsidR="00A841E3" w:rsidRDefault="00A841E3" w:rsidRPr="00A841E3">
      <w:pPr>
        <w:pStyle w:val="Titre5"/>
      </w:pPr>
      <w:bookmarkStart w:id="78" w:name="_Toc214533730"/>
      <w:r w:rsidRPr="00A841E3">
        <w:t>Principe</w:t>
      </w:r>
      <w:bookmarkEnd w:id="78"/>
    </w:p>
    <w:p w:rsidP="00243B2B" w:rsidR="00A841E3" w:rsidRDefault="00A841E3" w:rsidRPr="00A841E3"/>
    <w:p w:rsidP="00243B2B" w:rsidR="00A841E3" w:rsidRDefault="00A841E3" w:rsidRPr="00A841E3">
      <w:r w:rsidRPr="00A841E3">
        <w:t>Du fait de son activité et de sa localisation, la société MAGNE DISTRIBUTION es</w:t>
      </w:r>
      <w:r w:rsidR="005F153A">
        <w:t>t sujette à de fréquents surcroî</w:t>
      </w:r>
      <w:r w:rsidRPr="00A841E3">
        <w:t>ts d’activité (afflux touristiques, fêtes de fin d’année, …).</w:t>
      </w:r>
    </w:p>
    <w:p w:rsidP="00243B2B" w:rsidR="00A841E3" w:rsidRDefault="00A841E3" w:rsidRPr="00A841E3"/>
    <w:p w:rsidP="00243B2B" w:rsidR="00A841E3" w:rsidRDefault="00A841E3" w:rsidRPr="00A841E3">
      <w:r w:rsidRPr="00A841E3">
        <w:t xml:space="preserve">Les variations climatiques sont également de nature à influer sur la demande des clients de la société MAGNE DISTRIBUTION. </w:t>
      </w:r>
    </w:p>
    <w:p w:rsidP="00243B2B" w:rsidR="00A841E3" w:rsidRDefault="00A841E3" w:rsidRPr="00A841E3"/>
    <w:p w:rsidP="00243B2B" w:rsidR="00A841E3" w:rsidRDefault="00A841E3" w:rsidRPr="00A841E3">
      <w:r w:rsidRPr="00A841E3">
        <w:t>Afin de faire face à ces fluctuations d’activité, la société MAGNE DISTRIBUTION a donc décidé d’organiser, sur l’année, conformément aux dispositions des articles L. 3121-41</w:t>
      </w:r>
      <w:r w:rsidR="00C630AF">
        <w:t xml:space="preserve"> et suivants du code du travail, le temps de travail des salariés visés à l’article 5.10.3 ci-après.</w:t>
      </w:r>
    </w:p>
    <w:p w:rsidP="00243B2B" w:rsidR="00A841E3" w:rsidRDefault="00A841E3" w:rsidRPr="00A841E3"/>
    <w:p w:rsidP="00C71C62" w:rsidR="00A841E3" w:rsidRDefault="00A841E3" w:rsidRPr="00A841E3">
      <w:pPr>
        <w:pStyle w:val="Titre5"/>
      </w:pPr>
      <w:bookmarkStart w:id="79" w:name="_Toc214533731"/>
      <w:r w:rsidRPr="00A841E3">
        <w:t>Salariés concernés</w:t>
      </w:r>
      <w:bookmarkEnd w:id="79"/>
    </w:p>
    <w:p w:rsidP="00243B2B" w:rsidR="00A841E3" w:rsidRDefault="00A841E3" w:rsidRPr="00A841E3"/>
    <w:p w:rsidP="00243B2B" w:rsidR="00A841E3" w:rsidRDefault="00A841E3" w:rsidRPr="00A841E3">
      <w:r w:rsidRPr="00A841E3">
        <w:t>Le dispositif d’aménagement du temps de travail sur l’année s’applique à tous les employés, agents de maîtrise et cadres de la société MAGNE DISTRIBUTION à l’exclusion des salariés soumis à une convention de forfait annuel en jours.</w:t>
      </w:r>
    </w:p>
    <w:p w:rsidP="00243B2B" w:rsidR="00A841E3" w:rsidRDefault="00A841E3" w:rsidRPr="00A841E3"/>
    <w:p w:rsidP="00243B2B" w:rsidR="00A841E3" w:rsidRDefault="00A841E3" w:rsidRPr="00A841E3">
      <w:r w:rsidRPr="00A841E3">
        <w:t>Sont également exclus de ce dispositif d’aménagement du temps de travail :</w:t>
      </w:r>
    </w:p>
    <w:p w:rsidP="00243B2B" w:rsidR="00A841E3" w:rsidRDefault="00A841E3" w:rsidRPr="00A841E3"/>
    <w:p w:rsidP="00855968" w:rsidR="00A841E3" w:rsidRDefault="00A841E3" w:rsidRPr="00A841E3">
      <w:pPr>
        <w:pStyle w:val="Paragraphedeliste"/>
        <w:numPr>
          <w:ilvl w:val="0"/>
          <w:numId w:val="15"/>
        </w:numPr>
      </w:pPr>
      <w:r w:rsidRPr="00A841E3">
        <w:t>les salariés travaillant dans le cadre d’une formation en alternance, notamment ceux liés par un contr</w:t>
      </w:r>
      <w:r w:rsidR="00C630AF">
        <w:t xml:space="preserve">at de professionnalisation </w:t>
      </w:r>
      <w:r w:rsidRPr="00A841E3">
        <w:t>et d’apprentissage,</w:t>
      </w:r>
    </w:p>
    <w:p w:rsidP="00855968" w:rsidR="00A841E3" w:rsidRDefault="00A841E3" w:rsidRPr="00A841E3">
      <w:pPr>
        <w:pStyle w:val="Paragraphedeliste"/>
        <w:numPr>
          <w:ilvl w:val="0"/>
          <w:numId w:val="15"/>
        </w:numPr>
      </w:pPr>
      <w:r w:rsidRPr="00A841E3">
        <w:t xml:space="preserve">les salariés liés par un contrat à durée déterminée dont la durée initiale est inférieure à la période de référence </w:t>
      </w:r>
      <w:r w:rsidR="00C630AF">
        <w:t>(</w:t>
      </w:r>
      <w:r w:rsidRPr="00A841E3">
        <w:t xml:space="preserve">allant du 1er </w:t>
      </w:r>
      <w:r w:rsidR="005158A2">
        <w:t>janvier</w:t>
      </w:r>
      <w:r w:rsidRPr="00A841E3">
        <w:t xml:space="preserve"> au </w:t>
      </w:r>
      <w:r w:rsidR="005158A2">
        <w:t>31 décembre de l’année</w:t>
      </w:r>
      <w:r w:rsidR="00C630AF">
        <w:t>)</w:t>
      </w:r>
      <w:r w:rsidRPr="00A841E3">
        <w:t>,</w:t>
      </w:r>
    </w:p>
    <w:p w:rsidP="00855968" w:rsidR="00A841E3" w:rsidRDefault="00A841E3" w:rsidRPr="00A841E3">
      <w:pPr>
        <w:pStyle w:val="Paragraphedeliste"/>
        <w:numPr>
          <w:ilvl w:val="0"/>
          <w:numId w:val="15"/>
        </w:numPr>
      </w:pPr>
      <w:r w:rsidRPr="00A841E3">
        <w:t xml:space="preserve">les salariés intérimaires dont la durée initiale de mission est inférieure à la période de référence (allant du </w:t>
      </w:r>
      <w:r w:rsidR="005158A2" w:rsidRPr="00A841E3">
        <w:t xml:space="preserve">1er </w:t>
      </w:r>
      <w:r w:rsidR="005158A2">
        <w:t>janvier</w:t>
      </w:r>
      <w:r w:rsidR="005158A2" w:rsidRPr="00A841E3">
        <w:t xml:space="preserve"> au </w:t>
      </w:r>
      <w:r w:rsidR="005158A2">
        <w:t>31 décembre de l’année</w:t>
      </w:r>
      <w:r w:rsidRPr="00A841E3">
        <w:t>).</w:t>
      </w:r>
    </w:p>
    <w:p w:rsidP="00243B2B" w:rsidR="00A841E3" w:rsidRDefault="00A841E3" w:rsidRPr="00A841E3"/>
    <w:p w:rsidP="00C71C62" w:rsidR="00A841E3" w:rsidRDefault="00A841E3" w:rsidRPr="00A841E3">
      <w:pPr>
        <w:pStyle w:val="Titre5"/>
      </w:pPr>
      <w:bookmarkStart w:id="80" w:name="_Toc214533732"/>
      <w:r w:rsidRPr="00A841E3">
        <w:t>Période de référence</w:t>
      </w:r>
      <w:bookmarkEnd w:id="80"/>
    </w:p>
    <w:p w:rsidP="00243B2B" w:rsidR="00A841E3" w:rsidRDefault="00A841E3" w:rsidRPr="00A841E3"/>
    <w:p w:rsidP="00243B2B" w:rsidR="00A841E3" w:rsidRDefault="00A841E3" w:rsidRPr="00A841E3">
      <w:r w:rsidRPr="00A841E3">
        <w:t xml:space="preserve">La durée de travail hebdomadaire est variable sur une période annuelle de référence courant du </w:t>
      </w:r>
      <w:r w:rsidR="005158A2">
        <w:t>1</w:t>
      </w:r>
      <w:r w:rsidR="005158A2" w:rsidRPr="005158A2">
        <w:rPr>
          <w:vertAlign w:val="superscript"/>
        </w:rPr>
        <w:t>er</w:t>
      </w:r>
      <w:r w:rsidR="005158A2">
        <w:t xml:space="preserve"> janvier</w:t>
      </w:r>
      <w:r w:rsidRPr="00A841E3">
        <w:t xml:space="preserve"> au </w:t>
      </w:r>
      <w:r w:rsidR="005158A2">
        <w:t>31 décembre de l’année.</w:t>
      </w:r>
    </w:p>
    <w:p w:rsidP="00243B2B" w:rsidR="00A841E3" w:rsidRDefault="00A841E3" w:rsidRPr="00A841E3"/>
    <w:p w:rsidP="00C71C62" w:rsidR="00A841E3" w:rsidRDefault="00A841E3" w:rsidRPr="00A841E3">
      <w:pPr>
        <w:pStyle w:val="Titre5"/>
      </w:pPr>
      <w:bookmarkStart w:id="81" w:name="_Toc214533733"/>
      <w:r w:rsidRPr="00A841E3">
        <w:t>Durée annuelle</w:t>
      </w:r>
      <w:bookmarkEnd w:id="81"/>
    </w:p>
    <w:p w:rsidP="00243B2B" w:rsidR="00A841E3" w:rsidRDefault="00A841E3" w:rsidRPr="00A841E3"/>
    <w:p w:rsidP="00243B2B" w:rsidR="00A841E3" w:rsidRDefault="00A841E3" w:rsidRPr="00A841E3">
      <w:r w:rsidRPr="00A841E3">
        <w:t>La durée du travail effectif sur l’année est établie sur la base d'un horaire hebdomadaire moyen de 35 heures de travail effectif, de telle sorte que les heures effectuées au-delà et en deçà de 35 heures se compensent automatiquement dans le cadre de la période annuelle de travail de référence.</w:t>
      </w:r>
    </w:p>
    <w:p w:rsidP="00243B2B" w:rsidR="00A841E3" w:rsidRDefault="00A841E3" w:rsidRPr="00A841E3"/>
    <w:p w:rsidP="00243B2B" w:rsidR="00A841E3" w:rsidRDefault="00A841E3" w:rsidRPr="00A841E3">
      <w:r w:rsidRPr="00A841E3">
        <w:t>Le nombre d’heures de travail effectif sur la période annuelle de référence devra s’élever à 1607 heures (journée de solidarité comprise) pour les salariés à temps plein ayant acquis l’intégralité de leurs jours de congés payés.</w:t>
      </w:r>
    </w:p>
    <w:p w:rsidP="00243B2B" w:rsidR="00A841E3" w:rsidRDefault="00A841E3" w:rsidRPr="00A841E3"/>
    <w:p w:rsidP="00243B2B" w:rsidR="00A841E3" w:rsidRDefault="00A841E3" w:rsidRPr="00A841E3">
      <w:r w:rsidRPr="00A841E3">
        <w:t>Ce nombre annuel d’heures de travail effectif sera également adapté en fonction du nombre de jours de congés du salarié concerné et/ou en cas d’entrée ou de sortie du salarié en cours d’année.</w:t>
      </w:r>
    </w:p>
    <w:p w:rsidP="00243B2B" w:rsidR="00A841E3" w:rsidRDefault="00A841E3" w:rsidRPr="00A841E3"/>
    <w:p w:rsidP="00C71C62" w:rsidR="00A841E3" w:rsidRDefault="00A841E3" w:rsidRPr="00A841E3">
      <w:pPr>
        <w:pStyle w:val="Titre5"/>
      </w:pPr>
      <w:bookmarkStart w:id="82" w:name="_Toc214533734"/>
      <w:r w:rsidRPr="00A841E3">
        <w:t>Durée hebdomadaire du travail</w:t>
      </w:r>
      <w:bookmarkEnd w:id="82"/>
    </w:p>
    <w:p w:rsidP="00243B2B" w:rsidR="00A841E3" w:rsidRDefault="00A841E3" w:rsidRPr="00A841E3"/>
    <w:p w:rsidP="00243B2B" w:rsidR="00A841E3" w:rsidRDefault="00C630AF" w:rsidRPr="00A841E3">
      <w:r>
        <w:t>La durée du</w:t>
      </w:r>
      <w:r w:rsidR="00A841E3" w:rsidRPr="00A841E3">
        <w:t xml:space="preserve"> travail effectif dans le cadre de l'aménagement du temps de travail sur l'année ne peut toutefois dépasser 44 heures par semaine, ni 42 heures en moyenne sur 12 semaines consécutives. </w:t>
      </w:r>
    </w:p>
    <w:p w:rsidP="00243B2B" w:rsidR="00A841E3" w:rsidRDefault="00A841E3" w:rsidRPr="00A841E3"/>
    <w:p w:rsidP="00243B2B" w:rsidR="00A841E3" w:rsidRDefault="00A841E3" w:rsidRPr="00A841E3">
      <w:r w:rsidRPr="00A841E3">
        <w:t>En cas de dépassement, les éventuelles heures accomplies au-delà constituent des heures supplémentaires payées avec le salaire du mois considéré.</w:t>
      </w:r>
    </w:p>
    <w:p w:rsidP="00243B2B" w:rsidR="00A841E3" w:rsidRDefault="00A841E3" w:rsidRPr="00A841E3"/>
    <w:p w:rsidP="00C71C62" w:rsidR="00A841E3" w:rsidRDefault="00A841E3" w:rsidRPr="00A841E3">
      <w:pPr>
        <w:pStyle w:val="Titre5"/>
      </w:pPr>
      <w:bookmarkStart w:id="83" w:name="_Toc214533735"/>
      <w:r w:rsidRPr="00A841E3">
        <w:t>Conditions des délais de prévenance des changements de durée et d'horaires de travail</w:t>
      </w:r>
      <w:bookmarkEnd w:id="83"/>
    </w:p>
    <w:p w:rsidP="00243B2B" w:rsidR="00A841E3" w:rsidRDefault="00A841E3" w:rsidRPr="00A841E3"/>
    <w:p w:rsidP="00243B2B" w:rsidR="00A841E3" w:rsidRDefault="00A841E3" w:rsidRPr="00A841E3">
      <w:r w:rsidRPr="00A841E3">
        <w:t>Un calendrier indicatif définissant les périodes de basse et haute activité prévues au sein de l'établissement, est porté à la connaissance du personnel lui-même, par voie d'affichage, 30 jours calendaires au plus tard avant l'entrée en vigueur de chaque période de référence.</w:t>
      </w:r>
    </w:p>
    <w:p w:rsidP="00243B2B" w:rsidR="00A841E3" w:rsidRDefault="00A841E3" w:rsidRPr="00A841E3"/>
    <w:p w:rsidP="00243B2B" w:rsidR="00A841E3" w:rsidRDefault="00A841E3" w:rsidRPr="00A841E3">
      <w:r w:rsidRPr="00A841E3">
        <w:t>Cette programmation, qui peut être révisée en tant que de besoin en cours d'année, doit être communiquée avec un délai de prévenance de 7 jours  ouvrés au personnel.</w:t>
      </w:r>
    </w:p>
    <w:p w:rsidP="00243B2B" w:rsidR="00A841E3" w:rsidRDefault="00A841E3" w:rsidRPr="00A841E3"/>
    <w:p w:rsidP="00243B2B" w:rsidR="00A841E3" w:rsidRDefault="00A841E3" w:rsidRPr="00A841E3">
      <w:r w:rsidRPr="00A841E3">
        <w:lastRenderedPageBreak/>
        <w:t>Le nombre d'heures de travail et leur répartition au sein de la semaine devront être communiqués aux salariés concernés en respectant un délai minimal de 7 jours ouvrés.</w:t>
      </w:r>
    </w:p>
    <w:p w:rsidP="00243B2B" w:rsidR="00A841E3" w:rsidRDefault="00A841E3" w:rsidRPr="00A841E3"/>
    <w:p w:rsidP="00243B2B" w:rsidR="00A841E3" w:rsidRDefault="00A841E3" w:rsidRPr="00A841E3">
      <w:r w:rsidRPr="00A841E3">
        <w:t xml:space="preserve">En dehors des modifications intervenant d'un commun accord entre employeur et salarié, et afin de faire face à la forte réactivité qu'imposent les contraintes de l'activité (périssabilité des produits, approvisionnement des magasins, capacité de stockage limitée …), les horaires de travail pourront être modifiés dans un délai réduit à 1 jour ouvré en cas d'absence imprévue d'un salarié, d'un surcroît ou d'une baisse importante d'activité, ou afin d'assurer la sécurité des biens et des personnes en cas de situation exceptionnelle. </w:t>
      </w:r>
    </w:p>
    <w:p w:rsidP="00243B2B" w:rsidR="00A841E3" w:rsidRDefault="00A841E3" w:rsidRPr="00A841E3"/>
    <w:p w:rsidP="00243B2B" w:rsidR="00A841E3" w:rsidRDefault="00A841E3" w:rsidRPr="00A841E3">
      <w:r w:rsidRPr="00A841E3">
        <w:t>En cas de modification, les nouveaux horaires seront communiqués au personnel concerné par voie d'affichage et ce, dans le respect des délais de prévenance visés ci-avant.</w:t>
      </w:r>
    </w:p>
    <w:p w:rsidP="00243B2B" w:rsidR="00A841E3" w:rsidRDefault="00A841E3" w:rsidRPr="00A841E3"/>
    <w:p w:rsidP="00C71C62" w:rsidR="00A841E3" w:rsidRDefault="00A841E3" w:rsidRPr="00A841E3">
      <w:pPr>
        <w:pStyle w:val="Titre5"/>
      </w:pPr>
      <w:bookmarkStart w:id="84" w:name="_Toc214533736"/>
      <w:r w:rsidRPr="00A841E3">
        <w:t>Compte de compensation</w:t>
      </w:r>
      <w:bookmarkEnd w:id="84"/>
    </w:p>
    <w:p w:rsidP="00243B2B" w:rsidR="00A841E3" w:rsidRDefault="00A841E3" w:rsidRPr="00A841E3"/>
    <w:p w:rsidP="00243B2B" w:rsidR="00A841E3" w:rsidRDefault="00A841E3" w:rsidRPr="00A841E3">
      <w:r w:rsidRPr="00A841E3">
        <w:t xml:space="preserve">Un compte de compensation sera ouvert au nom de chaque salarié afin de l’informer du nombre d’heures accomplies en plus ou en moins par rapport à sa durée hebdomadaire moyenne de travail. </w:t>
      </w:r>
    </w:p>
    <w:p w:rsidP="00243B2B" w:rsidR="00A841E3" w:rsidRDefault="00A841E3" w:rsidRPr="00A841E3"/>
    <w:p w:rsidP="00243B2B" w:rsidR="00A841E3" w:rsidRDefault="00A841E3" w:rsidRPr="00A841E3">
      <w:r w:rsidRPr="00A841E3">
        <w:t xml:space="preserve">Les heures effectuées au-delà de sa durée hebdomadaire moyenne de travail ne seront pas, dans la limite supérieure mentionnée à l’article </w:t>
      </w:r>
      <w:r w:rsidR="00DE5457">
        <w:t>5.1</w:t>
      </w:r>
      <w:r w:rsidR="00C630AF">
        <w:t>0</w:t>
      </w:r>
      <w:r w:rsidR="00E207E5">
        <w:t>.5</w:t>
      </w:r>
      <w:r w:rsidRPr="00A841E3">
        <w:t xml:space="preserve"> ci-dessus, considérées comme heures supplémentaires (pour les salariés à temps plein).</w:t>
      </w:r>
    </w:p>
    <w:p w:rsidP="00243B2B" w:rsidR="00C630AF" w:rsidRDefault="00C630AF"/>
    <w:p w:rsidP="00243B2B" w:rsidR="00A841E3" w:rsidRDefault="00A841E3" w:rsidRPr="00A841E3">
      <w:r w:rsidRPr="00A841E3">
        <w:t>Le compte de compensation est arrêté à la fin de chaque période annuelle de référence, sauf en cas de rupture du contrat de travail qui entraîne alors une régularisation immédiate.</w:t>
      </w:r>
    </w:p>
    <w:p w:rsidP="00243B2B" w:rsidR="00A841E3" w:rsidRDefault="00A841E3" w:rsidRPr="00A841E3"/>
    <w:p w:rsidP="00243B2B" w:rsidR="00A841E3" w:rsidRDefault="00A841E3" w:rsidRPr="00A841E3">
      <w:r w:rsidRPr="00A841E3">
        <w:t>Il est précisé</w:t>
      </w:r>
      <w:r w:rsidR="00C630AF">
        <w:t> :</w:t>
      </w:r>
    </w:p>
    <w:p w:rsidP="00243B2B" w:rsidR="00A841E3" w:rsidRDefault="00A841E3" w:rsidRPr="00A841E3"/>
    <w:p w:rsidP="00855968" w:rsidR="00A841E3" w:rsidRDefault="00C630AF">
      <w:pPr>
        <w:pStyle w:val="Paragraphedeliste"/>
        <w:numPr>
          <w:ilvl w:val="0"/>
          <w:numId w:val="16"/>
        </w:numPr>
      </w:pPr>
      <w:r>
        <w:t>qu’</w:t>
      </w:r>
      <w:r w:rsidR="00A841E3" w:rsidRPr="00A841E3">
        <w:t xml:space="preserve">en cas d'absence rémunérée, le temps non travaillé n'est pas récupéré et est valorisé sur la base du temps qui aurait été travaillé si le </w:t>
      </w:r>
      <w:r>
        <w:t>salarié avait été présent ;</w:t>
      </w:r>
    </w:p>
    <w:p w:rsidP="00C630AF" w:rsidR="00C630AF" w:rsidRDefault="00C630AF" w:rsidRPr="00A841E3">
      <w:pPr>
        <w:pStyle w:val="Paragraphedeliste"/>
      </w:pPr>
    </w:p>
    <w:p w:rsidP="00855968" w:rsidR="00A841E3" w:rsidRDefault="00C630AF" w:rsidRPr="00A841E3">
      <w:pPr>
        <w:pStyle w:val="Paragraphedeliste"/>
        <w:numPr>
          <w:ilvl w:val="0"/>
          <w:numId w:val="16"/>
        </w:numPr>
      </w:pPr>
      <w:r>
        <w:t xml:space="preserve">que </w:t>
      </w:r>
      <w:r w:rsidR="00A841E3" w:rsidRPr="00A841E3">
        <w:t>les périodes d'absences qui ne sont pas légalement assimilées à du temps de travail effectif ne sont pas prises en compte pour la détermination du nombre d'heures supplémentaires réalisées en fin de période de référence.</w:t>
      </w:r>
    </w:p>
    <w:p w:rsidP="00243B2B" w:rsidR="00A841E3" w:rsidRDefault="00A841E3" w:rsidRPr="00A841E3"/>
    <w:p w:rsidP="00243B2B" w:rsidR="00A841E3" w:rsidRDefault="00A841E3" w:rsidRPr="00A841E3">
      <w:r w:rsidRPr="00A841E3">
        <w:t>Dans le cas où la situation du compte fait apparaître, pour un salarié à temps complet, une durée annuelle de travail supérieure à 1 607 heures de travail effectif, les heures effectuées au-delà de ce seuil ouvriront droit aux majorations légales pour heures supplémentaires, et le cas échéant, à la contrepartie obligatoire en repos.</w:t>
      </w:r>
    </w:p>
    <w:p w:rsidP="00243B2B" w:rsidR="00A841E3" w:rsidRDefault="00A841E3" w:rsidRPr="00A841E3"/>
    <w:p w:rsidP="00243B2B" w:rsidR="00A841E3" w:rsidRDefault="00A841E3" w:rsidRPr="00A841E3">
      <w:r w:rsidRPr="00A841E3">
        <w:t xml:space="preserve">Le paiement de ces heures supplémentaires et des majorations afférentes pourra être remplacé par la Direction en tout ou partie par un repos compensateur équivalent. </w:t>
      </w:r>
    </w:p>
    <w:p w:rsidP="00243B2B" w:rsidR="00A841E3" w:rsidRDefault="00A841E3" w:rsidRPr="00A841E3"/>
    <w:p w:rsidP="00243B2B" w:rsidR="00A841E3" w:rsidRDefault="00A841E3" w:rsidRPr="00A841E3">
      <w:r w:rsidRPr="00A841E3">
        <w:t>Le repos compensateur de remplacement sera pris, selon des dates arrêtées d’un commun accord entre le salarié et son supérieur hiérarchique. Les heures supplémentaires intégralement remplacées par un repos compensateur ne s’imputent pas sur le contingent annuel d’heures supplémentaires.</w:t>
      </w:r>
    </w:p>
    <w:p w:rsidP="00243B2B" w:rsidR="00A841E3" w:rsidRDefault="00A841E3" w:rsidRPr="00A841E3"/>
    <w:p w:rsidP="00243B2B" w:rsidR="00A841E3" w:rsidRDefault="00A841E3" w:rsidRPr="00A841E3">
      <w:r w:rsidRPr="00A841E3">
        <w:t>Si au terme de la période de référence, la répartition des heures telle que décidée par l’entreprise, conduit le collaborateur, à temps complet à accomplir un horaire moyen inférieur à trente-cinq heures, sa rémunération est maintenue sur la base de trente-cinq heures hebdomadaires.</w:t>
      </w:r>
    </w:p>
    <w:p w:rsidP="00243B2B" w:rsidR="00A841E3" w:rsidRDefault="00A841E3" w:rsidRPr="00A841E3"/>
    <w:p w:rsidP="00C71C62" w:rsidR="00A841E3" w:rsidRDefault="00A841E3" w:rsidRPr="00A841E3">
      <w:pPr>
        <w:pStyle w:val="Titre5"/>
      </w:pPr>
      <w:bookmarkStart w:id="85" w:name="_Toc214533737"/>
      <w:r w:rsidRPr="00A841E3">
        <w:t>Entrée et départ du salarié en cours d’année</w:t>
      </w:r>
      <w:bookmarkEnd w:id="85"/>
    </w:p>
    <w:p w:rsidP="00243B2B" w:rsidR="00A841E3" w:rsidRDefault="00A841E3" w:rsidRPr="00A841E3"/>
    <w:p w:rsidP="00243B2B" w:rsidR="00A841E3" w:rsidRDefault="00A841E3" w:rsidRPr="00A841E3">
      <w:r w:rsidRPr="00A841E3">
        <w:t>Lorsqu’un salarié, du fait d’une embauche ou d’une rupture du contrat, n’a pas accompli la totalité de la période de référence, une régularisation sera effectuée en fin de période ou à la date de la rupture de son contrat.</w:t>
      </w:r>
    </w:p>
    <w:p w:rsidP="00243B2B" w:rsidR="00A841E3" w:rsidRDefault="00A841E3" w:rsidRPr="00A841E3"/>
    <w:p w:rsidP="00243B2B" w:rsidR="00A841E3" w:rsidRDefault="00A841E3" w:rsidRPr="00A841E3">
      <w:r w:rsidRPr="00A841E3">
        <w:t>S’il apparaît que le salarié a accompli une durée de travail supérieure à la durée correspondant au salaire lissé, il lui sera alors accordé un complément de rémunération équivalant à la différence de rémunération entre celle correspondant aux heures réellement effectuées et celles rémunérées.</w:t>
      </w:r>
    </w:p>
    <w:p w:rsidP="00243B2B" w:rsidR="00A841E3" w:rsidRDefault="00A841E3" w:rsidRPr="00A841E3"/>
    <w:p w:rsidP="00243B2B" w:rsidR="00A841E3" w:rsidRDefault="00A841E3" w:rsidRPr="00A841E3">
      <w:r w:rsidRPr="00A841E3">
        <w:t xml:space="preserve">Ce complément de rémunération sera versé avec la paie du mois de </w:t>
      </w:r>
      <w:r w:rsidR="009B117F">
        <w:t xml:space="preserve">janvier </w:t>
      </w:r>
      <w:r w:rsidRPr="00A841E3">
        <w:t>(dans l’hypothèse d’une entrée en cours de période de référence) ou lors de l’établissement de son solde de tout compte (dans l’hypothèse d’un départ en cours de période de référence).</w:t>
      </w:r>
    </w:p>
    <w:p w:rsidP="00243B2B" w:rsidR="00A841E3" w:rsidRDefault="00A841E3" w:rsidRPr="00A841E3"/>
    <w:p w:rsidP="00243B2B" w:rsidR="00A841E3" w:rsidRDefault="00A841E3" w:rsidRPr="00A841E3">
      <w:r w:rsidRPr="00A841E3">
        <w:t>Si les sommes versées sont supérieures à celles correspondant au nombre d’heures réellement accomplies, une retenue sera opérée au titre du trop-perçu sur la dernière échéance de paie.</w:t>
      </w:r>
    </w:p>
    <w:p w:rsidP="00243B2B" w:rsidR="00A841E3" w:rsidRDefault="00A841E3" w:rsidRPr="00A841E3"/>
    <w:p w:rsidP="00C71C62" w:rsidR="00A841E3" w:rsidRDefault="00A841E3" w:rsidRPr="00A841E3">
      <w:pPr>
        <w:pStyle w:val="Titre5"/>
      </w:pPr>
      <w:bookmarkStart w:id="86" w:name="_Toc214533738"/>
      <w:r w:rsidRPr="00A841E3">
        <w:t>Incidence sur la rémunération de l’organisation du temps de travail sur l’année</w:t>
      </w:r>
      <w:bookmarkEnd w:id="86"/>
    </w:p>
    <w:p w:rsidP="00243B2B" w:rsidR="00A841E3" w:rsidRDefault="00A841E3" w:rsidRPr="00A841E3"/>
    <w:p w:rsidP="00243B2B" w:rsidR="00A841E3" w:rsidRDefault="00A841E3" w:rsidRPr="00A841E3">
      <w:r w:rsidRPr="00A841E3">
        <w:t>Il est convenu que la rémunération de chaque salarié concerné par le dispositif d’aménagement du temps de travail sur l’année sera lissée sur la base de son horaire moyen de référence de façon à lui assurer une rémunération régulière et indépendante de l’horaire réellement effectué chaque semaine.</w:t>
      </w:r>
    </w:p>
    <w:p w:rsidP="00243B2B" w:rsidR="00A841E3" w:rsidRDefault="00A841E3" w:rsidRPr="00A841E3"/>
    <w:p w:rsidP="00243B2B" w:rsidR="00A841E3" w:rsidRDefault="00A841E3" w:rsidRPr="00A841E3">
      <w:r w:rsidRPr="00A841E3">
        <w:t>Les absences rémunérées de toute nature seront payées sur la base de l’horaire mensuel lissé.</w:t>
      </w:r>
    </w:p>
    <w:p w:rsidP="00243B2B" w:rsidR="00A841E3" w:rsidRDefault="00A841E3" w:rsidRPr="00A841E3"/>
    <w:p w:rsidP="00243B2B" w:rsidR="00A841E3" w:rsidRDefault="00A841E3" w:rsidRPr="00A841E3">
      <w:r w:rsidRPr="00A841E3">
        <w:lastRenderedPageBreak/>
        <w:t>Les absences non rémunérées de toute nature seront retenues proportionnellement au nombre d’heures d’absence constatées par rapport au nombre d’heures réel du mois considéré.</w:t>
      </w:r>
    </w:p>
    <w:p w:rsidP="00243B2B" w:rsidR="00A841E3" w:rsidRDefault="00A841E3" w:rsidRPr="00A841E3"/>
    <w:p w:rsidP="00C71C62" w:rsidR="00A841E3" w:rsidRDefault="00A841E3" w:rsidRPr="00A841E3">
      <w:pPr>
        <w:pStyle w:val="Titre5"/>
      </w:pPr>
      <w:bookmarkStart w:id="87" w:name="_Toc214533739"/>
      <w:r w:rsidRPr="00A841E3">
        <w:t>Heures supplémentaires</w:t>
      </w:r>
      <w:bookmarkEnd w:id="87"/>
    </w:p>
    <w:p w:rsidP="00243B2B" w:rsidR="00A841E3" w:rsidRDefault="00A841E3" w:rsidRPr="00A841E3"/>
    <w:p w:rsidP="00243B2B" w:rsidR="00A841E3" w:rsidRDefault="00A841E3" w:rsidRPr="00A841E3">
      <w:r w:rsidRPr="00A841E3">
        <w:t>Conformément aux dispositions légales, ne seront, pour les salariés à temps plein, considérées comme heures supplémentaires que :</w:t>
      </w:r>
    </w:p>
    <w:p w:rsidP="00243B2B" w:rsidR="00A841E3" w:rsidRDefault="00A841E3" w:rsidRPr="00A841E3"/>
    <w:p w:rsidP="00855968" w:rsidR="00A841E3" w:rsidRDefault="00A841E3" w:rsidRPr="00A841E3">
      <w:pPr>
        <w:pStyle w:val="Paragraphedeliste"/>
        <w:numPr>
          <w:ilvl w:val="0"/>
          <w:numId w:val="17"/>
        </w:numPr>
      </w:pPr>
      <w:r w:rsidRPr="00A841E3">
        <w:t xml:space="preserve">les heures de travail effectif effectuées, au cours d’une semaine donnée, au-delà de la limite haute fixée à l’article </w:t>
      </w:r>
      <w:r w:rsidR="00DE5457">
        <w:t>5.1</w:t>
      </w:r>
      <w:r w:rsidR="00C630AF">
        <w:t>0</w:t>
      </w:r>
      <w:r w:rsidR="00E207E5">
        <w:t>.5. ;</w:t>
      </w:r>
    </w:p>
    <w:p w:rsidP="00855968" w:rsidR="00A841E3" w:rsidRDefault="00A841E3">
      <w:pPr>
        <w:pStyle w:val="Paragraphedeliste"/>
        <w:numPr>
          <w:ilvl w:val="0"/>
          <w:numId w:val="17"/>
        </w:numPr>
      </w:pPr>
      <w:r w:rsidRPr="00A841E3">
        <w:t>les heures de travail effectif effectuées, sur l’année, au-delà de 1607 heures (pour un salarié à temps plein ayant acquis la totalité de ses droits à congés payés), à l’exception de celles qui ont déjà été payées au titre du plafond précédent.</w:t>
      </w:r>
    </w:p>
    <w:p w:rsidP="00243B2B" w:rsidR="003D121D" w:rsidRDefault="003D121D" w:rsidRPr="00A841E3"/>
    <w:p w:rsidP="00C71C62" w:rsidR="00A841E3" w:rsidRDefault="00A841E3" w:rsidRPr="00A841E3">
      <w:pPr>
        <w:pStyle w:val="Titre5"/>
      </w:pPr>
      <w:bookmarkStart w:id="88" w:name="_Toc214533740"/>
      <w:r w:rsidRPr="00A841E3">
        <w:t>Activité partielle</w:t>
      </w:r>
      <w:bookmarkEnd w:id="88"/>
    </w:p>
    <w:p w:rsidP="00243B2B" w:rsidR="00A841E3" w:rsidRDefault="00A841E3" w:rsidRPr="00A841E3"/>
    <w:p w:rsidP="00243B2B" w:rsidR="00A841E3" w:rsidRDefault="00A841E3" w:rsidRPr="00A841E3">
      <w:r w:rsidRPr="00A841E3">
        <w:t>Si, en cours d’année, il devait apparaître que des réductions de l’activité de la société ne permettaient pas de respecter le programme indicatif, la société pourra avoir recours au dispositif d’activité partielle conformément aux dispositions légales. </w:t>
      </w:r>
    </w:p>
    <w:p w:rsidR="003D121D" w:rsidRDefault="003D121D">
      <w:pPr>
        <w:spacing w:after="200" w:line="276" w:lineRule="auto"/>
        <w:jc w:val="left"/>
      </w:pPr>
      <w:r>
        <w:br w:type="page"/>
      </w:r>
    </w:p>
    <w:p w:rsidP="00C71C62" w:rsidR="00A841E3" w:rsidRDefault="00A841E3" w:rsidRPr="00A841E3">
      <w:pPr>
        <w:pStyle w:val="Titre2"/>
      </w:pPr>
      <w:bookmarkStart w:id="89" w:name="_Toc214533741"/>
      <w:r w:rsidRPr="00A841E3">
        <w:lastRenderedPageBreak/>
        <w:t>Modalités d’aménagements du temps de travail des cadres</w:t>
      </w:r>
      <w:bookmarkEnd w:id="89"/>
    </w:p>
    <w:p w:rsidP="00243B2B" w:rsidR="00A841E3" w:rsidRDefault="00A841E3" w:rsidRPr="00A841E3"/>
    <w:p w:rsidP="00243B2B" w:rsidR="00A841E3" w:rsidRDefault="00A841E3" w:rsidRPr="00A841E3">
      <w:r w:rsidRPr="00A841E3">
        <w:t>Le statut des cadres se caractérise par le niveau des missions assurées et des responsabilités associées.</w:t>
      </w:r>
    </w:p>
    <w:p w:rsidP="00243B2B" w:rsidR="00A841E3" w:rsidRDefault="00A841E3" w:rsidRPr="00A841E3">
      <w:r w:rsidRPr="00A841E3">
        <w:t xml:space="preserve">Les conditions particulières de travail du personnel cadre dont l'origine se trouve dans les fonctions confiées, nécessitent une grande souplesse dans l'organisation de leur temps de travail. </w:t>
      </w:r>
    </w:p>
    <w:p w:rsidP="00243B2B" w:rsidR="00A841E3" w:rsidRDefault="00A841E3" w:rsidRPr="00A841E3"/>
    <w:p w:rsidP="00C71C62" w:rsidR="00A841E3" w:rsidRDefault="00A841E3" w:rsidRPr="00A841E3">
      <w:pPr>
        <w:pStyle w:val="Titre4"/>
      </w:pPr>
      <w:bookmarkStart w:id="90" w:name="_Toc214533742"/>
      <w:r w:rsidRPr="00A841E3">
        <w:t>AMÉNAGEMENT DU TEMPS DE TRAVAIL DES CADRES DIRIGEANTS</w:t>
      </w:r>
      <w:bookmarkEnd w:id="90"/>
    </w:p>
    <w:p w:rsidP="00243B2B" w:rsidR="00A841E3" w:rsidRDefault="00A841E3" w:rsidRPr="00A841E3"/>
    <w:p w:rsidP="00243B2B" w:rsidR="00A841E3" w:rsidRDefault="00A841E3" w:rsidRPr="00A841E3">
      <w:r w:rsidRPr="00A841E3">
        <w:t>Sont consid</w:t>
      </w:r>
      <w:r w:rsidR="00E207E5">
        <w:t>érés comme ayant la qualité de cadres dirigeants les c</w:t>
      </w:r>
      <w:r w:rsidRPr="00A841E3">
        <w:t xml:space="preserve">adres participant à la Direction de l’entreprise auxquels sont confiés des responsabilités dont l’importance implique une grande indépendance dans l’organisation de leur emploi du temps, qui sont habilités à prendre des décisions de façon largement autonome et qui perçoivent une rémunération parmi les plus élevées de l’entreprise. </w:t>
      </w:r>
    </w:p>
    <w:p w:rsidP="00243B2B" w:rsidR="00A841E3" w:rsidRDefault="00A841E3" w:rsidRPr="00A841E3"/>
    <w:p w:rsidP="00243B2B" w:rsidR="00A841E3" w:rsidRDefault="00A841E3" w:rsidRPr="00A841E3">
      <w:r w:rsidRPr="00A841E3">
        <w:t xml:space="preserve">Aux termes de la convention collective nationale du commerce de détail et de gros à prédominance alimentaire, seuls peuvent relever de la catégorie des cadres dirigeants, les cadres relevant de la classification conventionnelle 9. </w:t>
      </w:r>
    </w:p>
    <w:p w:rsidP="00243B2B" w:rsidR="00A841E3" w:rsidRDefault="00A841E3" w:rsidRPr="00A841E3"/>
    <w:p w:rsidP="00821007" w:rsidR="00A841E3" w:rsidRDefault="00A841E3" w:rsidRPr="00A841E3">
      <w:r w:rsidRPr="00A841E3">
        <w:t xml:space="preserve">Ces cadres ne sont pas soumis aux dispositions relatives à la durée du travail. </w:t>
      </w:r>
    </w:p>
    <w:p w:rsidP="00243B2B" w:rsidR="00A841E3" w:rsidRDefault="00A841E3" w:rsidRPr="00A841E3"/>
    <w:p w:rsidP="00243B2B" w:rsidR="00A841E3" w:rsidRDefault="00A841E3" w:rsidRPr="00A841E3">
      <w:r w:rsidRPr="00A841E3">
        <w:t xml:space="preserve">Toutefois, ils bénéficieront de 10 jours ouvrés de repos supplémentaires par an venant s’ajouter aux congés payés légaux et conventionnels. </w:t>
      </w:r>
    </w:p>
    <w:p w:rsidP="00243B2B" w:rsidR="00A841E3" w:rsidRDefault="00A841E3" w:rsidRPr="00A841E3"/>
    <w:p w:rsidP="00C71C62" w:rsidR="00A841E3" w:rsidRDefault="00A841E3" w:rsidRPr="00A841E3">
      <w:pPr>
        <w:pStyle w:val="Titre4"/>
      </w:pPr>
      <w:bookmarkStart w:id="91" w:name="_Toc214533743"/>
      <w:r w:rsidRPr="00A841E3">
        <w:t>AMÉNAGEMENT DU TEMPS DE TRAVAIL DES CADRES AUTONOMES</w:t>
      </w:r>
      <w:bookmarkEnd w:id="91"/>
    </w:p>
    <w:p w:rsidP="00243B2B" w:rsidR="00A841E3" w:rsidRDefault="00A841E3" w:rsidRPr="00A841E3"/>
    <w:p w:rsidP="00C71C62" w:rsidR="00A841E3" w:rsidRDefault="00A841E3" w:rsidRPr="00A841E3">
      <w:pPr>
        <w:pStyle w:val="Titre5"/>
      </w:pPr>
      <w:bookmarkStart w:id="92" w:name="_Toc214533744"/>
      <w:r w:rsidRPr="00A841E3">
        <w:t>Salariés concernés</w:t>
      </w:r>
      <w:bookmarkEnd w:id="92"/>
    </w:p>
    <w:p w:rsidP="00243B2B" w:rsidR="00A841E3" w:rsidRDefault="00A841E3" w:rsidRPr="00A841E3"/>
    <w:p w:rsidP="00243B2B" w:rsidR="00A841E3" w:rsidRDefault="00A841E3" w:rsidRPr="00A841E3">
      <w:r w:rsidRPr="00A841E3">
        <w:t>Les parties signataires considèrent, après une étude et une analyse approfondie, qu’à l’exception de ceux visés à l’a</w:t>
      </w:r>
      <w:r w:rsidR="00E207E5">
        <w:t>rticle</w:t>
      </w:r>
      <w:r w:rsidR="00312FB4">
        <w:t xml:space="preserve"> </w:t>
      </w:r>
      <w:r w:rsidR="00E207E5">
        <w:t>5.1</w:t>
      </w:r>
      <w:r w:rsidR="00EC6534">
        <w:t>1</w:t>
      </w:r>
      <w:r w:rsidR="00E207E5">
        <w:t xml:space="preserve">. </w:t>
      </w:r>
      <w:proofErr w:type="gramStart"/>
      <w:r w:rsidR="00E207E5">
        <w:t>ci-dessus</w:t>
      </w:r>
      <w:proofErr w:type="gramEnd"/>
      <w:r w:rsidR="00E207E5">
        <w:t>, tous les c</w:t>
      </w:r>
      <w:r w:rsidRPr="00A841E3">
        <w:t>adres de l’entreprise relèvent, à la date de conclusion du présent accord, de la catégorie des cadres dits « autonomes ».</w:t>
      </w:r>
    </w:p>
    <w:p w:rsidP="00243B2B" w:rsidR="00A841E3" w:rsidRDefault="00A841E3" w:rsidRPr="00A841E3"/>
    <w:p w:rsidP="00243B2B" w:rsidR="00A841E3" w:rsidRDefault="00A841E3" w:rsidRPr="00A841E3">
      <w:r w:rsidRPr="00A841E3">
        <w:t>En effet, tous les cadres de la société MAGNE DISTRIBUTION travaillent effectivement et objectivement avec une responsabilité d’encadrement, ou une réelle autonomie dans l’organisation de leur emploi du temps de travail.</w:t>
      </w:r>
    </w:p>
    <w:p w:rsidP="00243B2B" w:rsidR="00A841E3" w:rsidRDefault="00A841E3" w:rsidRPr="00A841E3"/>
    <w:p w:rsidP="00243B2B" w:rsidR="00A841E3" w:rsidRDefault="00A841E3" w:rsidRPr="00A841E3">
      <w:r w:rsidRPr="00A841E3">
        <w:lastRenderedPageBreak/>
        <w:t>Ainsi, à l’exception des cadres dirigeants, le temps de travail des cadres de la société MAGNE DISTRIBUTION est organisé sur la base de convention de forfait annuel en jours travaillés.</w:t>
      </w:r>
    </w:p>
    <w:p w:rsidP="00243B2B" w:rsidR="003D121D" w:rsidRDefault="003D121D"/>
    <w:p w:rsidP="00C71C62" w:rsidR="00A841E3" w:rsidRDefault="00A841E3" w:rsidRPr="00A841E3">
      <w:pPr>
        <w:pStyle w:val="Titre5"/>
      </w:pPr>
      <w:bookmarkStart w:id="93" w:name="_Toc214533745"/>
      <w:r w:rsidRPr="00A841E3">
        <w:t>Durée du forfait annuel en jours et période de référence</w:t>
      </w:r>
      <w:bookmarkEnd w:id="93"/>
      <w:r w:rsidRPr="00A841E3">
        <w:t xml:space="preserve"> </w:t>
      </w:r>
    </w:p>
    <w:p w:rsidP="00243B2B" w:rsidR="00A841E3" w:rsidRDefault="00A841E3" w:rsidRPr="00A841E3"/>
    <w:p w:rsidP="00C71C62" w:rsidR="00A841E3" w:rsidRDefault="00A841E3" w:rsidRPr="00A841E3">
      <w:pPr>
        <w:pStyle w:val="Titre6"/>
      </w:pPr>
      <w:bookmarkStart w:id="94" w:name="_Toc214533746"/>
      <w:r w:rsidRPr="00A841E3">
        <w:t>Détermination de la durée du forfait annuel</w:t>
      </w:r>
      <w:bookmarkEnd w:id="94"/>
    </w:p>
    <w:p w:rsidP="00243B2B" w:rsidR="00A841E3" w:rsidRDefault="00A841E3" w:rsidRPr="00A841E3"/>
    <w:p w:rsidP="00243B2B" w:rsidR="00A841E3" w:rsidRDefault="00A841E3" w:rsidRPr="00A841E3">
      <w:r w:rsidRPr="00A841E3">
        <w:t>Une fois déduit du nombre total des jours de l'année, les jours de repos hebdomadaires, les jours de congés auxquels le salarié peut prétendre, et les jours de repos supplémentaire (Jours « Cadres »), le nombre de jours travaillés sur la base duquel le forfait est défini est fixé à 216 jours (journée de solidarité incluse) pour une année complète de travail.</w:t>
      </w:r>
    </w:p>
    <w:p w:rsidP="00243B2B" w:rsidR="00A841E3" w:rsidRDefault="00A841E3" w:rsidRPr="00A841E3"/>
    <w:p w:rsidP="00C71C62" w:rsidR="00A841E3" w:rsidRDefault="00A841E3" w:rsidRPr="00A841E3">
      <w:pPr>
        <w:pStyle w:val="Titre6"/>
      </w:pPr>
      <w:bookmarkStart w:id="95" w:name="_Toc214533747"/>
      <w:r w:rsidRPr="00A841E3">
        <w:t>Période de référence</w:t>
      </w:r>
      <w:bookmarkEnd w:id="95"/>
    </w:p>
    <w:p w:rsidP="00243B2B" w:rsidR="00A841E3" w:rsidRDefault="00A841E3" w:rsidRPr="00A841E3"/>
    <w:p w:rsidP="00243B2B" w:rsidR="00A841E3" w:rsidRDefault="00A841E3" w:rsidRPr="00A841E3">
      <w:r w:rsidRPr="00A841E3">
        <w:t xml:space="preserve">La période de référence choisie pour le calcul de la durée du travail est </w:t>
      </w:r>
      <w:r w:rsidR="009B117F">
        <w:t xml:space="preserve">l’année civile </w:t>
      </w:r>
      <w:r w:rsidRPr="00A841E3">
        <w:t xml:space="preserve">du 1er </w:t>
      </w:r>
      <w:r w:rsidR="00932B46">
        <w:t xml:space="preserve">janvier </w:t>
      </w:r>
      <w:r w:rsidRPr="00A841E3">
        <w:t>au 3</w:t>
      </w:r>
      <w:r w:rsidR="009B117F">
        <w:t>1</w:t>
      </w:r>
      <w:r w:rsidRPr="00A841E3">
        <w:t xml:space="preserve"> </w:t>
      </w:r>
      <w:r w:rsidR="00932B46">
        <w:t>décembre</w:t>
      </w:r>
      <w:r w:rsidR="009B117F">
        <w:t>.</w:t>
      </w:r>
    </w:p>
    <w:p w:rsidP="00243B2B" w:rsidR="00A841E3" w:rsidRDefault="00A841E3" w:rsidRPr="00A841E3"/>
    <w:p w:rsidP="00C71C62" w:rsidR="00A841E3" w:rsidRDefault="00A841E3" w:rsidRPr="00A841E3">
      <w:pPr>
        <w:pStyle w:val="Titre5"/>
      </w:pPr>
      <w:bookmarkStart w:id="96" w:name="_Toc214533748"/>
      <w:r w:rsidRPr="00A841E3">
        <w:t>Jours de repos supplémentaires</w:t>
      </w:r>
      <w:bookmarkEnd w:id="96"/>
    </w:p>
    <w:p w:rsidP="00243B2B" w:rsidR="00A841E3" w:rsidRDefault="00A841E3" w:rsidRPr="00A841E3"/>
    <w:p w:rsidP="00243B2B" w:rsidR="00A841E3" w:rsidRDefault="00A841E3" w:rsidRPr="00A841E3">
      <w:r w:rsidRPr="00A841E3">
        <w:t>Les jours de repos supplémentaires (« Jours Cadres ») sont accordés aux salariés au prorata de leurs temps de présence dans l’entreprise sur la période de référence définie ci-dessus.</w:t>
      </w:r>
    </w:p>
    <w:p w:rsidP="00243B2B" w:rsidR="00A841E3" w:rsidRDefault="00A841E3" w:rsidRPr="00A841E3"/>
    <w:p w:rsidP="00243B2B" w:rsidR="00A841E3" w:rsidRDefault="00A841E3" w:rsidRPr="00A841E3">
      <w:r w:rsidRPr="00A841E3">
        <w:t>Ainsi, les salariés présents sur l’intégralité de la période de référence définie ci-avant, bénéficieront à minima de 12 jours de repos supplémentaires (« Jours Cadres ») par an.</w:t>
      </w:r>
    </w:p>
    <w:p w:rsidP="00243B2B" w:rsidR="00A841E3" w:rsidRDefault="00A841E3" w:rsidRPr="00A841E3">
      <w:r w:rsidRPr="00A841E3">
        <w:t>A l’excepti</w:t>
      </w:r>
      <w:r w:rsidR="00312FB4">
        <w:t>on de celles assimilées par la l</w:t>
      </w:r>
      <w:r w:rsidRPr="00A841E3">
        <w:t>oi ou la convention collective de branche à du temps de travail effectif, les périodes d’absence du salarié entraîneront une réduction proportionnelle du nombre de jours de repos (« Jours Cadres »).</w:t>
      </w:r>
    </w:p>
    <w:p w:rsidP="00243B2B" w:rsidR="00A841E3" w:rsidRDefault="00A841E3" w:rsidRPr="00A841E3"/>
    <w:p w:rsidP="00243B2B" w:rsidR="00A841E3" w:rsidRDefault="00A841E3" w:rsidRPr="00A841E3">
      <w:r w:rsidRPr="00A841E3">
        <w:t>Toute période de 30 jours d’absence, non assimilée à du temps de travail effectif, entraînera la perte d’un jour de congé supplémentaire (dit « Jours Cadres »).</w:t>
      </w:r>
    </w:p>
    <w:p w:rsidP="00243B2B" w:rsidR="00A841E3" w:rsidRDefault="00A841E3" w:rsidRPr="00A841E3"/>
    <w:p w:rsidP="00C71C62" w:rsidR="00A841E3" w:rsidRDefault="00A841E3" w:rsidRPr="00A841E3">
      <w:pPr>
        <w:pStyle w:val="Titre5"/>
      </w:pPr>
      <w:bookmarkStart w:id="97" w:name="_Toc214533749"/>
      <w:r w:rsidRPr="00A841E3">
        <w:t>Suspension du contrat :</w:t>
      </w:r>
      <w:bookmarkEnd w:id="97"/>
    </w:p>
    <w:p w:rsidP="00243B2B" w:rsidR="00A841E3" w:rsidRDefault="00A841E3" w:rsidRPr="00A841E3"/>
    <w:p w:rsidP="00243B2B" w:rsidR="00A841E3" w:rsidRDefault="00A841E3" w:rsidRPr="00A841E3">
      <w:r w:rsidRPr="00A841E3">
        <w:t>Toute absence pour les motifs suivants : période de chômage partiel, maladie, maternité, accident, absences autorisées conventionnelles, formation et plus généralement toute absence autorisée et indemnisée, est déduite du nombre annuel de jours devant être travaillés en application du forfait.</w:t>
      </w:r>
    </w:p>
    <w:p w:rsidP="00243B2B" w:rsidR="00A841E3" w:rsidRDefault="00A841E3" w:rsidRPr="00A841E3"/>
    <w:p w:rsidP="00243B2B" w:rsidR="00A841E3" w:rsidRDefault="00A841E3" w:rsidRPr="00A841E3">
      <w:r w:rsidRPr="00A841E3">
        <w:lastRenderedPageBreak/>
        <w:t>En application des dispositions de l’article L. 3121-50 du Code du travail, seules peuvent être récupérées par l’employeur les demi-journées ou journées perdues par suite d’interruption collective du travail résultant notamment de causes accidentelles, d'intempéries ou de cas de force majeure.</w:t>
      </w:r>
    </w:p>
    <w:p w:rsidP="00243B2B" w:rsidR="00A841E3" w:rsidRDefault="00A841E3" w:rsidRPr="00A841E3"/>
    <w:p w:rsidP="00243B2B" w:rsidR="00A841E3" w:rsidRDefault="00A841E3" w:rsidRPr="00A841E3">
      <w:r w:rsidRPr="00A841E3">
        <w:t>En cas d’absence non rémunérée, la retenue pour absence opérée est égale à 1/21,67ème du salaire mensuel par journée d’absence.</w:t>
      </w:r>
    </w:p>
    <w:p w:rsidP="00243B2B" w:rsidR="00A841E3" w:rsidRDefault="00A841E3" w:rsidRPr="00A841E3"/>
    <w:p w:rsidP="00C71C62" w:rsidR="00A841E3" w:rsidRDefault="00A841E3" w:rsidRPr="00A841E3">
      <w:pPr>
        <w:pStyle w:val="Titre5"/>
      </w:pPr>
      <w:bookmarkStart w:id="98" w:name="_Toc214533750"/>
      <w:r w:rsidRPr="00A841E3">
        <w:t>Arrivée et départ en cours de période de référence</w:t>
      </w:r>
      <w:bookmarkEnd w:id="98"/>
    </w:p>
    <w:p w:rsidP="00243B2B" w:rsidR="00A841E3" w:rsidRDefault="00A841E3" w:rsidRPr="00A841E3"/>
    <w:p w:rsidP="00243B2B" w:rsidR="00A841E3" w:rsidRDefault="00A841E3" w:rsidRPr="00A841E3">
      <w:r w:rsidRPr="00A841E3">
        <w:t xml:space="preserve">En cas d’arrivée ou de départ d’un Cadre concerné en cours d’année, le nombre de jours de travail sera déterminé au prorata du nombre de jours calendaires de présence du Cadre dans l’entreprise au cours de la période de référence. </w:t>
      </w:r>
    </w:p>
    <w:p w:rsidP="00243B2B" w:rsidR="00A841E3" w:rsidRDefault="00A841E3" w:rsidRPr="00A841E3"/>
    <w:p w:rsidP="00243B2B" w:rsidR="00A841E3" w:rsidRDefault="00A841E3" w:rsidRPr="00A841E3">
      <w:r w:rsidRPr="00A841E3">
        <w:t>Au surplus, pour les salariés ne bénéficiant pas d'un congé annuel complet, le nombre de jours de travail de leur forfait sera alors augmenté à concurrence du nombre de jours de congés auxquels ils ne peuvent prétendre.</w:t>
      </w:r>
    </w:p>
    <w:p w:rsidP="00243B2B" w:rsidR="00A841E3" w:rsidRDefault="00A841E3" w:rsidRPr="00A841E3"/>
    <w:p w:rsidP="00C71C62" w:rsidR="00A841E3" w:rsidRDefault="00A841E3" w:rsidRPr="00A841E3">
      <w:pPr>
        <w:pStyle w:val="Titre5"/>
      </w:pPr>
      <w:bookmarkStart w:id="99" w:name="_Toc214533751"/>
      <w:r w:rsidRPr="00A841E3">
        <w:t>Rémunération des cadres au forfait</w:t>
      </w:r>
      <w:bookmarkEnd w:id="99"/>
    </w:p>
    <w:p w:rsidP="00243B2B" w:rsidR="00A841E3" w:rsidRDefault="00A841E3" w:rsidRPr="00A841E3"/>
    <w:p w:rsidP="00243B2B" w:rsidR="00A841E3" w:rsidRDefault="00A841E3" w:rsidRPr="00A841E3">
      <w:r w:rsidRPr="00A841E3">
        <w:t xml:space="preserve">La rémunération des salariés en forfait jours est fixée sur une base annuelle indépendamment du nombre de jours travaillé par mois. </w:t>
      </w:r>
    </w:p>
    <w:p w:rsidP="00243B2B" w:rsidR="00A841E3" w:rsidRDefault="00A841E3" w:rsidRPr="00A841E3">
      <w:r w:rsidRPr="00A841E3">
        <w:t>Le bulletin de paie des cadres fait apparaître que leur rémunération est calculée selon un nombre annuel de jours de travail en précisant le nombre.</w:t>
      </w:r>
    </w:p>
    <w:p w:rsidP="00243B2B" w:rsidR="00A841E3" w:rsidRDefault="00A841E3" w:rsidRPr="00A841E3"/>
    <w:p w:rsidP="00C71C62" w:rsidR="00A841E3" w:rsidRDefault="00A841E3" w:rsidRPr="00A841E3">
      <w:pPr>
        <w:pStyle w:val="Titre5"/>
      </w:pPr>
      <w:bookmarkStart w:id="100" w:name="_Toc214533752"/>
      <w:r w:rsidRPr="00A841E3">
        <w:t>Décompte et suivi des jours travaillés</w:t>
      </w:r>
      <w:bookmarkEnd w:id="100"/>
    </w:p>
    <w:p w:rsidP="00243B2B" w:rsidR="00A841E3" w:rsidRDefault="00A841E3" w:rsidRPr="00A841E3"/>
    <w:p w:rsidP="00C71C62" w:rsidR="00A841E3" w:rsidRDefault="00A841E3" w:rsidRPr="00A841E3">
      <w:pPr>
        <w:pStyle w:val="Titre6"/>
      </w:pPr>
      <w:bookmarkStart w:id="101" w:name="_Toc214533753"/>
      <w:r w:rsidRPr="00A841E3">
        <w:t>Décompte des jours travaillés</w:t>
      </w:r>
      <w:bookmarkEnd w:id="101"/>
    </w:p>
    <w:p w:rsidP="00243B2B" w:rsidR="00A841E3" w:rsidRDefault="00A841E3" w:rsidRPr="00A841E3"/>
    <w:p w:rsidP="00243B2B" w:rsidR="00A841E3" w:rsidRDefault="00A841E3" w:rsidRPr="00A841E3">
      <w:r w:rsidRPr="00A841E3">
        <w:t xml:space="preserve">Compte tenu de l’autonomie dont ils disposent dans l’organisation de leur emploi du temps, les salariés Cadres autonomes ont la possibilité d’exécuter leur contrat de travail par journées ou demi-journées de travail. </w:t>
      </w:r>
    </w:p>
    <w:p w:rsidP="00243B2B" w:rsidR="00A841E3" w:rsidRDefault="00A841E3" w:rsidRPr="00A841E3"/>
    <w:p w:rsidP="00243B2B" w:rsidR="00A841E3" w:rsidRDefault="00A841E3" w:rsidRPr="00A841E3">
      <w:r w:rsidRPr="00A841E3">
        <w:t>Ces journées et demi-journées travaillées doivent nécessairement correspondre à un temps de travail significatif.</w:t>
      </w:r>
    </w:p>
    <w:p w:rsidP="00243B2B" w:rsidR="00A841E3" w:rsidRDefault="00A841E3" w:rsidRPr="00A841E3"/>
    <w:p w:rsidP="00C71C62" w:rsidR="00A841E3" w:rsidRDefault="00A841E3" w:rsidRPr="00A841E3">
      <w:pPr>
        <w:pStyle w:val="Titre6"/>
      </w:pPr>
      <w:bookmarkStart w:id="102" w:name="_Toc214533754"/>
      <w:r w:rsidRPr="00A841E3">
        <w:t>Suivi des jours travaillés</w:t>
      </w:r>
      <w:bookmarkEnd w:id="102"/>
    </w:p>
    <w:p w:rsidP="00243B2B" w:rsidR="00A841E3" w:rsidRDefault="00A841E3" w:rsidRPr="00A841E3"/>
    <w:p w:rsidP="00243B2B" w:rsidR="00A841E3" w:rsidRDefault="00A841E3" w:rsidRPr="00A841E3">
      <w:r w:rsidRPr="00A841E3">
        <w:t>Un document individuel de suivi des périodes d’activité, des jours de repos et jours de congés (en précis</w:t>
      </w:r>
      <w:r w:rsidR="00E553FB">
        <w:t xml:space="preserve">ant la qualification du repos </w:t>
      </w:r>
      <w:r w:rsidRPr="00A841E3">
        <w:t xml:space="preserve">hebdomadaire, congés payés, </w:t>
      </w:r>
      <w:proofErr w:type="spellStart"/>
      <w:r w:rsidRPr="00A841E3">
        <w:t>etc</w:t>
      </w:r>
      <w:proofErr w:type="spellEnd"/>
      <w:r w:rsidRPr="00A841E3">
        <w:t xml:space="preserve"> …) sera tenu par l’employeur.</w:t>
      </w:r>
    </w:p>
    <w:p w:rsidP="00243B2B" w:rsidR="00A841E3" w:rsidRDefault="00A841E3" w:rsidRPr="00A841E3"/>
    <w:p w:rsidP="00243B2B" w:rsidR="00A841E3" w:rsidRDefault="00A841E3" w:rsidRPr="00A841E3">
      <w:r w:rsidRPr="00A841E3">
        <w:t xml:space="preserve">Ce document signé par le salarié et par l’employeur est conservé par ce dernier pendant 3 ans et reste à disposition de l’Inspection du travail. </w:t>
      </w:r>
    </w:p>
    <w:p w:rsidP="00243B2B" w:rsidR="00A841E3" w:rsidRDefault="00A841E3" w:rsidRPr="00A841E3"/>
    <w:p w:rsidP="00C71C62" w:rsidR="00A841E3" w:rsidRDefault="00A841E3" w:rsidRPr="00A841E3">
      <w:pPr>
        <w:pStyle w:val="Titre5"/>
      </w:pPr>
      <w:bookmarkStart w:id="103" w:name="_Toc214533755"/>
      <w:r w:rsidRPr="00A841E3">
        <w:t>Modalités de suivi de l’organisation du travail, de l’amplitude et de la charge de travail</w:t>
      </w:r>
      <w:bookmarkEnd w:id="103"/>
      <w:r w:rsidRPr="00A841E3">
        <w:t xml:space="preserve"> </w:t>
      </w:r>
    </w:p>
    <w:p w:rsidP="00243B2B" w:rsidR="00A841E3" w:rsidRDefault="00A841E3" w:rsidRPr="00A841E3"/>
    <w:p w:rsidP="00C71C62" w:rsidR="00A841E3" w:rsidRDefault="00A841E3" w:rsidRPr="00A841E3">
      <w:pPr>
        <w:pStyle w:val="Titre6"/>
      </w:pPr>
      <w:bookmarkStart w:id="104" w:name="_Toc214533756"/>
      <w:r w:rsidRPr="00A841E3">
        <w:t>Respect des repos quotidiens et hebdomadaires</w:t>
      </w:r>
      <w:bookmarkEnd w:id="104"/>
    </w:p>
    <w:p w:rsidP="00243B2B" w:rsidR="00A841E3" w:rsidRDefault="00A841E3" w:rsidRPr="00A841E3"/>
    <w:p w:rsidP="00243B2B" w:rsidR="00A841E3" w:rsidRDefault="00A841E3" w:rsidRPr="00A841E3">
      <w:r w:rsidRPr="00A841E3">
        <w:t xml:space="preserve">Les cadres autonomes fixent leurs jours de travail en cohérence avec leurs contraintes professionnelles. </w:t>
      </w:r>
    </w:p>
    <w:p w:rsidP="00243B2B" w:rsidR="00A841E3" w:rsidRDefault="00A841E3" w:rsidRPr="00A841E3"/>
    <w:p w:rsidP="00243B2B" w:rsidR="00A841E3" w:rsidRDefault="00A841E3" w:rsidRPr="00A841E3">
      <w:r w:rsidRPr="00A841E3">
        <w:t>La charge de travail et l’amplitude des journées d’activité des cadres doivent rester dans des limites raisonnables afin d’assurer une réelle conciliation entre leur activité professionnelle et leur vie personnelle et familiale.</w:t>
      </w:r>
    </w:p>
    <w:p w:rsidP="00243B2B" w:rsidR="00A841E3" w:rsidRDefault="00A841E3" w:rsidRPr="00A841E3"/>
    <w:p w:rsidP="00243B2B" w:rsidR="00A841E3" w:rsidRDefault="00A841E3" w:rsidRPr="00A841E3">
      <w:r w:rsidRPr="00A841E3">
        <w:t>Les cadres doivent donc organiser leur temps de travail de manière à bénéficier de :</w:t>
      </w:r>
    </w:p>
    <w:p w:rsidP="00855968" w:rsidR="00A841E3" w:rsidRDefault="00A841E3" w:rsidRPr="00A841E3">
      <w:pPr>
        <w:pStyle w:val="Paragraphedeliste"/>
        <w:numPr>
          <w:ilvl w:val="0"/>
          <w:numId w:val="18"/>
        </w:numPr>
      </w:pPr>
      <w:r w:rsidRPr="00A841E3">
        <w:t>12 heures de repos minimum quotidien,</w:t>
      </w:r>
    </w:p>
    <w:p w:rsidP="00855968" w:rsidR="00A841E3" w:rsidRDefault="00A841E3" w:rsidRPr="00A841E3">
      <w:pPr>
        <w:pStyle w:val="Paragraphedeliste"/>
        <w:numPr>
          <w:ilvl w:val="0"/>
          <w:numId w:val="18"/>
        </w:numPr>
      </w:pPr>
      <w:r w:rsidRPr="00A841E3">
        <w:t>36 heures de repos hebdomadaire minimum,</w:t>
      </w:r>
    </w:p>
    <w:p w:rsidP="00855968" w:rsidR="00A841E3" w:rsidRDefault="00A841E3" w:rsidRPr="00A841E3">
      <w:pPr>
        <w:pStyle w:val="Paragraphedeliste"/>
        <w:numPr>
          <w:ilvl w:val="0"/>
          <w:numId w:val="18"/>
        </w:numPr>
      </w:pPr>
      <w:r w:rsidRPr="00A841E3">
        <w:t>et 6 jours maximum de travail hebdomadaire.</w:t>
      </w:r>
    </w:p>
    <w:p w:rsidP="00243B2B" w:rsidR="00A841E3" w:rsidRDefault="00A841E3" w:rsidRPr="00A841E3"/>
    <w:p w:rsidP="00243B2B" w:rsidR="00A841E3" w:rsidRDefault="00A841E3" w:rsidRPr="00A841E3">
      <w:r w:rsidRPr="00A841E3">
        <w:t xml:space="preserve">Pour les salariés cadres affectés à des fonctions dites supports (Cadres administratifs), ou travaillant en journée, toute présence dans les locaux de l’entreprise après 20 heures et avant 6 heures doit être justifiée par des motifs de nécessités incontournables et validées par son supérieur hiérarchique. </w:t>
      </w:r>
    </w:p>
    <w:p w:rsidP="00243B2B" w:rsidR="00A841E3" w:rsidRDefault="00A841E3" w:rsidRPr="00A841E3"/>
    <w:p w:rsidP="00243B2B" w:rsidR="00A841E3" w:rsidRDefault="00A841E3" w:rsidRPr="00A841E3">
      <w:r w:rsidRPr="00A841E3">
        <w:t>Pour les cadres affectés au service réception et préparation et expédition, un contrôle sera organisé de manière à s’assurer de leur départ des locaux de l’entreprise après 12 heures de présence.</w:t>
      </w:r>
    </w:p>
    <w:p w:rsidP="00243B2B" w:rsidR="00A841E3" w:rsidRDefault="00A841E3" w:rsidRPr="00A841E3"/>
    <w:p w:rsidP="00C71C62" w:rsidR="00A841E3" w:rsidRDefault="00A841E3" w:rsidRPr="00A841E3">
      <w:pPr>
        <w:pStyle w:val="Titre6"/>
      </w:pPr>
      <w:bookmarkStart w:id="105" w:name="_Toc214533757"/>
      <w:r w:rsidRPr="00A841E3">
        <w:t>Contrôle et suivi de la charge et de l’organisation du travail des cadres autonomes</w:t>
      </w:r>
      <w:bookmarkEnd w:id="105"/>
    </w:p>
    <w:p w:rsidP="00243B2B" w:rsidR="00A841E3" w:rsidRDefault="00A841E3" w:rsidRPr="00A841E3"/>
    <w:p w:rsidP="00243B2B" w:rsidR="00A841E3" w:rsidRDefault="00A841E3" w:rsidRPr="00A841E3">
      <w:r w:rsidRPr="00A841E3">
        <w:t xml:space="preserve">L’organisation du temps de travail des cadres fait l’objet d’un suivi régulier par sa hiérarchie qui veille, notamment, aux éventuelles surcharges de travail et au respect des durées minimales de repos visées ci-dessus. </w:t>
      </w:r>
    </w:p>
    <w:p w:rsidP="00243B2B" w:rsidR="00A841E3" w:rsidRDefault="00A841E3" w:rsidRPr="00A841E3"/>
    <w:p w:rsidP="00243B2B" w:rsidR="00A841E3" w:rsidRDefault="00A841E3" w:rsidRPr="00A841E3">
      <w:r w:rsidRPr="00A841E3">
        <w:t>Le dispositif de suivi du forfait jours a notamment pour objectif d'assurer un contrôle effectif de l'organisation du travail et de la charge de travail des salariés et de l'amplitude, qui devront rester raisonnables dans un souci de protection de sa santé et de sa sécurité.</w:t>
      </w:r>
    </w:p>
    <w:p w:rsidP="00243B2B" w:rsidR="00A841E3" w:rsidRDefault="00A841E3" w:rsidRPr="00A841E3"/>
    <w:p w:rsidP="00243B2B" w:rsidR="00A841E3" w:rsidRDefault="00A841E3" w:rsidRPr="00A841E3">
      <w:r w:rsidRPr="00A841E3">
        <w:t>Ce dispositif de suivi du forfait jours est contrôlé au moins chaque mois par le supérieur hiérarchique.</w:t>
      </w:r>
    </w:p>
    <w:p w:rsidP="00243B2B" w:rsidR="00A841E3" w:rsidRDefault="00A841E3" w:rsidRPr="00A841E3"/>
    <w:p w:rsidP="00243B2B" w:rsidR="00A841E3" w:rsidRDefault="00A841E3" w:rsidRPr="00A841E3">
      <w:r w:rsidRPr="00A841E3">
        <w:lastRenderedPageBreak/>
        <w:t xml:space="preserve">Au surplus, le salarié relevant d’une convention de forfait définie en jours bénéficiera chaque année d’un entretien avec son ou ses supérieurs hiérarchiques au cours duquel seront évoquées : </w:t>
      </w:r>
    </w:p>
    <w:p w:rsidP="00243B2B" w:rsidR="00A841E3" w:rsidRDefault="00A841E3" w:rsidRPr="00A841E3"/>
    <w:p w:rsidP="00855968" w:rsidR="00A841E3" w:rsidRDefault="00A841E3" w:rsidRPr="00A841E3">
      <w:pPr>
        <w:pStyle w:val="Paragraphedeliste"/>
        <w:numPr>
          <w:ilvl w:val="0"/>
          <w:numId w:val="19"/>
        </w:numPr>
      </w:pPr>
      <w:r w:rsidRPr="00A841E3">
        <w:t xml:space="preserve">l’organisation et la charge de travail de l’intéressé et l’amplitude de ses journées de travail, </w:t>
      </w:r>
    </w:p>
    <w:p w:rsidP="00855968" w:rsidR="003D121D" w:rsidRDefault="00A841E3">
      <w:pPr>
        <w:pStyle w:val="Paragraphedeliste"/>
        <w:numPr>
          <w:ilvl w:val="0"/>
          <w:numId w:val="19"/>
        </w:numPr>
      </w:pPr>
      <w:r w:rsidRPr="00A841E3">
        <w:t xml:space="preserve">son organisation du travail au sein de l’entreprise, </w:t>
      </w:r>
    </w:p>
    <w:p w:rsidP="00855968" w:rsidR="00A841E3" w:rsidRDefault="00A841E3" w:rsidRPr="00A841E3">
      <w:pPr>
        <w:pStyle w:val="Paragraphedeliste"/>
        <w:numPr>
          <w:ilvl w:val="0"/>
          <w:numId w:val="19"/>
        </w:numPr>
      </w:pPr>
      <w:r w:rsidRPr="00A841E3">
        <w:t xml:space="preserve">et l'articulation entre son activité professionnelle et sa vie personnelle et familiale. </w:t>
      </w:r>
    </w:p>
    <w:p w:rsidP="00243B2B" w:rsidR="00A841E3" w:rsidRDefault="00A841E3" w:rsidRPr="00A841E3"/>
    <w:p w:rsidP="00243B2B" w:rsidR="00A841E3" w:rsidRDefault="00A841E3" w:rsidRPr="00A841E3">
      <w:r w:rsidRPr="00A841E3">
        <w:t>Le but de cet entretien est de vérifier l’adéquation de la charge de travail du salarié avec le nombre de jours travaillé</w:t>
      </w:r>
      <w:r w:rsidR="00312FB4">
        <w:t>s</w:t>
      </w:r>
      <w:r w:rsidRPr="00A841E3">
        <w:t xml:space="preserve"> inclus dans sa convention de forfait. </w:t>
      </w:r>
    </w:p>
    <w:p w:rsidP="00243B2B" w:rsidR="00A841E3" w:rsidRDefault="00A841E3" w:rsidRPr="00A841E3"/>
    <w:p w:rsidP="00243B2B" w:rsidR="00A841E3" w:rsidRDefault="00A841E3" w:rsidRPr="00A841E3">
      <w:r w:rsidRPr="00A841E3">
        <w:t xml:space="preserve">Les parties conviennent qu’en complément de cet entretien annuel, les salariés pourront solliciter, à tout moment, un entretien pour faire le point avec leur hiérarchie en cas de surcharge de travail. </w:t>
      </w:r>
    </w:p>
    <w:p w:rsidP="00243B2B" w:rsidR="00A841E3" w:rsidRDefault="00A841E3" w:rsidRPr="00A841E3"/>
    <w:p w:rsidP="00243B2B" w:rsidR="00A841E3" w:rsidRDefault="00A841E3" w:rsidRPr="00A841E3">
      <w:r w:rsidRPr="00A841E3">
        <w:t xml:space="preserve">En cas de difficultés inhabituelles portant sur des aspects d’organisation et de charge de travail, le salarié aura ainsi la possibilité d’émettre, par écrit (notamment par email), une alerte auprès de la Direction de l’entreprise. </w:t>
      </w:r>
    </w:p>
    <w:p w:rsidP="00243B2B" w:rsidR="00A841E3" w:rsidRDefault="00A841E3" w:rsidRPr="00A841E3"/>
    <w:p w:rsidP="00243B2B" w:rsidR="00A841E3" w:rsidRDefault="00A841E3" w:rsidRPr="00A841E3">
      <w:r w:rsidRPr="00A841E3">
        <w:t xml:space="preserve">La Direction devra alors organiser un entretien avec le salarié concerné dans un délai de 15 jours à compter de l’alerte. </w:t>
      </w:r>
    </w:p>
    <w:p w:rsidP="00243B2B" w:rsidR="00A841E3" w:rsidRDefault="00A841E3" w:rsidRPr="00A841E3"/>
    <w:p w:rsidP="00243B2B" w:rsidR="00A841E3" w:rsidRDefault="00A841E3" w:rsidRPr="00A841E3">
      <w:r w:rsidRPr="00A841E3">
        <w:t xml:space="preserve">Des mesures devront alors être formulées, par écrit, pour permettre un traitement effectif de la situation. </w:t>
      </w:r>
    </w:p>
    <w:p w:rsidP="00243B2B" w:rsidR="00A841E3" w:rsidRDefault="00A841E3" w:rsidRPr="00A841E3"/>
    <w:p w:rsidP="00243B2B" w:rsidR="00A841E3" w:rsidRDefault="00A841E3" w:rsidRPr="00A841E3">
      <w:r w:rsidRPr="00A841E3">
        <w:t>En outre, un bilan semestriel sera également réalisé pour vérifier l’adéquation de la charge de travail au nombre de jours travaillé</w:t>
      </w:r>
      <w:r w:rsidR="00312FB4">
        <w:t>s</w:t>
      </w:r>
      <w:r w:rsidRPr="00A841E3">
        <w:t xml:space="preserve">. </w:t>
      </w:r>
    </w:p>
    <w:p w:rsidP="00243B2B" w:rsidR="00A841E3" w:rsidRDefault="00A841E3" w:rsidRPr="00A841E3"/>
    <w:p w:rsidP="00243B2B" w:rsidR="00A841E3" w:rsidRDefault="00A841E3" w:rsidRPr="00A841E3">
      <w:r w:rsidRPr="00A841E3">
        <w:t>Notamment, il sera vérifié, à l’occasion de ce bilan semestriel, le respect du repos journalier de 12 heures consécutives.</w:t>
      </w:r>
    </w:p>
    <w:p w:rsidP="00243B2B" w:rsidR="00A841E3" w:rsidRDefault="00A841E3" w:rsidRPr="00A841E3"/>
    <w:p w:rsidP="00243B2B" w:rsidR="00A841E3" w:rsidRDefault="00A841E3" w:rsidRPr="00A841E3">
      <w:r w:rsidRPr="00A841E3">
        <w:t xml:space="preserve">Les parties à l’accord prévoient expressément l’obligation, à cet égard, pour chaque salarié dont le temps de travail est organisé dans le cadre d’une convention individuelle de forfait annuel en jours, de signaler à sa hiérarchie toute organisation du travail le mettant dans l’impossibilité de respecter le repos journalier de 12 heures consécutives ainsi que le repos hebdomadaire d’une durée minimale de 36 heures. </w:t>
      </w:r>
    </w:p>
    <w:p w:rsidP="00243B2B" w:rsidR="00A841E3" w:rsidRDefault="00A841E3"/>
    <w:p w:rsidP="00243B2B" w:rsidR="00CA0B5D" w:rsidRDefault="00CA0B5D"/>
    <w:p w:rsidP="00243B2B" w:rsidR="00CA0B5D" w:rsidRDefault="00CA0B5D"/>
    <w:p w:rsidP="00243B2B" w:rsidR="00CA0B5D" w:rsidRDefault="00CA0B5D" w:rsidRPr="00A841E3"/>
    <w:p w:rsidP="00C71C62" w:rsidR="00A841E3" w:rsidRDefault="00A841E3" w:rsidRPr="00A841E3">
      <w:pPr>
        <w:pStyle w:val="Titre5"/>
      </w:pPr>
      <w:bookmarkStart w:id="106" w:name="_Toc214533758"/>
      <w:r w:rsidRPr="00A841E3">
        <w:lastRenderedPageBreak/>
        <w:t>Modalités de prise de jours de repos supplémentaires (« Jours Cadres »)</w:t>
      </w:r>
      <w:bookmarkEnd w:id="106"/>
    </w:p>
    <w:p w:rsidP="00243B2B" w:rsidR="00A841E3" w:rsidRDefault="00A841E3" w:rsidRPr="00A841E3"/>
    <w:p w:rsidP="00243B2B" w:rsidR="00A841E3" w:rsidRDefault="00A841E3" w:rsidRPr="00A841E3">
      <w:r w:rsidRPr="00A841E3">
        <w:t>Les jours de repos supplémentaires (« Jours Cadres ») sont pris, par journée entière ou demi-journée en tenant compte de l’activité de la structure, à la demande du salarié avec accord de son supérieur hiérarchique,</w:t>
      </w:r>
    </w:p>
    <w:p w:rsidP="00243B2B" w:rsidR="00A841E3" w:rsidRDefault="00A841E3" w:rsidRPr="00A841E3"/>
    <w:p w:rsidP="00243B2B" w:rsidR="00A841E3" w:rsidRDefault="00A841E3" w:rsidRPr="00A841E3">
      <w:r w:rsidRPr="00A841E3">
        <w:t>Les jours de repos supplémentaire (« Jours Cadres ») sont obligatoirement pris dans la période de référence et ne peuvent, en aucun cas, donner lieu à paiement supplémentaire.</w:t>
      </w:r>
    </w:p>
    <w:p w:rsidP="00243B2B" w:rsidR="00A841E3" w:rsidRDefault="00A841E3">
      <w:r w:rsidRPr="00A841E3">
        <w:t>En cas de départ en cours de la période de référence, les jours de repos supplémentaires (« Jours Cadres ») non pris par le salarié seront perdus et ne pourront pas donner lieu à une quelconque compensation, dès lors que ce dernier n’aura pas accompli plus de 216 jours de travail sur l’année à la date de la cessation de son contrat de travail.</w:t>
      </w:r>
    </w:p>
    <w:p w:rsidP="00243B2B" w:rsidR="00D84C7F" w:rsidRDefault="00D84C7F" w:rsidRPr="00A841E3"/>
    <w:p w:rsidP="00C71C62" w:rsidR="00A841E3" w:rsidRDefault="00A841E3" w:rsidRPr="00A841E3">
      <w:pPr>
        <w:pStyle w:val="Titre5"/>
      </w:pPr>
      <w:bookmarkStart w:id="107" w:name="_Toc214533759"/>
      <w:r w:rsidRPr="00A841E3">
        <w:t>Caractéristiques principales de la convention individuelle de forfait</w:t>
      </w:r>
      <w:bookmarkEnd w:id="107"/>
    </w:p>
    <w:p w:rsidP="00243B2B" w:rsidR="00A841E3" w:rsidRDefault="00A841E3" w:rsidRPr="00A841E3"/>
    <w:p w:rsidP="00243B2B" w:rsidR="00A841E3" w:rsidRDefault="00A841E3" w:rsidRPr="00A841E3">
      <w:r w:rsidRPr="00A841E3">
        <w:t>Le dispositif du forfait annuel en jours travaillés est précisé dans une convention individuelle de forfait en jours obligatoirement conclue avec chacun des salariés concernés sur la base des modalités fixées au présent accord.</w:t>
      </w:r>
    </w:p>
    <w:p w:rsidP="00243B2B" w:rsidR="00A841E3" w:rsidRDefault="00A841E3" w:rsidRPr="00A841E3"/>
    <w:p w:rsidP="00243B2B" w:rsidR="00A841E3" w:rsidRDefault="00A841E3" w:rsidRPr="00A841E3">
      <w:r w:rsidRPr="00A841E3">
        <w:t>Les termes de cette convention rappelleront les principes édictés dans le présent accord et fixeront à minima :</w:t>
      </w:r>
    </w:p>
    <w:p w:rsidP="00243B2B" w:rsidR="00A841E3" w:rsidRDefault="00A841E3" w:rsidRPr="00A841E3"/>
    <w:p w:rsidP="00855968" w:rsidR="00A841E3" w:rsidRDefault="00A841E3" w:rsidRPr="00A841E3">
      <w:pPr>
        <w:pStyle w:val="Paragraphedeliste"/>
        <w:numPr>
          <w:ilvl w:val="0"/>
          <w:numId w:val="20"/>
        </w:numPr>
      </w:pPr>
      <w:r w:rsidRPr="00A841E3">
        <w:t xml:space="preserve">le nombre de jours travaillés compris dans le forfait et la rémunération versée en contrepartie ; </w:t>
      </w:r>
    </w:p>
    <w:p w:rsidP="00855968" w:rsidR="00A841E3" w:rsidRDefault="00A841E3" w:rsidRPr="00A841E3">
      <w:pPr>
        <w:pStyle w:val="Paragraphedeliste"/>
        <w:numPr>
          <w:ilvl w:val="0"/>
          <w:numId w:val="20"/>
        </w:numPr>
      </w:pPr>
      <w:r w:rsidRPr="00A841E3">
        <w:t>les modalités selon lesquelles l'employeur assure l'évaluation et le suivi régulier de la charge de travail du salarié ;</w:t>
      </w:r>
    </w:p>
    <w:p w:rsidP="00855968" w:rsidR="00A841E3" w:rsidRDefault="00A841E3" w:rsidRPr="00A841E3">
      <w:pPr>
        <w:pStyle w:val="Paragraphedeliste"/>
        <w:numPr>
          <w:ilvl w:val="0"/>
          <w:numId w:val="20"/>
        </w:numPr>
      </w:pPr>
      <w:r w:rsidRPr="00A841E3">
        <w:t>les modalités selon lesquelles l'employeur et le salarié communiquent périodiquement sur la charge de travail du salarié, sur l'articulation entre son activité professionnelle et sa vie personnelle, sur sa rémunération ainsi que sur l'organisation du travail dans l'entreprise ;</w:t>
      </w:r>
    </w:p>
    <w:p w:rsidP="00855968" w:rsidR="00A841E3" w:rsidRDefault="00A841E3" w:rsidRPr="00A841E3">
      <w:pPr>
        <w:pStyle w:val="Paragraphedeliste"/>
        <w:numPr>
          <w:ilvl w:val="0"/>
          <w:numId w:val="20"/>
        </w:numPr>
      </w:pPr>
      <w:r w:rsidRPr="00A841E3">
        <w:t xml:space="preserve">les modalités selon lesquelles le salarié peut exercer son droit à la déconnexion. </w:t>
      </w:r>
    </w:p>
    <w:p w:rsidP="00243B2B" w:rsidR="003D121D" w:rsidRDefault="003D121D"/>
    <w:p w:rsidP="00C71C62" w:rsidR="00A841E3" w:rsidRDefault="00A841E3" w:rsidRPr="00A841E3">
      <w:pPr>
        <w:pStyle w:val="Titre5"/>
      </w:pPr>
      <w:bookmarkStart w:id="108" w:name="_Toc214533760"/>
      <w:r w:rsidRPr="00A841E3">
        <w:t>Cas particuliers des Cadres en forfait jours réduit</w:t>
      </w:r>
      <w:bookmarkEnd w:id="108"/>
    </w:p>
    <w:p w:rsidP="00243B2B" w:rsidR="00A841E3" w:rsidRDefault="00A841E3" w:rsidRPr="00A841E3"/>
    <w:p w:rsidP="00243B2B" w:rsidR="00A841E3" w:rsidRDefault="00A841E3" w:rsidRPr="00A841E3">
      <w:r w:rsidRPr="00A841E3">
        <w:t>Chaque salarié aura la possibilité de demander à bénéficier d’un forfait fixé sur une base inférieure à 216 jours travaillés par an.</w:t>
      </w:r>
    </w:p>
    <w:p w:rsidP="00243B2B" w:rsidR="00A841E3" w:rsidRDefault="00A841E3" w:rsidRPr="00A841E3"/>
    <w:p w:rsidP="00243B2B" w:rsidR="00A841E3" w:rsidRDefault="00A841E3" w:rsidRPr="00A841E3">
      <w:r w:rsidRPr="00A841E3">
        <w:t xml:space="preserve">La mise en place d’un forfait en jours réduit nécessitera toutefois l’accord de la Direction de l’entreprise. </w:t>
      </w:r>
    </w:p>
    <w:p w:rsidP="00243B2B" w:rsidR="00A841E3" w:rsidRDefault="00A841E3" w:rsidRPr="00A841E3"/>
    <w:p w:rsidP="00243B2B" w:rsidR="00A841E3" w:rsidRDefault="00A841E3" w:rsidRPr="00A841E3">
      <w:r w:rsidRPr="00A841E3">
        <w:lastRenderedPageBreak/>
        <w:t>Par ailleurs, une telle situation impliquera nécessairement une réduction, à due proportion, des jours de repos supplémentaires (« Jours Cadres »), accordés normalement aux salariés travaillant dans le cadre d’un forfait en jours plein.</w:t>
      </w:r>
    </w:p>
    <w:p w:rsidP="00243B2B" w:rsidR="00A841E3" w:rsidRDefault="00A841E3"/>
    <w:p w:rsidP="00C71C62" w:rsidR="00EE2662" w:rsidRDefault="00EE2662">
      <w:pPr>
        <w:pStyle w:val="Titre5"/>
      </w:pPr>
      <w:bookmarkStart w:id="109" w:name="_Toc214533761"/>
      <w:r>
        <w:t>Modalités d’exercice du droit à la déconnexion</w:t>
      </w:r>
      <w:bookmarkEnd w:id="109"/>
    </w:p>
    <w:p w:rsidP="00243B2B" w:rsidR="00EE2662" w:rsidRDefault="00EE2662"/>
    <w:p w:rsidP="00EE2662" w:rsidR="00EE2662" w:rsidRDefault="00EE2662" w:rsidRPr="001B0997">
      <w:pPr>
        <w:rPr>
          <w:rFonts w:eastAsia="Times New Roman"/>
          <w:lang w:eastAsia="fr-FR"/>
        </w:rPr>
      </w:pPr>
      <w:r>
        <w:t>Il est rappelé que</w:t>
      </w:r>
      <w:r>
        <w:rPr>
          <w:rFonts w:eastAsia="Times New Roman"/>
          <w:bdr w:color="auto" w:frame="1" w:space="0" w:sz="0" w:val="none"/>
          <w:lang w:eastAsia="fr-FR"/>
        </w:rPr>
        <w:t xml:space="preserve"> le</w:t>
      </w:r>
      <w:r w:rsidRPr="001B0997">
        <w:rPr>
          <w:rFonts w:eastAsia="Times New Roman"/>
          <w:bdr w:color="auto" w:frame="1" w:space="0" w:sz="0" w:val="none"/>
          <w:lang w:eastAsia="fr-FR"/>
        </w:rPr>
        <w:t xml:space="preserve"> droit à la déconnexion s'entend comme le </w:t>
      </w:r>
      <w:r w:rsidRPr="001B0997">
        <w:rPr>
          <w:shd w:color="auto" w:fill="FFFFFF" w:val="clear"/>
        </w:rPr>
        <w:t>droit pour les salariés de ne pas être connectés aux technologies de l'information et de la communication (TIC) mises à leur disposition par l'entreprise (</w:t>
      </w:r>
      <w:r>
        <w:rPr>
          <w:shd w:color="auto" w:fill="FFFFFF" w:val="clear"/>
        </w:rPr>
        <w:t xml:space="preserve">outils numériques, </w:t>
      </w:r>
      <w:r w:rsidRPr="001B0997">
        <w:rPr>
          <w:shd w:color="auto" w:fill="FFFFFF" w:val="clear"/>
        </w:rPr>
        <w:t>messagerie électronique, intranet, réseaux sociaux, ordinateur et téléphone portable…) en dehors du temps de travail et de ne pas être contacté, sur ses outils de TIC personnels, pour un motif professionnel.</w:t>
      </w:r>
    </w:p>
    <w:p w:rsidP="00EE2662" w:rsidR="00EE2662" w:rsidRDefault="00EE2662"/>
    <w:p w:rsidP="00EE2662" w:rsidR="00EE2662" w:rsidRDefault="00312FB4" w:rsidRPr="001B0997">
      <w:r>
        <w:t>À</w:t>
      </w:r>
      <w:r w:rsidR="00EE2662" w:rsidRPr="001B0997">
        <w:t xml:space="preserve"> l’instar du droit à la déconnexion, les salariés ont un devoir de déconnexion </w:t>
      </w:r>
      <w:r w:rsidR="00EE2662" w:rsidRPr="00EE2662">
        <w:t>en dehors de leur temps de travail</w:t>
      </w:r>
      <w:r w:rsidR="00EE2662">
        <w:t>.</w:t>
      </w:r>
    </w:p>
    <w:p w:rsidP="00EE2662" w:rsidR="00EE2662" w:rsidRDefault="00EE2662"/>
    <w:p w:rsidP="00EE2662" w:rsidR="00EE2662" w:rsidRDefault="00EE2662">
      <w:r w:rsidRPr="00EE2662">
        <w:t xml:space="preserve">L'utilisation des nouvelles technologies de l'Information et de la communication (NTIC) mis à disposition des salariés bénéficiant d'une convention de forfait en jours sur l'année doit respecter leur vie personnelle. </w:t>
      </w:r>
    </w:p>
    <w:p w:rsidP="00EE2662" w:rsidR="00EE2662" w:rsidRDefault="00EE2662"/>
    <w:p w:rsidP="00EE2662" w:rsidR="00EE2662" w:rsidRDefault="00EE2662">
      <w:r w:rsidRPr="00EE2662">
        <w:t>Ainsi</w:t>
      </w:r>
      <w:r>
        <w:t>,</w:t>
      </w:r>
      <w:r w:rsidR="00DA4F28">
        <w:t xml:space="preserve"> ces salariés :</w:t>
      </w:r>
    </w:p>
    <w:p w:rsidP="00EE2662" w:rsidR="00EE2662" w:rsidRDefault="00EE2662"/>
    <w:p w:rsidP="00855968" w:rsidR="00EE2662" w:rsidRDefault="00EE2662">
      <w:pPr>
        <w:pStyle w:val="Paragraphedeliste"/>
        <w:numPr>
          <w:ilvl w:val="0"/>
          <w:numId w:val="65"/>
        </w:numPr>
      </w:pPr>
      <w:r w:rsidRPr="00EE2662">
        <w:t>ne sont pas tenus de consulter ni de répondre à des courriels, messages ou appels téléphoniques professionnels, en dehors de leur temps de travail, pendant leurs congés payés, leur temps de repos, ainsi que l'ensemble des périodes de suspension de leur contrat de travail, quelle qu'en soit la nature ;</w:t>
      </w:r>
    </w:p>
    <w:p w:rsidP="00EE2662" w:rsidR="00EE2662" w:rsidRDefault="00EE2662"/>
    <w:p w:rsidP="00855968" w:rsidR="00EE2662" w:rsidRDefault="00EE2662">
      <w:pPr>
        <w:pStyle w:val="Paragraphedeliste"/>
        <w:numPr>
          <w:ilvl w:val="0"/>
          <w:numId w:val="65"/>
        </w:numPr>
      </w:pPr>
      <w:r w:rsidRPr="00EE2662">
        <w:t>sont invités à éteindre/désactiver les outils de communication numériques professionnels en dehors de leur temps de travail</w:t>
      </w:r>
      <w:r w:rsidR="00DA4F28">
        <w:t> ;</w:t>
      </w:r>
    </w:p>
    <w:p w:rsidP="00EE2662" w:rsidR="00EE2662" w:rsidRDefault="00EE2662"/>
    <w:p w:rsidP="00855968" w:rsidR="00EE2662" w:rsidRDefault="00EE2662">
      <w:pPr>
        <w:pStyle w:val="Paragraphedeliste"/>
        <w:numPr>
          <w:ilvl w:val="0"/>
          <w:numId w:val="65"/>
        </w:numPr>
      </w:pPr>
      <w:r w:rsidRPr="00EE2662">
        <w:t>doivent</w:t>
      </w:r>
      <w:r w:rsidR="00DA4F28">
        <w:t>, en dehors de leur temps de travail,</w:t>
      </w:r>
      <w:r w:rsidRPr="00EE2662">
        <w:t xml:space="preserve"> limiter au strict nécessaire et à l'exceptionnel l'envoi des courriels ou les appe</w:t>
      </w:r>
      <w:r w:rsidR="00DA4F28">
        <w:t>ls téléphoniques professionnels ;</w:t>
      </w:r>
    </w:p>
    <w:p w:rsidP="00DA4F28" w:rsidR="00DA4F28" w:rsidRDefault="00DA4F28">
      <w:pPr>
        <w:pStyle w:val="Paragraphedeliste"/>
      </w:pPr>
    </w:p>
    <w:p w:rsidP="00855968" w:rsidR="00DA4F28" w:rsidRDefault="00DA4F28">
      <w:pPr>
        <w:pStyle w:val="Paragraphedeliste"/>
        <w:numPr>
          <w:ilvl w:val="0"/>
          <w:numId w:val="65"/>
        </w:numPr>
        <w:spacing w:line="276" w:lineRule="auto"/>
      </w:pPr>
      <w:r>
        <w:t>doivent m</w:t>
      </w:r>
      <w:r w:rsidRPr="005756EB">
        <w:t xml:space="preserve">ettre à jour </w:t>
      </w:r>
      <w:r w:rsidR="00C71C62">
        <w:t>leur</w:t>
      </w:r>
      <w:r w:rsidRPr="005756EB">
        <w:t xml:space="preserve"> agenda électronique pour porter à la connaissance de </w:t>
      </w:r>
      <w:r>
        <w:t xml:space="preserve">leurs </w:t>
      </w:r>
      <w:r w:rsidRPr="005756EB">
        <w:t>interlocuteurs internes les périodes de repos et d’absence</w:t>
      </w:r>
      <w:r>
        <w:t> ;</w:t>
      </w:r>
    </w:p>
    <w:p w:rsidP="00DA4F28" w:rsidR="00DA4F28" w:rsidRDefault="00DA4F28">
      <w:pPr>
        <w:pStyle w:val="Paragraphedeliste"/>
      </w:pPr>
    </w:p>
    <w:p w:rsidP="00855968" w:rsidR="00DA4F28" w:rsidRDefault="00DA4F28" w:rsidRPr="00DA4F28">
      <w:pPr>
        <w:numPr>
          <w:ilvl w:val="0"/>
          <w:numId w:val="65"/>
        </w:numPr>
        <w:spacing w:line="276" w:lineRule="auto"/>
        <w:rPr>
          <w:rFonts w:eastAsia="Times New Roman"/>
          <w:lang w:eastAsia="fr-FR"/>
        </w:rPr>
      </w:pPr>
      <w:r>
        <w:rPr>
          <w:rFonts w:eastAsia="Times New Roman"/>
          <w:lang w:eastAsia="fr-FR"/>
        </w:rPr>
        <w:t>doivent u</w:t>
      </w:r>
      <w:r w:rsidRPr="005756EB">
        <w:rPr>
          <w:rFonts w:eastAsia="Times New Roman"/>
          <w:lang w:eastAsia="fr-FR"/>
        </w:rPr>
        <w:t>tiliser les fonctionnalités d’absence ou de silence des outils numériques</w:t>
      </w:r>
      <w:r>
        <w:rPr>
          <w:rFonts w:eastAsia="Times New Roman"/>
          <w:lang w:eastAsia="fr-FR"/>
        </w:rPr>
        <w:t xml:space="preserve"> </w:t>
      </w:r>
      <w:r w:rsidRPr="00EE2662">
        <w:t>en dehors de leur temps de travail</w:t>
      </w:r>
      <w:r>
        <w:rPr>
          <w:rFonts w:eastAsia="Times New Roman"/>
          <w:lang w:eastAsia="fr-FR"/>
        </w:rPr>
        <w:t>.</w:t>
      </w:r>
    </w:p>
    <w:p w:rsidP="00EE2662" w:rsidR="00EE2662" w:rsidRDefault="00EE2662"/>
    <w:p w:rsidP="00DA4F28" w:rsidR="00EE2662" w:rsidRDefault="00EE2662" w:rsidRPr="00EE2662">
      <w:r w:rsidRPr="00EE2662">
        <w:t>En cas de circonstances exceptionnelles tenant à l'urgence ou à l'importance de la situation, des dérogations au droit à la déconnexion pourront être mises en œuvre.</w:t>
      </w:r>
    </w:p>
    <w:p w:rsidP="00DA4F28" w:rsidR="00DA4F28" w:rsidRDefault="00DA4F28">
      <w:pPr>
        <w:spacing w:line="276" w:lineRule="auto"/>
      </w:pPr>
    </w:p>
    <w:p w:rsidP="00EE2662" w:rsidR="00EE2662" w:rsidRDefault="00EE2662" w:rsidRPr="00EE2662">
      <w:r w:rsidRPr="00EE2662">
        <w:t>L'exercice du droit à la déconnexion par ces salariés ne pourra en aucun cas être sanctionné.</w:t>
      </w:r>
    </w:p>
    <w:p w:rsidP="00EE2662" w:rsidR="00EE2662" w:rsidRDefault="00EE2662"/>
    <w:p w:rsidP="00EE2662" w:rsidR="00DA4F28" w:rsidRDefault="00EE2662">
      <w:r w:rsidRPr="00EE2662">
        <w:t xml:space="preserve">Les salariés qui estiment que leur droit à la déconnexion n'est pas respecté (par exemple : injonction de réponses, appels téléphoniques récurrents en dehors de leur temps de travail habituel) sont invités à se rapprocher </w:t>
      </w:r>
      <w:r w:rsidR="00DA4F28">
        <w:t>de leur responsable hiérarchique.</w:t>
      </w:r>
    </w:p>
    <w:p w:rsidP="00EE2662" w:rsidR="00DA4F28" w:rsidRDefault="00DA4F28"/>
    <w:p w:rsidP="00EE2662" w:rsidR="00EE2662" w:rsidRDefault="00EE2662" w:rsidRPr="00EE2662">
      <w:r w:rsidRPr="00EE2662">
        <w:t>En cas d'utilisation récurrente (sous forme de connexion, d'appels, etc.) des outils numériques en dehors de leur temps de travail individuel, l'employeur ou le supérieur hiérarchique du salarié pourra recevoir le salarié concerné afin d'échanger sur cette utilisation excessive des outils numériques. Le salarié sera sensibilisé sur les pratiques d'usage raisonnable des outils numériques.</w:t>
      </w:r>
    </w:p>
    <w:p w:rsidP="00243B2B" w:rsidR="00EE2662" w:rsidRDefault="00EE2662"/>
    <w:p w:rsidP="00243B2B" w:rsidR="00EE2662" w:rsidRDefault="00EE2662"/>
    <w:p w:rsidP="00243B2B" w:rsidR="00EE2662" w:rsidRDefault="00EE2662" w:rsidRPr="00A841E3"/>
    <w:p w:rsidR="003D121D" w:rsidRDefault="003D121D">
      <w:pPr>
        <w:spacing w:after="200" w:line="276" w:lineRule="auto"/>
        <w:jc w:val="left"/>
      </w:pPr>
      <w:r>
        <w:br w:type="page"/>
      </w:r>
    </w:p>
    <w:p w:rsidP="00C71C62" w:rsidR="00A841E3" w:rsidRDefault="00A841E3" w:rsidRPr="00A841E3">
      <w:pPr>
        <w:pStyle w:val="Titre2"/>
      </w:pPr>
      <w:bookmarkStart w:id="110" w:name="_Toc214533762"/>
      <w:r w:rsidRPr="00A841E3">
        <w:lastRenderedPageBreak/>
        <w:t>Dispositions particulières pour les salariés à temps partiel</w:t>
      </w:r>
      <w:bookmarkEnd w:id="110"/>
    </w:p>
    <w:p w:rsidP="00243B2B" w:rsidR="00A841E3" w:rsidRDefault="00A841E3" w:rsidRPr="00A841E3"/>
    <w:p w:rsidP="00243B2B" w:rsidR="00A841E3" w:rsidRDefault="00A841E3" w:rsidRPr="00A841E3"/>
    <w:p w:rsidP="00C71C62" w:rsidR="00A841E3" w:rsidRDefault="00A841E3" w:rsidRPr="00A841E3">
      <w:pPr>
        <w:pStyle w:val="Titre4"/>
      </w:pPr>
      <w:bookmarkStart w:id="111" w:name="_Toc214533763"/>
      <w:r w:rsidRPr="00A841E3">
        <w:t>DURÉE MINIMALE DE TRAVAIL ET MODALITÉS D’ORGANISATION DES HORAIRES DE TRAVAIL</w:t>
      </w:r>
      <w:bookmarkEnd w:id="111"/>
    </w:p>
    <w:p w:rsidP="00243B2B" w:rsidR="00A841E3" w:rsidRDefault="00A841E3" w:rsidRPr="00A841E3"/>
    <w:p w:rsidP="00C71C62" w:rsidR="00A841E3" w:rsidRDefault="00A841E3" w:rsidRPr="00A841E3">
      <w:pPr>
        <w:pStyle w:val="Titre5"/>
      </w:pPr>
      <w:bookmarkStart w:id="112" w:name="_Toc214533764"/>
      <w:r w:rsidRPr="00A841E3">
        <w:t>Durée minimale de travail</w:t>
      </w:r>
      <w:bookmarkEnd w:id="112"/>
    </w:p>
    <w:p w:rsidP="00243B2B" w:rsidR="00A841E3" w:rsidRDefault="00A841E3" w:rsidRPr="00A841E3"/>
    <w:p w:rsidP="00243B2B" w:rsidR="00A841E3" w:rsidRDefault="00A841E3" w:rsidRPr="00A841E3">
      <w:r w:rsidRPr="00A841E3">
        <w:t xml:space="preserve">Sont considérés à temps </w:t>
      </w:r>
      <w:proofErr w:type="gramStart"/>
      <w:r w:rsidRPr="00A841E3">
        <w:t>partiel</w:t>
      </w:r>
      <w:proofErr w:type="gramEnd"/>
      <w:r w:rsidRPr="00A841E3">
        <w:t>, les salariés dont la durée du travail est inférieure à la durée légale de travail.</w:t>
      </w:r>
    </w:p>
    <w:p w:rsidP="00243B2B" w:rsidR="00A841E3" w:rsidRDefault="00A841E3" w:rsidRPr="00A841E3"/>
    <w:p w:rsidP="00243B2B" w:rsidR="00A841E3" w:rsidRDefault="00A841E3" w:rsidRPr="00A841E3">
      <w:r w:rsidRPr="00A841E3">
        <w:t>Les parties rappellent que la durée minimale de travail des salariés à t</w:t>
      </w:r>
      <w:r w:rsidR="00EC6534">
        <w:t xml:space="preserve">emps partiel est fixée, par la </w:t>
      </w:r>
      <w:r w:rsidR="00312FB4">
        <w:t>c</w:t>
      </w:r>
      <w:r w:rsidRPr="00A841E3">
        <w:t>onvention collective de branche étendu</w:t>
      </w:r>
      <w:r w:rsidR="00312FB4">
        <w:t>e</w:t>
      </w:r>
      <w:r w:rsidRPr="00A841E3">
        <w:t xml:space="preserve"> applicable à l’entreprise, à 26 heures hebdomadaire (ou 112 heures et 66 centièmes pour un contrat mensuel),</w:t>
      </w:r>
    </w:p>
    <w:p w:rsidP="00243B2B" w:rsidR="00A841E3" w:rsidRDefault="00A841E3" w:rsidRPr="00A841E3"/>
    <w:p w:rsidP="00243B2B" w:rsidR="00A841E3" w:rsidRDefault="00A841E3" w:rsidRPr="00A841E3">
      <w:r w:rsidRPr="00A841E3">
        <w:t>Il ne peut donc pas être dérogé à la durée minimale précitée, à l’exception de cas expressément prévus par les dispositions légales en vigueur, notamment en cas de demande écrite et motivée du salarié en raison de contraintes personnelles ou de cumul d’activités. Les modalités d’organisation du temps de travail des salariés à temps partiels seront fixées contractuellement conformément aux dispositions légales et conventionnelles en vigueur.</w:t>
      </w:r>
    </w:p>
    <w:p w:rsidP="00243B2B" w:rsidR="00A841E3" w:rsidRDefault="00A841E3" w:rsidRPr="00A841E3"/>
    <w:p w:rsidP="00C71C62" w:rsidR="00A841E3" w:rsidRDefault="00A841E3" w:rsidRPr="00A841E3">
      <w:pPr>
        <w:pStyle w:val="Titre5"/>
      </w:pPr>
      <w:bookmarkStart w:id="113" w:name="_Toc214533765"/>
      <w:r w:rsidRPr="00A841E3">
        <w:t>Organisation des horaires de travail</w:t>
      </w:r>
      <w:bookmarkEnd w:id="113"/>
    </w:p>
    <w:p w:rsidP="00243B2B" w:rsidR="00A841E3" w:rsidRDefault="00A841E3" w:rsidRPr="00A841E3"/>
    <w:p w:rsidP="00243B2B" w:rsidR="00A841E3" w:rsidRDefault="00A841E3" w:rsidRPr="00A841E3">
      <w:r w:rsidRPr="00A841E3">
        <w:t>À défaut d'accord exprès des salariés intéressés, aucun travail continu journalier d'une durée inférieure à 3 heures de temps de travail effectif, hors pauses, ne pourra être imposé.</w:t>
      </w:r>
    </w:p>
    <w:p w:rsidP="00243B2B" w:rsidR="00A841E3" w:rsidRDefault="00A841E3" w:rsidRPr="00A841E3"/>
    <w:p w:rsidP="00243B2B" w:rsidR="00A841E3" w:rsidRDefault="00A841E3" w:rsidRPr="00A841E3">
      <w:r w:rsidRPr="00A841E3">
        <w:t>La journée de travail ne pourra comporter, outre les temps de pause rémunérés ou non, plus d'une coupure, la durée maximale de celle-ci étant fixée à 2 heures.</w:t>
      </w:r>
    </w:p>
    <w:p w:rsidP="00243B2B" w:rsidR="00A841E3" w:rsidRDefault="00A841E3" w:rsidRPr="00A841E3"/>
    <w:p w:rsidP="00C71C62" w:rsidR="00A841E3" w:rsidRDefault="00A841E3" w:rsidRPr="00A841E3">
      <w:pPr>
        <w:pStyle w:val="Titre5"/>
      </w:pPr>
      <w:bookmarkStart w:id="114" w:name="_Toc214533766"/>
      <w:r w:rsidRPr="00A841E3">
        <w:t>Heures complémentaires</w:t>
      </w:r>
      <w:bookmarkEnd w:id="114"/>
    </w:p>
    <w:p w:rsidP="00243B2B" w:rsidR="00A841E3" w:rsidRDefault="00A841E3" w:rsidRPr="00A841E3"/>
    <w:p w:rsidP="00243B2B" w:rsidR="00A841E3" w:rsidRDefault="00A841E3" w:rsidRPr="00A841E3">
      <w:r w:rsidRPr="00A841E3">
        <w:t xml:space="preserve">Il est convenu que les salariés à temps partiel pourront accomplir des heures complémentaires dans la limite du tiers de leur durée contractuelle de travail. </w:t>
      </w:r>
    </w:p>
    <w:p w:rsidP="00243B2B" w:rsidR="00EC6534" w:rsidRDefault="00EC6534"/>
    <w:p w:rsidP="00243B2B" w:rsidR="00A841E3" w:rsidRDefault="00A841E3" w:rsidRPr="00A841E3">
      <w:r w:rsidRPr="00A841E3">
        <w:lastRenderedPageBreak/>
        <w:t>Conformément aux dispositions de la convention collective de branche étendue, ces heures complémentaires sont assorties d’une majoration de salaire fixée comme suit :</w:t>
      </w:r>
    </w:p>
    <w:p w:rsidP="00855968" w:rsidR="003158A0" w:rsidRDefault="00A841E3">
      <w:pPr>
        <w:pStyle w:val="Paragraphedeliste"/>
        <w:numPr>
          <w:ilvl w:val="0"/>
          <w:numId w:val="21"/>
        </w:numPr>
      </w:pPr>
      <w:r w:rsidRPr="00A841E3">
        <w:t xml:space="preserve">10% pour les heures complémentaires accomplies dans la limite du 1/10ème de la durée contractuelle de travail, </w:t>
      </w:r>
    </w:p>
    <w:p w:rsidP="00855968" w:rsidR="00A841E3" w:rsidRDefault="00A841E3" w:rsidRPr="00A841E3">
      <w:pPr>
        <w:pStyle w:val="Paragraphedeliste"/>
        <w:numPr>
          <w:ilvl w:val="0"/>
          <w:numId w:val="21"/>
        </w:numPr>
      </w:pPr>
      <w:r w:rsidRPr="00A841E3">
        <w:t>25% pour les heures complémentaires accomplies au-delà.</w:t>
      </w:r>
    </w:p>
    <w:p w:rsidP="00243B2B" w:rsidR="003158A0" w:rsidRDefault="003158A0"/>
    <w:p w:rsidP="00243B2B" w:rsidR="00A841E3" w:rsidRDefault="00A841E3" w:rsidRPr="00A841E3">
      <w:r w:rsidRPr="00A841E3">
        <w:t>Il est toutefois expressément rappelé que la réalisation d’heures complémentaires ne peut avoir pour effet de porter la durée du travail effectuée par un salarié à temps partiel à un niveau égal ou supérieur à la durée légale du travail.</w:t>
      </w:r>
    </w:p>
    <w:p w:rsidP="00243B2B" w:rsidR="00A841E3" w:rsidRDefault="00A841E3" w:rsidRPr="00A841E3"/>
    <w:p w:rsidP="00C71C62" w:rsidR="00A841E3" w:rsidRDefault="00A841E3" w:rsidRPr="00A841E3">
      <w:pPr>
        <w:pStyle w:val="Titre4"/>
      </w:pPr>
      <w:bookmarkStart w:id="115" w:name="_Toc214533767"/>
      <w:r w:rsidRPr="00A841E3">
        <w:t>AMÉNAGEMENT DU TEMPS DE TRAVAIL DES SALARIÉS, EMPLOYÉS OU AGENTS DE MAÎTRISE, À TEMPS PARTIEL DONT LA DURÉE HEBDOMADAIRE DE TRAVAIL EFFECTIF EST AU MOINS DE 29 HEURES</w:t>
      </w:r>
      <w:bookmarkEnd w:id="115"/>
    </w:p>
    <w:p w:rsidP="00243B2B" w:rsidR="00A841E3" w:rsidRDefault="00A841E3" w:rsidRPr="00A841E3"/>
    <w:p w:rsidP="00C71C62" w:rsidR="00A841E3" w:rsidRDefault="00A841E3" w:rsidRPr="00A841E3">
      <w:pPr>
        <w:pStyle w:val="Titre5"/>
      </w:pPr>
      <w:bookmarkStart w:id="116" w:name="_Toc214533768"/>
      <w:r w:rsidRPr="00A841E3">
        <w:t>Salariés concernés</w:t>
      </w:r>
      <w:bookmarkEnd w:id="116"/>
    </w:p>
    <w:p w:rsidP="00243B2B" w:rsidR="00A841E3" w:rsidRDefault="00A841E3" w:rsidRPr="00A841E3"/>
    <w:p w:rsidP="00243B2B" w:rsidR="00A841E3" w:rsidRDefault="00A841E3" w:rsidRPr="00A841E3">
      <w:r w:rsidRPr="00A841E3">
        <w:t xml:space="preserve">Les salariés, employés et agents de maîtrise, à temps partiel dont la durée hebdomadaire est au moins égale à 29 heures de travail effectif sont soumis au régime collectif de l’organisation du temps de travail sur l’année. </w:t>
      </w:r>
    </w:p>
    <w:p w:rsidP="00243B2B" w:rsidR="00A841E3" w:rsidRDefault="00A841E3" w:rsidRPr="00A841E3"/>
    <w:p w:rsidP="00243B2B" w:rsidR="00A841E3" w:rsidRDefault="00A841E3" w:rsidRPr="00A841E3">
      <w:r w:rsidRPr="00A841E3">
        <w:t xml:space="preserve">La durée du travail des salariés sera donc organisée de façon à ce que les heures effectuées au-delà et en deçà de leur durée contractuelle de travail par semaine se compense sur la période de référence allant du 1er </w:t>
      </w:r>
      <w:r w:rsidR="00932B46">
        <w:t xml:space="preserve">janvier </w:t>
      </w:r>
      <w:r w:rsidRPr="00A841E3">
        <w:t xml:space="preserve">au </w:t>
      </w:r>
      <w:r w:rsidR="00932B46">
        <w:t>31 décembre de l’année.</w:t>
      </w:r>
    </w:p>
    <w:p w:rsidP="00243B2B" w:rsidR="003158A0" w:rsidRDefault="003158A0"/>
    <w:p w:rsidP="00C71C62" w:rsidR="00A841E3" w:rsidRDefault="00A841E3" w:rsidRPr="00A841E3">
      <w:pPr>
        <w:pStyle w:val="Titre5"/>
      </w:pPr>
      <w:bookmarkStart w:id="117" w:name="_Toc214533769"/>
      <w:r w:rsidRPr="00A841E3">
        <w:t>Amplitude de la variation du temps de travail</w:t>
      </w:r>
      <w:bookmarkEnd w:id="117"/>
    </w:p>
    <w:p w:rsidP="00243B2B" w:rsidR="00A841E3" w:rsidRDefault="00A841E3" w:rsidRPr="00A841E3"/>
    <w:p w:rsidP="00243B2B" w:rsidR="00A841E3" w:rsidRDefault="00A841E3" w:rsidRPr="00A841E3">
      <w:r w:rsidRPr="00A841E3">
        <w:t>La durée du travail de ces salariés pourra ainsi varier de plus ou moins 4 heures de travail par semaine par rapport à leur durée hebdomadaire moyenne de base.</w:t>
      </w:r>
    </w:p>
    <w:p w:rsidP="00243B2B" w:rsidR="00A841E3" w:rsidRDefault="00A841E3" w:rsidRPr="00A841E3"/>
    <w:p w:rsidP="00243B2B" w:rsidR="00A841E3" w:rsidRDefault="00A841E3" w:rsidRPr="00A841E3">
      <w:r w:rsidRPr="00A841E3">
        <w:t>Les heures effectuées dans ces limites ne seront pas considérées comme heures complémentaires.</w:t>
      </w:r>
    </w:p>
    <w:p w:rsidP="00243B2B" w:rsidR="00A841E3" w:rsidRDefault="00A841E3" w:rsidRPr="00A841E3"/>
    <w:p w:rsidP="00243B2B" w:rsidR="00A841E3" w:rsidRDefault="00A841E3">
      <w:r w:rsidRPr="00A841E3">
        <w:t>Les heures effectuées par les salariés, au-delà ou en-deçà de leur horaire contractuel de base, seront enregistrées dans un compte de compensation conformément aux dispositions ci-après.</w:t>
      </w:r>
    </w:p>
    <w:p w:rsidP="00243B2B" w:rsidR="0050668B" w:rsidRDefault="0050668B" w:rsidRPr="00A841E3"/>
    <w:p w:rsidP="00243B2B" w:rsidR="00A841E3" w:rsidRDefault="00A841E3" w:rsidRPr="00A841E3">
      <w:r w:rsidRPr="00A841E3">
        <w:t>Sur l’année, la durée de travail effectif des salariés devra correspondre, en moyenne, à la durée stipulée au contrat.</w:t>
      </w:r>
    </w:p>
    <w:p w:rsidP="00243B2B" w:rsidR="00A841E3" w:rsidRDefault="00A841E3" w:rsidRPr="00A841E3"/>
    <w:p w:rsidP="00C71C62" w:rsidR="00A841E3" w:rsidRDefault="00A841E3" w:rsidRPr="00A841E3">
      <w:pPr>
        <w:pStyle w:val="Titre5"/>
      </w:pPr>
      <w:bookmarkStart w:id="118" w:name="_Toc214533770"/>
      <w:r w:rsidRPr="00A841E3">
        <w:lastRenderedPageBreak/>
        <w:t>Modalités de communication et de modification de la répartition de la durée et des horaires de travail</w:t>
      </w:r>
      <w:bookmarkEnd w:id="118"/>
    </w:p>
    <w:p w:rsidP="00243B2B" w:rsidR="00A841E3" w:rsidRDefault="00A841E3" w:rsidRPr="00A841E3"/>
    <w:p w:rsidP="00243B2B" w:rsidR="00A841E3" w:rsidRDefault="00A841E3" w:rsidRPr="00A841E3">
      <w:r w:rsidRPr="00A841E3">
        <w:t>Un calendrier prévisionnel d’activité sera établi chaque année avec programmation des périodes de faibles et de fortes activités. Il sera communiqué, par écrit, au salarié.</w:t>
      </w:r>
    </w:p>
    <w:p w:rsidP="00243B2B" w:rsidR="00A841E3" w:rsidRDefault="00A841E3" w:rsidRPr="00A841E3"/>
    <w:p w:rsidP="00243B2B" w:rsidR="00A841E3" w:rsidRDefault="00A841E3" w:rsidRPr="00A841E3">
      <w:r w:rsidRPr="00A841E3">
        <w:t>Le planning des horaires de travail des différents jours de la semaine fera l'objet d'un affichage distinct porté à la connaissance des salariés 15 jours ouvrables au préalable.</w:t>
      </w:r>
    </w:p>
    <w:p w:rsidP="00243B2B" w:rsidR="00A841E3" w:rsidRDefault="00A841E3" w:rsidRPr="00A841E3"/>
    <w:p w:rsidP="00C71C62" w:rsidR="00A841E3" w:rsidRDefault="00A841E3" w:rsidRPr="00A841E3">
      <w:pPr>
        <w:pStyle w:val="Titre5"/>
      </w:pPr>
      <w:bookmarkStart w:id="119" w:name="_Toc214533771"/>
      <w:r w:rsidRPr="00A841E3">
        <w:t>Conditions et délai de prévenance des changements de durée ou d’horaires de travail</w:t>
      </w:r>
      <w:bookmarkEnd w:id="119"/>
      <w:r w:rsidRPr="00A841E3">
        <w:t xml:space="preserve"> </w:t>
      </w:r>
    </w:p>
    <w:p w:rsidP="00243B2B" w:rsidR="00A841E3" w:rsidRDefault="00A841E3" w:rsidRPr="00A841E3"/>
    <w:p w:rsidP="00243B2B" w:rsidR="00A841E3" w:rsidRDefault="00A841E3" w:rsidRPr="00A841E3">
      <w:r w:rsidRPr="00A841E3">
        <w:t xml:space="preserve">Un délai de prévenance de 7 jours ouvrés devra, en principe, être respecté en cas de changement de programmation. </w:t>
      </w:r>
    </w:p>
    <w:p w:rsidP="00243B2B" w:rsidR="00A841E3" w:rsidRDefault="00A841E3" w:rsidRPr="00A841E3"/>
    <w:p w:rsidP="00243B2B" w:rsidR="00A841E3" w:rsidRDefault="00A841E3" w:rsidRPr="00A841E3">
      <w:r w:rsidRPr="00A841E3">
        <w:t>Toutefois, afin de préserver la nécessaire réactivité face à des variations d’activité imprévues ou à des absences impromptues de salariés, les heures de travail et les horaires de travail pourront être modifiés en respectant un délai de prévenance de 3 jours ouvrés.</w:t>
      </w:r>
    </w:p>
    <w:p w:rsidP="00243B2B" w:rsidR="00A841E3" w:rsidRDefault="00A841E3" w:rsidRPr="00A841E3"/>
    <w:p w:rsidP="00C71C62" w:rsidR="00A841E3" w:rsidRDefault="00A841E3" w:rsidRPr="00A841E3">
      <w:pPr>
        <w:pStyle w:val="Titre5"/>
      </w:pPr>
      <w:bookmarkStart w:id="120" w:name="_Toc214533772"/>
      <w:r w:rsidRPr="00A841E3">
        <w:t>Compte de compensation</w:t>
      </w:r>
      <w:bookmarkEnd w:id="120"/>
      <w:r w:rsidRPr="00A841E3">
        <w:t xml:space="preserve"> </w:t>
      </w:r>
    </w:p>
    <w:p w:rsidP="00243B2B" w:rsidR="00A841E3" w:rsidRDefault="00A841E3" w:rsidRPr="00A841E3"/>
    <w:p w:rsidP="00243B2B" w:rsidR="00A841E3" w:rsidRDefault="00A841E3" w:rsidRPr="00A841E3">
      <w:r w:rsidRPr="00A841E3">
        <w:t xml:space="preserve">Un compte de compensation sera ouvert au nom de chaque salarié afin de l’informer du nombre d’heures accomplies en plus ou en moins par rapport à sa durée hebdomadaire moyenne de travail. </w:t>
      </w:r>
    </w:p>
    <w:p w:rsidP="00243B2B" w:rsidR="00A841E3" w:rsidRDefault="00A841E3" w:rsidRPr="00A841E3"/>
    <w:p w:rsidP="00243B2B" w:rsidR="00A841E3" w:rsidRDefault="00A841E3" w:rsidRPr="00A841E3">
      <w:r w:rsidRPr="00A841E3">
        <w:t>Ce compte est établi hebdomadairement. Il figure sur un document remis à chaque salarié.</w:t>
      </w:r>
    </w:p>
    <w:p w:rsidP="00243B2B" w:rsidR="00A841E3" w:rsidRDefault="00A841E3" w:rsidRPr="00A841E3"/>
    <w:p w:rsidP="00243B2B" w:rsidR="00A841E3" w:rsidRDefault="00A841E3" w:rsidRPr="00A841E3">
      <w:r w:rsidRPr="00A841E3">
        <w:t xml:space="preserve">Les heures effectuées au-delà de sa durée hebdomadaire moyenne de travail ne seront pas, dans la limite supérieure mentionnée à l’article </w:t>
      </w:r>
      <w:r w:rsidR="00DE5457">
        <w:t>5.1</w:t>
      </w:r>
      <w:r w:rsidR="00EC6534">
        <w:t>4</w:t>
      </w:r>
      <w:r w:rsidR="0050668B">
        <w:t>.</w:t>
      </w:r>
      <w:r w:rsidRPr="00A841E3">
        <w:t>2 ci-dessus, considérées comme heures complémentaires.</w:t>
      </w:r>
    </w:p>
    <w:p w:rsidP="00243B2B" w:rsidR="00A841E3" w:rsidRDefault="00A841E3" w:rsidRPr="00A841E3"/>
    <w:p w:rsidP="00243B2B" w:rsidR="00A841E3" w:rsidRDefault="00A841E3" w:rsidRPr="00A841E3">
      <w:r w:rsidRPr="00A841E3">
        <w:t>Le compte de compensation est arrêté à la fin de chaque période annuelle de référence, sauf en cas de rupture du contrat de travail qui entraîne alors une régularisation immédiate.</w:t>
      </w:r>
    </w:p>
    <w:p w:rsidP="00243B2B" w:rsidR="00EC6534" w:rsidRDefault="00EC6534"/>
    <w:p w:rsidP="00243B2B" w:rsidR="00A841E3" w:rsidRDefault="00A841E3" w:rsidRPr="00A841E3">
      <w:r w:rsidRPr="00A841E3">
        <w:t>Il est précisé</w:t>
      </w:r>
      <w:r w:rsidR="00EC6534">
        <w:t> :</w:t>
      </w:r>
    </w:p>
    <w:p w:rsidP="00243B2B" w:rsidR="00A841E3" w:rsidRDefault="00A841E3" w:rsidRPr="00A841E3"/>
    <w:p w:rsidP="00855968" w:rsidR="00A841E3" w:rsidRDefault="00EC6534">
      <w:pPr>
        <w:pStyle w:val="Paragraphedeliste"/>
        <w:numPr>
          <w:ilvl w:val="0"/>
          <w:numId w:val="22"/>
        </w:numPr>
      </w:pPr>
      <w:r>
        <w:t>qu’</w:t>
      </w:r>
      <w:r w:rsidR="00A841E3" w:rsidRPr="00A841E3">
        <w:t xml:space="preserve">en cas d'absence rémunérée, le temps non travaillé n'est pas récupéré et est valorisé sur la base du temps qui aurait été travaillé </w:t>
      </w:r>
      <w:r>
        <w:t>si le salarié avait été présent,</w:t>
      </w:r>
    </w:p>
    <w:p w:rsidP="00EC6534" w:rsidR="00EC6534" w:rsidRDefault="00EC6534" w:rsidRPr="00A841E3">
      <w:pPr>
        <w:pStyle w:val="Paragraphedeliste"/>
      </w:pPr>
    </w:p>
    <w:p w:rsidP="00855968" w:rsidR="00A841E3" w:rsidRDefault="00EC6534" w:rsidRPr="00A841E3">
      <w:pPr>
        <w:pStyle w:val="Paragraphedeliste"/>
        <w:numPr>
          <w:ilvl w:val="0"/>
          <w:numId w:val="22"/>
        </w:numPr>
      </w:pPr>
      <w:r>
        <w:lastRenderedPageBreak/>
        <w:t xml:space="preserve">que </w:t>
      </w:r>
      <w:r w:rsidR="00A841E3" w:rsidRPr="00A841E3">
        <w:t>les périodes d'absences qui ne sont pas légalement assimilées à du temps de travail effectif ne sont pas prises en compte pour la détermination du nombre d'heures complémentaires réalisées en fin de période de référence.</w:t>
      </w:r>
    </w:p>
    <w:p w:rsidP="00243B2B" w:rsidR="00A841E3" w:rsidRDefault="00A841E3" w:rsidRPr="00A841E3"/>
    <w:p w:rsidP="00243B2B" w:rsidR="00A841E3" w:rsidRDefault="00A841E3" w:rsidRPr="00A841E3">
      <w:r w:rsidRPr="00A841E3">
        <w:t>Dans le cas où la situation du compte fait apparaître une durée annuelle de travail supérieure à celle qu’aurait dû effectuer le salarié au regard de sa durée hebdomadaire moyenne de travail, les heures effectuées au-delà ouvriront droit aux majorations pour heures complémentaires.</w:t>
      </w:r>
    </w:p>
    <w:p w:rsidP="00243B2B" w:rsidR="00A841E3" w:rsidRDefault="00A841E3" w:rsidRPr="00A841E3"/>
    <w:p w:rsidP="00243B2B" w:rsidR="00A841E3" w:rsidRDefault="00A841E3" w:rsidRPr="00A841E3">
      <w:r w:rsidRPr="00A841E3">
        <w:t xml:space="preserve">Si au terme de la période de référence, la répartition des heures telle que décidée par l’entreprise, conduit le collaborateur à accomplir un horaire moyen inférieur </w:t>
      </w:r>
      <w:r w:rsidR="00312FB4">
        <w:t xml:space="preserve">à </w:t>
      </w:r>
      <w:r w:rsidRPr="00A841E3">
        <w:t>sa durée hebdomadaire moyenne de travail, sa rémunération est maintenue sur la base de cette durée hebdomadaire moyenne de travail.</w:t>
      </w:r>
    </w:p>
    <w:p w:rsidP="00243B2B" w:rsidR="00A841E3" w:rsidRDefault="00A841E3" w:rsidRPr="00A841E3"/>
    <w:p w:rsidP="00C71C62" w:rsidR="00A841E3" w:rsidRDefault="00A841E3" w:rsidRPr="00A841E3">
      <w:pPr>
        <w:pStyle w:val="Titre5"/>
      </w:pPr>
      <w:bookmarkStart w:id="121" w:name="_Toc214533773"/>
      <w:r w:rsidRPr="00A841E3">
        <w:t>Entrée et départ du salarié en cours d’année</w:t>
      </w:r>
      <w:bookmarkEnd w:id="121"/>
    </w:p>
    <w:p w:rsidP="00243B2B" w:rsidR="00A841E3" w:rsidRDefault="00A841E3" w:rsidRPr="00A841E3"/>
    <w:p w:rsidP="00243B2B" w:rsidR="00A841E3" w:rsidRDefault="00A841E3" w:rsidRPr="00A841E3">
      <w:r w:rsidRPr="00A841E3">
        <w:t>Lorsqu’un salarié, du fait d’une embauche ou d’une rupture du contrat, n’a pas accompli la totalité de la période de référence, une régularisation sera effectuée en fin de période ou à la date de la rupture de son contrat.</w:t>
      </w:r>
    </w:p>
    <w:p w:rsidP="00243B2B" w:rsidR="00A841E3" w:rsidRDefault="00A841E3" w:rsidRPr="00A841E3"/>
    <w:p w:rsidP="00243B2B" w:rsidR="00A841E3" w:rsidRDefault="00A841E3" w:rsidRPr="00A841E3">
      <w:r w:rsidRPr="00A841E3">
        <w:t>S’il apparaît que le salarié a accompli une durée de travail supérieure à la durée correspondant au salaire lissé, il lui sera alors accordé un complément de rémunération équivalant à la différence de rémunération entre celle correspondant aux heures réellement effectuées et celles rémunérées.</w:t>
      </w:r>
    </w:p>
    <w:p w:rsidP="00243B2B" w:rsidR="00A841E3" w:rsidRDefault="00A841E3" w:rsidRPr="00A841E3"/>
    <w:p w:rsidP="00243B2B" w:rsidR="00A841E3" w:rsidRDefault="00A841E3" w:rsidRPr="00A841E3">
      <w:r w:rsidRPr="00A841E3">
        <w:t xml:space="preserve">Ce complément de rémunération sera versé avec la paie du mois de </w:t>
      </w:r>
      <w:r w:rsidR="009B117F">
        <w:t>janvier</w:t>
      </w:r>
      <w:r w:rsidR="00932B46">
        <w:t xml:space="preserve"> </w:t>
      </w:r>
      <w:r w:rsidRPr="00A841E3">
        <w:t>(dans l’hypothèse d’une entrée en cours de période de référence) ou lors de l’établissement de son solde de tout compte (dans l’hypothèse d’un départ en cours de période de référence).</w:t>
      </w:r>
    </w:p>
    <w:p w:rsidP="00243B2B" w:rsidR="00A841E3" w:rsidRDefault="00A841E3" w:rsidRPr="00A841E3"/>
    <w:p w:rsidP="00243B2B" w:rsidR="00A841E3" w:rsidRDefault="00A841E3" w:rsidRPr="00A841E3">
      <w:r w:rsidRPr="00A841E3">
        <w:t>Si les sommes versées sont supérieures à celles correspondant au nombre d’heures réellement accomplies, une retenue sera opérée au titre du trop-perçu sur la dernière échéance de paie.</w:t>
      </w:r>
    </w:p>
    <w:p w:rsidP="00243B2B" w:rsidR="00F914C7" w:rsidRDefault="00F914C7"/>
    <w:p w:rsidP="00C71C62" w:rsidR="00A841E3" w:rsidRDefault="00A841E3" w:rsidRPr="00A841E3">
      <w:pPr>
        <w:pStyle w:val="Titre5"/>
      </w:pPr>
      <w:bookmarkStart w:id="122" w:name="_Toc214533774"/>
      <w:r w:rsidRPr="00A841E3">
        <w:t>Incidence sur la rémunération de l’organisation du temps de travail sur l’année</w:t>
      </w:r>
      <w:bookmarkEnd w:id="122"/>
    </w:p>
    <w:p w:rsidP="00243B2B" w:rsidR="00A841E3" w:rsidRDefault="00A841E3" w:rsidRPr="00A841E3"/>
    <w:p w:rsidP="00243B2B" w:rsidR="00A841E3" w:rsidRDefault="00A841E3" w:rsidRPr="00A841E3">
      <w:r w:rsidRPr="00A841E3">
        <w:t>Il est convenu que la rémunération de chaque salarié concerné par le dispositif d’aménagement du temps de travail sur l’année sera lissée sur la base de son horaire moyen de référence de façon à lui assurer une rémunération régulière et indépendante de l’horaire réellement effectué chaque semaine.</w:t>
      </w:r>
    </w:p>
    <w:p w:rsidP="00243B2B" w:rsidR="00A841E3" w:rsidRDefault="00A841E3" w:rsidRPr="00A841E3"/>
    <w:p w:rsidP="00243B2B" w:rsidR="00A841E3" w:rsidRDefault="00A841E3" w:rsidRPr="00A841E3">
      <w:r w:rsidRPr="00A841E3">
        <w:t>Les absences rémunérées de toute nature seront payées sur la base de l’horaire mensuel lissé.</w:t>
      </w:r>
    </w:p>
    <w:p w:rsidP="00243B2B" w:rsidR="00A841E3" w:rsidRDefault="00A841E3" w:rsidRPr="00A841E3"/>
    <w:p w:rsidP="00243B2B" w:rsidR="00A841E3" w:rsidRDefault="00A841E3" w:rsidRPr="00A841E3">
      <w:r w:rsidRPr="00A841E3">
        <w:lastRenderedPageBreak/>
        <w:t>Les absences non rémunérées de toute nature seront retenues proportionnellement au nombre d’heures d’absence constatées par rapport au nombre d’heures réel du mois considéré.</w:t>
      </w:r>
    </w:p>
    <w:p w:rsidP="00243B2B" w:rsidR="00A841E3" w:rsidRDefault="00A841E3" w:rsidRPr="00A841E3"/>
    <w:p w:rsidP="00C71C62" w:rsidR="00A841E3" w:rsidRDefault="00A841E3" w:rsidRPr="00A841E3">
      <w:pPr>
        <w:pStyle w:val="Titre5"/>
      </w:pPr>
      <w:bookmarkStart w:id="123" w:name="_Toc214533775"/>
      <w:r w:rsidRPr="00A841E3">
        <w:t>Heures complémentaires</w:t>
      </w:r>
      <w:bookmarkEnd w:id="123"/>
    </w:p>
    <w:p w:rsidP="00243B2B" w:rsidR="00A841E3" w:rsidRDefault="00A841E3" w:rsidRPr="00A841E3"/>
    <w:p w:rsidP="00243B2B" w:rsidR="00A841E3" w:rsidRDefault="00A841E3">
      <w:r w:rsidRPr="00A841E3">
        <w:t>Les heures complémentaires correspondent aux heures accomplies en moyenne au-delà de la durée contractuelle de travail appréciée sur la période annuelle.</w:t>
      </w:r>
    </w:p>
    <w:p w:rsidP="00243B2B" w:rsidR="00EC6534" w:rsidRDefault="00EC6534" w:rsidRPr="00A841E3"/>
    <w:p w:rsidP="00243B2B" w:rsidR="00A841E3" w:rsidRDefault="00A841E3" w:rsidRPr="00A841E3">
      <w:r w:rsidRPr="00A841E3">
        <w:t>Ainsi, ne seront considérées comme heures complémentaires que :</w:t>
      </w:r>
    </w:p>
    <w:p w:rsidP="00243B2B" w:rsidR="00A841E3" w:rsidRDefault="00A841E3" w:rsidRPr="00A841E3"/>
    <w:p w:rsidP="00243B2B" w:rsidR="00EC6534" w:rsidRDefault="00A841E3">
      <w:pPr>
        <w:pStyle w:val="Paragraphedeliste"/>
        <w:numPr>
          <w:ilvl w:val="0"/>
          <w:numId w:val="23"/>
        </w:numPr>
      </w:pPr>
      <w:r w:rsidRPr="00A841E3">
        <w:t>Les heures de travail effectif effectuées, au cours d’une semaine donnée, au-delà de la limite haute fixée en application de l’</w:t>
      </w:r>
      <w:r w:rsidR="00F914C7">
        <w:t>article 5.1</w:t>
      </w:r>
      <w:r w:rsidR="00EC6534">
        <w:t>4</w:t>
      </w:r>
      <w:r w:rsidRPr="00A841E3">
        <w:t>.2 ci-dessus ;</w:t>
      </w:r>
    </w:p>
    <w:p w:rsidP="00EC6534" w:rsidR="00EC6534" w:rsidRDefault="00EC6534">
      <w:pPr>
        <w:pStyle w:val="Paragraphedeliste"/>
      </w:pPr>
    </w:p>
    <w:p w:rsidP="00243B2B" w:rsidR="00A841E3" w:rsidRDefault="00EC6534" w:rsidRPr="00A841E3">
      <w:pPr>
        <w:pStyle w:val="Paragraphedeliste"/>
        <w:numPr>
          <w:ilvl w:val="0"/>
          <w:numId w:val="23"/>
        </w:numPr>
      </w:pPr>
      <w:r>
        <w:t>l</w:t>
      </w:r>
      <w:r w:rsidR="00A841E3" w:rsidRPr="00A841E3">
        <w:t xml:space="preserve">es heures de travail effectif effectuées, sur l’année, au-delà de la durée moyenne de travail fixée au contrat de travail, à l’exception de celles qui ont déjà été payées au titre du plafond précédent. </w:t>
      </w:r>
    </w:p>
    <w:p w:rsidP="00243B2B" w:rsidR="00A841E3" w:rsidRDefault="00A841E3" w:rsidRPr="00A841E3"/>
    <w:p w:rsidP="00C71C62" w:rsidR="00A841E3" w:rsidRDefault="00A841E3" w:rsidRPr="00A841E3">
      <w:pPr>
        <w:pStyle w:val="Titre5"/>
      </w:pPr>
      <w:bookmarkStart w:id="124" w:name="_Toc214533776"/>
      <w:r w:rsidRPr="00A841E3">
        <w:t>Passage d'un travail à temps complet à temps partiel (ou l'inverse)</w:t>
      </w:r>
      <w:bookmarkEnd w:id="124"/>
    </w:p>
    <w:p w:rsidP="00243B2B" w:rsidR="00A841E3" w:rsidRDefault="00A841E3" w:rsidRPr="00A841E3"/>
    <w:p w:rsidP="00243B2B" w:rsidR="00A841E3" w:rsidRDefault="00A841E3" w:rsidRPr="00A841E3">
      <w:r w:rsidRPr="00A841E3">
        <w:t>Conformément à la loi, les salariés à temps complet qui souhaitent occuper ou reprendre un emploi à temps partiel (ou l'inverse) sont prioritaires pour l'attribution d'un emploi ressortissant de leur catégorie professionnelle ou d'un emploi équivalent, si un tel emploi est disponible dans l’entreprise.</w:t>
      </w:r>
    </w:p>
    <w:p w:rsidP="00243B2B" w:rsidR="00A841E3" w:rsidRDefault="00A841E3" w:rsidRPr="00A841E3"/>
    <w:p w:rsidP="00243B2B" w:rsidR="00A841E3" w:rsidRDefault="00A841E3" w:rsidRPr="00A841E3">
      <w:r w:rsidRPr="00A841E3">
        <w:t>Afin de favoriser cette priorité d'accès au sein de l'entreprise, les salariés seront informés des emplois disponibles avant de recourir à toute embauche extérieure.</w:t>
      </w:r>
    </w:p>
    <w:p w:rsidP="00243B2B" w:rsidR="00A841E3" w:rsidRDefault="00A841E3" w:rsidRPr="00A841E3"/>
    <w:p w:rsidP="00243B2B" w:rsidR="00A841E3" w:rsidRDefault="00A841E3" w:rsidRPr="00A841E3">
      <w:r w:rsidRPr="00A841E3">
        <w:t>Le personnel intéressé devra se faire connaître auprès de la Direction de l’entreprise, au plus tard dans les 7 jours.</w:t>
      </w:r>
    </w:p>
    <w:p w:rsidP="00243B2B" w:rsidR="00F914C7" w:rsidRDefault="00F914C7"/>
    <w:p w:rsidP="00243B2B" w:rsidR="00A841E3" w:rsidRDefault="00A841E3" w:rsidRPr="00A841E3">
      <w:r w:rsidRPr="00A841E3">
        <w:t>Sa candidature sera examinée lors d'un entretien individuel et une réponse motivée lui sera faite dans les 15 jours maximum.</w:t>
      </w:r>
    </w:p>
    <w:p w:rsidP="00243B2B" w:rsidR="00A841E3" w:rsidRDefault="00A841E3" w:rsidRPr="00A841E3"/>
    <w:p w:rsidP="00243B2B" w:rsidR="00A841E3" w:rsidRDefault="00A841E3" w:rsidRPr="00A841E3">
      <w:r w:rsidRPr="00A841E3">
        <w:t>Les candidatures de salariés s'étant déjà vues refuser une première fois un emploi à temps plein ou à temps partiel seront examinées en priorité.</w:t>
      </w:r>
    </w:p>
    <w:p w:rsidP="00243B2B" w:rsidR="00A841E3" w:rsidRDefault="00A841E3" w:rsidRPr="00A841E3"/>
    <w:p w:rsidP="00243B2B" w:rsidR="00A841E3" w:rsidRDefault="00A841E3" w:rsidRPr="00A841E3">
      <w:r w:rsidRPr="00A841E3">
        <w:t>En outre, tout salarié souhaitant passer à temps partiel, hors congé parental et mi-temps thérapeutique, doit en faire la demande par courrier recommandé avec AR auprès de la direction en indiquant la durée du travail souhaitée et la date envisagée pour la mise en œuvre du nouvel horaire.</w:t>
      </w:r>
    </w:p>
    <w:p w:rsidP="00243B2B" w:rsidR="00A841E3" w:rsidRDefault="00A841E3" w:rsidRPr="00A841E3"/>
    <w:p w:rsidP="00243B2B" w:rsidR="00A841E3" w:rsidRDefault="00A841E3" w:rsidRPr="00A841E3">
      <w:r w:rsidRPr="00A841E3">
        <w:lastRenderedPageBreak/>
        <w:t>Une réponse lui sera faite par lettre RAR ou remise en main propre dans les trois mois à compter de la réception de la demande.</w:t>
      </w:r>
    </w:p>
    <w:p w:rsidP="00243B2B" w:rsidR="00A841E3" w:rsidRDefault="00A841E3" w:rsidRPr="00A841E3"/>
    <w:p w:rsidP="00C71C62" w:rsidR="00A841E3" w:rsidRDefault="00A841E3" w:rsidRPr="00A841E3">
      <w:pPr>
        <w:pStyle w:val="Titre5"/>
      </w:pPr>
      <w:bookmarkStart w:id="125" w:name="_Toc214533777"/>
      <w:r w:rsidRPr="00A841E3">
        <w:t>Égalité de traitement</w:t>
      </w:r>
      <w:bookmarkEnd w:id="125"/>
    </w:p>
    <w:p w:rsidP="00243B2B" w:rsidR="00A841E3" w:rsidRDefault="00A841E3" w:rsidRPr="00A841E3"/>
    <w:p w:rsidP="00243B2B" w:rsidR="00A841E3" w:rsidRDefault="00A841E3" w:rsidRPr="00A841E3">
      <w:r w:rsidRPr="00A841E3">
        <w:t>Conformément aux dispositions légales en vigueur, les salariés à temps partiel perçoivent les mêmes primes et avantages financiers que les salariés à temps plein dans leur catégorie, calculés proportionnellement à leur temps de travail.</w:t>
      </w:r>
    </w:p>
    <w:p w:rsidP="00243B2B" w:rsidR="00A841E3" w:rsidRDefault="00A841E3" w:rsidRPr="00A841E3"/>
    <w:p w:rsidP="00243B2B" w:rsidR="00A841E3" w:rsidRDefault="00A841E3" w:rsidRPr="00A841E3">
      <w:r w:rsidRPr="00A841E3">
        <w:t>Il est garanti aux salariés travaillant à temps partiel, un traitement équivalent à celui des salariés de la même qualification professionnelle et de même ancienneté, travaillant à temps plein, en ce qui concerne les possibilités de promotion, du déroulement de carrière et d'accès à la formation professionnelle.</w:t>
      </w:r>
    </w:p>
    <w:p w:rsidP="00243B2B" w:rsidR="00A841E3" w:rsidRDefault="00A841E3" w:rsidRPr="00A841E3"/>
    <w:p w:rsidR="00F914C7" w:rsidRDefault="00F914C7">
      <w:pPr>
        <w:spacing w:after="200" w:line="276" w:lineRule="auto"/>
        <w:jc w:val="left"/>
      </w:pPr>
      <w:r>
        <w:br w:type="page"/>
      </w:r>
    </w:p>
    <w:p w:rsidP="00C71C62" w:rsidR="00A841E3" w:rsidRDefault="00A841E3" w:rsidRPr="00A841E3">
      <w:pPr>
        <w:pStyle w:val="Titre1"/>
      </w:pPr>
      <w:bookmarkStart w:id="126" w:name="_Toc214533778"/>
      <w:r w:rsidRPr="00A841E3">
        <w:lastRenderedPageBreak/>
        <w:t>Congés payés et absences</w:t>
      </w:r>
      <w:bookmarkEnd w:id="126"/>
    </w:p>
    <w:p w:rsidP="00243B2B" w:rsidR="00A841E3" w:rsidRDefault="00A841E3" w:rsidRPr="00A841E3"/>
    <w:p w:rsidP="00243B2B" w:rsidR="00A841E3" w:rsidRDefault="00A841E3" w:rsidRPr="00A841E3"/>
    <w:p w:rsidP="00243B2B" w:rsidR="00A841E3" w:rsidRDefault="00A841E3" w:rsidRPr="00A841E3"/>
    <w:p w:rsidR="00F914C7" w:rsidRDefault="00F914C7">
      <w:pPr>
        <w:spacing w:after="200" w:line="276" w:lineRule="auto"/>
        <w:jc w:val="left"/>
      </w:pPr>
      <w:r>
        <w:br w:type="page"/>
      </w:r>
    </w:p>
    <w:p w:rsidP="00C71C62" w:rsidR="00A841E3" w:rsidRDefault="00A841E3" w:rsidRPr="00A841E3">
      <w:pPr>
        <w:pStyle w:val="Titre4"/>
      </w:pPr>
      <w:bookmarkStart w:id="127" w:name="_Toc214533779"/>
      <w:r w:rsidRPr="00A841E3">
        <w:lastRenderedPageBreak/>
        <w:t>CONGÉS PAYÉS ANNUELS</w:t>
      </w:r>
      <w:bookmarkEnd w:id="127"/>
    </w:p>
    <w:p w:rsidP="00243B2B" w:rsidR="00A841E3" w:rsidRDefault="00A841E3" w:rsidRPr="00A841E3"/>
    <w:p w:rsidP="00C71C62" w:rsidR="00A841E3" w:rsidRDefault="00A841E3" w:rsidRPr="00A841E3">
      <w:pPr>
        <w:pStyle w:val="Titre5"/>
      </w:pPr>
      <w:bookmarkStart w:id="128" w:name="_Toc214533780"/>
      <w:r w:rsidRPr="00A841E3">
        <w:t>Droits à congés payés</w:t>
      </w:r>
      <w:bookmarkEnd w:id="128"/>
    </w:p>
    <w:p w:rsidP="00243B2B" w:rsidR="00A841E3" w:rsidRDefault="00A841E3" w:rsidRPr="00A841E3"/>
    <w:p w:rsidP="00821007" w:rsidR="00A841E3" w:rsidRDefault="00A841E3" w:rsidRPr="00A841E3">
      <w:r w:rsidRPr="00A841E3">
        <w:t>Le congé annuel s’acquiert conformément aux dispositions légales en vigueur.</w:t>
      </w:r>
    </w:p>
    <w:p w:rsidP="00243B2B" w:rsidR="00A841E3" w:rsidRDefault="00A841E3" w:rsidRPr="00A841E3"/>
    <w:p w:rsidP="00243B2B" w:rsidR="00A841E3" w:rsidRDefault="00A841E3">
      <w:r w:rsidRPr="00A841E3">
        <w:t>Le calcul des droits à congés payés et le décompte des congés payés s’effectuera en jours ouvrés.</w:t>
      </w:r>
    </w:p>
    <w:p w:rsidP="00243B2B" w:rsidR="00F914C7" w:rsidRDefault="00F914C7" w:rsidRPr="00A841E3"/>
    <w:p w:rsidP="00C71C62" w:rsidR="00A841E3" w:rsidRDefault="00A841E3" w:rsidRPr="00A841E3">
      <w:pPr>
        <w:pStyle w:val="Titre5"/>
      </w:pPr>
      <w:bookmarkStart w:id="129" w:name="_Toc214533781"/>
      <w:r w:rsidRPr="00A841E3">
        <w:t>Période d’acquisition</w:t>
      </w:r>
      <w:bookmarkEnd w:id="129"/>
    </w:p>
    <w:p w:rsidP="00243B2B" w:rsidR="00A841E3" w:rsidRDefault="00A841E3" w:rsidRPr="00A841E3"/>
    <w:p w:rsidP="00243B2B" w:rsidR="00A841E3" w:rsidRDefault="00A841E3" w:rsidRPr="00A841E3">
      <w:r w:rsidRPr="00A841E3">
        <w:t>La période d'acquisition des congés payés est fixée du 1er juin au 31 mai de l'année en cours.</w:t>
      </w:r>
    </w:p>
    <w:p w:rsidP="00243B2B" w:rsidR="00A841E3" w:rsidRDefault="00A841E3" w:rsidRPr="00A841E3"/>
    <w:p w:rsidP="00C71C62" w:rsidR="00A841E3" w:rsidRDefault="00A841E3" w:rsidRPr="00A841E3">
      <w:pPr>
        <w:pStyle w:val="Titre5"/>
      </w:pPr>
      <w:bookmarkStart w:id="130" w:name="_Toc214533782"/>
      <w:r w:rsidRPr="00A841E3">
        <w:t>Ordre des départs en congé</w:t>
      </w:r>
      <w:bookmarkEnd w:id="130"/>
    </w:p>
    <w:p w:rsidP="00243B2B" w:rsidR="00A841E3" w:rsidRDefault="00A841E3" w:rsidRPr="00A841E3"/>
    <w:p w:rsidP="00243B2B" w:rsidR="00A841E3" w:rsidRDefault="00A841E3" w:rsidRPr="00A841E3">
      <w:r w:rsidRPr="00A841E3">
        <w:t>L'ordre des départs en congés est établi par l'employeur et porté à la connaissance du personnel par affichage aussitôt que possible, et au plus tard le 1er avril.</w:t>
      </w:r>
    </w:p>
    <w:p w:rsidP="00243B2B" w:rsidR="00A841E3" w:rsidRDefault="00A841E3" w:rsidRPr="00A841E3"/>
    <w:p w:rsidP="00243B2B" w:rsidR="00A841E3" w:rsidRDefault="00A841E3" w:rsidRPr="00A841E3">
      <w:r w:rsidRPr="00A841E3">
        <w:t>Cet ordre sera établi en tenant compte, dans la mesure du possible, des désirs exprimés par les salariés, et spécialement de leur situation de famille. Notamment, l'employeur s'efforcera de favoriser le départ en congé, à la même date, des membres d'une famille vivant sous le même toit, sans préjudice des dispositions légales applicables.</w:t>
      </w:r>
    </w:p>
    <w:p w:rsidP="00243B2B" w:rsidR="00A841E3" w:rsidRDefault="00A841E3" w:rsidRPr="00A841E3"/>
    <w:p w:rsidP="00243B2B" w:rsidR="00A841E3" w:rsidRDefault="00A841E3" w:rsidRPr="00A841E3">
      <w:r w:rsidRPr="00A841E3">
        <w:t>Les congés du personnel dont les enfants d'âge scolaire fréquentent l'école seront donnés, dans la mesure du possible, pendant les vacances scolaires.</w:t>
      </w:r>
    </w:p>
    <w:p w:rsidP="00243B2B" w:rsidR="00A841E3" w:rsidRDefault="00A841E3" w:rsidRPr="00A841E3"/>
    <w:p w:rsidP="00243B2B" w:rsidR="00A841E3" w:rsidRDefault="00A841E3" w:rsidRPr="00A841E3">
      <w:r w:rsidRPr="00A841E3">
        <w:t>Les parties signataires sont d'accord pour recommander à l’employeur d'organiser, autant que faire se pourra, et compte tenu du paragraphe précédent, un roulement dans les dates de départ, afin de ne pas toujours réserver aux mêmes personnes, fussent-elles les plus anciennes dans l'entreprise, les époques réputées les plus favorables aux congés.</w:t>
      </w:r>
    </w:p>
    <w:p w:rsidP="00243B2B" w:rsidR="00A841E3" w:rsidRDefault="00A841E3" w:rsidRPr="00A841E3"/>
    <w:p w:rsidP="00C71C62" w:rsidR="00A841E3" w:rsidRDefault="00A841E3" w:rsidRPr="00A841E3">
      <w:pPr>
        <w:pStyle w:val="Titre4"/>
      </w:pPr>
      <w:bookmarkStart w:id="131" w:name="_Toc214533783"/>
      <w:r w:rsidRPr="00A841E3">
        <w:t>ABSENCE EN RAISON DES ÉPREUVES DES PERMIS A ET/OU B</w:t>
      </w:r>
      <w:bookmarkEnd w:id="131"/>
    </w:p>
    <w:p w:rsidP="00243B2B" w:rsidR="00A841E3" w:rsidRDefault="00A841E3" w:rsidRPr="00A841E3"/>
    <w:p w:rsidP="00243B2B" w:rsidR="00A841E3" w:rsidRDefault="00A841E3" w:rsidRPr="00A841E3">
      <w:r w:rsidRPr="00A841E3">
        <w:t>L'absence nécessaire pour subir les épreuves du permis de conduire ne donnera pas lieu à réduction de salaire, sur présentation de la convocation officielle, dans la limite de deux tentatives, pour chacune des épreuves - théorique (code) et pratique (conduite) - et catégories de permis A et B.</w:t>
      </w:r>
    </w:p>
    <w:p w:rsidP="00243B2B" w:rsidR="00A841E3" w:rsidRDefault="00A841E3" w:rsidRPr="00A841E3"/>
    <w:p w:rsidP="00243B2B" w:rsidR="00F914C7" w:rsidRDefault="00A841E3">
      <w:r w:rsidRPr="00A841E3">
        <w:lastRenderedPageBreak/>
        <w:t>L’absence, qui doit être justifiée par la production de la convocation officielle, doit coïncider avec le jour de l’événement.</w:t>
      </w:r>
    </w:p>
    <w:p w:rsidR="00F914C7" w:rsidRDefault="00F914C7">
      <w:pPr>
        <w:spacing w:after="200" w:line="276" w:lineRule="auto"/>
        <w:jc w:val="left"/>
      </w:pPr>
      <w:r>
        <w:br w:type="page"/>
      </w:r>
    </w:p>
    <w:p w:rsidP="00C71C62" w:rsidR="00A841E3" w:rsidRDefault="00A841E3" w:rsidRPr="00A841E3">
      <w:pPr>
        <w:pStyle w:val="Titre1"/>
      </w:pPr>
      <w:bookmarkStart w:id="132" w:name="_Toc214533784"/>
      <w:r w:rsidRPr="00A841E3">
        <w:lastRenderedPageBreak/>
        <w:t>Égalité professionnelle</w:t>
      </w:r>
      <w:bookmarkEnd w:id="132"/>
    </w:p>
    <w:p w:rsidP="00243B2B" w:rsidR="00A841E3" w:rsidRDefault="00A841E3"/>
    <w:p w:rsidP="00243B2B" w:rsidR="00F914C7" w:rsidRDefault="00F914C7" w:rsidRPr="00A841E3"/>
    <w:p w:rsidP="00243B2B" w:rsidR="00A841E3" w:rsidRDefault="00A841E3" w:rsidRPr="00A841E3">
      <w:r w:rsidRPr="00A841E3">
        <w:t>En liminaire, il est rappelé que l’égalité professionnelle entre les femmes et les hommes tout au long de la vie professionnelle est un vecteur de création de richesse, de créativité et de compétitivité pour l’entreprise.</w:t>
      </w:r>
    </w:p>
    <w:p w:rsidP="00243B2B" w:rsidR="00A841E3" w:rsidRDefault="00A841E3" w:rsidRPr="00A841E3"/>
    <w:p w:rsidP="00243B2B" w:rsidR="00A841E3" w:rsidRDefault="00A841E3" w:rsidRPr="00A841E3">
      <w:r w:rsidRPr="00A841E3">
        <w:t>Réaffirmant leur attachement au respect du principe de non-discrimination entre les femmes et les hommes, les parties signataires ont choisi, outre le domaine d'action de la suppression des écarts de rémunération, pour lequel, les entreprises ont l'obligation de se fixer des objectifs et d'envisager des mesures permettant d'atteindre ces derniers, de s’engager dans les domaines d'action suivants :</w:t>
      </w:r>
    </w:p>
    <w:p w:rsidP="00243B2B" w:rsidR="00A841E3" w:rsidRDefault="00A841E3" w:rsidRPr="00A841E3"/>
    <w:p w:rsidP="00855968" w:rsidR="00A841E3" w:rsidRDefault="00A841E3" w:rsidRPr="00A841E3">
      <w:pPr>
        <w:pStyle w:val="Paragraphedeliste"/>
        <w:numPr>
          <w:ilvl w:val="0"/>
          <w:numId w:val="24"/>
        </w:numPr>
      </w:pPr>
      <w:r w:rsidRPr="00A841E3">
        <w:t>accès à l'emploi,</w:t>
      </w:r>
    </w:p>
    <w:p w:rsidP="00855968" w:rsidR="00A841E3" w:rsidRDefault="00A841E3" w:rsidRPr="00A841E3">
      <w:pPr>
        <w:pStyle w:val="Paragraphedeliste"/>
        <w:numPr>
          <w:ilvl w:val="0"/>
          <w:numId w:val="24"/>
        </w:numPr>
      </w:pPr>
      <w:r w:rsidRPr="00A841E3">
        <w:t>formation professionnelle,</w:t>
      </w:r>
    </w:p>
    <w:p w:rsidP="00855968" w:rsidR="00A841E3" w:rsidRDefault="00A841E3" w:rsidRPr="00A841E3">
      <w:pPr>
        <w:pStyle w:val="Paragraphedeliste"/>
        <w:numPr>
          <w:ilvl w:val="0"/>
          <w:numId w:val="24"/>
        </w:numPr>
      </w:pPr>
      <w:r w:rsidRPr="00A841E3">
        <w:t>déroulement de carrière et de promotion professionnelle,</w:t>
      </w:r>
    </w:p>
    <w:p w:rsidP="00855968" w:rsidR="00A841E3" w:rsidRDefault="00A841E3" w:rsidRPr="00A841E3">
      <w:pPr>
        <w:pStyle w:val="Paragraphedeliste"/>
        <w:numPr>
          <w:ilvl w:val="0"/>
          <w:numId w:val="24"/>
        </w:numPr>
      </w:pPr>
      <w:r w:rsidRPr="00A841E3">
        <w:t>mixité des emplois.</w:t>
      </w:r>
    </w:p>
    <w:p w:rsidP="00243B2B" w:rsidR="00A841E3" w:rsidRDefault="00A841E3" w:rsidRPr="00A841E3"/>
    <w:p w:rsidP="00243B2B" w:rsidR="00A841E3" w:rsidRDefault="00A841E3" w:rsidRPr="00A841E3">
      <w:r w:rsidRPr="00A841E3">
        <w:t>Pour chacun des domaines d’action précités, il a été défini, compte tenu de l’analyse des indicateurs de l’entreprise, des objectifs de progression et les actions permettant de les atteindre.</w:t>
      </w:r>
    </w:p>
    <w:p w:rsidP="00243B2B" w:rsidR="00A841E3" w:rsidRDefault="00A841E3" w:rsidRPr="00A841E3"/>
    <w:p w:rsidP="00821007" w:rsidR="00F914C7" w:rsidRDefault="00A841E3">
      <w:r w:rsidRPr="00A841E3">
        <w:t>Ces objectifs et ces actions sont accompagnés d'indicateurs chiffrés.</w:t>
      </w:r>
    </w:p>
    <w:p w:rsidP="00243B2B" w:rsidR="00F914C7" w:rsidRDefault="00F914C7"/>
    <w:p w:rsidP="00243B2B" w:rsidR="00F914C7" w:rsidRDefault="00F914C7"/>
    <w:p w:rsidP="00C71C62" w:rsidR="00A841E3" w:rsidRDefault="00F914C7" w:rsidRPr="00A841E3">
      <w:pPr>
        <w:pStyle w:val="Titre2"/>
      </w:pPr>
      <w:bookmarkStart w:id="133" w:name="_Toc214533785"/>
      <w:r>
        <w:t xml:space="preserve">Premier domaine d’action : </w:t>
      </w:r>
      <w:r w:rsidR="00A841E3" w:rsidRPr="00A841E3">
        <w:t>Rémunération effective</w:t>
      </w:r>
      <w:bookmarkEnd w:id="133"/>
    </w:p>
    <w:p w:rsidP="00243B2B" w:rsidR="00A841E3" w:rsidRDefault="00A841E3" w:rsidRPr="00A841E3"/>
    <w:p w:rsidP="00C71C62" w:rsidR="00A841E3" w:rsidRDefault="00A841E3" w:rsidRPr="00A841E3">
      <w:pPr>
        <w:pStyle w:val="Titre4"/>
      </w:pPr>
      <w:bookmarkStart w:id="134" w:name="_Toc214533786"/>
      <w:r w:rsidRPr="00A841E3">
        <w:t>ÉGALITÉ DE RÉMUNÉRATION DÈS L’EMBAUCHE</w:t>
      </w:r>
      <w:bookmarkEnd w:id="134"/>
    </w:p>
    <w:p w:rsidP="00243B2B" w:rsidR="00A841E3" w:rsidRDefault="00A841E3" w:rsidRPr="00A841E3"/>
    <w:p w:rsidP="00243B2B" w:rsidR="00A841E3" w:rsidRDefault="00A841E3" w:rsidRPr="00A841E3">
      <w:r w:rsidRPr="00A841E3">
        <w:t>Les parties rappellent que le principe d'égalité de rémunération entre les femmes et les hommes pour un même niveau de responsabilité, de compétences, de performance constitue l'un des fondements de l'égalité professionnelle.</w:t>
      </w:r>
    </w:p>
    <w:p w:rsidP="00243B2B" w:rsidR="00A841E3" w:rsidRDefault="00A841E3" w:rsidRPr="00A841E3"/>
    <w:p w:rsidP="00C71C62" w:rsidR="00A841E3" w:rsidRDefault="00A841E3" w:rsidRPr="00A841E3">
      <w:pPr>
        <w:pStyle w:val="Titre5"/>
      </w:pPr>
      <w:bookmarkStart w:id="135" w:name="_Toc214533787"/>
      <w:r w:rsidRPr="00A841E3">
        <w:t>Objectif</w:t>
      </w:r>
      <w:bookmarkEnd w:id="135"/>
    </w:p>
    <w:p w:rsidP="00243B2B" w:rsidR="00A841E3" w:rsidRDefault="00A841E3" w:rsidRPr="00A841E3"/>
    <w:p w:rsidP="00C71C62" w:rsidR="00A841E3" w:rsidRDefault="00A841E3" w:rsidRPr="00A841E3">
      <w:pPr>
        <w:outlineLvl w:val="0"/>
      </w:pPr>
      <w:r w:rsidRPr="00A841E3">
        <w:t>Garantir à 100 % l’égalité de rémunération dès l’embauche quel que soit le sexe.</w:t>
      </w:r>
    </w:p>
    <w:p w:rsidP="00243B2B" w:rsidR="00A841E3" w:rsidRDefault="00A841E3" w:rsidRPr="00A841E3"/>
    <w:p w:rsidP="00243B2B" w:rsidR="00A841E3" w:rsidRDefault="00A841E3" w:rsidRPr="00A841E3">
      <w:r w:rsidRPr="00A841E3">
        <w:lastRenderedPageBreak/>
        <w:t>La société MAGNE DISTRIBUTION s'engage à garantir un niveau de salaire à l'embauche équivalent entre les femmes et les hommes, fondé uniquement sur le niveau de formation, d'expérience et de compétences requis pour le poste.</w:t>
      </w:r>
    </w:p>
    <w:p w:rsidP="00243B2B" w:rsidR="00A841E3" w:rsidRDefault="00A841E3" w:rsidRPr="00A841E3"/>
    <w:p w:rsidP="00C71C62" w:rsidR="00A841E3" w:rsidRDefault="00A841E3" w:rsidRPr="00A841E3">
      <w:pPr>
        <w:pStyle w:val="Titre5"/>
      </w:pPr>
      <w:bookmarkStart w:id="136" w:name="_Toc214533788"/>
      <w:r w:rsidRPr="00A841E3">
        <w:t>Actions</w:t>
      </w:r>
      <w:bookmarkEnd w:id="136"/>
    </w:p>
    <w:p w:rsidP="00243B2B" w:rsidR="00A841E3" w:rsidRDefault="00A841E3" w:rsidRPr="00A841E3"/>
    <w:p w:rsidP="00855968" w:rsidR="00A841E3" w:rsidRDefault="00A841E3" w:rsidRPr="00A841E3">
      <w:pPr>
        <w:pStyle w:val="Paragraphedeliste"/>
        <w:numPr>
          <w:ilvl w:val="0"/>
          <w:numId w:val="25"/>
        </w:numPr>
      </w:pPr>
      <w:r w:rsidRPr="00A841E3">
        <w:t>La société MAGNE DISTRIBUTION veillera à ce que la grille de rémunération soit appliquée dès l’embauche sans distinction en fonction du sexe ;</w:t>
      </w:r>
    </w:p>
    <w:p w:rsidP="00855968" w:rsidR="00A841E3" w:rsidRDefault="00A841E3" w:rsidRPr="00A841E3">
      <w:pPr>
        <w:pStyle w:val="Paragraphedeliste"/>
        <w:numPr>
          <w:ilvl w:val="0"/>
          <w:numId w:val="25"/>
        </w:numPr>
      </w:pPr>
      <w:r w:rsidRPr="00A841E3">
        <w:t>La société MAGNE DISTRIBUTION s’engage à rappeler aux collaborateurs en charge du recrutement le principe d’égalité de rémunération dès l’embauche.</w:t>
      </w:r>
    </w:p>
    <w:p w:rsidP="00243B2B" w:rsidR="00A841E3" w:rsidRDefault="00A841E3" w:rsidRPr="00A841E3"/>
    <w:p w:rsidP="00C71C62" w:rsidR="00A841E3" w:rsidRDefault="00A841E3" w:rsidRPr="00A841E3">
      <w:pPr>
        <w:pStyle w:val="Titre5"/>
      </w:pPr>
      <w:bookmarkStart w:id="137" w:name="_Toc214533789"/>
      <w:r w:rsidRPr="00A841E3">
        <w:t>Indicateurs chiffrés</w:t>
      </w:r>
      <w:bookmarkEnd w:id="137"/>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26"/>
        </w:numPr>
      </w:pPr>
      <w:r w:rsidRPr="00A841E3">
        <w:t>de la rémunération à l’embauche par sexe et par catégorie professionnelle ;</w:t>
      </w:r>
    </w:p>
    <w:p w:rsidP="00855968" w:rsidR="00A841E3" w:rsidRDefault="00A841E3" w:rsidRPr="00A841E3">
      <w:pPr>
        <w:pStyle w:val="Paragraphedeliste"/>
        <w:numPr>
          <w:ilvl w:val="0"/>
          <w:numId w:val="26"/>
        </w:numPr>
      </w:pPr>
      <w:r w:rsidRPr="00A841E3">
        <w:t>du rapport entre la rémunération effective à l’embauche et la rémunération conventionnelle par niveau de classification (par sexe).</w:t>
      </w:r>
    </w:p>
    <w:p w:rsidP="00243B2B" w:rsidR="00A841E3" w:rsidRDefault="00A841E3" w:rsidRPr="00A841E3"/>
    <w:p w:rsidP="00C71C62" w:rsidR="00A841E3" w:rsidRDefault="00A841E3" w:rsidRPr="00A841E3">
      <w:pPr>
        <w:pStyle w:val="Titre4"/>
      </w:pPr>
      <w:bookmarkStart w:id="138" w:name="_Toc214533790"/>
      <w:r w:rsidRPr="00A841E3">
        <w:t>ÉGALITÉ DE RÉMUNÉRATION AU COURS DE LA VIE PROFESSIONNELLE</w:t>
      </w:r>
      <w:bookmarkEnd w:id="138"/>
    </w:p>
    <w:p w:rsidP="00243B2B" w:rsidR="00A841E3" w:rsidRDefault="00A841E3" w:rsidRPr="00A841E3"/>
    <w:p w:rsidP="00243B2B" w:rsidR="00A841E3" w:rsidRDefault="00A841E3" w:rsidRPr="00A841E3">
      <w:r w:rsidRPr="00A841E3">
        <w:t>Désireuses de porter une attention particulière sur l’égalité de la rémunération entre les femmes et les hommes, les parties se fixent comme objectif de veiller à l’égalité de la rémunération au cours de la vie professionnelle.</w:t>
      </w:r>
    </w:p>
    <w:p w:rsidP="00243B2B" w:rsidR="00A841E3" w:rsidRDefault="00A841E3" w:rsidRPr="00A841E3"/>
    <w:p w:rsidP="00C71C62" w:rsidR="00A841E3" w:rsidRDefault="00A841E3" w:rsidRPr="00A841E3">
      <w:pPr>
        <w:pStyle w:val="Titre5"/>
      </w:pPr>
      <w:bookmarkStart w:id="139" w:name="_Toc214533791"/>
      <w:r w:rsidRPr="00A841E3">
        <w:t>Objectif</w:t>
      </w:r>
      <w:bookmarkEnd w:id="139"/>
    </w:p>
    <w:p w:rsidP="00243B2B" w:rsidR="00A841E3" w:rsidRDefault="00A841E3" w:rsidRPr="00A841E3"/>
    <w:p w:rsidP="00821007" w:rsidR="00A841E3" w:rsidRDefault="00A841E3" w:rsidRPr="00A841E3">
      <w:r w:rsidRPr="00A841E3">
        <w:t>Veiller à l’égalité de la rémunération au cours de la vie professionnelle.</w:t>
      </w:r>
    </w:p>
    <w:p w:rsidP="00243B2B" w:rsidR="00A841E3" w:rsidRDefault="00A841E3" w:rsidRPr="00A841E3"/>
    <w:p w:rsidP="00243B2B" w:rsidR="00A841E3" w:rsidRDefault="00A841E3" w:rsidRPr="00A841E3">
      <w:r w:rsidRPr="00A841E3">
        <w:t>Les parties signataires rappellent que l’évolution de la rémunération doit dépendre des compétences et du niveau de performance, indépendamment de toute considération liée au sexe ou à la durée du travail.</w:t>
      </w:r>
    </w:p>
    <w:p w:rsidP="00243B2B" w:rsidR="00A841E3" w:rsidRDefault="00A841E3" w:rsidRPr="00A841E3"/>
    <w:p w:rsidP="00C71C62" w:rsidR="00A841E3" w:rsidRDefault="00A841E3" w:rsidRPr="00A841E3">
      <w:pPr>
        <w:pStyle w:val="Titre5"/>
      </w:pPr>
      <w:bookmarkStart w:id="140" w:name="_Toc214533792"/>
      <w:r w:rsidRPr="00A841E3">
        <w:t>Actions</w:t>
      </w:r>
      <w:bookmarkEnd w:id="140"/>
    </w:p>
    <w:p w:rsidP="00243B2B" w:rsidR="00A841E3" w:rsidRDefault="00A841E3" w:rsidRPr="00A841E3"/>
    <w:p w:rsidP="00243B2B" w:rsidR="00A841E3" w:rsidRDefault="00A841E3" w:rsidRPr="00A841E3">
      <w:r w:rsidRPr="00A841E3">
        <w:lastRenderedPageBreak/>
        <w:t>La société MAGNE DISTRIBUTION s'engage à sensibiliser l’encadrement sur la nécessité de respecter le principe d’égalité de rémunération entre les femmes et les hommes, mais également entre les salariés à temps complet et ceux à temps partiel.</w:t>
      </w:r>
    </w:p>
    <w:p w:rsidP="00243B2B" w:rsidR="00A841E3" w:rsidRDefault="00A841E3" w:rsidRPr="00A841E3"/>
    <w:p w:rsidP="00243B2B" w:rsidR="00A841E3" w:rsidRDefault="00A841E3" w:rsidRPr="00A841E3">
      <w:r w:rsidRPr="00A841E3">
        <w:t>La société MAGNE DISTRIBUTION s'engage à établir chaque année un diagnostic des écarts éventuels de rémunération entre les femmes et les hommes et des salariés à temps complet et ceux à temps partiel.</w:t>
      </w:r>
    </w:p>
    <w:p w:rsidP="00243B2B" w:rsidR="00A841E3" w:rsidRDefault="00A841E3" w:rsidRPr="00A841E3"/>
    <w:p w:rsidP="00C71C62" w:rsidR="00A841E3" w:rsidRDefault="00A841E3" w:rsidRPr="00A841E3">
      <w:pPr>
        <w:pStyle w:val="Titre5"/>
      </w:pPr>
      <w:bookmarkStart w:id="141" w:name="_Toc214533793"/>
      <w:r w:rsidRPr="00A841E3">
        <w:t>Indicateurs chiffrés</w:t>
      </w:r>
      <w:bookmarkEnd w:id="141"/>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27"/>
        </w:numPr>
      </w:pPr>
      <w:r w:rsidRPr="00A841E3">
        <w:t xml:space="preserve">de l’évolution de la rémunération par sexe et par catégorie professionnelle ; </w:t>
      </w:r>
    </w:p>
    <w:p w:rsidP="00855968" w:rsidR="00A841E3" w:rsidRDefault="00A841E3" w:rsidRPr="00A841E3">
      <w:pPr>
        <w:pStyle w:val="Paragraphedeliste"/>
        <w:numPr>
          <w:ilvl w:val="0"/>
          <w:numId w:val="27"/>
        </w:numPr>
      </w:pPr>
      <w:r w:rsidRPr="00A841E3">
        <w:t>de l’évolution de la rémunération par sexe et par durée du travail ;</w:t>
      </w:r>
    </w:p>
    <w:p w:rsidP="00855968" w:rsidR="00A841E3" w:rsidRDefault="00A841E3" w:rsidRPr="00A841E3">
      <w:pPr>
        <w:pStyle w:val="Paragraphedeliste"/>
        <w:numPr>
          <w:ilvl w:val="0"/>
          <w:numId w:val="27"/>
        </w:numPr>
      </w:pPr>
      <w:r w:rsidRPr="00A841E3">
        <w:t>du nombre d’actions de sensibilisation sur l’égalité de la rémunération effectuées.</w:t>
      </w:r>
    </w:p>
    <w:p w:rsidP="00243B2B" w:rsidR="00A841E3" w:rsidRDefault="00A841E3" w:rsidRPr="00A841E3"/>
    <w:p w:rsidP="00C71C62" w:rsidR="00A841E3" w:rsidRDefault="00A841E3" w:rsidRPr="00A841E3">
      <w:pPr>
        <w:pStyle w:val="Titre4"/>
      </w:pPr>
      <w:bookmarkStart w:id="142" w:name="_Toc214533794"/>
      <w:r w:rsidRPr="00A841E3">
        <w:t>VEILLER À CE QUE LES SALARIÉS AYANT BÉNÉFICIÉ D’UN CONGÉ FAMILIAL N’AIENT PAS DE CONSÉQUENCE NÉGATIVE SUR LA RÉMUNÉRATION</w:t>
      </w:r>
      <w:bookmarkEnd w:id="142"/>
    </w:p>
    <w:p w:rsidP="00243B2B" w:rsidR="00A841E3" w:rsidRDefault="00A841E3" w:rsidRPr="00A841E3"/>
    <w:p w:rsidP="00C71C62" w:rsidR="00A841E3" w:rsidRDefault="00A841E3" w:rsidRPr="00A841E3">
      <w:pPr>
        <w:pStyle w:val="Titre5"/>
      </w:pPr>
      <w:bookmarkStart w:id="143" w:name="_Toc214533795"/>
      <w:r w:rsidRPr="00A841E3">
        <w:t>Objectif</w:t>
      </w:r>
      <w:bookmarkEnd w:id="143"/>
    </w:p>
    <w:p w:rsidP="00243B2B" w:rsidR="00A841E3" w:rsidRDefault="00A841E3" w:rsidRPr="00A841E3"/>
    <w:p w:rsidP="00243B2B" w:rsidR="00A841E3" w:rsidRDefault="00A841E3" w:rsidRPr="00A841E3">
      <w:r w:rsidRPr="00A841E3">
        <w:t>Veiller à ce que les salariés ayant bénéficié d’un congé familial n’aient pas de conséquence négative sur la rémunération.</w:t>
      </w:r>
    </w:p>
    <w:p w:rsidP="00243B2B" w:rsidR="00A841E3" w:rsidRDefault="00A841E3" w:rsidRPr="00A841E3"/>
    <w:p w:rsidP="00C71C62" w:rsidR="00A841E3" w:rsidRDefault="00A841E3" w:rsidRPr="00A841E3">
      <w:pPr>
        <w:pStyle w:val="Titre5"/>
      </w:pPr>
      <w:bookmarkStart w:id="144" w:name="_Toc214533796"/>
      <w:r w:rsidRPr="00A841E3">
        <w:t>Actions</w:t>
      </w:r>
      <w:bookmarkEnd w:id="144"/>
    </w:p>
    <w:p w:rsidP="00243B2B" w:rsidR="00A841E3" w:rsidRDefault="00A841E3" w:rsidRPr="00A841E3"/>
    <w:p w:rsidP="00243B2B" w:rsidR="00A841E3" w:rsidRDefault="00A841E3" w:rsidRPr="00A841E3">
      <w:r w:rsidRPr="00A841E3">
        <w:t>La société MAGNE DISTRIBUTION s'engage à sensibiliser l’encadrement sur la nécessité de respecter le principe d’égalité de rémunération entre les femmes et les hommes.</w:t>
      </w:r>
    </w:p>
    <w:p w:rsidP="00243B2B" w:rsidR="00A841E3" w:rsidRDefault="00A841E3" w:rsidRPr="00A841E3"/>
    <w:p w:rsidP="00C71C62" w:rsidR="00A841E3" w:rsidRDefault="00A841E3" w:rsidRPr="00A841E3">
      <w:pPr>
        <w:pStyle w:val="Titre5"/>
      </w:pPr>
      <w:bookmarkStart w:id="145" w:name="_Toc214533797"/>
      <w:r w:rsidRPr="00A841E3">
        <w:t>Indicateurs chiffrés</w:t>
      </w:r>
      <w:bookmarkEnd w:id="145"/>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28"/>
        </w:numPr>
      </w:pPr>
      <w:r w:rsidRPr="00A841E3">
        <w:lastRenderedPageBreak/>
        <w:t>du pourcentage de salariés bénéficiaires d’un congé familial ayant bénéficié d’une augmentation de salaire à leur retour de congé familial.</w:t>
      </w:r>
    </w:p>
    <w:p w:rsidR="009B3972" w:rsidRDefault="009B3972">
      <w:pPr>
        <w:spacing w:after="200" w:line="276" w:lineRule="auto"/>
        <w:jc w:val="left"/>
      </w:pPr>
      <w:r>
        <w:br w:type="page"/>
      </w:r>
    </w:p>
    <w:p w:rsidP="00C71C62" w:rsidR="00A841E3" w:rsidRDefault="00A841E3" w:rsidRPr="00A841E3">
      <w:pPr>
        <w:pStyle w:val="Titre2"/>
      </w:pPr>
      <w:bookmarkStart w:id="146" w:name="_Toc214533798"/>
      <w:r w:rsidRPr="00A841E3">
        <w:lastRenderedPageBreak/>
        <w:t>Deuxième domaine d’action : Embauche</w:t>
      </w:r>
      <w:bookmarkEnd w:id="146"/>
    </w:p>
    <w:p w:rsidP="00243B2B" w:rsidR="00A841E3" w:rsidRDefault="00A841E3" w:rsidRPr="00A841E3"/>
    <w:p w:rsidP="00C71C62" w:rsidR="00A841E3" w:rsidRDefault="00A841E3" w:rsidRPr="00A841E3">
      <w:pPr>
        <w:pStyle w:val="Titre4"/>
      </w:pPr>
      <w:bookmarkStart w:id="147" w:name="_Toc214533799"/>
      <w:r w:rsidRPr="00A841E3">
        <w:t>NON-DISCRIMINATION À L’EMBAUCHE</w:t>
      </w:r>
      <w:bookmarkEnd w:id="147"/>
    </w:p>
    <w:p w:rsidP="00243B2B" w:rsidR="00A841E3" w:rsidRDefault="00A841E3" w:rsidRPr="00A841E3"/>
    <w:p w:rsidP="00C71C62" w:rsidR="00A841E3" w:rsidRDefault="00A841E3" w:rsidRPr="00A841E3">
      <w:pPr>
        <w:pStyle w:val="Titre5"/>
      </w:pPr>
      <w:bookmarkStart w:id="148" w:name="_Toc214533800"/>
      <w:r w:rsidRPr="00A841E3">
        <w:t>Objectif</w:t>
      </w:r>
      <w:bookmarkEnd w:id="148"/>
    </w:p>
    <w:p w:rsidP="00243B2B" w:rsidR="00A841E3" w:rsidRDefault="00A841E3" w:rsidRPr="00A841E3"/>
    <w:p w:rsidP="00821007" w:rsidR="00A841E3" w:rsidRDefault="00A841E3" w:rsidRPr="00A841E3">
      <w:r w:rsidRPr="00A841E3">
        <w:t>Garantir à 100 % le respect du principe de non-discrimination à l’embauche.</w:t>
      </w:r>
    </w:p>
    <w:p w:rsidP="00243B2B" w:rsidR="00A841E3" w:rsidRDefault="00A841E3" w:rsidRPr="00A841E3"/>
    <w:p w:rsidP="00C71C62" w:rsidR="00A841E3" w:rsidRDefault="00A841E3" w:rsidRPr="00A841E3">
      <w:pPr>
        <w:pStyle w:val="Titre5"/>
      </w:pPr>
      <w:bookmarkStart w:id="149" w:name="_Toc214533801"/>
      <w:r w:rsidRPr="00A841E3">
        <w:t>Actions</w:t>
      </w:r>
      <w:bookmarkEnd w:id="149"/>
    </w:p>
    <w:p w:rsidP="00243B2B" w:rsidR="00A841E3" w:rsidRDefault="00A841E3" w:rsidRPr="00A841E3"/>
    <w:p w:rsidP="00243B2B" w:rsidR="00A841E3" w:rsidRDefault="00A841E3" w:rsidRPr="00A841E3">
      <w:r w:rsidRPr="00A841E3">
        <w:t>La société MAGNE DISTRIBUTION veillera à ce que les intitulés des offres d’emploi ainsi que la formulation des descriptifs permettent la candidature de toute personne intéressée, et les rendent attractives et accessibles tant aux femmes qu’aux hommes.</w:t>
      </w:r>
    </w:p>
    <w:p w:rsidP="00243B2B" w:rsidR="00A841E3" w:rsidRDefault="00A841E3" w:rsidRPr="00A841E3"/>
    <w:p w:rsidP="00243B2B" w:rsidR="00A841E3" w:rsidRDefault="00A841E3" w:rsidRPr="00A841E3">
      <w:r w:rsidRPr="00A841E3">
        <w:t xml:space="preserve">La société MAGNE DISTRIBUTION s’engage à ce que le processus de recrutement soit identique pour les femmes et les hommes. Les critères de sélection sont ainsi exempts de tout caractère sexué et sont uniquement fondés sur les compétences, l’expérience professionnelle, les qualifications, et la nature des diplômes des candidats. </w:t>
      </w:r>
    </w:p>
    <w:p w:rsidP="00243B2B" w:rsidR="00A841E3" w:rsidRDefault="00A841E3" w:rsidRPr="00A841E3"/>
    <w:p w:rsidP="00C71C62" w:rsidR="00A841E3" w:rsidRDefault="00A841E3" w:rsidRPr="00A841E3">
      <w:pPr>
        <w:pStyle w:val="Titre5"/>
      </w:pPr>
      <w:bookmarkStart w:id="150" w:name="_Toc214533802"/>
      <w:r w:rsidRPr="00A841E3">
        <w:t>Indicateurs chiffrés</w:t>
      </w:r>
      <w:bookmarkEnd w:id="150"/>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28"/>
        </w:numPr>
      </w:pPr>
      <w:r w:rsidRPr="00A841E3">
        <w:t xml:space="preserve">du nombre d’embauche ; </w:t>
      </w:r>
    </w:p>
    <w:p w:rsidP="00855968" w:rsidR="00A841E3" w:rsidRDefault="00A841E3" w:rsidRPr="00A841E3">
      <w:pPr>
        <w:pStyle w:val="Paragraphedeliste"/>
        <w:numPr>
          <w:ilvl w:val="0"/>
          <w:numId w:val="28"/>
        </w:numPr>
      </w:pPr>
      <w:r w:rsidRPr="00A841E3">
        <w:t xml:space="preserve">de la proportion de femmes embauchées ; </w:t>
      </w:r>
    </w:p>
    <w:p w:rsidP="00855968" w:rsidR="00A841E3" w:rsidRDefault="00A841E3" w:rsidRPr="00A841E3">
      <w:pPr>
        <w:pStyle w:val="Paragraphedeliste"/>
        <w:numPr>
          <w:ilvl w:val="0"/>
          <w:numId w:val="28"/>
        </w:numPr>
      </w:pPr>
      <w:r w:rsidRPr="00A841E3">
        <w:t>de la proportion d’hommes embauchés.</w:t>
      </w:r>
    </w:p>
    <w:p w:rsidP="00243B2B" w:rsidR="00A841E3" w:rsidRDefault="00A841E3" w:rsidRPr="00A841E3"/>
    <w:p w:rsidP="00C71C62" w:rsidR="00A841E3" w:rsidRDefault="00A841E3" w:rsidRPr="00A841E3">
      <w:pPr>
        <w:pStyle w:val="Titre4"/>
      </w:pPr>
      <w:bookmarkStart w:id="151" w:name="_Toc214533803"/>
      <w:r w:rsidRPr="00A841E3">
        <w:t>MIXITÉ DES EMPLOIS</w:t>
      </w:r>
      <w:bookmarkEnd w:id="151"/>
    </w:p>
    <w:p w:rsidP="00243B2B" w:rsidR="00A841E3" w:rsidRDefault="00A841E3" w:rsidRPr="00A841E3"/>
    <w:p w:rsidP="00C71C62" w:rsidR="00A841E3" w:rsidRDefault="00A841E3" w:rsidRPr="00A841E3">
      <w:pPr>
        <w:pStyle w:val="Titre5"/>
      </w:pPr>
      <w:bookmarkStart w:id="152" w:name="_Toc214533804"/>
      <w:r w:rsidRPr="00A841E3">
        <w:t>Objectif :</w:t>
      </w:r>
      <w:bookmarkEnd w:id="152"/>
    </w:p>
    <w:p w:rsidP="00243B2B" w:rsidR="00A841E3" w:rsidRDefault="00A841E3" w:rsidRPr="00A841E3"/>
    <w:p w:rsidP="00821007" w:rsidR="00A841E3" w:rsidRDefault="00A841E3" w:rsidRPr="00A841E3">
      <w:r w:rsidRPr="00A841E3">
        <w:t>Favoriser la mixité des emplois.</w:t>
      </w:r>
    </w:p>
    <w:p w:rsidP="00243B2B" w:rsidR="00A841E3" w:rsidRDefault="00A841E3" w:rsidRPr="00A841E3"/>
    <w:p w:rsidP="00243B2B" w:rsidR="00A841E3" w:rsidRDefault="00A841E3" w:rsidRPr="00A841E3">
      <w:r w:rsidRPr="00A841E3">
        <w:lastRenderedPageBreak/>
        <w:t>Afin de développer l’accès des femmes et des hommes aux différents métiers de l’entreprise, la société MAGNE DISTRIBUTION à la volonté de favoriser la mixité des emplois en incitant le recrutement de femmes sur des métiers à forte population masculine et le recrutement d’hommes sur des métiers à forte population féminine.</w:t>
      </w:r>
    </w:p>
    <w:p w:rsidP="00243B2B" w:rsidR="00A841E3" w:rsidRDefault="00A841E3" w:rsidRPr="00A841E3"/>
    <w:p w:rsidP="00C71C62" w:rsidR="00A841E3" w:rsidRDefault="00A841E3" w:rsidRPr="00A841E3">
      <w:pPr>
        <w:pStyle w:val="Titre5"/>
      </w:pPr>
      <w:bookmarkStart w:id="153" w:name="_Toc214533805"/>
      <w:r w:rsidRPr="00A841E3">
        <w:t>Actions</w:t>
      </w:r>
      <w:bookmarkEnd w:id="153"/>
    </w:p>
    <w:p w:rsidP="00243B2B" w:rsidR="00A841E3" w:rsidRDefault="00A841E3" w:rsidRPr="00A841E3"/>
    <w:p w:rsidP="00243B2B" w:rsidR="00A841E3" w:rsidRDefault="00A841E3" w:rsidRPr="00A841E3">
      <w:r w:rsidRPr="00A841E3">
        <w:t xml:space="preserve">Dans le cadre des recrutements, la société MAGNE DISTRIBUTION mettra en place des actions de communication à l’attention des femmes pour présenter les métiers essentiellement représentés par des hommes et inversement pour les métiers essentiellement représentés par </w:t>
      </w:r>
      <w:r w:rsidR="00DD3CF7">
        <w:t xml:space="preserve">des </w:t>
      </w:r>
      <w:r w:rsidRPr="00A841E3">
        <w:t>femmes.</w:t>
      </w:r>
    </w:p>
    <w:p w:rsidP="00243B2B" w:rsidR="00A841E3" w:rsidRDefault="00A841E3" w:rsidRPr="00A841E3"/>
    <w:p w:rsidP="00243B2B" w:rsidR="00A841E3" w:rsidRDefault="00A841E3" w:rsidRPr="00A841E3">
      <w:r w:rsidRPr="00A841E3">
        <w:t>Dans le cadre de ses relations avec les établissements de formation, universités ou écoles, la société MAGNE DISTRIBUTION s’attachera à inciter les femmes, comme les hommes, à s’orienter vers l’ensemble des métiers.</w:t>
      </w:r>
    </w:p>
    <w:p w:rsidP="00243B2B" w:rsidR="00A841E3" w:rsidRDefault="00A841E3" w:rsidRPr="00A841E3"/>
    <w:p w:rsidP="00C71C62" w:rsidR="00A841E3" w:rsidRDefault="00A841E3" w:rsidRPr="00A841E3">
      <w:pPr>
        <w:pStyle w:val="Titre5"/>
      </w:pPr>
      <w:bookmarkStart w:id="154" w:name="_Toc214533806"/>
      <w:r w:rsidRPr="00A841E3">
        <w:t>Indicateurs chiffrés</w:t>
      </w:r>
      <w:bookmarkEnd w:id="154"/>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29"/>
        </w:numPr>
      </w:pPr>
      <w:r w:rsidRPr="00A841E3">
        <w:t>du nombre d’embauche par métier et par sexe ;</w:t>
      </w:r>
    </w:p>
    <w:p w:rsidP="00855968" w:rsidR="00A841E3" w:rsidRDefault="00A841E3" w:rsidRPr="00A841E3">
      <w:pPr>
        <w:pStyle w:val="Paragraphedeliste"/>
        <w:numPr>
          <w:ilvl w:val="0"/>
          <w:numId w:val="29"/>
        </w:numPr>
      </w:pPr>
      <w:r w:rsidRPr="00A841E3">
        <w:t>de l’évolution par année du pourcentage de femmes et d’hommes par métier.</w:t>
      </w:r>
    </w:p>
    <w:p w:rsidR="009B3972" w:rsidRDefault="009B3972">
      <w:pPr>
        <w:spacing w:after="200" w:line="276" w:lineRule="auto"/>
        <w:jc w:val="left"/>
      </w:pPr>
      <w:r>
        <w:br w:type="page"/>
      </w:r>
    </w:p>
    <w:p w:rsidP="00C71C62" w:rsidR="00A841E3" w:rsidRDefault="00A841E3" w:rsidRPr="00A841E3">
      <w:pPr>
        <w:pStyle w:val="Titre2"/>
      </w:pPr>
      <w:bookmarkStart w:id="155" w:name="_Toc214533807"/>
      <w:r w:rsidRPr="00A841E3">
        <w:lastRenderedPageBreak/>
        <w:t>Troisième domaine d’action : formation professionnelle</w:t>
      </w:r>
      <w:bookmarkEnd w:id="155"/>
    </w:p>
    <w:p w:rsidP="00243B2B" w:rsidR="00A841E3" w:rsidRDefault="00A841E3" w:rsidRPr="00A841E3"/>
    <w:p w:rsidP="00243B2B" w:rsidR="00A841E3" w:rsidRDefault="00A841E3" w:rsidRPr="00A841E3"/>
    <w:p w:rsidP="00C71C62" w:rsidR="00A841E3" w:rsidRDefault="00A841E3" w:rsidRPr="00A841E3">
      <w:pPr>
        <w:pStyle w:val="Titre4"/>
      </w:pPr>
      <w:bookmarkStart w:id="156" w:name="_Toc214533808"/>
      <w:r w:rsidRPr="00A841E3">
        <w:t>ACCÈS IDENTIQUE À LA FORMATION PROFESSIONNELLE</w:t>
      </w:r>
      <w:bookmarkEnd w:id="156"/>
    </w:p>
    <w:p w:rsidP="00243B2B" w:rsidR="00A841E3" w:rsidRDefault="00A841E3" w:rsidRPr="00A841E3"/>
    <w:p w:rsidP="00C71C62" w:rsidR="00A841E3" w:rsidRDefault="00A841E3" w:rsidRPr="00A841E3">
      <w:pPr>
        <w:pStyle w:val="Titre5"/>
      </w:pPr>
      <w:bookmarkStart w:id="157" w:name="_Toc214533809"/>
      <w:r w:rsidRPr="00A841E3">
        <w:t>Objectif</w:t>
      </w:r>
      <w:bookmarkEnd w:id="157"/>
    </w:p>
    <w:p w:rsidP="00243B2B" w:rsidR="00A841E3" w:rsidRDefault="00A841E3" w:rsidRPr="00A841E3"/>
    <w:p w:rsidP="00821007" w:rsidR="00A841E3" w:rsidRDefault="00A841E3" w:rsidRPr="00A841E3">
      <w:r w:rsidRPr="00A841E3">
        <w:t>Garantir à 100 % un accès identique à la formation professionnelle.</w:t>
      </w:r>
    </w:p>
    <w:p w:rsidP="00243B2B" w:rsidR="00A841E3" w:rsidRDefault="00A841E3" w:rsidRPr="00A841E3"/>
    <w:p w:rsidP="00C71C62" w:rsidR="00A841E3" w:rsidRDefault="00A841E3" w:rsidRPr="00A841E3">
      <w:pPr>
        <w:pStyle w:val="Titre5"/>
      </w:pPr>
      <w:bookmarkStart w:id="158" w:name="_Toc214533810"/>
      <w:r w:rsidRPr="00A841E3">
        <w:t>Actions</w:t>
      </w:r>
      <w:bookmarkEnd w:id="158"/>
    </w:p>
    <w:p w:rsidP="00243B2B" w:rsidR="00A841E3" w:rsidRDefault="00A841E3" w:rsidRPr="00A841E3"/>
    <w:p w:rsidP="00243B2B" w:rsidR="00A841E3" w:rsidRDefault="00A841E3" w:rsidRPr="00A841E3">
      <w:r w:rsidRPr="00A841E3">
        <w:t>La société MAGNE DISTRIBUTION s’engage à assurer les mêmes conditions d’accès à la formation continue pour les femmes et les hommes.</w:t>
      </w:r>
    </w:p>
    <w:p w:rsidP="00243B2B" w:rsidR="00A841E3" w:rsidRDefault="00A841E3" w:rsidRPr="00A841E3"/>
    <w:p w:rsidP="00243B2B" w:rsidR="00A841E3" w:rsidRDefault="00A841E3" w:rsidRPr="00A841E3">
      <w:r w:rsidRPr="00A841E3">
        <w:t>La société MAGNE DISTRIBUTION veillera à ce que les moyens de formation apportés, tant pour le développement des compétences professionnelles de chacun et de chacune, que pour l’adaptation aux évolutions de l’entreprise, soient équilibrés dans leur répartition entre les femmes et les hommes, ainsi qu’ent</w:t>
      </w:r>
      <w:r w:rsidR="00D60FAF">
        <w:t>re les salariés à temps complet</w:t>
      </w:r>
      <w:r w:rsidRPr="00A841E3">
        <w:t xml:space="preserve"> et ceux à temps partiel.</w:t>
      </w:r>
    </w:p>
    <w:p w:rsidP="00243B2B" w:rsidR="00A841E3" w:rsidRDefault="00A841E3" w:rsidRPr="00A841E3"/>
    <w:p w:rsidP="00C71C62" w:rsidR="00A841E3" w:rsidRDefault="00A841E3" w:rsidRPr="00A841E3">
      <w:pPr>
        <w:pStyle w:val="Titre5"/>
      </w:pPr>
      <w:bookmarkStart w:id="159" w:name="_Toc214533811"/>
      <w:r w:rsidRPr="00A841E3">
        <w:t>Indicateurs chiffrés</w:t>
      </w:r>
      <w:bookmarkEnd w:id="159"/>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9B3972" w:rsidRDefault="009B3972"/>
    <w:p w:rsidP="00855968" w:rsidR="00A841E3" w:rsidRDefault="00A841E3" w:rsidRPr="00A841E3">
      <w:pPr>
        <w:pStyle w:val="Paragraphedeliste"/>
        <w:numPr>
          <w:ilvl w:val="0"/>
          <w:numId w:val="30"/>
        </w:numPr>
      </w:pPr>
      <w:r w:rsidRPr="00A841E3">
        <w:t xml:space="preserve">du nombre de salariés formés par catégorie professionnelle ; </w:t>
      </w:r>
    </w:p>
    <w:p w:rsidP="00855968" w:rsidR="00A841E3" w:rsidRDefault="00A841E3" w:rsidRPr="00A841E3">
      <w:pPr>
        <w:pStyle w:val="Paragraphedeliste"/>
        <w:numPr>
          <w:ilvl w:val="0"/>
          <w:numId w:val="30"/>
        </w:numPr>
      </w:pPr>
      <w:r w:rsidRPr="00A841E3">
        <w:t xml:space="preserve">de la proportion de femmes formées ; </w:t>
      </w:r>
    </w:p>
    <w:p w:rsidP="00855968" w:rsidR="00A841E3" w:rsidRDefault="00A841E3" w:rsidRPr="00A841E3">
      <w:pPr>
        <w:pStyle w:val="Paragraphedeliste"/>
        <w:numPr>
          <w:ilvl w:val="0"/>
          <w:numId w:val="30"/>
        </w:numPr>
      </w:pPr>
      <w:r w:rsidRPr="00A841E3">
        <w:t xml:space="preserve">de </w:t>
      </w:r>
      <w:r w:rsidR="00D60FAF">
        <w:t>la proportion d’hommes formés ;</w:t>
      </w:r>
    </w:p>
    <w:p w:rsidP="00243B2B" w:rsidR="00A841E3" w:rsidRDefault="00A841E3" w:rsidRPr="00A841E3"/>
    <w:p w:rsidP="00C71C62" w:rsidR="00A841E3" w:rsidRDefault="00A841E3" w:rsidRPr="00A841E3">
      <w:pPr>
        <w:pStyle w:val="Titre4"/>
      </w:pPr>
      <w:bookmarkStart w:id="160" w:name="_Toc214533812"/>
      <w:r w:rsidRPr="00A841E3">
        <w:t>FACILITER L’ACCÈS À LA FORMATION PROFESSIONNELLE</w:t>
      </w:r>
      <w:bookmarkEnd w:id="160"/>
    </w:p>
    <w:p w:rsidP="00243B2B" w:rsidR="00A841E3" w:rsidRDefault="00A841E3" w:rsidRPr="00A841E3"/>
    <w:p w:rsidP="00C71C62" w:rsidR="00A841E3" w:rsidRDefault="00A841E3" w:rsidRPr="00A841E3">
      <w:pPr>
        <w:pStyle w:val="Titre5"/>
      </w:pPr>
      <w:bookmarkStart w:id="161" w:name="_Toc214533813"/>
      <w:r w:rsidRPr="00A841E3">
        <w:t>Objectif</w:t>
      </w:r>
      <w:bookmarkEnd w:id="161"/>
    </w:p>
    <w:p w:rsidP="00243B2B" w:rsidR="00A841E3" w:rsidRDefault="00A841E3" w:rsidRPr="00A841E3"/>
    <w:p w:rsidP="00821007" w:rsidR="00A841E3" w:rsidRDefault="00A841E3" w:rsidRPr="00A841E3">
      <w:r w:rsidRPr="00A841E3">
        <w:t>Faciliter l’accès à la formation professionnelle.</w:t>
      </w:r>
    </w:p>
    <w:p w:rsidP="00243B2B" w:rsidR="00A841E3" w:rsidRDefault="00A841E3" w:rsidRPr="00A841E3"/>
    <w:p w:rsidP="00243B2B" w:rsidR="00A841E3" w:rsidRDefault="00A841E3" w:rsidRPr="00A841E3">
      <w:r w:rsidRPr="00A841E3">
        <w:t xml:space="preserve">L'entreprise s'attache à prendre en compte, dans la mesure du possible, les contraintes liées à la vie familiale qui peuvent entraîner des difficultés pour </w:t>
      </w:r>
      <w:r w:rsidRPr="00A841E3">
        <w:lastRenderedPageBreak/>
        <w:t>les salariés amenés à suivre une action de formation nécessitant de s'absenter de leur domicile pour un ou plusieurs jours.</w:t>
      </w:r>
    </w:p>
    <w:p w:rsidP="00243B2B" w:rsidR="00A841E3" w:rsidRDefault="00A841E3" w:rsidRPr="00A841E3"/>
    <w:p w:rsidP="00C71C62" w:rsidR="00A841E3" w:rsidRDefault="00A841E3" w:rsidRPr="00A841E3">
      <w:pPr>
        <w:pStyle w:val="Titre5"/>
      </w:pPr>
      <w:bookmarkStart w:id="162" w:name="_Toc214533814"/>
      <w:r w:rsidRPr="00A841E3">
        <w:t>Actions</w:t>
      </w:r>
      <w:bookmarkEnd w:id="162"/>
    </w:p>
    <w:p w:rsidP="00243B2B" w:rsidR="00A841E3" w:rsidRDefault="00A841E3" w:rsidRPr="00A841E3"/>
    <w:p w:rsidP="00243B2B" w:rsidR="00A841E3" w:rsidRDefault="00A841E3" w:rsidRPr="00A841E3">
      <w:r w:rsidRPr="00A841E3">
        <w:t xml:space="preserve">La société MAGNE DISTRIBUTION s’engage à : </w:t>
      </w:r>
    </w:p>
    <w:p w:rsidP="00243B2B" w:rsidR="00A841E3" w:rsidRDefault="00A841E3" w:rsidRPr="00A841E3"/>
    <w:p w:rsidP="00855968" w:rsidR="00A841E3" w:rsidRDefault="00A841E3" w:rsidRPr="00A841E3">
      <w:pPr>
        <w:pStyle w:val="Paragraphedeliste"/>
        <w:numPr>
          <w:ilvl w:val="0"/>
          <w:numId w:val="31"/>
        </w:numPr>
      </w:pPr>
      <w:r w:rsidRPr="00A841E3">
        <w:t>privilégier, pour les formations qui le permettent, les formatio</w:t>
      </w:r>
      <w:r w:rsidR="00312FB4">
        <w:t>ns à distance telle que le « e-</w:t>
      </w:r>
      <w:proofErr w:type="spellStart"/>
      <w:r w:rsidR="00312FB4">
        <w:t>l</w:t>
      </w:r>
      <w:r w:rsidRPr="00A841E3">
        <w:t>earning</w:t>
      </w:r>
      <w:proofErr w:type="spellEnd"/>
      <w:r w:rsidRPr="00A841E3">
        <w:t xml:space="preserve"> » ;</w:t>
      </w:r>
    </w:p>
    <w:p w:rsidP="00855968" w:rsidR="00A841E3" w:rsidRDefault="00A841E3" w:rsidRPr="00A841E3">
      <w:pPr>
        <w:pStyle w:val="Paragraphedeliste"/>
        <w:numPr>
          <w:ilvl w:val="0"/>
          <w:numId w:val="31"/>
        </w:numPr>
      </w:pPr>
      <w:r w:rsidRPr="00A841E3">
        <w:t>informer suffisamment à l’avance les salariés des dates de formation afin de leur permettre de s’organiser.</w:t>
      </w:r>
    </w:p>
    <w:p w:rsidP="00243B2B" w:rsidR="00A841E3" w:rsidRDefault="00A841E3" w:rsidRPr="00A841E3"/>
    <w:p w:rsidP="00C71C62" w:rsidR="00A841E3" w:rsidRDefault="00A841E3" w:rsidRPr="00A841E3">
      <w:pPr>
        <w:pStyle w:val="Titre5"/>
      </w:pPr>
      <w:bookmarkStart w:id="163" w:name="_Toc214533815"/>
      <w:r w:rsidRPr="00A841E3">
        <w:t>Indicateurs chiffrés</w:t>
      </w:r>
      <w:bookmarkEnd w:id="163"/>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32"/>
        </w:numPr>
      </w:pPr>
      <w:r w:rsidRPr="00A841E3">
        <w:t>du nombre de salariés formés ;</w:t>
      </w:r>
    </w:p>
    <w:p w:rsidP="00855968" w:rsidR="00A841E3" w:rsidRDefault="00A841E3" w:rsidRPr="00A841E3">
      <w:pPr>
        <w:pStyle w:val="Paragraphedeliste"/>
        <w:numPr>
          <w:ilvl w:val="0"/>
          <w:numId w:val="32"/>
        </w:numPr>
      </w:pPr>
      <w:r w:rsidRPr="00A841E3">
        <w:t>du nombre de salariés formés à distance</w:t>
      </w:r>
      <w:r w:rsidR="00D60FAF">
        <w:t>.</w:t>
      </w:r>
    </w:p>
    <w:p w:rsidP="00243B2B" w:rsidR="00A841E3" w:rsidRDefault="00A841E3" w:rsidRPr="00A841E3"/>
    <w:p w:rsidR="009B3972" w:rsidRDefault="009B3972">
      <w:pPr>
        <w:spacing w:after="200" w:line="276" w:lineRule="auto"/>
        <w:jc w:val="left"/>
      </w:pPr>
      <w:r>
        <w:br w:type="page"/>
      </w:r>
    </w:p>
    <w:p w:rsidP="00C71C62" w:rsidR="00A841E3" w:rsidRDefault="00A841E3" w:rsidRPr="00A841E3">
      <w:pPr>
        <w:pStyle w:val="Titre2"/>
      </w:pPr>
      <w:bookmarkStart w:id="164" w:name="_Toc214533816"/>
      <w:r w:rsidRPr="00A841E3">
        <w:lastRenderedPageBreak/>
        <w:t>Quatrième domaine d’action : promotion professionnelle</w:t>
      </w:r>
      <w:bookmarkEnd w:id="164"/>
    </w:p>
    <w:p w:rsidP="00243B2B" w:rsidR="00A841E3" w:rsidRDefault="00A841E3" w:rsidRPr="00A841E3"/>
    <w:p w:rsidP="00243B2B" w:rsidR="00A841E3" w:rsidRDefault="00A841E3" w:rsidRPr="00A841E3"/>
    <w:p w:rsidP="00C71C62" w:rsidR="00A841E3" w:rsidRDefault="00A841E3" w:rsidRPr="00A841E3">
      <w:pPr>
        <w:pStyle w:val="Titre4"/>
      </w:pPr>
      <w:bookmarkStart w:id="165" w:name="_Toc214533817"/>
      <w:r w:rsidRPr="00A841E3">
        <w:t>ASSURER L’ÉGALITÉ DES CHANCES DANS L’ÉVOLUTION PROFESSIONNELLE</w:t>
      </w:r>
      <w:bookmarkEnd w:id="165"/>
      <w:r w:rsidRPr="00A841E3">
        <w:t xml:space="preserve"> </w:t>
      </w:r>
    </w:p>
    <w:p w:rsidP="00243B2B" w:rsidR="00A841E3" w:rsidRDefault="00A841E3" w:rsidRPr="00A841E3"/>
    <w:p w:rsidP="00C71C62" w:rsidR="00A841E3" w:rsidRDefault="00A841E3" w:rsidRPr="00A841E3">
      <w:pPr>
        <w:pStyle w:val="Titre5"/>
      </w:pPr>
      <w:bookmarkStart w:id="166" w:name="_Toc214533818"/>
      <w:r w:rsidRPr="00A841E3">
        <w:t>Objectif</w:t>
      </w:r>
      <w:bookmarkEnd w:id="166"/>
      <w:r w:rsidRPr="00A841E3">
        <w:t xml:space="preserve"> </w:t>
      </w:r>
    </w:p>
    <w:p w:rsidP="00243B2B" w:rsidR="00A841E3" w:rsidRDefault="00A841E3" w:rsidRPr="00A841E3"/>
    <w:p w:rsidP="00821007" w:rsidR="00A841E3" w:rsidRDefault="00A841E3" w:rsidRPr="00A841E3">
      <w:r w:rsidRPr="00A841E3">
        <w:t xml:space="preserve">Assurer l’égalité des chances dans l’évolution professionnelle. </w:t>
      </w:r>
    </w:p>
    <w:p w:rsidP="00243B2B" w:rsidR="00A841E3" w:rsidRDefault="00A841E3" w:rsidRPr="00A841E3"/>
    <w:p w:rsidP="00C71C62" w:rsidR="00A841E3" w:rsidRDefault="00A841E3" w:rsidRPr="00A841E3">
      <w:pPr>
        <w:pStyle w:val="Titre5"/>
      </w:pPr>
      <w:bookmarkStart w:id="167" w:name="_Toc214533819"/>
      <w:r w:rsidRPr="00A841E3">
        <w:t>Actions</w:t>
      </w:r>
      <w:bookmarkEnd w:id="167"/>
    </w:p>
    <w:p w:rsidP="00243B2B" w:rsidR="00A841E3" w:rsidRDefault="00A841E3" w:rsidRPr="00A841E3"/>
    <w:p w:rsidP="00243B2B" w:rsidR="00A841E3" w:rsidRDefault="00A841E3" w:rsidRPr="00A841E3">
      <w:r w:rsidRPr="00A841E3">
        <w:t xml:space="preserve">Pour parvenir à une représentation équilibrée des femmes et des hommes à tous les niveaux de l'entreprise, la société MAGNE DISTRIBUTION s'engage à donner aux femmes et aux hommes, à compétences égales, accès aux mêmes emplois, quel que soit le niveau de responsabilités, et aux mêmes possibilités de promotion et d'évolution professionnelle. </w:t>
      </w:r>
    </w:p>
    <w:p w:rsidP="00243B2B" w:rsidR="00A841E3" w:rsidRDefault="00A841E3" w:rsidRPr="00A841E3"/>
    <w:p w:rsidP="00243B2B" w:rsidR="00A841E3" w:rsidRDefault="00A841E3" w:rsidRPr="00A841E3">
      <w:r w:rsidRPr="00A841E3">
        <w:t>Les critères de détection des potentiels internes, d'évaluation professionnelle et d'orientation de carrière doivent être identiques pour les femmes et pour les hommes et fondés exclusivement sur la reconnaissance des compétences, de l'expérience et de la performance.</w:t>
      </w:r>
    </w:p>
    <w:p w:rsidP="00243B2B" w:rsidR="00A841E3" w:rsidRDefault="00A841E3" w:rsidRPr="00A841E3"/>
    <w:p w:rsidP="00C71C62" w:rsidR="00A841E3" w:rsidRDefault="00A841E3" w:rsidRPr="00A841E3">
      <w:pPr>
        <w:pStyle w:val="Titre5"/>
      </w:pPr>
      <w:bookmarkStart w:id="168" w:name="_Toc214533820"/>
      <w:r w:rsidRPr="00A841E3">
        <w:t>Indicateurs chiffrés</w:t>
      </w:r>
      <w:bookmarkEnd w:id="168"/>
    </w:p>
    <w:p w:rsidP="00243B2B" w:rsidR="00A841E3" w:rsidRDefault="00A841E3" w:rsidRPr="00A841E3"/>
    <w:p w:rsidP="00243B2B" w:rsidR="00A841E3" w:rsidRDefault="00A841E3" w:rsidRPr="00A841E3">
      <w:r w:rsidRPr="00A841E3">
        <w:t xml:space="preserve">Afin de mesurer la réalisation de l’objectif, il sera procédé à l’évaluation annuelle : </w:t>
      </w:r>
    </w:p>
    <w:p w:rsidP="00243B2B" w:rsidR="00A841E3" w:rsidRDefault="00A841E3" w:rsidRPr="00A841E3"/>
    <w:p w:rsidP="00855968" w:rsidR="00A841E3" w:rsidRDefault="00A841E3" w:rsidRPr="00A841E3">
      <w:pPr>
        <w:pStyle w:val="Paragraphedeliste"/>
        <w:numPr>
          <w:ilvl w:val="0"/>
          <w:numId w:val="33"/>
        </w:numPr>
      </w:pPr>
      <w:r w:rsidRPr="00A841E3">
        <w:t>de la répartition du nombre de salariés promus par sexe et</w:t>
      </w:r>
      <w:r w:rsidR="00D60FAF">
        <w:t xml:space="preserve"> par catégorie professionnelle.</w:t>
      </w:r>
    </w:p>
    <w:p w:rsidP="00243B2B" w:rsidR="00A841E3" w:rsidRDefault="00A841E3" w:rsidRPr="00A841E3"/>
    <w:p w:rsidP="00C71C62" w:rsidR="00A841E3" w:rsidRDefault="00A841E3" w:rsidRPr="00A841E3">
      <w:pPr>
        <w:pStyle w:val="Titre4"/>
      </w:pPr>
      <w:bookmarkStart w:id="169" w:name="_Toc214533821"/>
      <w:r w:rsidRPr="00A841E3">
        <w:t>PROMOUVOIR L’ÉVOLUTION PROFESSIONNELLE DES SALARIÉS À TEMPS PARTIEL</w:t>
      </w:r>
      <w:bookmarkEnd w:id="169"/>
      <w:r w:rsidRPr="00A841E3">
        <w:t xml:space="preserve"> </w:t>
      </w:r>
    </w:p>
    <w:p w:rsidP="00243B2B" w:rsidR="00A841E3" w:rsidRDefault="00A841E3" w:rsidRPr="00A841E3"/>
    <w:p w:rsidP="00243B2B" w:rsidR="00A841E3" w:rsidRDefault="00A841E3" w:rsidRPr="00A841E3">
      <w:r w:rsidRPr="00A841E3">
        <w:t xml:space="preserve">La société </w:t>
      </w:r>
      <w:r w:rsidR="009B3972">
        <w:t xml:space="preserve">MAGNE DISTRIBUTION </w:t>
      </w:r>
      <w:r w:rsidRPr="00A841E3">
        <w:t xml:space="preserve">rappelle que le principe d'égalité de traitement entre les salariés travaillant à temps plein et ceux travaillant à temps partiel en termes de carrière. </w:t>
      </w:r>
    </w:p>
    <w:p w:rsidP="00243B2B" w:rsidR="00A841E3" w:rsidRDefault="00A841E3" w:rsidRPr="00A841E3"/>
    <w:p w:rsidP="00C71C62" w:rsidR="00A841E3" w:rsidRDefault="00A841E3" w:rsidRPr="00A841E3">
      <w:pPr>
        <w:pStyle w:val="Titre5"/>
      </w:pPr>
      <w:bookmarkStart w:id="170" w:name="_Toc214533822"/>
      <w:r w:rsidRPr="00A841E3">
        <w:t>Objectif</w:t>
      </w:r>
      <w:bookmarkEnd w:id="170"/>
    </w:p>
    <w:p w:rsidP="00243B2B" w:rsidR="00A841E3" w:rsidRDefault="00A841E3" w:rsidRPr="00A841E3"/>
    <w:p w:rsidP="00821007" w:rsidR="00A841E3" w:rsidRDefault="00A841E3" w:rsidRPr="00A841E3">
      <w:r w:rsidRPr="00A841E3">
        <w:t xml:space="preserve">Promouvoir l’évolution professionnelle des salariés à temps partiel. </w:t>
      </w:r>
    </w:p>
    <w:p w:rsidP="00243B2B" w:rsidR="00A841E3" w:rsidRDefault="00A841E3" w:rsidRPr="00A841E3"/>
    <w:p w:rsidP="00243B2B" w:rsidR="00A841E3" w:rsidRDefault="00A841E3" w:rsidRPr="00A841E3">
      <w:r w:rsidRPr="00A841E3">
        <w:t xml:space="preserve">L'entreprise s'engage à ce que les salariés travaillant à temps partiel bénéficient des mêmes évolutions de carrière que les salariés à temps plein. Aucune mobilité professionnelle ne peut être refusée ou imposée aux salariés au prétexte qu'ils travaillent à temps partiel. </w:t>
      </w:r>
    </w:p>
    <w:p w:rsidP="00243B2B" w:rsidR="00A841E3" w:rsidRDefault="00A841E3" w:rsidRPr="00A841E3"/>
    <w:p w:rsidP="00C71C62" w:rsidR="00A841E3" w:rsidRDefault="00A841E3" w:rsidRPr="00A841E3">
      <w:pPr>
        <w:pStyle w:val="Titre5"/>
      </w:pPr>
      <w:bookmarkStart w:id="171" w:name="_Toc214533823"/>
      <w:r w:rsidRPr="00A841E3">
        <w:t>Actions</w:t>
      </w:r>
      <w:bookmarkEnd w:id="171"/>
      <w:r w:rsidRPr="00A841E3">
        <w:t xml:space="preserve"> </w:t>
      </w:r>
    </w:p>
    <w:p w:rsidP="00243B2B" w:rsidR="00A841E3" w:rsidRDefault="00A841E3" w:rsidRPr="00A841E3"/>
    <w:p w:rsidP="00243B2B" w:rsidR="00A841E3" w:rsidRDefault="00A841E3" w:rsidRPr="00A841E3">
      <w:r w:rsidRPr="00A841E3">
        <w:t xml:space="preserve">La candidature des salariés à temps partiel qui postuleraient sur des postes à temps plein fera l’objet d’un examen attentif. </w:t>
      </w:r>
    </w:p>
    <w:p w:rsidP="00243B2B" w:rsidR="00A841E3" w:rsidRDefault="00A841E3" w:rsidRPr="00A841E3"/>
    <w:p w:rsidP="00243B2B" w:rsidR="00A841E3" w:rsidRDefault="00A841E3" w:rsidRPr="00A841E3">
      <w:r w:rsidRPr="00A841E3">
        <w:t xml:space="preserve">La société MAGNE DISTRIBUTION s'engage à sensibiliser l’encadrement sur le fait que le temps partiel ne peut constituer un frein à l’évolution de carrière. </w:t>
      </w:r>
    </w:p>
    <w:p w:rsidP="00243B2B" w:rsidR="00A841E3" w:rsidRDefault="00A841E3" w:rsidRPr="00A841E3"/>
    <w:p w:rsidP="00C71C62" w:rsidR="00A841E3" w:rsidRDefault="00A841E3" w:rsidRPr="00A841E3">
      <w:pPr>
        <w:pStyle w:val="Titre5"/>
      </w:pPr>
      <w:bookmarkStart w:id="172" w:name="_Toc214533824"/>
      <w:r w:rsidRPr="00A841E3">
        <w:t>Indicateurs chiffrés</w:t>
      </w:r>
      <w:bookmarkEnd w:id="172"/>
    </w:p>
    <w:p w:rsidP="00243B2B" w:rsidR="00A841E3" w:rsidRDefault="00A841E3" w:rsidRPr="00A841E3"/>
    <w:p w:rsidP="00243B2B" w:rsidR="00A841E3" w:rsidRDefault="00A841E3" w:rsidRPr="00A841E3">
      <w:r w:rsidRPr="00A841E3">
        <w:t xml:space="preserve">Afin de mesurer la réalisation de l’objectif, il sera procédé à l’évaluation annuelle : </w:t>
      </w:r>
    </w:p>
    <w:p w:rsidP="00243B2B" w:rsidR="00A841E3" w:rsidRDefault="00A841E3" w:rsidRPr="00A841E3"/>
    <w:p w:rsidP="00855968" w:rsidR="00A841E3" w:rsidRDefault="00A841E3" w:rsidRPr="00A841E3">
      <w:pPr>
        <w:pStyle w:val="Paragraphedeliste"/>
        <w:numPr>
          <w:ilvl w:val="0"/>
          <w:numId w:val="33"/>
        </w:numPr>
      </w:pPr>
      <w:r w:rsidRPr="00A841E3">
        <w:t xml:space="preserve">du nombre de salariés à temps partiel avec une répartition par sexe ; </w:t>
      </w:r>
    </w:p>
    <w:p w:rsidP="00855968" w:rsidR="00A841E3" w:rsidRDefault="00A841E3" w:rsidRPr="00A841E3">
      <w:pPr>
        <w:pStyle w:val="Paragraphedeliste"/>
        <w:numPr>
          <w:ilvl w:val="0"/>
          <w:numId w:val="33"/>
        </w:numPr>
      </w:pPr>
      <w:r w:rsidRPr="00A841E3">
        <w:t xml:space="preserve">du nombre de salariés à temps plein avec une répartition par sexe ; </w:t>
      </w:r>
    </w:p>
    <w:p w:rsidP="00855968" w:rsidR="00A841E3" w:rsidRDefault="00A841E3" w:rsidRPr="00A841E3">
      <w:pPr>
        <w:pStyle w:val="Paragraphedeliste"/>
        <w:numPr>
          <w:ilvl w:val="0"/>
          <w:numId w:val="33"/>
        </w:numPr>
      </w:pPr>
      <w:r w:rsidRPr="00A841E3">
        <w:t xml:space="preserve">du nombre de salariés accédant au temps partiel au cours de l'année considérée (avec une répartition par sexe) ; </w:t>
      </w:r>
    </w:p>
    <w:p w:rsidP="00855968" w:rsidR="00A841E3" w:rsidRDefault="00A841E3" w:rsidRPr="00A841E3">
      <w:pPr>
        <w:pStyle w:val="Paragraphedeliste"/>
        <w:numPr>
          <w:ilvl w:val="0"/>
          <w:numId w:val="33"/>
        </w:numPr>
      </w:pPr>
      <w:r w:rsidRPr="00A841E3">
        <w:t xml:space="preserve">du nombre de salariés à temps partiel ayant repris un travail à temps plein au cours de l'année considérée avec une répartition par sexe. </w:t>
      </w:r>
    </w:p>
    <w:p w:rsidR="009B3972" w:rsidRDefault="009B3972">
      <w:pPr>
        <w:spacing w:after="200" w:line="276" w:lineRule="auto"/>
        <w:jc w:val="left"/>
      </w:pPr>
      <w:r>
        <w:br w:type="page"/>
      </w:r>
    </w:p>
    <w:p w:rsidP="00C71C62" w:rsidR="00A841E3" w:rsidRDefault="00A841E3" w:rsidRPr="00A841E3">
      <w:pPr>
        <w:pStyle w:val="Titre1"/>
      </w:pPr>
      <w:bookmarkStart w:id="173" w:name="_Toc214533825"/>
      <w:r w:rsidRPr="00A841E3">
        <w:lastRenderedPageBreak/>
        <w:t>Qualité de vie et des conditions de travail</w:t>
      </w:r>
      <w:bookmarkEnd w:id="173"/>
    </w:p>
    <w:p w:rsidP="00243B2B" w:rsidR="00A841E3" w:rsidRDefault="00A841E3" w:rsidRPr="00A841E3"/>
    <w:p w:rsidP="00243B2B" w:rsidR="00A841E3" w:rsidRDefault="00A841E3" w:rsidRPr="00A841E3">
      <w:r w:rsidRPr="00A841E3">
        <w:t>Selon l’accord national inte</w:t>
      </w:r>
      <w:r w:rsidR="001A66E7">
        <w:t xml:space="preserve">rprofessionnel du 19 juin 2013, </w:t>
      </w:r>
      <w:r w:rsidRPr="001A66E7">
        <w:t xml:space="preserve">la notion </w:t>
      </w:r>
      <w:r w:rsidR="001A66E7">
        <w:t>« </w:t>
      </w:r>
      <w:r w:rsidRPr="001A66E7">
        <w:rPr>
          <w:i/>
        </w:rPr>
        <w:t>de qualité de vie au travail</w:t>
      </w:r>
      <w:r w:rsidR="001A66E7" w:rsidRPr="001A66E7">
        <w:rPr>
          <w:i/>
        </w:rPr>
        <w:t> »</w:t>
      </w:r>
      <w:r w:rsidRPr="00A841E3">
        <w:t xml:space="preserve"> renvoie à des éléments multiples, relatifs en partie à chacun des salariés mais également étroitement liés à des éléments objectifs qui structurent l’entreprise.</w:t>
      </w:r>
    </w:p>
    <w:p w:rsidP="00243B2B" w:rsidR="00A841E3" w:rsidRDefault="00A841E3" w:rsidRPr="00A841E3"/>
    <w:p w:rsidP="00243B2B" w:rsidR="00A841E3" w:rsidRDefault="00A841E3" w:rsidRPr="00A841E3">
      <w:r w:rsidRPr="00A841E3">
        <w:t>Elle peut se concevoir comme un sentiment de bien - être au travail perçu collectivement et individuellement qui englobe l’ambiance, la culture de l’entreprise, l’intérêt du travail, les conditions de travail, le sentiment d’implication, le degré d’autonomie et de responsabilisation, l’égalité, une reconnaissance et une valorisation du travail effectué.</w:t>
      </w:r>
    </w:p>
    <w:p w:rsidP="00243B2B" w:rsidR="00A841E3" w:rsidRDefault="00A841E3" w:rsidRPr="00A841E3"/>
    <w:p w:rsidP="00243B2B" w:rsidR="00A841E3" w:rsidRDefault="00A841E3" w:rsidRPr="00A841E3">
      <w:r w:rsidRPr="00A841E3">
        <w:t>Ainsi conçue, la qualité de vie au travail désigne et regroupe les dispositions récurrentes abordant notamment les modalités de mise en œuvre de l’organisation du travail permettant de concilier les modalités de l’amélioration des conditions de travail et de vie pour les salariés et la performance collective de l’entreprise. Elle est un des éléments constitutifs d’une responsabilit</w:t>
      </w:r>
      <w:r w:rsidR="001A66E7">
        <w:t>é sociale d’entreprise assumée</w:t>
      </w:r>
      <w:r w:rsidRPr="00A841E3">
        <w:t>.</w:t>
      </w:r>
    </w:p>
    <w:p w:rsidP="00243B2B" w:rsidR="00A841E3" w:rsidRDefault="00A841E3" w:rsidRPr="00A841E3"/>
    <w:p w:rsidP="00243B2B" w:rsidR="00A841E3" w:rsidRDefault="00A841E3" w:rsidRPr="00A841E3">
      <w:r w:rsidRPr="00A841E3">
        <w:t xml:space="preserve">Convaincues que la qualité de vie au travail est un levier de performance économique et permet de contribuer efficacement à la qualité de service fourni à la clientèle, les parties ont souhaité prévoir des mesures visant à conserver un équilibre vie professionnelle et vie privée, à prévenir les risques psychosociaux </w:t>
      </w:r>
      <w:r w:rsidR="001A66E7">
        <w:t>et à favoriser la solidarité</w:t>
      </w:r>
      <w:r w:rsidRPr="00A841E3">
        <w:t>, tout en tenant compte du bon fonctionnement de l’entreprise.</w:t>
      </w:r>
    </w:p>
    <w:p w:rsidP="00243B2B" w:rsidR="00A841E3" w:rsidRDefault="00A841E3" w:rsidRPr="00A841E3"/>
    <w:p w:rsidP="00243B2B" w:rsidR="009B3972" w:rsidRDefault="009B3972"/>
    <w:p w:rsidP="00243B2B" w:rsidR="000235BC" w:rsidRDefault="000235BC"/>
    <w:p w:rsidP="00243B2B" w:rsidR="000235BC" w:rsidRDefault="000235BC"/>
    <w:p w:rsidP="00243B2B" w:rsidR="000235BC" w:rsidRDefault="000235BC"/>
    <w:p w:rsidP="00243B2B" w:rsidR="00CA0B5D" w:rsidRDefault="00CA0B5D"/>
    <w:p w:rsidP="00243B2B" w:rsidR="00CA0B5D" w:rsidRDefault="00CA0B5D"/>
    <w:p w:rsidP="00243B2B" w:rsidR="00CA0B5D" w:rsidRDefault="00CA0B5D"/>
    <w:p w:rsidP="00243B2B" w:rsidR="000235BC" w:rsidRDefault="000235BC"/>
    <w:p w:rsidP="00243B2B" w:rsidR="000235BC" w:rsidRDefault="000235BC"/>
    <w:p w:rsidP="00C71C62" w:rsidR="00A841E3" w:rsidRDefault="00A841E3" w:rsidRPr="00A841E3">
      <w:pPr>
        <w:pStyle w:val="Titre2"/>
      </w:pPr>
      <w:bookmarkStart w:id="174" w:name="_Toc214533826"/>
      <w:r w:rsidRPr="00A841E3">
        <w:lastRenderedPageBreak/>
        <w:t>Mesures visant á conserver un équilibre entre vie professionnelle et vie privée</w:t>
      </w:r>
      <w:bookmarkEnd w:id="174"/>
    </w:p>
    <w:p w:rsidP="00243B2B" w:rsidR="00A841E3" w:rsidRDefault="00A841E3" w:rsidRPr="00A841E3"/>
    <w:p w:rsidP="00243B2B" w:rsidR="00A841E3" w:rsidRDefault="00A841E3" w:rsidRPr="00A841E3"/>
    <w:p w:rsidP="00C71C62" w:rsidR="00A841E3" w:rsidRDefault="00A841E3" w:rsidRPr="00A841E3">
      <w:pPr>
        <w:pStyle w:val="Titre4"/>
      </w:pPr>
      <w:bookmarkStart w:id="175" w:name="_Toc214533827"/>
      <w:r w:rsidRPr="00A841E3">
        <w:t>ABSENCES AUTORISÉES POUR SOIGNER UN ENFANT HOSPITALISÉ OU MALADE</w:t>
      </w:r>
      <w:bookmarkEnd w:id="175"/>
    </w:p>
    <w:p w:rsidP="00243B2B" w:rsidR="00A841E3" w:rsidRDefault="00A841E3" w:rsidRPr="00A841E3"/>
    <w:p w:rsidP="00243B2B" w:rsidR="00A841E3" w:rsidRDefault="00A841E3" w:rsidRPr="00A841E3">
      <w:r w:rsidRPr="00A841E3">
        <w:t>Il sera accordé au père ou à la mère une autorisation d'absence de courte durée, pour soigner un enfant hospitalisé ou malade dans les conditions prévues à l’article 7.6.9 de la convention collective nationale de branche du commerce de détail et de gros à prédominance alimentaire.</w:t>
      </w:r>
    </w:p>
    <w:p w:rsidP="00243B2B" w:rsidR="00A841E3" w:rsidRDefault="00A841E3" w:rsidRPr="00A841E3"/>
    <w:p w:rsidP="00C71C62" w:rsidR="00A841E3" w:rsidRDefault="00A841E3" w:rsidRPr="00A841E3">
      <w:pPr>
        <w:pStyle w:val="Titre4"/>
      </w:pPr>
      <w:bookmarkStart w:id="176" w:name="_Toc214533828"/>
      <w:r w:rsidRPr="00A841E3">
        <w:t>ABSENCE AUTORISÉE POUR DÉMÉNAGEMENT</w:t>
      </w:r>
      <w:bookmarkEnd w:id="176"/>
    </w:p>
    <w:p w:rsidP="00243B2B" w:rsidR="00A841E3" w:rsidRDefault="00A841E3" w:rsidRPr="00A841E3"/>
    <w:p w:rsidP="00243B2B" w:rsidR="00A841E3" w:rsidRDefault="00A841E3" w:rsidRPr="00A841E3">
      <w:r w:rsidRPr="00A841E3">
        <w:t>Le salarié dont l’ancienneté sera au moins égale à 1 an au jour de son déménagement bénéficiera d’un jour ouvré d’absence autorisée rémunérée par année civile pour déménagement personnel.</w:t>
      </w:r>
    </w:p>
    <w:p w:rsidP="00243B2B" w:rsidR="00A841E3" w:rsidRDefault="00A841E3" w:rsidRPr="00A841E3"/>
    <w:p w:rsidP="00243B2B" w:rsidR="00A841E3" w:rsidRDefault="00A841E3" w:rsidRPr="00A841E3">
      <w:r w:rsidRPr="00A841E3">
        <w:t>Cette journée de congé spécial doit en principe être prise au moment de l’événement le justifiant et, au plus tard, dans un délai de 7 jours suivant le jour de l’événement à l’origine du congé.</w:t>
      </w:r>
    </w:p>
    <w:p w:rsidR="009B3972" w:rsidRDefault="009B3972">
      <w:pPr>
        <w:spacing w:after="200" w:line="276" w:lineRule="auto"/>
        <w:jc w:val="left"/>
      </w:pPr>
      <w:r>
        <w:br w:type="page"/>
      </w:r>
    </w:p>
    <w:p w:rsidP="00C71C62" w:rsidR="00A841E3" w:rsidRDefault="00A841E3" w:rsidRPr="00A841E3">
      <w:pPr>
        <w:pStyle w:val="Titre2"/>
      </w:pPr>
      <w:bookmarkStart w:id="177" w:name="_Toc214533829"/>
      <w:r w:rsidRPr="00A841E3">
        <w:lastRenderedPageBreak/>
        <w:t>Mesures visant á prévenir les risques psychosociaux</w:t>
      </w:r>
      <w:bookmarkEnd w:id="177"/>
    </w:p>
    <w:p w:rsidP="00243B2B" w:rsidR="00A841E3" w:rsidRDefault="00A841E3" w:rsidRPr="00A841E3"/>
    <w:p w:rsidP="00C71C62" w:rsidR="00A841E3" w:rsidRDefault="00A841E3" w:rsidRPr="00A841E3">
      <w:pPr>
        <w:pStyle w:val="Titre4"/>
      </w:pPr>
      <w:bookmarkStart w:id="178" w:name="_Toc214533830"/>
      <w:r w:rsidRPr="00A841E3">
        <w:t>DISPOSITIF D’ÉCOUTE ET D’ACCOMPAGNEMENT</w:t>
      </w:r>
      <w:bookmarkEnd w:id="178"/>
    </w:p>
    <w:p w:rsidP="00243B2B" w:rsidR="00A841E3" w:rsidRDefault="00A841E3" w:rsidRPr="00A841E3"/>
    <w:p w:rsidP="00243B2B" w:rsidR="00A841E3" w:rsidRDefault="00A841E3" w:rsidRPr="00A841E3">
      <w:r w:rsidRPr="00A841E3">
        <w:t>Une démarche de qualité de vie au travail s’inscrit dans le cadre de la prévention des risques psycho-sociaux.</w:t>
      </w:r>
    </w:p>
    <w:p w:rsidP="00243B2B" w:rsidR="00A841E3" w:rsidRDefault="00A841E3" w:rsidRPr="00A841E3"/>
    <w:p w:rsidP="00243B2B" w:rsidR="00A841E3" w:rsidRDefault="00A841E3" w:rsidRPr="00A841E3">
      <w:r w:rsidRPr="00A841E3">
        <w:t>Persuadés que la prévention des risques psychosociaux permet d’améliorer la qualité de vie au travail, les parties signataires ont souhaité permettre l’accès aux salariés de la société MAGNE DISTRIBUTION du dispositif d’écoute, d’accompagnement professionnel, psychologique et social du Groupe CARREFOUR.</w:t>
      </w:r>
    </w:p>
    <w:p w:rsidP="00243B2B" w:rsidR="00A841E3" w:rsidRDefault="00A841E3" w:rsidRPr="00A841E3"/>
    <w:p w:rsidP="00243B2B" w:rsidR="00A841E3" w:rsidRDefault="00A841E3" w:rsidRPr="00A841E3">
      <w:r w:rsidRPr="00A841E3">
        <w:t>Ce dispositif d’écoute et d’accompagnement des salariés dans la gestion de problématiques professionnelles et personnelles afin d’en limiter les impacts négatifs poursuit notamment les objectifs suivants :</w:t>
      </w:r>
    </w:p>
    <w:p w:rsidP="00243B2B" w:rsidR="00A841E3" w:rsidRDefault="00A841E3" w:rsidRPr="00A841E3"/>
    <w:p w:rsidP="00855968" w:rsidR="00A841E3" w:rsidRDefault="00A841E3" w:rsidRPr="00A841E3">
      <w:pPr>
        <w:pStyle w:val="Paragraphedeliste"/>
        <w:numPr>
          <w:ilvl w:val="0"/>
          <w:numId w:val="34"/>
        </w:numPr>
      </w:pPr>
      <w:r w:rsidRPr="00A841E3">
        <w:t>Écouter, soutenir et accompagner les collaborateurs qui en ressentent le besoin ;</w:t>
      </w:r>
    </w:p>
    <w:p w:rsidP="00243B2B" w:rsidR="00A841E3" w:rsidRDefault="00A841E3" w:rsidRPr="00A841E3"/>
    <w:p w:rsidP="00855968" w:rsidR="00A841E3" w:rsidRDefault="00A841E3" w:rsidRPr="00A841E3">
      <w:pPr>
        <w:pStyle w:val="Paragraphedeliste"/>
        <w:numPr>
          <w:ilvl w:val="0"/>
          <w:numId w:val="34"/>
        </w:numPr>
      </w:pPr>
      <w:r w:rsidRPr="00A841E3">
        <w:t>Détecter et orienter les salariés vers les acteurs et/ou instances les mieux à même de les aider à faire face aux difficultés rencontrées (interne/externe) ;</w:t>
      </w:r>
    </w:p>
    <w:p w:rsidP="00243B2B" w:rsidR="00A841E3" w:rsidRDefault="00A841E3" w:rsidRPr="00A841E3"/>
    <w:p w:rsidP="00855968" w:rsidR="00A841E3" w:rsidRDefault="00A841E3">
      <w:pPr>
        <w:pStyle w:val="Paragraphedeliste"/>
        <w:numPr>
          <w:ilvl w:val="0"/>
          <w:numId w:val="34"/>
        </w:numPr>
      </w:pPr>
      <w:r w:rsidRPr="00A841E3">
        <w:t xml:space="preserve">Mobiliser les structures compétentes et intervenir en cas d’urgence (psychologique ou sociale) ; </w:t>
      </w:r>
    </w:p>
    <w:p w:rsidP="002C291A" w:rsidR="002C291A" w:rsidRDefault="002C291A">
      <w:pPr>
        <w:pStyle w:val="Paragraphedeliste"/>
      </w:pPr>
    </w:p>
    <w:p w:rsidP="00855968" w:rsidR="00A841E3" w:rsidRDefault="00A841E3" w:rsidRPr="00A841E3">
      <w:pPr>
        <w:pStyle w:val="Paragraphedeliste"/>
        <w:numPr>
          <w:ilvl w:val="0"/>
          <w:numId w:val="34"/>
        </w:numPr>
      </w:pPr>
      <w:r w:rsidRPr="00A841E3">
        <w:t xml:space="preserve">Accompagner les Managers dans la gestion de situations difficiles liées à leur activité d’encadrement et assurer une montée en compétence. </w:t>
      </w:r>
    </w:p>
    <w:p w:rsidP="00243B2B" w:rsidR="00A841E3" w:rsidRDefault="00A841E3" w:rsidRPr="00A841E3"/>
    <w:p w:rsidP="00C71C62" w:rsidR="00A841E3" w:rsidRDefault="00A841E3" w:rsidRPr="00A841E3">
      <w:pPr>
        <w:pStyle w:val="Titre4"/>
      </w:pPr>
      <w:bookmarkStart w:id="179" w:name="_Toc214533831"/>
      <w:r w:rsidRPr="00A841E3">
        <w:t>SENSIBILISATION DES MANAGERS À LA DÉTECTION DES RISQUES PSYCHOSOCIAUX</w:t>
      </w:r>
      <w:bookmarkEnd w:id="179"/>
    </w:p>
    <w:p w:rsidP="00243B2B" w:rsidR="00A841E3" w:rsidRDefault="00A841E3" w:rsidRPr="00A841E3"/>
    <w:p w:rsidP="00243B2B" w:rsidR="00A841E3" w:rsidRDefault="00A841E3" w:rsidRPr="00A841E3">
      <w:r w:rsidRPr="00A841E3">
        <w:t>Une campagne de sensibilisation à la détection des risques psychosociaux à destination des managers sera mise en œuvre annuellement.</w:t>
      </w:r>
    </w:p>
    <w:p w:rsidP="00243B2B" w:rsidR="00A841E3" w:rsidRDefault="00A841E3" w:rsidRPr="00A841E3"/>
    <w:p w:rsidP="00243B2B" w:rsidR="00A841E3" w:rsidRDefault="00A841E3" w:rsidRPr="00A841E3">
      <w:r w:rsidRPr="00A841E3">
        <w:t>Des formations sur la prévention des risques psychosociaux pourront être proposées aux managers.</w:t>
      </w:r>
    </w:p>
    <w:p w:rsidR="009B3972" w:rsidRDefault="009B3972">
      <w:pPr>
        <w:spacing w:after="200" w:line="276" w:lineRule="auto"/>
        <w:jc w:val="left"/>
      </w:pPr>
      <w:r>
        <w:br w:type="page"/>
      </w:r>
    </w:p>
    <w:p w:rsidP="00C71C62" w:rsidR="00A841E3" w:rsidRDefault="00A841E3" w:rsidRPr="00A841E3">
      <w:pPr>
        <w:pStyle w:val="Titre2"/>
      </w:pPr>
      <w:bookmarkStart w:id="180" w:name="_Toc214533832"/>
      <w:r w:rsidRPr="00A841E3">
        <w:lastRenderedPageBreak/>
        <w:t>Mesures visant á favoriser la solidarité</w:t>
      </w:r>
      <w:bookmarkEnd w:id="180"/>
    </w:p>
    <w:p w:rsidP="00243B2B" w:rsidR="00A841E3" w:rsidRDefault="00A841E3" w:rsidRPr="00A841E3"/>
    <w:p w:rsidP="00C71C62" w:rsidR="00A841E3" w:rsidRDefault="00A841E3" w:rsidRPr="00A841E3">
      <w:pPr>
        <w:pStyle w:val="Titre4"/>
      </w:pPr>
      <w:bookmarkStart w:id="181" w:name="_Toc214533833"/>
      <w:r w:rsidRPr="00A841E3">
        <w:t>DONS DE JOURS DE REPOS</w:t>
      </w:r>
      <w:bookmarkEnd w:id="181"/>
    </w:p>
    <w:p w:rsidP="00243B2B" w:rsidR="00A841E3" w:rsidRDefault="00A841E3" w:rsidRPr="00A841E3"/>
    <w:p w:rsidP="00243B2B" w:rsidR="00A841E3" w:rsidRDefault="00A841E3" w:rsidRPr="00A841E3">
      <w:r w:rsidRPr="00A841E3">
        <w:t>Désireuses de renforcer les liens de solidarité entre les collaborateurs dans l’entreprise, les parties ont souhaité rappeler la possibilité pour les salariés de l’entreprise de céder leurs droits à repos au bénéfice d'un autre salarié de l'entreprise qui assume la charge d'un enfant âgé de moins de vingt ans atteint d'une maladie, d'un handicap ou victime d'un accident d'une particulière gravité rendant indispensables une présence soutenue et des soins contraignants, de manière à lui permettre, dans le cadre d'une absence rémunérée, de rester à son chevet.</w:t>
      </w:r>
    </w:p>
    <w:p w:rsidP="00243B2B" w:rsidR="00A841E3" w:rsidRDefault="00A841E3" w:rsidRPr="00A841E3"/>
    <w:p w:rsidP="00243B2B" w:rsidR="00A841E3" w:rsidRDefault="00A841E3" w:rsidRPr="00A841E3">
      <w:r w:rsidRPr="00A841E3">
        <w:t>En outre, les parties sont convenues d’étendre ce dispositif :</w:t>
      </w:r>
    </w:p>
    <w:p w:rsidP="00243B2B" w:rsidR="00A841E3" w:rsidRDefault="00A841E3" w:rsidRPr="00A841E3"/>
    <w:p w:rsidP="00855968" w:rsidR="00A841E3" w:rsidRDefault="00A841E3" w:rsidRPr="00A841E3">
      <w:pPr>
        <w:pStyle w:val="Paragraphedeliste"/>
        <w:numPr>
          <w:ilvl w:val="0"/>
          <w:numId w:val="35"/>
        </w:numPr>
      </w:pPr>
      <w:r w:rsidRPr="00A841E3">
        <w:t>aux salariés l'entreprise dont l'enfant âgé de moins de vingt-cinq ans est décédée. Cette possibilité est également ouverte au bénéfice du salarié au titre du décès de la personne de moins de vingt-cinq ans à sa charge effective et permanente ;</w:t>
      </w:r>
    </w:p>
    <w:p w:rsidP="00243B2B" w:rsidR="00A841E3" w:rsidRDefault="00A841E3" w:rsidRPr="00A841E3"/>
    <w:p w:rsidP="00855968" w:rsidR="00A841E3" w:rsidRDefault="00A841E3" w:rsidRPr="00A841E3">
      <w:pPr>
        <w:pStyle w:val="Paragraphedeliste"/>
        <w:numPr>
          <w:ilvl w:val="0"/>
          <w:numId w:val="35"/>
        </w:numPr>
      </w:pPr>
      <w:r w:rsidRPr="00A841E3">
        <w:t>aux salariés remplissant les conditions de proche aidant telles que prévues par l’article L</w:t>
      </w:r>
      <w:r w:rsidR="002C291A">
        <w:t xml:space="preserve">. </w:t>
      </w:r>
      <w:r w:rsidRPr="00A841E3">
        <w:t>3142-25-1 du Code du travail.</w:t>
      </w:r>
    </w:p>
    <w:p w:rsidP="00243B2B" w:rsidR="00A841E3" w:rsidRDefault="00A841E3" w:rsidRPr="00A841E3"/>
    <w:p w:rsidP="00C71C62" w:rsidR="00A841E3" w:rsidRDefault="00A841E3" w:rsidRPr="00A841E3">
      <w:pPr>
        <w:pStyle w:val="Titre5"/>
      </w:pPr>
      <w:bookmarkStart w:id="182" w:name="_Toc214533834"/>
      <w:r w:rsidRPr="00A841E3">
        <w:t>Bénéficiaire du don</w:t>
      </w:r>
      <w:bookmarkEnd w:id="182"/>
    </w:p>
    <w:p w:rsidP="00243B2B" w:rsidR="00A841E3" w:rsidRDefault="00A841E3" w:rsidRPr="00A841E3"/>
    <w:p w:rsidP="00C71C62" w:rsidR="00A841E3" w:rsidRDefault="00A841E3" w:rsidRPr="00A841E3">
      <w:pPr>
        <w:pStyle w:val="Titre6"/>
      </w:pPr>
      <w:bookmarkStart w:id="183" w:name="_Toc214533835"/>
      <w:r w:rsidRPr="00A841E3">
        <w:t>Salariés bénéficiaires</w:t>
      </w:r>
      <w:bookmarkEnd w:id="183"/>
    </w:p>
    <w:p w:rsidP="00243B2B" w:rsidR="00A841E3" w:rsidRDefault="00A841E3" w:rsidRPr="00A841E3"/>
    <w:p w:rsidP="00243B2B" w:rsidR="00A841E3" w:rsidRDefault="00A841E3" w:rsidRPr="00A841E3">
      <w:r w:rsidRPr="00A841E3">
        <w:t>Peuvent bénéficier du dispositif du don de repos, les salariés visés aux articles L. 1225-65-1 et L. 3142-25-1 du Code du travail, savoir :</w:t>
      </w:r>
    </w:p>
    <w:p w:rsidP="00243B2B" w:rsidR="00A841E3" w:rsidRDefault="00A841E3" w:rsidRPr="00A841E3"/>
    <w:p w:rsidP="00855968" w:rsidR="00A841E3" w:rsidRDefault="00A841E3" w:rsidRPr="00A841E3">
      <w:pPr>
        <w:pStyle w:val="Paragraphedeliste"/>
        <w:numPr>
          <w:ilvl w:val="0"/>
          <w:numId w:val="36"/>
        </w:numPr>
      </w:pPr>
      <w:r w:rsidRPr="00A841E3">
        <w:t xml:space="preserve">Les salariés qui assument la charge d'un enfant âgé de moins de vingt ans atteint d'une maladie, d'un handicap ou victime d'un accident d'une particulière gravité rendant indispensables une présence soutenue et des soins contraignants. </w:t>
      </w:r>
    </w:p>
    <w:p w:rsidP="00855968" w:rsidR="00A841E3" w:rsidRDefault="00A841E3" w:rsidRPr="00A841E3">
      <w:pPr>
        <w:pStyle w:val="Paragraphedeliste"/>
        <w:numPr>
          <w:ilvl w:val="0"/>
          <w:numId w:val="36"/>
        </w:numPr>
      </w:pPr>
      <w:r w:rsidRPr="00A841E3">
        <w:t xml:space="preserve">Les salariés, parent d’un enfant âgé de moins de vingt-cinq ans, décédé. </w:t>
      </w:r>
    </w:p>
    <w:p w:rsidP="00855968" w:rsidR="00A841E3" w:rsidRDefault="00A841E3" w:rsidRPr="00A841E3">
      <w:pPr>
        <w:pStyle w:val="Paragraphedeliste"/>
        <w:numPr>
          <w:ilvl w:val="0"/>
          <w:numId w:val="36"/>
        </w:numPr>
      </w:pPr>
      <w:r w:rsidRPr="00A841E3">
        <w:t>Les salariés qui assument effectivement et de manière permanente la charge d’une personne de moins de vingt-cinq ans</w:t>
      </w:r>
      <w:r w:rsidR="002C291A">
        <w:t>,</w:t>
      </w:r>
    </w:p>
    <w:p w:rsidP="00855968" w:rsidR="00A841E3" w:rsidRDefault="00A841E3" w:rsidRPr="00A841E3">
      <w:pPr>
        <w:pStyle w:val="Paragraphedeliste"/>
        <w:numPr>
          <w:ilvl w:val="0"/>
          <w:numId w:val="36"/>
        </w:numPr>
      </w:pPr>
      <w:r w:rsidRPr="00A841E3">
        <w:t>Les salariés aidant un proche présentant un handicap ou une perte d'autonomie :</w:t>
      </w:r>
    </w:p>
    <w:p w:rsidP="00243B2B" w:rsidR="00A841E3" w:rsidRDefault="00A841E3" w:rsidRPr="00A841E3"/>
    <w:p w:rsidP="00855968" w:rsidR="00A841E3" w:rsidRDefault="00A841E3" w:rsidRPr="00A841E3">
      <w:pPr>
        <w:pStyle w:val="Paragraphedeliste"/>
        <w:numPr>
          <w:ilvl w:val="0"/>
          <w:numId w:val="37"/>
        </w:numPr>
        <w:ind w:left="1701"/>
      </w:pPr>
      <w:r w:rsidRPr="00A841E3">
        <w:lastRenderedPageBreak/>
        <w:t>Son conjoint ;</w:t>
      </w:r>
    </w:p>
    <w:p w:rsidP="00855968" w:rsidR="00A841E3" w:rsidRDefault="00A841E3" w:rsidRPr="00A841E3">
      <w:pPr>
        <w:pStyle w:val="Paragraphedeliste"/>
        <w:numPr>
          <w:ilvl w:val="0"/>
          <w:numId w:val="37"/>
        </w:numPr>
        <w:ind w:left="1701"/>
      </w:pPr>
      <w:r w:rsidRPr="00A841E3">
        <w:t>Son concubin ;</w:t>
      </w:r>
    </w:p>
    <w:p w:rsidP="00855968" w:rsidR="00A841E3" w:rsidRDefault="009B3972" w:rsidRPr="00A841E3">
      <w:pPr>
        <w:pStyle w:val="Paragraphedeliste"/>
        <w:numPr>
          <w:ilvl w:val="0"/>
          <w:numId w:val="37"/>
        </w:numPr>
        <w:ind w:left="1701"/>
      </w:pPr>
      <w:r w:rsidRPr="009B3972">
        <w:rPr>
          <w:rFonts w:cs="Times New Roman" w:hAnsi="Times New Roman"/>
        </w:rPr>
        <w:t>S</w:t>
      </w:r>
      <w:r w:rsidR="00A841E3" w:rsidRPr="00A841E3">
        <w:t>on partenaire lié par un pacte civil de solidarité ;</w:t>
      </w:r>
    </w:p>
    <w:p w:rsidP="00855968" w:rsidR="00A841E3" w:rsidRDefault="00A841E3" w:rsidRPr="00A841E3">
      <w:pPr>
        <w:pStyle w:val="Paragraphedeliste"/>
        <w:numPr>
          <w:ilvl w:val="0"/>
          <w:numId w:val="37"/>
        </w:numPr>
        <w:ind w:left="1701"/>
      </w:pPr>
      <w:r w:rsidRPr="00A841E3">
        <w:t>Un ascendant ;</w:t>
      </w:r>
    </w:p>
    <w:p w:rsidP="00855968" w:rsidR="00A841E3" w:rsidRDefault="00A841E3" w:rsidRPr="00A841E3">
      <w:pPr>
        <w:pStyle w:val="Paragraphedeliste"/>
        <w:numPr>
          <w:ilvl w:val="0"/>
          <w:numId w:val="37"/>
        </w:numPr>
        <w:ind w:left="1701"/>
      </w:pPr>
      <w:r w:rsidRPr="00A841E3">
        <w:t>Un descendant ;</w:t>
      </w:r>
    </w:p>
    <w:p w:rsidP="00855968" w:rsidR="00A841E3" w:rsidRDefault="00A841E3" w:rsidRPr="00A841E3">
      <w:pPr>
        <w:pStyle w:val="Paragraphedeliste"/>
        <w:numPr>
          <w:ilvl w:val="0"/>
          <w:numId w:val="37"/>
        </w:numPr>
        <w:ind w:left="1701"/>
      </w:pPr>
      <w:r w:rsidRPr="00A841E3">
        <w:t xml:space="preserve">Un enfant dont il assume la charge au sens de l'article L. 512-1 du </w:t>
      </w:r>
      <w:r w:rsidR="002C291A">
        <w:t>C</w:t>
      </w:r>
      <w:r w:rsidRPr="00A841E3">
        <w:t>ode de la sécurité sociale ;</w:t>
      </w:r>
    </w:p>
    <w:p w:rsidP="00855968" w:rsidR="00A841E3" w:rsidRDefault="00A841E3" w:rsidRPr="00A841E3">
      <w:pPr>
        <w:pStyle w:val="Paragraphedeliste"/>
        <w:numPr>
          <w:ilvl w:val="0"/>
          <w:numId w:val="37"/>
        </w:numPr>
        <w:ind w:left="1701"/>
      </w:pPr>
      <w:r w:rsidRPr="00A841E3">
        <w:t>Un collatéral jusqu'au quatrième degré ;</w:t>
      </w:r>
    </w:p>
    <w:p w:rsidP="00855968" w:rsidR="00A841E3" w:rsidRDefault="00A841E3" w:rsidRPr="00A841E3">
      <w:pPr>
        <w:pStyle w:val="Paragraphedeliste"/>
        <w:numPr>
          <w:ilvl w:val="0"/>
          <w:numId w:val="37"/>
        </w:numPr>
        <w:ind w:left="1701"/>
      </w:pPr>
      <w:r w:rsidRPr="00A841E3">
        <w:t>Un ascendant, un descendant ou un collatéral jusqu'au quatrième degré de son conjoint, concubin ou partenaire lié par un pacte civil de solidarité ;</w:t>
      </w:r>
    </w:p>
    <w:p w:rsidP="00855968" w:rsidR="00A841E3" w:rsidRDefault="00A841E3" w:rsidRPr="00A841E3">
      <w:pPr>
        <w:pStyle w:val="Paragraphedeliste"/>
        <w:numPr>
          <w:ilvl w:val="0"/>
          <w:numId w:val="37"/>
        </w:numPr>
        <w:ind w:left="1701"/>
      </w:pPr>
      <w:r w:rsidRPr="00A841E3">
        <w:t>Une personne âgée ou handicapée avec laquelle il réside ou avec laquelle il entretient des liens étroits et stables, à qui il vient en aide de manière régulière et fréquente, à titre non professionnel, pour accomplir tout ou partie des actes ou des activités de la vie quotidienne.</w:t>
      </w:r>
    </w:p>
    <w:p w:rsidP="009B3972" w:rsidR="00A841E3" w:rsidRDefault="00A841E3" w:rsidRPr="00A841E3">
      <w:pPr>
        <w:ind w:left="1701"/>
      </w:pPr>
    </w:p>
    <w:p w:rsidP="00243B2B" w:rsidR="00A841E3" w:rsidRDefault="00A841E3" w:rsidRPr="00A841E3">
      <w:r w:rsidRPr="00A841E3">
        <w:t xml:space="preserve">Au préalable de la prise de repos offerts par les collègues, le salarié devra avoir consommé toutes les possibilités d’absences notamment : </w:t>
      </w:r>
    </w:p>
    <w:p w:rsidP="00243B2B" w:rsidR="00A841E3" w:rsidRDefault="00A841E3" w:rsidRPr="00A841E3"/>
    <w:p w:rsidP="00855968" w:rsidR="00A841E3" w:rsidRDefault="00A841E3" w:rsidRPr="00A841E3">
      <w:pPr>
        <w:pStyle w:val="Paragraphedeliste"/>
        <w:numPr>
          <w:ilvl w:val="0"/>
          <w:numId w:val="38"/>
        </w:numPr>
      </w:pPr>
      <w:r w:rsidRPr="00A841E3">
        <w:t xml:space="preserve">les congés payés, </w:t>
      </w:r>
    </w:p>
    <w:p w:rsidP="00855968" w:rsidR="00A841E3" w:rsidRDefault="00A841E3" w:rsidRPr="00A841E3">
      <w:pPr>
        <w:pStyle w:val="Paragraphedeliste"/>
        <w:numPr>
          <w:ilvl w:val="0"/>
          <w:numId w:val="38"/>
        </w:numPr>
      </w:pPr>
      <w:r w:rsidRPr="00A841E3">
        <w:t>les JRTT ;</w:t>
      </w:r>
    </w:p>
    <w:p w:rsidP="00855968" w:rsidR="00A841E3" w:rsidRDefault="00A841E3" w:rsidRPr="00A841E3">
      <w:pPr>
        <w:pStyle w:val="Paragraphedeliste"/>
        <w:numPr>
          <w:ilvl w:val="0"/>
          <w:numId w:val="38"/>
        </w:numPr>
      </w:pPr>
      <w:r w:rsidRPr="00A841E3">
        <w:t xml:space="preserve">les </w:t>
      </w:r>
      <w:r w:rsidR="002C291A">
        <w:t>Jours « cadres »</w:t>
      </w:r>
      <w:r w:rsidRPr="00A841E3">
        <w:t xml:space="preserve"> </w:t>
      </w:r>
    </w:p>
    <w:p w:rsidP="00855968" w:rsidR="00A841E3" w:rsidRDefault="00A841E3" w:rsidRPr="00A841E3">
      <w:pPr>
        <w:pStyle w:val="Paragraphedeliste"/>
        <w:numPr>
          <w:ilvl w:val="0"/>
          <w:numId w:val="38"/>
        </w:numPr>
      </w:pPr>
      <w:r w:rsidRPr="00A841E3">
        <w:t xml:space="preserve">les congés d’ancienneté, </w:t>
      </w:r>
    </w:p>
    <w:p w:rsidP="00855968" w:rsidR="00A841E3" w:rsidRDefault="00A841E3" w:rsidRPr="00A841E3">
      <w:pPr>
        <w:pStyle w:val="Paragraphedeliste"/>
        <w:numPr>
          <w:ilvl w:val="0"/>
          <w:numId w:val="38"/>
        </w:numPr>
      </w:pPr>
      <w:r w:rsidRPr="00A841E3">
        <w:t xml:space="preserve">les congés de fractionnement, </w:t>
      </w:r>
    </w:p>
    <w:p w:rsidP="00855968" w:rsidR="00A841E3" w:rsidRDefault="00A841E3" w:rsidRPr="00A841E3">
      <w:pPr>
        <w:pStyle w:val="Paragraphedeliste"/>
        <w:numPr>
          <w:ilvl w:val="0"/>
          <w:numId w:val="38"/>
        </w:numPr>
      </w:pPr>
      <w:r w:rsidRPr="00A841E3">
        <w:t xml:space="preserve">les jours épargnés sur le CET éventuel, </w:t>
      </w:r>
    </w:p>
    <w:p w:rsidP="00855968" w:rsidR="00A841E3" w:rsidRDefault="00A841E3" w:rsidRPr="00A841E3">
      <w:pPr>
        <w:pStyle w:val="Paragraphedeliste"/>
        <w:numPr>
          <w:ilvl w:val="0"/>
          <w:numId w:val="38"/>
        </w:numPr>
      </w:pPr>
      <w:r w:rsidRPr="00A841E3">
        <w:t>les absences autorisées pour enfant malade ou hospitalisé ;</w:t>
      </w:r>
    </w:p>
    <w:p w:rsidP="00855968" w:rsidR="00A841E3" w:rsidRDefault="00A841E3" w:rsidRPr="00A841E3">
      <w:pPr>
        <w:pStyle w:val="Paragraphedeliste"/>
        <w:numPr>
          <w:ilvl w:val="0"/>
          <w:numId w:val="38"/>
        </w:numPr>
      </w:pPr>
      <w:r w:rsidRPr="00A841E3">
        <w:t>les absences autorisées pour circonstances de familles ;</w:t>
      </w:r>
    </w:p>
    <w:p w:rsidP="00855968" w:rsidR="00A841E3" w:rsidRDefault="00A841E3" w:rsidRPr="00A841E3">
      <w:pPr>
        <w:pStyle w:val="Paragraphedeliste"/>
        <w:numPr>
          <w:ilvl w:val="0"/>
          <w:numId w:val="38"/>
        </w:numPr>
      </w:pPr>
      <w:r w:rsidRPr="00A841E3">
        <w:t>les repos compensateurs.</w:t>
      </w:r>
    </w:p>
    <w:p w:rsidP="00243B2B" w:rsidR="00A841E3" w:rsidRDefault="00A841E3" w:rsidRPr="00A841E3"/>
    <w:p w:rsidP="00243B2B" w:rsidR="00A841E3" w:rsidRDefault="00A841E3" w:rsidRPr="00A841E3">
      <w:r w:rsidRPr="00A841E3">
        <w:t>Pour les salariés en CDD, le bénéfice de ce dispositif ne pourra en aucun cas prolonger le terme du contrat de travail ni générer le paiement des jours offerts sur le solde de tout compte.</w:t>
      </w:r>
    </w:p>
    <w:p w:rsidP="00243B2B" w:rsidR="00A841E3" w:rsidRDefault="00A841E3" w:rsidRPr="00A841E3"/>
    <w:p w:rsidP="00C71C62" w:rsidR="00A841E3" w:rsidRDefault="00A841E3" w:rsidRPr="00A841E3">
      <w:pPr>
        <w:pStyle w:val="Titre6"/>
      </w:pPr>
      <w:bookmarkStart w:id="184" w:name="_Toc214533836"/>
      <w:r w:rsidRPr="00A841E3">
        <w:t>Justificatifs</w:t>
      </w:r>
      <w:bookmarkEnd w:id="184"/>
    </w:p>
    <w:p w:rsidP="00243B2B" w:rsidR="00A841E3" w:rsidRDefault="00A841E3" w:rsidRPr="00A841E3"/>
    <w:p w:rsidP="00243B2B" w:rsidR="00A841E3" w:rsidRDefault="00A841E3" w:rsidRPr="00A841E3">
      <w:r w:rsidRPr="00A841E3">
        <w:t>En fonction de la situation dans laquelle se trouve le salarié, il devra fournir au moment de sa demande les justificatifs détaillés ci-après :</w:t>
      </w:r>
    </w:p>
    <w:p w:rsidP="00243B2B" w:rsidR="00A841E3" w:rsidRDefault="00A841E3" w:rsidRPr="00A841E3"/>
    <w:p w:rsidP="00855968" w:rsidR="00A841E3" w:rsidRDefault="00A841E3" w:rsidRPr="00A841E3">
      <w:pPr>
        <w:pStyle w:val="Paragraphedeliste"/>
        <w:numPr>
          <w:ilvl w:val="0"/>
          <w:numId w:val="39"/>
        </w:numPr>
      </w:pPr>
      <w:r w:rsidRPr="00A841E3">
        <w:t>Parent d’enfant atteint d'une maladie, d'un handicap ou victime d'un accident d'une particulière gravité rendant indispensables une présence soutenue et des soins contraignants :</w:t>
      </w:r>
    </w:p>
    <w:p w:rsidP="00243B2B" w:rsidR="00A841E3" w:rsidRDefault="00A841E3" w:rsidRPr="00A841E3"/>
    <w:p w:rsidP="00243B2B" w:rsidR="00A841E3" w:rsidRDefault="00A841E3" w:rsidRPr="00A841E3">
      <w:r w:rsidRPr="00A841E3">
        <w:t xml:space="preserve">Certificat médical détaillé établi par le médecin suivant l’enfant attestant de la particulière gravité de la maladie, du handicap ou de l’accident ainsi que </w:t>
      </w:r>
      <w:r w:rsidRPr="00A841E3">
        <w:lastRenderedPageBreak/>
        <w:t>de la nécessité d’une présence soutenue et de soins contraignants. Ce certificat mentionne le nom du salarié bénéficiaire, le nom de la personne concernée et la durée prévisible de la présence du salarié auprès de l’enfant.</w:t>
      </w:r>
    </w:p>
    <w:p w:rsidP="00243B2B" w:rsidR="00A841E3" w:rsidRDefault="00A841E3" w:rsidRPr="00A841E3"/>
    <w:p w:rsidP="00855968" w:rsidR="00A841E3" w:rsidRDefault="00A841E3" w:rsidRPr="00A841E3">
      <w:pPr>
        <w:pStyle w:val="Paragraphedeliste"/>
        <w:numPr>
          <w:ilvl w:val="0"/>
          <w:numId w:val="39"/>
        </w:numPr>
      </w:pPr>
      <w:r w:rsidRPr="00A841E3">
        <w:t>Parent d’un enfant décédé :</w:t>
      </w:r>
    </w:p>
    <w:p w:rsidP="00243B2B" w:rsidR="00A841E3" w:rsidRDefault="00A841E3" w:rsidRPr="00A841E3"/>
    <w:p w:rsidP="00821007" w:rsidR="00A841E3" w:rsidRDefault="00A841E3" w:rsidRPr="00A841E3">
      <w:r w:rsidRPr="00A841E3">
        <w:t>Certificat de décès de l’enfant.</w:t>
      </w:r>
    </w:p>
    <w:p w:rsidP="00243B2B" w:rsidR="00A841E3" w:rsidRDefault="00A841E3" w:rsidRPr="00A841E3"/>
    <w:p w:rsidP="00855968" w:rsidR="00A841E3" w:rsidRDefault="00A841E3" w:rsidRPr="00A841E3">
      <w:pPr>
        <w:pStyle w:val="Paragraphedeliste"/>
        <w:numPr>
          <w:ilvl w:val="0"/>
          <w:numId w:val="39"/>
        </w:numPr>
      </w:pPr>
      <w:r w:rsidRPr="00A841E3">
        <w:t>Décès d’une personne effectivement charge de manière permanente :</w:t>
      </w:r>
    </w:p>
    <w:p w:rsidP="00243B2B" w:rsidR="00A841E3" w:rsidRDefault="00A841E3" w:rsidRPr="00A841E3"/>
    <w:p w:rsidP="00821007" w:rsidR="00A841E3" w:rsidRDefault="00A841E3" w:rsidRPr="00A841E3">
      <w:r w:rsidRPr="00A841E3">
        <w:t>Certificat de décès de la personne décédée</w:t>
      </w:r>
      <w:r w:rsidR="00821007">
        <w:t>.</w:t>
      </w:r>
    </w:p>
    <w:p w:rsidP="00243B2B" w:rsidR="00A841E3" w:rsidRDefault="00A841E3" w:rsidRPr="00A841E3">
      <w:r w:rsidRPr="00A841E3">
        <w:t>Justificatif attestant de la charge effective et permanente de la personne décédée.</w:t>
      </w:r>
    </w:p>
    <w:p w:rsidP="00243B2B" w:rsidR="00A841E3" w:rsidRDefault="00A841E3" w:rsidRPr="00A841E3"/>
    <w:p w:rsidP="00855968" w:rsidR="00A841E3" w:rsidRDefault="00A841E3" w:rsidRPr="00A841E3">
      <w:pPr>
        <w:pStyle w:val="Paragraphedeliste"/>
        <w:numPr>
          <w:ilvl w:val="0"/>
          <w:numId w:val="39"/>
        </w:numPr>
      </w:pPr>
      <w:r w:rsidRPr="00A841E3">
        <w:t>Salariés aidant un proche présentant un handicap ou une perte d'autonomie :</w:t>
      </w:r>
    </w:p>
    <w:p w:rsidP="00243B2B" w:rsidR="00A841E3" w:rsidRDefault="00A841E3" w:rsidRPr="00A841E3"/>
    <w:p w:rsidP="00243B2B" w:rsidR="00A841E3" w:rsidRDefault="00A841E3" w:rsidRPr="00A841E3">
      <w:r w:rsidRPr="00A841E3">
        <w:t>Justificatif du lien familial du salarié avec la personne aidée ou justificatif de domicile de la personne aidée si elle réside avec le salarié ou attestation sur l’honneur des liens étroits et stables avec la personne aidée.</w:t>
      </w:r>
    </w:p>
    <w:p w:rsidP="00243B2B" w:rsidR="00A841E3" w:rsidRDefault="00A841E3" w:rsidRPr="00A841E3"/>
    <w:p w:rsidP="00243B2B" w:rsidR="00A841E3" w:rsidRDefault="00A841E3" w:rsidRPr="00A841E3">
      <w:r w:rsidRPr="00A841E3">
        <w:t>En cas de handicap : attestation de versement de l’Allocation d’Adulte Handicapé (AAH) ou copie de la décision justifiant d'un taux d'incapacité permanente au moins égal à 80 %</w:t>
      </w:r>
    </w:p>
    <w:p w:rsidP="00243B2B" w:rsidR="00A841E3" w:rsidRDefault="00A841E3" w:rsidRPr="00A841E3"/>
    <w:p w:rsidP="00243B2B" w:rsidR="00A841E3" w:rsidRDefault="00A841E3" w:rsidRPr="00A841E3">
      <w:r w:rsidRPr="00A841E3">
        <w:t>En cas de perte d’autonomie : Décision d'attribution de l'allocation personnalisée d'autonomie (APA).</w:t>
      </w:r>
    </w:p>
    <w:p w:rsidP="00243B2B" w:rsidR="00A841E3" w:rsidRDefault="00A841E3" w:rsidRPr="00A841E3"/>
    <w:p w:rsidP="00C71C62" w:rsidR="00A841E3" w:rsidRDefault="00A841E3" w:rsidRPr="00A841E3">
      <w:pPr>
        <w:pStyle w:val="Titre5"/>
      </w:pPr>
      <w:bookmarkStart w:id="185" w:name="_Toc214533837"/>
      <w:r w:rsidRPr="00A841E3">
        <w:t>Donateur et repos cessibles</w:t>
      </w:r>
      <w:bookmarkEnd w:id="185"/>
    </w:p>
    <w:p w:rsidP="00243B2B" w:rsidR="00A841E3" w:rsidRDefault="00A841E3" w:rsidRPr="00A841E3"/>
    <w:p w:rsidP="00243B2B" w:rsidR="00A841E3" w:rsidRDefault="00A841E3" w:rsidRPr="00A841E3">
      <w:r w:rsidRPr="00A841E3">
        <w:t xml:space="preserve">Tout salarié de la société MAGNE DISTRIBUTION sans condition d’ancienneté, a la possibilité de faire un don de repos à un collègue appartenant à l’entreprise MAGNE DISTRIBUTION. </w:t>
      </w:r>
    </w:p>
    <w:p w:rsidP="00243B2B" w:rsidR="00A841E3" w:rsidRDefault="00A841E3" w:rsidRPr="00A841E3"/>
    <w:p w:rsidP="00821007" w:rsidR="00A841E3" w:rsidRDefault="00A841E3" w:rsidRPr="00A841E3">
      <w:r w:rsidRPr="00A841E3">
        <w:t xml:space="preserve">Ce don se fait sur la base du volontariat, sans contrepartie et de façon anonyme. </w:t>
      </w:r>
    </w:p>
    <w:p w:rsidP="00243B2B" w:rsidR="00A841E3" w:rsidRDefault="00A841E3" w:rsidRPr="00A841E3"/>
    <w:p w:rsidP="00821007" w:rsidR="00A841E3" w:rsidRDefault="00A841E3" w:rsidRPr="00A841E3">
      <w:r w:rsidRPr="00A841E3">
        <w:t xml:space="preserve">Il revêt un caractère définitif, sans possibilité pour le donateur de revenir sur son don. </w:t>
      </w:r>
    </w:p>
    <w:p w:rsidP="00243B2B" w:rsidR="00A841E3" w:rsidRDefault="00A841E3" w:rsidRPr="00A841E3"/>
    <w:p w:rsidP="00243B2B" w:rsidR="00A841E3" w:rsidRDefault="00A841E3" w:rsidRPr="00A841E3">
      <w:r w:rsidRPr="00A841E3">
        <w:t xml:space="preserve">Les jours de repos pouvant être cédés doivent être des jours de repos acquis et non en cours d’acquisition. </w:t>
      </w:r>
    </w:p>
    <w:p w:rsidP="00243B2B" w:rsidR="00A841E3" w:rsidRDefault="00A841E3" w:rsidRPr="00A841E3"/>
    <w:p w:rsidP="00243B2B" w:rsidR="00A841E3" w:rsidRDefault="00A841E3" w:rsidRPr="00A841E3">
      <w:r w:rsidRPr="00A841E3">
        <w:t xml:space="preserve">Il peut s’agir des jours suivants: </w:t>
      </w:r>
    </w:p>
    <w:p w:rsidP="00243B2B" w:rsidR="00A841E3" w:rsidRDefault="00A841E3" w:rsidRPr="00A841E3"/>
    <w:p w:rsidP="00855968" w:rsidR="00A841E3" w:rsidRDefault="00A841E3" w:rsidRPr="00A841E3">
      <w:pPr>
        <w:pStyle w:val="Paragraphedeliste"/>
        <w:numPr>
          <w:ilvl w:val="0"/>
          <w:numId w:val="39"/>
        </w:numPr>
      </w:pPr>
      <w:r w:rsidRPr="00A841E3">
        <w:t xml:space="preserve">congés au titre de la cinquième semaine de congés payés </w:t>
      </w:r>
    </w:p>
    <w:p w:rsidP="00855968" w:rsidR="00A841E3" w:rsidRDefault="002C291A" w:rsidRPr="00A841E3">
      <w:pPr>
        <w:pStyle w:val="Paragraphedeliste"/>
        <w:numPr>
          <w:ilvl w:val="0"/>
          <w:numId w:val="39"/>
        </w:numPr>
      </w:pPr>
      <w:r>
        <w:lastRenderedPageBreak/>
        <w:t>Jours « cadres »</w:t>
      </w:r>
    </w:p>
    <w:p w:rsidP="00855968" w:rsidR="00A841E3" w:rsidRDefault="00A841E3" w:rsidRPr="00A841E3">
      <w:pPr>
        <w:pStyle w:val="Paragraphedeliste"/>
        <w:numPr>
          <w:ilvl w:val="0"/>
          <w:numId w:val="39"/>
        </w:numPr>
      </w:pPr>
      <w:r w:rsidRPr="00A841E3">
        <w:t xml:space="preserve">congés d’ancienneté </w:t>
      </w:r>
    </w:p>
    <w:p w:rsidP="00855968" w:rsidR="00A841E3" w:rsidRDefault="00A841E3" w:rsidRPr="00A841E3">
      <w:pPr>
        <w:pStyle w:val="Paragraphedeliste"/>
        <w:numPr>
          <w:ilvl w:val="0"/>
          <w:numId w:val="39"/>
        </w:numPr>
      </w:pPr>
      <w:r w:rsidRPr="00A841E3">
        <w:t xml:space="preserve">congés de fractionnement </w:t>
      </w:r>
    </w:p>
    <w:p w:rsidP="00855968" w:rsidR="00A841E3" w:rsidRDefault="00A841E3" w:rsidRPr="00A841E3">
      <w:pPr>
        <w:pStyle w:val="Paragraphedeliste"/>
        <w:numPr>
          <w:ilvl w:val="0"/>
          <w:numId w:val="39"/>
        </w:numPr>
      </w:pPr>
      <w:r w:rsidRPr="00A841E3">
        <w:t>jours épargnés sur le CET éventuel</w:t>
      </w:r>
    </w:p>
    <w:p w:rsidP="00243B2B" w:rsidR="00A841E3" w:rsidRDefault="00A841E3" w:rsidRPr="00A841E3"/>
    <w:p w:rsidP="00243B2B" w:rsidR="00A841E3" w:rsidRDefault="00A841E3" w:rsidRPr="00A841E3">
      <w:r w:rsidRPr="00A841E3">
        <w:t xml:space="preserve">Le don de repos sera exprimé sous la forme d’un jour entier de congé. Il n’est pas possible de faire un don d’une demi-journée de repos. </w:t>
      </w:r>
    </w:p>
    <w:p w:rsidP="00243B2B" w:rsidR="00A841E3" w:rsidRDefault="00A841E3" w:rsidRPr="00A841E3"/>
    <w:p w:rsidP="00243B2B" w:rsidR="00A841E3" w:rsidRDefault="00A841E3" w:rsidRPr="00A841E3">
      <w:r w:rsidRPr="00A841E3">
        <w:t>Afin de préserver le repos des salariés donateur et de garantir leur santé et leur sécurité, il convient de limiter le nombre de jours pouvant être cédés à 6 jours ouvrables par année civile et par donateur.</w:t>
      </w:r>
    </w:p>
    <w:p w:rsidP="00243B2B" w:rsidR="00A841E3" w:rsidRDefault="00A841E3" w:rsidRPr="00A841E3"/>
    <w:p w:rsidP="00C71C62" w:rsidR="00A841E3" w:rsidRDefault="00A841E3" w:rsidRPr="00A841E3">
      <w:pPr>
        <w:pStyle w:val="Titre5"/>
      </w:pPr>
      <w:bookmarkStart w:id="186" w:name="_Toc214533838"/>
      <w:r w:rsidRPr="00A841E3">
        <w:t>Modalités du don</w:t>
      </w:r>
      <w:bookmarkEnd w:id="186"/>
    </w:p>
    <w:p w:rsidP="00243B2B" w:rsidR="00A841E3" w:rsidRDefault="00A841E3" w:rsidRPr="00A841E3"/>
    <w:p w:rsidP="00C71C62" w:rsidR="00A841E3" w:rsidRDefault="00A841E3" w:rsidRPr="00A841E3">
      <w:pPr>
        <w:pStyle w:val="Titre6"/>
      </w:pPr>
      <w:bookmarkStart w:id="187" w:name="_Toc214533839"/>
      <w:r w:rsidRPr="00A841E3">
        <w:t>Recueil des dons</w:t>
      </w:r>
      <w:bookmarkEnd w:id="187"/>
      <w:r w:rsidRPr="00A841E3">
        <w:t xml:space="preserve"> </w:t>
      </w:r>
    </w:p>
    <w:p w:rsidP="00243B2B" w:rsidR="00A841E3" w:rsidRDefault="00A841E3" w:rsidRPr="00A841E3"/>
    <w:p w:rsidP="00243B2B" w:rsidR="00A841E3" w:rsidRDefault="00A841E3" w:rsidRPr="00A841E3">
      <w:r w:rsidRPr="00A841E3">
        <w:t>Le salarié souhaitant bénéficier de ce dispositif devra adresser sa demande accompagnée des justificatifs susvisés auprès de la Direction des Ressources Humaines de MAGNE DISTRIBUTION.</w:t>
      </w:r>
    </w:p>
    <w:p w:rsidP="00243B2B" w:rsidR="00A841E3" w:rsidRDefault="00A841E3" w:rsidRPr="00A841E3"/>
    <w:p w:rsidP="00821007" w:rsidR="00A841E3" w:rsidRDefault="00A841E3" w:rsidRPr="00A841E3">
      <w:r w:rsidRPr="00A841E3">
        <w:t>La demande précisera la durée d’absence nécessaire.</w:t>
      </w:r>
    </w:p>
    <w:p w:rsidP="00243B2B" w:rsidR="00A841E3" w:rsidRDefault="00A841E3" w:rsidRPr="00A841E3"/>
    <w:p w:rsidP="00243B2B" w:rsidR="00A841E3" w:rsidRDefault="00A841E3">
      <w:r w:rsidRPr="00A841E3">
        <w:t xml:space="preserve">La Direction des Ressources Humaines organisera une campagne d’appel au don d’une durée de 2 semaines par le biais d’un affichage. </w:t>
      </w:r>
    </w:p>
    <w:p w:rsidP="00243B2B" w:rsidR="002C291A" w:rsidRDefault="002C291A" w:rsidRPr="00A841E3"/>
    <w:p w:rsidP="00243B2B" w:rsidR="00A841E3" w:rsidRDefault="00A841E3" w:rsidRPr="00A841E3">
      <w:r w:rsidRPr="00A841E3">
        <w:t xml:space="preserve">L’appel au don sera fait en précisant ainsi le nombre de jours nécessaires. </w:t>
      </w:r>
    </w:p>
    <w:p w:rsidP="00243B2B" w:rsidR="00A841E3" w:rsidRDefault="00A841E3" w:rsidRPr="00A841E3"/>
    <w:p w:rsidP="00243B2B" w:rsidR="00A841E3" w:rsidRDefault="00A841E3" w:rsidRPr="00A841E3">
      <w:r w:rsidRPr="00A841E3">
        <w:t xml:space="preserve">Le salarié donateur doit manifester de manière non équivoque sa volonté de procéder à un tel don. </w:t>
      </w:r>
    </w:p>
    <w:p w:rsidP="00243B2B" w:rsidR="00A841E3" w:rsidRDefault="00A841E3" w:rsidRPr="00A841E3"/>
    <w:p w:rsidP="00243B2B" w:rsidR="00A841E3" w:rsidRDefault="00A841E3" w:rsidRPr="00A841E3">
      <w:r w:rsidRPr="00A841E3">
        <w:t>Le recueil des dons se fera via un formulaire disponible auprès de la Direction des Ressources Humaines.</w:t>
      </w:r>
    </w:p>
    <w:p w:rsidP="00243B2B" w:rsidR="00A841E3" w:rsidRDefault="00A841E3" w:rsidRPr="00A841E3"/>
    <w:p w:rsidP="00243B2B" w:rsidR="00A841E3" w:rsidRDefault="00A841E3" w:rsidRPr="00A841E3">
      <w:r w:rsidRPr="00A841E3">
        <w:t xml:space="preserve">Une fois validé par la Direction des Ressources Humaines, le don sera considéré comme définitif et irrévocable. Les jours ainsi donnés ne sauraient être réattribués au donateur. </w:t>
      </w:r>
    </w:p>
    <w:p w:rsidP="00243B2B" w:rsidR="00A841E3" w:rsidRDefault="00A841E3" w:rsidRPr="00A841E3"/>
    <w:p w:rsidP="00243B2B" w:rsidR="00A841E3" w:rsidRDefault="00A841E3" w:rsidRPr="00A841E3">
      <w:r w:rsidRPr="00A841E3">
        <w:t>Les souhaits de dons excédant la période d’absence demandée seront refusés. Il sera tenu compte à cet égard de l’ordre d’arrivée des souhaits de dons.</w:t>
      </w:r>
    </w:p>
    <w:p w:rsidP="00243B2B" w:rsidR="00A841E3" w:rsidRDefault="00A841E3" w:rsidRPr="00A841E3"/>
    <w:p w:rsidP="00243B2B" w:rsidR="00A841E3" w:rsidRDefault="00A841E3" w:rsidRPr="00A841E3">
      <w:r w:rsidRPr="00A841E3">
        <w:t>En cas de collecte insuffisante au regard de la pathologie du proche du salarié, une nouvelle campagne d’appel au don pourra être organisée. Il pourra être organisé par salarié et pour un même événement jusqu’à 3 campagnes d’appel au don, sur justificatifs.</w:t>
      </w:r>
    </w:p>
    <w:p w:rsidP="00243B2B" w:rsidR="00A841E3" w:rsidRDefault="00A841E3" w:rsidRPr="00A841E3"/>
    <w:p w:rsidP="00243B2B" w:rsidR="00A841E3" w:rsidRDefault="00A841E3" w:rsidRPr="00A841E3">
      <w:r w:rsidRPr="00A841E3">
        <w:lastRenderedPageBreak/>
        <w:t>La Direction des Ressources Humaines s’engage à ne pas communiquer sur les identités d</w:t>
      </w:r>
      <w:r w:rsidR="002C291A">
        <w:t xml:space="preserve">es </w:t>
      </w:r>
      <w:r w:rsidRPr="00A841E3">
        <w:t>donateur</w:t>
      </w:r>
      <w:r w:rsidR="002C291A">
        <w:t>s</w:t>
      </w:r>
      <w:r w:rsidRPr="00A841E3">
        <w:t xml:space="preserve"> ou du bénéficiaire du don afin de garantir l’anonymat et le respect de la vie privée. </w:t>
      </w:r>
    </w:p>
    <w:p w:rsidP="00243B2B" w:rsidR="00A841E3" w:rsidRDefault="00A841E3" w:rsidRPr="00A841E3"/>
    <w:p w:rsidP="00243B2B" w:rsidR="00A841E3" w:rsidRDefault="00A841E3" w:rsidRPr="00A841E3">
      <w:r w:rsidRPr="00A841E3">
        <w:t xml:space="preserve">Seule l’identité du bénéficiaire du don pourra être communiquée par la Direction des Ressources Humaines à la demande du bénéficiaire notamment pour favoriser l’appel au don. </w:t>
      </w:r>
    </w:p>
    <w:p w:rsidP="00243B2B" w:rsidR="00A841E3" w:rsidRDefault="00A841E3" w:rsidRPr="00A841E3"/>
    <w:p w:rsidP="00C71C62" w:rsidR="00A841E3" w:rsidRDefault="00A841E3" w:rsidRPr="00A841E3">
      <w:pPr>
        <w:pStyle w:val="Titre6"/>
      </w:pPr>
      <w:bookmarkStart w:id="188" w:name="_Toc214533840"/>
      <w:r w:rsidRPr="00A841E3">
        <w:t>Abondement des jours par la Direction</w:t>
      </w:r>
      <w:bookmarkEnd w:id="188"/>
      <w:r w:rsidRPr="00A841E3">
        <w:t xml:space="preserve"> </w:t>
      </w:r>
    </w:p>
    <w:p w:rsidP="00243B2B" w:rsidR="00A841E3" w:rsidRDefault="00A841E3" w:rsidRPr="00A841E3"/>
    <w:p w:rsidP="00243B2B" w:rsidR="00A841E3" w:rsidRDefault="00A841E3" w:rsidRPr="00A841E3">
      <w:r w:rsidRPr="00A841E3">
        <w:t xml:space="preserve">Dans un esprit de solidarité et d’entraide, la société MAGNE DISTRIBUTION fera don d’un jour de repos au bénéficiaire à l’occasion de la première campagne d’appel au don. </w:t>
      </w:r>
    </w:p>
    <w:p w:rsidP="00243B2B" w:rsidR="00A841E3" w:rsidRDefault="00A841E3" w:rsidRPr="00A841E3"/>
    <w:p w:rsidP="00C71C62" w:rsidR="00A841E3" w:rsidRDefault="00A841E3" w:rsidRPr="00A841E3">
      <w:pPr>
        <w:pStyle w:val="Titre6"/>
      </w:pPr>
      <w:bookmarkStart w:id="189" w:name="_Toc214533841"/>
      <w:r w:rsidRPr="00A841E3">
        <w:t>Utilisation des dons par le bénéficiaire</w:t>
      </w:r>
      <w:bookmarkEnd w:id="189"/>
    </w:p>
    <w:p w:rsidP="00243B2B" w:rsidR="00A841E3" w:rsidRDefault="00A841E3" w:rsidRPr="00A841E3"/>
    <w:p w:rsidP="00243B2B" w:rsidR="00A841E3" w:rsidRDefault="00A841E3" w:rsidRPr="00A841E3">
      <w:r w:rsidRPr="00A841E3">
        <w:t>Le bénéficiaire du don pourra utiliser les jours de repos offerts qu’après avoir utilisé toutes les possibilités d’absence</w:t>
      </w:r>
      <w:r w:rsidR="00E207E5">
        <w:t>s évoquées à l’article 8.</w:t>
      </w:r>
      <w:r w:rsidRPr="00A841E3">
        <w:t>5.1</w:t>
      </w:r>
      <w:r w:rsidR="00E207E5">
        <w:t>.1.</w:t>
      </w:r>
      <w:r w:rsidRPr="00A841E3">
        <w:t xml:space="preserve"> </w:t>
      </w:r>
      <w:proofErr w:type="gramStart"/>
      <w:r w:rsidRPr="00DF501E">
        <w:rPr>
          <w:i/>
        </w:rPr>
        <w:t>supra</w:t>
      </w:r>
      <w:proofErr w:type="gramEnd"/>
      <w:r w:rsidRPr="00A841E3">
        <w:t>.</w:t>
      </w:r>
    </w:p>
    <w:p w:rsidP="00243B2B" w:rsidR="00A841E3" w:rsidRDefault="00A841E3" w:rsidRPr="00A841E3"/>
    <w:p w:rsidP="00243B2B" w:rsidR="00A841E3" w:rsidRDefault="00A841E3" w:rsidRPr="00A841E3">
      <w:r w:rsidRPr="00A841E3">
        <w:t xml:space="preserve">Les dons de repos donneront lieu à des jours ouvrés d’absence à prendre par le bénéficiaire. </w:t>
      </w:r>
    </w:p>
    <w:p w:rsidP="00243B2B" w:rsidR="00A841E3" w:rsidRDefault="00A841E3" w:rsidRPr="00A841E3"/>
    <w:p w:rsidP="00243B2B" w:rsidR="00A841E3" w:rsidRDefault="00A841E3" w:rsidRPr="00A841E3">
      <w:r w:rsidRPr="00A841E3">
        <w:t xml:space="preserve">Les dons pourront être pris de la façon suivante : </w:t>
      </w:r>
    </w:p>
    <w:p w:rsidP="00243B2B" w:rsidR="00A841E3" w:rsidRDefault="00A841E3" w:rsidRPr="00A841E3"/>
    <w:p w:rsidP="00855968" w:rsidR="00A841E3" w:rsidRDefault="00A841E3" w:rsidRPr="00A841E3">
      <w:pPr>
        <w:pStyle w:val="Paragraphedeliste"/>
        <w:numPr>
          <w:ilvl w:val="0"/>
          <w:numId w:val="40"/>
        </w:numPr>
      </w:pPr>
      <w:r w:rsidRPr="00A841E3">
        <w:t>immédiatement après l’appel au don et sans fractionnement. Il n’est alors pas nécessaire de respecter un délai de prévenance ;</w:t>
      </w:r>
    </w:p>
    <w:p w:rsidP="00243B2B" w:rsidR="00A841E3" w:rsidRDefault="00A841E3" w:rsidRPr="00A841E3"/>
    <w:p w:rsidP="00855968" w:rsidR="00A841E3" w:rsidRDefault="00A841E3" w:rsidRPr="00A841E3">
      <w:pPr>
        <w:pStyle w:val="Paragraphedeliste"/>
        <w:numPr>
          <w:ilvl w:val="0"/>
          <w:numId w:val="40"/>
        </w:numPr>
      </w:pPr>
      <w:r w:rsidRPr="00A841E3">
        <w:t xml:space="preserve">ultérieurement avec fractionnement (ou sans fractionnement). Le bénéficiaire devra alors définir un calendrier prévisionnel de la prise de ces congés. Un délai de prévenance de 2 semaines devra alors être respecté avant la prise du 1er congé. </w:t>
      </w:r>
    </w:p>
    <w:p w:rsidP="00243B2B" w:rsidR="00A841E3" w:rsidRDefault="00A841E3" w:rsidRPr="00A841E3"/>
    <w:p w:rsidP="00243B2B" w:rsidR="00A841E3" w:rsidRDefault="00A841E3" w:rsidRPr="00A841E3">
      <w:r w:rsidRPr="00A841E3">
        <w:t xml:space="preserve">Le salarié ayant souhaité un fractionnement de son congé pourra à tout moment demander à basculer sur un congé continu. </w:t>
      </w:r>
    </w:p>
    <w:p w:rsidP="00243B2B" w:rsidR="00A841E3" w:rsidRDefault="00A841E3" w:rsidRPr="00A841E3"/>
    <w:p w:rsidP="00821007" w:rsidR="00A841E3" w:rsidRDefault="00A841E3" w:rsidRPr="00A841E3">
      <w:r w:rsidRPr="00A841E3">
        <w:t xml:space="preserve">La prise des jours d’absence devra se faire par journée entière. </w:t>
      </w:r>
    </w:p>
    <w:p w:rsidP="00243B2B" w:rsidR="00A841E3" w:rsidRDefault="00A841E3" w:rsidRPr="00A841E3"/>
    <w:p w:rsidP="00243B2B" w:rsidR="00A841E3" w:rsidRDefault="00A841E3" w:rsidRPr="00A841E3">
      <w:r w:rsidRPr="00A841E3">
        <w:t xml:space="preserve">Un jour donné par un collaborateur, quel que soit son salaire, correspond à un jour d’absence ouvré pour le collaborateur bénéficiaire, quel que soit son salaire. Ainsi, durant la prise de jours offerts, le bénéficiaire se verra maintenir sa rémunération durant son absence. </w:t>
      </w:r>
    </w:p>
    <w:p w:rsidP="00243B2B" w:rsidR="00A841E3" w:rsidRDefault="00A841E3" w:rsidRPr="00A841E3"/>
    <w:p w:rsidP="00821007" w:rsidR="00A841E3" w:rsidRDefault="00A841E3" w:rsidRPr="00A841E3">
      <w:r w:rsidRPr="00A841E3">
        <w:t xml:space="preserve">Cette période d’absence est assimilée à du temps de travail effectif. </w:t>
      </w:r>
    </w:p>
    <w:p w:rsidP="00243B2B" w:rsidR="00A841E3" w:rsidRDefault="00A841E3" w:rsidRPr="00A841E3"/>
    <w:p w:rsidP="00C71C62" w:rsidR="00A841E3" w:rsidRDefault="00A841E3" w:rsidRPr="00A841E3">
      <w:pPr>
        <w:pStyle w:val="Titre5"/>
      </w:pPr>
      <w:bookmarkStart w:id="190" w:name="_Toc214533842"/>
      <w:r w:rsidRPr="00A841E3">
        <w:lastRenderedPageBreak/>
        <w:t>Information et suivi du don de repos</w:t>
      </w:r>
      <w:bookmarkEnd w:id="190"/>
    </w:p>
    <w:p w:rsidP="00243B2B" w:rsidR="00A841E3" w:rsidRDefault="00A841E3" w:rsidRPr="00A841E3"/>
    <w:p w:rsidP="00243B2B" w:rsidR="00A841E3" w:rsidRDefault="00A841E3" w:rsidRPr="00A841E3">
      <w:r w:rsidRPr="00A841E3">
        <w:t>Les salariés seront informés de la mise en place de ce nouveau dispositif par voie d’affichage.</w:t>
      </w:r>
    </w:p>
    <w:p w:rsidR="007A3D07" w:rsidRDefault="007A3D07">
      <w:pPr>
        <w:spacing w:after="200" w:line="276" w:lineRule="auto"/>
        <w:jc w:val="left"/>
      </w:pPr>
      <w:r>
        <w:br w:type="page"/>
      </w:r>
    </w:p>
    <w:p w:rsidP="00C71C62" w:rsidR="00A841E3" w:rsidRDefault="00A841E3" w:rsidRPr="00A841E3">
      <w:pPr>
        <w:pStyle w:val="Titre2"/>
      </w:pPr>
      <w:bookmarkStart w:id="191" w:name="_Toc214533843"/>
      <w:r w:rsidRPr="00A841E3">
        <w:lastRenderedPageBreak/>
        <w:t>Mesures en faveur du handicap</w:t>
      </w:r>
      <w:bookmarkEnd w:id="191"/>
    </w:p>
    <w:p w:rsidP="00243B2B" w:rsidR="00A841E3" w:rsidRDefault="00A841E3" w:rsidRPr="00A841E3"/>
    <w:p w:rsidP="00243B2B" w:rsidR="00A841E3" w:rsidRDefault="00A841E3" w:rsidRPr="00A841E3"/>
    <w:p w:rsidP="00243B2B" w:rsidR="00A841E3" w:rsidRDefault="00A841E3" w:rsidRPr="00A841E3">
      <w:r w:rsidRPr="00A841E3">
        <w:t>Sont susceptibles de bénéficier des dispositions du présent chapitre, les salariés qui disposent d’une reconnaissance de travailleur handicapé au sens de l’article L.5212-13 du Code du travail, à savoir :</w:t>
      </w:r>
    </w:p>
    <w:p w:rsidP="00243B2B" w:rsidR="00A841E3" w:rsidRDefault="00A841E3" w:rsidRPr="00A841E3"/>
    <w:p w:rsidP="00855968" w:rsidR="00A841E3" w:rsidRDefault="00A841E3" w:rsidRPr="00A841E3">
      <w:pPr>
        <w:pStyle w:val="Paragraphedeliste"/>
        <w:numPr>
          <w:ilvl w:val="0"/>
          <w:numId w:val="42"/>
        </w:numPr>
      </w:pPr>
      <w:r w:rsidRPr="00A841E3">
        <w:t>1° Les travailleurs reconnus handicapés par la commission des droits et de l'autonomie des personnes handicapées mentionnée à l'article L. 146-9 du code de l'action sociale et des familles ;</w:t>
      </w:r>
    </w:p>
    <w:p w:rsidP="00243B2B" w:rsidR="00A841E3" w:rsidRDefault="00A841E3" w:rsidRPr="00A841E3"/>
    <w:p w:rsidP="00855968" w:rsidR="00A841E3" w:rsidRDefault="00A841E3" w:rsidRPr="00A841E3">
      <w:pPr>
        <w:pStyle w:val="Paragraphedeliste"/>
        <w:numPr>
          <w:ilvl w:val="0"/>
          <w:numId w:val="41"/>
        </w:numPr>
      </w:pPr>
      <w:r w:rsidRPr="00A841E3">
        <w:t>2° Les victimes d'accidents du travail ou de maladies professionnelles ayant entraîné une incapacité permanente au moins égale à 10 % et titulaires d'une rente attribuée au titre du régime général de sécurité sociale ou de tout autre régime de protection sociale obligatoire ;</w:t>
      </w:r>
    </w:p>
    <w:p w:rsidP="00243B2B" w:rsidR="00A841E3" w:rsidRDefault="00A841E3" w:rsidRPr="00A841E3"/>
    <w:p w:rsidP="00855968" w:rsidR="00A841E3" w:rsidRDefault="00A841E3" w:rsidRPr="00A841E3">
      <w:pPr>
        <w:pStyle w:val="Paragraphedeliste"/>
        <w:numPr>
          <w:ilvl w:val="0"/>
          <w:numId w:val="41"/>
        </w:numPr>
      </w:pPr>
      <w:r w:rsidRPr="00A841E3">
        <w:t>3° Les titulaires d'une pension d'invalidité attribuée au titre du régime général de sécurité sociale, de tout autre régime de protection sociale obligatoire ou au titre des dispositions régissant les agents publics à condition que l'invalidité des intéressés réduise au moins des deux tiers leur capacité de travail ou de gain ;</w:t>
      </w:r>
    </w:p>
    <w:p w:rsidP="00243B2B" w:rsidR="00A841E3" w:rsidRDefault="00A841E3" w:rsidRPr="00A841E3"/>
    <w:p w:rsidP="00855968" w:rsidR="00A841E3" w:rsidRDefault="00A841E3" w:rsidRPr="00A841E3">
      <w:pPr>
        <w:pStyle w:val="Paragraphedeliste"/>
        <w:numPr>
          <w:ilvl w:val="0"/>
          <w:numId w:val="41"/>
        </w:numPr>
      </w:pPr>
      <w:r w:rsidRPr="00A841E3">
        <w:t>4° Les bénéficiaires mentionnés à l'article L. 241-2 du code des pensions militaires d'invalidité et des victimes de guerre ;</w:t>
      </w:r>
    </w:p>
    <w:p w:rsidP="00243B2B" w:rsidR="00A841E3" w:rsidRDefault="00A841E3" w:rsidRPr="00A841E3"/>
    <w:p w:rsidP="00855968" w:rsidR="00A841E3" w:rsidRDefault="00A841E3" w:rsidRPr="00A841E3">
      <w:pPr>
        <w:pStyle w:val="Paragraphedeliste"/>
        <w:numPr>
          <w:ilvl w:val="0"/>
          <w:numId w:val="41"/>
        </w:numPr>
      </w:pPr>
      <w:r w:rsidRPr="00A841E3">
        <w:t>5° Les bénéficiaires mentionnés aux articles L. 241-3 et L. 241-4 du même code ;</w:t>
      </w:r>
    </w:p>
    <w:p w:rsidP="00243B2B" w:rsidR="00A841E3" w:rsidRDefault="00A841E3" w:rsidRPr="00A841E3"/>
    <w:p w:rsidP="00855968" w:rsidR="00A841E3" w:rsidRDefault="00A841E3" w:rsidRPr="00A841E3">
      <w:pPr>
        <w:pStyle w:val="Paragraphedeliste"/>
        <w:numPr>
          <w:ilvl w:val="0"/>
          <w:numId w:val="41"/>
        </w:numPr>
      </w:pPr>
      <w:r w:rsidRPr="00A841E3">
        <w:t>6° Les titulaires d'une allocation ou d'une rente d'invalidité attribuée dans les conditions définies par la loi n° 91-1389 du 31 décembre 1991 relative à la protection sociale des sapeurs-pompiers volontaires en cas d'accident survenu ou de maladie contractée en service ;</w:t>
      </w:r>
    </w:p>
    <w:p w:rsidP="00243B2B" w:rsidR="00A841E3" w:rsidRDefault="00A841E3" w:rsidRPr="00A841E3"/>
    <w:p w:rsidP="00855968" w:rsidR="00A841E3" w:rsidRDefault="00A841E3" w:rsidRPr="00A841E3">
      <w:pPr>
        <w:pStyle w:val="Paragraphedeliste"/>
        <w:numPr>
          <w:ilvl w:val="0"/>
          <w:numId w:val="41"/>
        </w:numPr>
      </w:pPr>
      <w:r w:rsidRPr="00A841E3">
        <w:t>7° Les titulaires de la carte “ mobilité inclusion ” portant la mention “ invalidité ” définie à l'article L. 241-3 du code de l'action sociale et des familles ;</w:t>
      </w:r>
    </w:p>
    <w:p w:rsidP="00243B2B" w:rsidR="00A841E3" w:rsidRDefault="00A841E3" w:rsidRPr="00A841E3"/>
    <w:p w:rsidP="00855968" w:rsidR="00A841E3" w:rsidRDefault="00A841E3" w:rsidRPr="00A841E3">
      <w:pPr>
        <w:pStyle w:val="Paragraphedeliste"/>
        <w:numPr>
          <w:ilvl w:val="0"/>
          <w:numId w:val="41"/>
        </w:numPr>
      </w:pPr>
      <w:r w:rsidRPr="00A841E3">
        <w:t>8° Les titulaires de l'allocation aux adultes handicapés.</w:t>
      </w:r>
    </w:p>
    <w:p w:rsidP="00243B2B" w:rsidR="00A841E3" w:rsidRDefault="00A841E3"/>
    <w:p w:rsidP="00C71C62" w:rsidR="00A841E3" w:rsidRDefault="00A841E3" w:rsidRPr="00A841E3">
      <w:pPr>
        <w:pStyle w:val="Titre3"/>
      </w:pPr>
      <w:bookmarkStart w:id="192" w:name="_Toc214533844"/>
      <w:r w:rsidRPr="00A841E3">
        <w:t>Mesures visant á favoriser le maintien dans l’emploi des travailleurs handicapés</w:t>
      </w:r>
      <w:bookmarkEnd w:id="192"/>
    </w:p>
    <w:p w:rsidP="00243B2B" w:rsidR="00A841E3" w:rsidRDefault="00A841E3" w:rsidRPr="00A841E3"/>
    <w:p w:rsidP="00C71C62" w:rsidR="00A841E3" w:rsidRDefault="00A841E3" w:rsidRPr="00A841E3">
      <w:pPr>
        <w:pStyle w:val="Titre4"/>
      </w:pPr>
      <w:bookmarkStart w:id="193" w:name="_Toc214533845"/>
      <w:r w:rsidRPr="00A841E3">
        <w:lastRenderedPageBreak/>
        <w:t>RÉUSSIR L’INTÉGRATION</w:t>
      </w:r>
      <w:bookmarkEnd w:id="193"/>
    </w:p>
    <w:p w:rsidP="00243B2B" w:rsidR="00A841E3" w:rsidRDefault="00A841E3" w:rsidRPr="00A841E3"/>
    <w:p w:rsidP="00C71C62" w:rsidR="00A841E3" w:rsidRDefault="00A841E3" w:rsidRPr="00A841E3">
      <w:pPr>
        <w:pStyle w:val="Titre5"/>
      </w:pPr>
      <w:bookmarkStart w:id="194" w:name="_Toc214533846"/>
      <w:r w:rsidRPr="00A841E3">
        <w:t>Objectif</w:t>
      </w:r>
      <w:bookmarkEnd w:id="194"/>
    </w:p>
    <w:p w:rsidP="00243B2B" w:rsidR="00A841E3" w:rsidRDefault="00A841E3" w:rsidRPr="00A841E3"/>
    <w:p w:rsidP="00243B2B" w:rsidR="00A841E3" w:rsidRDefault="00A841E3" w:rsidRPr="00A841E3">
      <w:r w:rsidRPr="00A841E3">
        <w:t>Les premiers pas dans l’entreprise sont déterminants pour réussir l’intégration d’une personne en situation de handicap.</w:t>
      </w:r>
    </w:p>
    <w:p w:rsidP="00243B2B" w:rsidR="00A841E3" w:rsidRDefault="00A841E3" w:rsidRPr="00A841E3"/>
    <w:p w:rsidP="00243B2B" w:rsidR="00A841E3" w:rsidRDefault="00A841E3" w:rsidRPr="00A841E3">
      <w:r w:rsidRPr="00A841E3">
        <w:t>Dans la perspective de réussir l’intégration des personnes handicapées dans la société MAGNE DISTRIBUTION se fixe comme objectif d’optimiser la phase d’intégration.</w:t>
      </w:r>
    </w:p>
    <w:p w:rsidP="00243B2B" w:rsidR="00A841E3" w:rsidRDefault="00A841E3" w:rsidRPr="00A841E3"/>
    <w:p w:rsidP="00C71C62" w:rsidR="00A841E3" w:rsidRDefault="00A841E3" w:rsidRPr="00A841E3">
      <w:pPr>
        <w:pStyle w:val="Titre5"/>
      </w:pPr>
      <w:bookmarkStart w:id="195" w:name="_Toc214533847"/>
      <w:r w:rsidRPr="00A841E3">
        <w:t>Actions</w:t>
      </w:r>
      <w:bookmarkEnd w:id="195"/>
    </w:p>
    <w:p w:rsidP="00243B2B" w:rsidR="00A841E3" w:rsidRDefault="00A841E3" w:rsidRPr="00A841E3"/>
    <w:p w:rsidP="00243B2B" w:rsidR="00A841E3" w:rsidRDefault="00A841E3" w:rsidRPr="00A841E3">
      <w:r w:rsidRPr="00A841E3">
        <w:t>Pour ce faire, les actions suivantes seront menées :</w:t>
      </w:r>
    </w:p>
    <w:p w:rsidP="00243B2B" w:rsidR="00A841E3" w:rsidRDefault="00A841E3" w:rsidRPr="00A841E3"/>
    <w:p w:rsidP="00855968" w:rsidR="00A841E3" w:rsidRDefault="00A841E3" w:rsidRPr="00A841E3">
      <w:pPr>
        <w:pStyle w:val="Paragraphedeliste"/>
        <w:numPr>
          <w:ilvl w:val="0"/>
          <w:numId w:val="43"/>
        </w:numPr>
      </w:pPr>
      <w:r w:rsidRPr="00A841E3">
        <w:t>Préalablement à l’embauche :</w:t>
      </w:r>
    </w:p>
    <w:p w:rsidP="00243B2B" w:rsidR="00A841E3" w:rsidRDefault="00A841E3" w:rsidRPr="00A841E3"/>
    <w:p w:rsidP="00243B2B" w:rsidR="00A841E3" w:rsidRDefault="00A841E3" w:rsidRPr="00A841E3">
      <w:r w:rsidRPr="00A841E3">
        <w:t xml:space="preserve">Avant l'intégration de la personne handicapée, le responsable direct : </w:t>
      </w:r>
    </w:p>
    <w:p w:rsidP="00243B2B" w:rsidR="00A841E3" w:rsidRDefault="00A841E3" w:rsidRPr="00A841E3"/>
    <w:p w:rsidP="00855968" w:rsidR="00A841E3" w:rsidRDefault="00A841E3" w:rsidRPr="00A841E3">
      <w:pPr>
        <w:pStyle w:val="Paragraphedeliste"/>
        <w:numPr>
          <w:ilvl w:val="0"/>
          <w:numId w:val="44"/>
        </w:numPr>
        <w:ind w:hanging="284" w:left="1418"/>
      </w:pPr>
      <w:r w:rsidRPr="00A841E3">
        <w:t xml:space="preserve">effectuera toutes les démarches nécessaires auprès des services concernés pour préparer son poste de travail et lui fournir tout ce qui lui sera utile pour tenir son poste, </w:t>
      </w:r>
    </w:p>
    <w:p w:rsidP="00855968" w:rsidR="00A841E3" w:rsidRDefault="00A841E3" w:rsidRPr="00A841E3">
      <w:pPr>
        <w:pStyle w:val="Paragraphedeliste"/>
        <w:numPr>
          <w:ilvl w:val="0"/>
          <w:numId w:val="44"/>
        </w:numPr>
        <w:ind w:hanging="284" w:left="1418"/>
      </w:pPr>
      <w:r w:rsidRPr="00A841E3">
        <w:t>informera son équipe de l’arrivée d’un nouveau collaborateur, en leur indiquant les missions qui lui seront confiées,</w:t>
      </w:r>
    </w:p>
    <w:p w:rsidP="00855968" w:rsidR="00A841E3" w:rsidRDefault="00A841E3" w:rsidRPr="00A841E3">
      <w:pPr>
        <w:pStyle w:val="Paragraphedeliste"/>
        <w:numPr>
          <w:ilvl w:val="0"/>
          <w:numId w:val="44"/>
        </w:numPr>
        <w:ind w:hanging="284" w:left="1418"/>
      </w:pPr>
      <w:r w:rsidRPr="00A841E3">
        <w:t>attachera une importance particulière à l’environnement de travail en préparant le poste, si besoin, en lien avec le médecin du travail.</w:t>
      </w:r>
    </w:p>
    <w:p w:rsidP="00243B2B" w:rsidR="00A841E3" w:rsidRDefault="00A841E3" w:rsidRPr="00A841E3"/>
    <w:p w:rsidP="00855968" w:rsidR="00A841E3" w:rsidRDefault="00A841E3" w:rsidRPr="00A841E3">
      <w:pPr>
        <w:pStyle w:val="Paragraphedeliste"/>
        <w:numPr>
          <w:ilvl w:val="0"/>
          <w:numId w:val="45"/>
        </w:numPr>
      </w:pPr>
      <w:r w:rsidRPr="00A841E3">
        <w:t>Lors de l’arrivée dans l’entreprise :</w:t>
      </w:r>
    </w:p>
    <w:p w:rsidP="00243B2B" w:rsidR="00A841E3" w:rsidRDefault="00A841E3" w:rsidRPr="00A841E3"/>
    <w:p w:rsidP="00243B2B" w:rsidR="00A841E3" w:rsidRDefault="00A841E3" w:rsidRPr="00A841E3">
      <w:r w:rsidRPr="00A841E3">
        <w:t xml:space="preserve">Lors de l’arrivée de la personne handicapée, le responsable direct : </w:t>
      </w:r>
    </w:p>
    <w:p w:rsidP="00243B2B" w:rsidR="00A841E3" w:rsidRDefault="00A841E3" w:rsidRPr="00A841E3"/>
    <w:p w:rsidP="00855968" w:rsidR="00A841E3" w:rsidRDefault="00A841E3" w:rsidRPr="00A841E3">
      <w:pPr>
        <w:pStyle w:val="Paragraphedeliste"/>
        <w:numPr>
          <w:ilvl w:val="0"/>
          <w:numId w:val="44"/>
        </w:numPr>
        <w:ind w:hanging="284" w:left="1418"/>
      </w:pPr>
      <w:r w:rsidRPr="00A841E3">
        <w:t>fera visiter l'entreprise afin qu'elle puisse se familiariser avec les locaux et leur fonctionnement,</w:t>
      </w:r>
    </w:p>
    <w:p w:rsidP="00855968" w:rsidR="00A841E3" w:rsidRDefault="00A841E3" w:rsidRPr="00A841E3">
      <w:pPr>
        <w:pStyle w:val="Paragraphedeliste"/>
        <w:numPr>
          <w:ilvl w:val="0"/>
          <w:numId w:val="44"/>
        </w:numPr>
        <w:ind w:hanging="284" w:left="1418"/>
      </w:pPr>
      <w:r w:rsidRPr="00A841E3">
        <w:t>présentera la culture d’entreprise et ses valeurs,</w:t>
      </w:r>
    </w:p>
    <w:p w:rsidP="00855968" w:rsidR="00A841E3" w:rsidRDefault="00A841E3" w:rsidRPr="00A841E3">
      <w:pPr>
        <w:pStyle w:val="Paragraphedeliste"/>
        <w:numPr>
          <w:ilvl w:val="0"/>
          <w:numId w:val="44"/>
        </w:numPr>
        <w:ind w:hanging="284" w:left="1418"/>
      </w:pPr>
      <w:r w:rsidRPr="00A841E3">
        <w:t>présentera ses collègues de travail.</w:t>
      </w:r>
    </w:p>
    <w:p w:rsidP="00243B2B" w:rsidR="00A841E3" w:rsidRDefault="00A841E3" w:rsidRPr="00A841E3"/>
    <w:p w:rsidP="00855968" w:rsidR="00A841E3" w:rsidRDefault="00A841E3" w:rsidRPr="00A841E3">
      <w:pPr>
        <w:pStyle w:val="Paragraphedeliste"/>
        <w:numPr>
          <w:ilvl w:val="0"/>
          <w:numId w:val="43"/>
        </w:numPr>
      </w:pPr>
      <w:r w:rsidRPr="00A841E3">
        <w:t>Le suivi de la personne en situation de handicap</w:t>
      </w:r>
    </w:p>
    <w:p w:rsidP="00243B2B" w:rsidR="00A841E3" w:rsidRDefault="00A841E3" w:rsidRPr="00A841E3"/>
    <w:p w:rsidP="00243B2B" w:rsidR="00A841E3" w:rsidRDefault="00A841E3" w:rsidRPr="00A841E3">
      <w:r w:rsidRPr="00A841E3">
        <w:t>Un suivi des personnes handicapées est effectué par le responsable selon les mêmes règles que pour les nouveaux collaborateurs. Cependant, le responsable direct portera une attention particulière à l’intégration du salarié à son poste, afin d’éviter tout échec.</w:t>
      </w:r>
    </w:p>
    <w:p w:rsidP="00243B2B" w:rsidR="00A841E3" w:rsidRDefault="00A841E3" w:rsidRPr="00A841E3"/>
    <w:p w:rsidP="00243B2B" w:rsidR="00A841E3" w:rsidRDefault="00A841E3" w:rsidRPr="00A841E3">
      <w:r w:rsidRPr="00A841E3">
        <w:lastRenderedPageBreak/>
        <w:t>Une information sur les conditions d'accueil et d'intégration des personnes handicapées embauchées sera réalisée à destination des managers.</w:t>
      </w:r>
    </w:p>
    <w:p w:rsidP="00243B2B" w:rsidR="00A841E3" w:rsidRDefault="00A841E3" w:rsidRPr="00A841E3"/>
    <w:p w:rsidP="00C71C62" w:rsidR="00A841E3" w:rsidRDefault="00A841E3" w:rsidRPr="00A841E3">
      <w:pPr>
        <w:pStyle w:val="Titre5"/>
      </w:pPr>
      <w:bookmarkStart w:id="196" w:name="_Toc214533848"/>
      <w:r w:rsidRPr="00A841E3">
        <w:t>Indicateurs chiffrés</w:t>
      </w:r>
      <w:bookmarkEnd w:id="196"/>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43"/>
        </w:numPr>
      </w:pPr>
      <w:r w:rsidRPr="00A841E3">
        <w:t>du nombre de suivis réalisés.</w:t>
      </w:r>
    </w:p>
    <w:p w:rsidP="00243B2B" w:rsidR="00A841E3" w:rsidRDefault="00A841E3" w:rsidRPr="00A841E3"/>
    <w:p w:rsidP="00C71C62" w:rsidR="00A841E3" w:rsidRDefault="00A841E3" w:rsidRPr="00A841E3">
      <w:pPr>
        <w:pStyle w:val="Titre4"/>
      </w:pPr>
      <w:bookmarkStart w:id="197" w:name="_Toc214533849"/>
      <w:r w:rsidRPr="00A841E3">
        <w:t>FORMATION</w:t>
      </w:r>
      <w:bookmarkEnd w:id="197"/>
    </w:p>
    <w:p w:rsidP="00243B2B" w:rsidR="00A841E3" w:rsidRDefault="00A841E3" w:rsidRPr="00A841E3"/>
    <w:p w:rsidP="00C71C62" w:rsidR="00A841E3" w:rsidRDefault="00A841E3" w:rsidRPr="00A841E3">
      <w:pPr>
        <w:pStyle w:val="Titre5"/>
      </w:pPr>
      <w:bookmarkStart w:id="198" w:name="_Toc214533850"/>
      <w:r w:rsidRPr="00A841E3">
        <w:t>Objectif</w:t>
      </w:r>
      <w:bookmarkEnd w:id="198"/>
    </w:p>
    <w:p w:rsidP="00243B2B" w:rsidR="00A841E3" w:rsidRDefault="00A841E3" w:rsidRPr="00A841E3"/>
    <w:p w:rsidP="00243B2B" w:rsidR="00A841E3" w:rsidRDefault="00A841E3" w:rsidRPr="00A841E3">
      <w:r w:rsidRPr="00A841E3">
        <w:t xml:space="preserve">Les personnes </w:t>
      </w:r>
      <w:r w:rsidR="002C291A">
        <w:t xml:space="preserve">en situation de handicap </w:t>
      </w:r>
      <w:r w:rsidRPr="00A841E3">
        <w:t>ont accès et doivent bénéficier des mêmes dispositifs de formation que les autres salariés de l'entreprise.</w:t>
      </w:r>
    </w:p>
    <w:p w:rsidP="00243B2B" w:rsidR="00A841E3" w:rsidRDefault="00A841E3" w:rsidRPr="00A841E3"/>
    <w:p w:rsidP="00243B2B" w:rsidR="00A841E3" w:rsidRDefault="00A841E3" w:rsidRPr="00A841E3">
      <w:r w:rsidRPr="00A841E3">
        <w:t xml:space="preserve">La société MAGNE DISTRIBUTION se fixe comme objectif de veiller à ce que les managers et la personne ayant en charge la formation parviennent à ce que le taux d'accès à la formation des personnes </w:t>
      </w:r>
      <w:r w:rsidR="002C291A">
        <w:t>en situation de handicap</w:t>
      </w:r>
      <w:r w:rsidRPr="00A841E3">
        <w:t xml:space="preserve"> soit au moins égal à celui des autres salariés de même catégorie.</w:t>
      </w:r>
    </w:p>
    <w:p w:rsidP="00243B2B" w:rsidR="00A841E3" w:rsidRDefault="00A841E3" w:rsidRPr="00A841E3"/>
    <w:p w:rsidP="00C71C62" w:rsidR="00A841E3" w:rsidRDefault="00A841E3" w:rsidRPr="00A841E3">
      <w:pPr>
        <w:pStyle w:val="Titre5"/>
      </w:pPr>
      <w:bookmarkStart w:id="199" w:name="_Toc214533851"/>
      <w:r w:rsidRPr="00A841E3">
        <w:t>Actions</w:t>
      </w:r>
      <w:bookmarkEnd w:id="199"/>
    </w:p>
    <w:p w:rsidP="00243B2B" w:rsidR="00A841E3" w:rsidRDefault="00A841E3" w:rsidRPr="00A841E3"/>
    <w:p w:rsidP="00243B2B" w:rsidR="00A841E3" w:rsidRDefault="00A841E3" w:rsidRPr="00A841E3">
      <w:r w:rsidRPr="00A841E3">
        <w:t>La société MAGNE DISTRIBUTION veillera à ce que les conditions d'organisation des actions de formation soient compatibles avec les types de handicap des salariés handicapés susceptibles de participer à ces formations.</w:t>
      </w:r>
    </w:p>
    <w:p w:rsidP="00243B2B" w:rsidR="00A841E3" w:rsidRDefault="00A841E3" w:rsidRPr="00A841E3"/>
    <w:p w:rsidP="00243B2B" w:rsidR="00A841E3" w:rsidRDefault="00A841E3" w:rsidRPr="00A841E3">
      <w:r w:rsidRPr="00A841E3">
        <w:t>La société MAGNE DISTRIBUTION veillera à ce que les moyens de formation apportés, tant pour le développement des compétences professionnelles de chacun et de chacune, que pour l’adaptation aux évolutions de l’entreprise, soient équilibrés dans leur répartition entre les salariés en situation de handicap et les autres salariés.</w:t>
      </w:r>
    </w:p>
    <w:p w:rsidP="00243B2B" w:rsidR="00A841E3" w:rsidRDefault="00A841E3" w:rsidRPr="00A841E3"/>
    <w:p w:rsidP="00C71C62" w:rsidR="00A841E3" w:rsidRDefault="00A841E3" w:rsidRPr="00A841E3">
      <w:pPr>
        <w:pStyle w:val="Titre5"/>
      </w:pPr>
      <w:bookmarkStart w:id="200" w:name="_Toc214533852"/>
      <w:r w:rsidRPr="00A841E3">
        <w:t>Indicateurs chiffrés</w:t>
      </w:r>
      <w:bookmarkEnd w:id="200"/>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A841E3" w:rsidRDefault="00A841E3" w:rsidRPr="00A841E3"/>
    <w:p w:rsidP="00855968" w:rsidR="00A841E3" w:rsidRDefault="00A841E3" w:rsidRPr="00A841E3">
      <w:pPr>
        <w:pStyle w:val="Paragraphedeliste"/>
        <w:numPr>
          <w:ilvl w:val="0"/>
          <w:numId w:val="43"/>
        </w:numPr>
      </w:pPr>
      <w:r w:rsidRPr="00A841E3">
        <w:t>du nombre de salariés formés ;</w:t>
      </w:r>
    </w:p>
    <w:p w:rsidP="00855968" w:rsidR="00A841E3" w:rsidRDefault="00A841E3" w:rsidRPr="00A841E3">
      <w:pPr>
        <w:pStyle w:val="Paragraphedeliste"/>
        <w:numPr>
          <w:ilvl w:val="0"/>
          <w:numId w:val="43"/>
        </w:numPr>
      </w:pPr>
      <w:r w:rsidRPr="00A841E3">
        <w:t>de la proportion de personnes en situation de handicap.</w:t>
      </w:r>
    </w:p>
    <w:p w:rsidP="00243B2B" w:rsidR="00A841E3" w:rsidRDefault="00A841E3" w:rsidRPr="00A841E3"/>
    <w:p w:rsidP="00C71C62" w:rsidR="00A841E3" w:rsidRDefault="00A841E3" w:rsidRPr="00A841E3">
      <w:pPr>
        <w:pStyle w:val="Titre4"/>
      </w:pPr>
      <w:bookmarkStart w:id="201" w:name="_Toc214533853"/>
      <w:r w:rsidRPr="00A841E3">
        <w:lastRenderedPageBreak/>
        <w:t>ÉVOLUTION DE LA RÉMUNÉRATION ET DE CARRIÈRE DES PERSONNES EN SITUATION DE HANDICAP</w:t>
      </w:r>
      <w:bookmarkEnd w:id="201"/>
    </w:p>
    <w:p w:rsidP="00243B2B" w:rsidR="00A841E3" w:rsidRDefault="00A841E3" w:rsidRPr="00A841E3"/>
    <w:p w:rsidP="00C71C62" w:rsidR="00A841E3" w:rsidRDefault="00A841E3" w:rsidRPr="00A841E3">
      <w:pPr>
        <w:pStyle w:val="Titre5"/>
      </w:pPr>
      <w:bookmarkStart w:id="202" w:name="_Toc214533854"/>
      <w:r w:rsidRPr="00A841E3">
        <w:t>Objectif</w:t>
      </w:r>
      <w:bookmarkEnd w:id="202"/>
    </w:p>
    <w:p w:rsidP="00243B2B" w:rsidR="00A841E3" w:rsidRDefault="00A841E3" w:rsidRPr="00A841E3"/>
    <w:p w:rsidP="00243B2B" w:rsidR="00A841E3" w:rsidRDefault="00A841E3" w:rsidRPr="00A841E3">
      <w:r w:rsidRPr="00A841E3">
        <w:t>Les salariés en situation de handicap doivent bénéficier des possibilités d’évolution de rémunération et de carrière identiques à celles des autres salariés.</w:t>
      </w:r>
    </w:p>
    <w:p w:rsidP="00243B2B" w:rsidR="00A841E3" w:rsidRDefault="00A841E3" w:rsidRPr="00A841E3"/>
    <w:p w:rsidP="00243B2B" w:rsidR="00A841E3" w:rsidRDefault="00A841E3" w:rsidRPr="00A841E3">
      <w:r w:rsidRPr="00A841E3">
        <w:t>La société MAGNE DISTRIBUTION veillera au respect de l’égalité des chances dans l’évolution de la rémunération et de carrière des personnes en situation de handicap.</w:t>
      </w:r>
    </w:p>
    <w:p w:rsidP="00243B2B" w:rsidR="00A841E3" w:rsidRDefault="00A841E3" w:rsidRPr="00A841E3"/>
    <w:p w:rsidP="00C71C62" w:rsidR="00A841E3" w:rsidRDefault="00A841E3" w:rsidRPr="00A841E3">
      <w:pPr>
        <w:pStyle w:val="Titre5"/>
      </w:pPr>
      <w:bookmarkStart w:id="203" w:name="_Toc214533855"/>
      <w:r w:rsidRPr="00A841E3">
        <w:t>Actions</w:t>
      </w:r>
      <w:bookmarkEnd w:id="203"/>
    </w:p>
    <w:p w:rsidP="00243B2B" w:rsidR="00A841E3" w:rsidRDefault="00A841E3" w:rsidRPr="00A841E3"/>
    <w:p w:rsidP="00243B2B" w:rsidR="00A841E3" w:rsidRDefault="00A841E3" w:rsidRPr="00A841E3">
      <w:r w:rsidRPr="00A841E3">
        <w:t>Pour parvenir à une représentation équilibrée à tous les niveaux de l'entreprise, l'entreprise s'engage à donner aux salariés en situation de handicap, à compétences égales, accès aux mêmes emplois, quel qu'en soit le niveau de responsabilités, et aux mêmes possibilités de promotion et d'évolution professionnelle.</w:t>
      </w:r>
    </w:p>
    <w:p w:rsidP="00243B2B" w:rsidR="00A841E3" w:rsidRDefault="00A841E3" w:rsidRPr="00A841E3"/>
    <w:p w:rsidP="00243B2B" w:rsidR="00A841E3" w:rsidRDefault="00A841E3" w:rsidRPr="00A841E3">
      <w:r w:rsidRPr="00A841E3">
        <w:t>Les critères de détection des potentiels internes, d'évaluation professionnelle et d'orientation de carrière doivent être identiques pour les salariés en situation de handicap et les autres salariés et fondés exclusivement sur la reconnaissance des compétences, de l'expérience et de la performance.</w:t>
      </w:r>
    </w:p>
    <w:p w:rsidP="00243B2B" w:rsidR="00A841E3" w:rsidRDefault="00A841E3" w:rsidRPr="00A841E3"/>
    <w:p w:rsidP="00243B2B" w:rsidR="00A841E3" w:rsidRDefault="00A841E3" w:rsidRPr="00A841E3">
      <w:r w:rsidRPr="00A841E3">
        <w:t>La société MAGNE DISTRIBUTION s’assurera que le principe de non-discrimination liée au handicap soit intégré tout au long du parcours professionnel.</w:t>
      </w:r>
    </w:p>
    <w:p w:rsidP="00243B2B" w:rsidR="00A841E3" w:rsidRDefault="00A841E3" w:rsidRPr="00A841E3"/>
    <w:p w:rsidP="00C71C62" w:rsidR="00A841E3" w:rsidRDefault="00A841E3" w:rsidRPr="00A841E3">
      <w:pPr>
        <w:pStyle w:val="Titre5"/>
      </w:pPr>
      <w:bookmarkStart w:id="204" w:name="_Toc214533856"/>
      <w:r w:rsidRPr="00A841E3">
        <w:t>Indicateurs chiffrés</w:t>
      </w:r>
      <w:bookmarkEnd w:id="204"/>
    </w:p>
    <w:p w:rsidP="00243B2B" w:rsidR="00A841E3" w:rsidRDefault="00A841E3" w:rsidRPr="00A841E3"/>
    <w:p w:rsidP="00243B2B" w:rsidR="00A841E3" w:rsidRDefault="00A841E3" w:rsidRPr="00A841E3">
      <w:r w:rsidRPr="00A841E3">
        <w:t xml:space="preserve">Afin de mesurer la réalisation de l’objectif, il sera procédé annuellement à l’évaluation : </w:t>
      </w:r>
    </w:p>
    <w:p w:rsidP="00243B2B" w:rsidR="00A841E3" w:rsidRDefault="00A841E3" w:rsidRPr="00A841E3"/>
    <w:p w:rsidP="00243B2B" w:rsidR="002C291A" w:rsidRDefault="00A841E3">
      <w:pPr>
        <w:pStyle w:val="Paragraphedeliste"/>
        <w:numPr>
          <w:ilvl w:val="0"/>
          <w:numId w:val="46"/>
        </w:numPr>
      </w:pPr>
      <w:r w:rsidRPr="00A841E3">
        <w:t>de la répartition du nombre de salariés en situation de handicap promus par catégorie professionnelle ;</w:t>
      </w:r>
    </w:p>
    <w:p w:rsidP="00243B2B" w:rsidR="00A841E3" w:rsidRDefault="00A841E3" w:rsidRPr="00A841E3">
      <w:pPr>
        <w:pStyle w:val="Paragraphedeliste"/>
        <w:numPr>
          <w:ilvl w:val="0"/>
          <w:numId w:val="46"/>
        </w:numPr>
      </w:pPr>
      <w:r w:rsidRPr="00A841E3">
        <w:t>de l’évolution de la rémunération des salariés en situation de handicap par rapport aux autres salariés.</w:t>
      </w:r>
    </w:p>
    <w:p w:rsidP="00243B2B" w:rsidR="00A841E3" w:rsidRDefault="00A841E3" w:rsidRPr="00A841E3"/>
    <w:p w:rsidP="00C71C62" w:rsidR="00A841E3" w:rsidRDefault="00A841E3" w:rsidRPr="00A841E3">
      <w:pPr>
        <w:pStyle w:val="Titre4"/>
      </w:pPr>
      <w:bookmarkStart w:id="205" w:name="_Toc214533857"/>
      <w:r w:rsidRPr="00A841E3">
        <w:lastRenderedPageBreak/>
        <w:t>ANTICIPER L’ÉVOLUTION DU HANDICAP DES TRAVAILLEURS HANDICAPÉS</w:t>
      </w:r>
      <w:bookmarkEnd w:id="205"/>
    </w:p>
    <w:p w:rsidP="00243B2B" w:rsidR="00A841E3" w:rsidRDefault="00A841E3" w:rsidRPr="00A841E3"/>
    <w:p w:rsidP="00C71C62" w:rsidR="00A841E3" w:rsidRDefault="00A841E3" w:rsidRPr="00A841E3">
      <w:pPr>
        <w:pStyle w:val="Titre5"/>
      </w:pPr>
      <w:bookmarkStart w:id="206" w:name="_Toc214533858"/>
      <w:r w:rsidRPr="00A841E3">
        <w:t>Objectif</w:t>
      </w:r>
      <w:bookmarkEnd w:id="206"/>
    </w:p>
    <w:p w:rsidP="00243B2B" w:rsidR="00A841E3" w:rsidRDefault="00A841E3" w:rsidRPr="00A841E3"/>
    <w:p w:rsidP="00821007" w:rsidR="00A841E3" w:rsidRDefault="00A841E3" w:rsidRPr="00A841E3">
      <w:r w:rsidRPr="00A841E3">
        <w:t>Anticiper l’évolution du handicap des salariés reconnus travailleurs handicapés.</w:t>
      </w:r>
    </w:p>
    <w:p w:rsidP="00243B2B" w:rsidR="00A841E3" w:rsidRDefault="00A841E3" w:rsidRPr="00A841E3"/>
    <w:p w:rsidP="00C71C62" w:rsidR="00A841E3" w:rsidRDefault="00A841E3" w:rsidRPr="00A841E3">
      <w:pPr>
        <w:pStyle w:val="Titre5"/>
      </w:pPr>
      <w:bookmarkStart w:id="207" w:name="_Toc214533859"/>
      <w:r w:rsidRPr="00A841E3">
        <w:t>Actions</w:t>
      </w:r>
      <w:bookmarkEnd w:id="207"/>
    </w:p>
    <w:p w:rsidP="00243B2B" w:rsidR="00A841E3" w:rsidRDefault="00A841E3" w:rsidRPr="00A841E3"/>
    <w:p w:rsidP="00243B2B" w:rsidR="00A841E3" w:rsidRDefault="00A841E3" w:rsidRPr="00A841E3">
      <w:r w:rsidRPr="00A841E3">
        <w:t>La société MAGNE DISTRIBUTION veillera à l’occasion des entretiens professionnels, à identifier, avec le salarié reconnu travailleur handicapé, les évolutions éventuelles de son handicap, ainsi que le cas échéant, les moyens à mettre en œuvre pour adapter son environnement de travail à ces évolutions.</w:t>
      </w:r>
    </w:p>
    <w:p w:rsidP="00243B2B" w:rsidR="00A841E3" w:rsidRDefault="00A841E3" w:rsidRPr="00A841E3"/>
    <w:p w:rsidP="00243B2B" w:rsidR="00A841E3" w:rsidRDefault="00A841E3" w:rsidRPr="00A841E3">
      <w:r w:rsidRPr="00A841E3">
        <w:t>La société MAGNE DISTRIBUTION sensibilisera l’encadrement à l’anticipation des évolutions du handicap.</w:t>
      </w:r>
    </w:p>
    <w:p w:rsidP="00243B2B" w:rsidR="00A841E3" w:rsidRDefault="00A841E3" w:rsidRPr="00A841E3"/>
    <w:p w:rsidP="00C71C62" w:rsidR="00A841E3" w:rsidRDefault="00A841E3" w:rsidRPr="00A841E3">
      <w:pPr>
        <w:pStyle w:val="Titre5"/>
      </w:pPr>
      <w:bookmarkStart w:id="208" w:name="_Toc214533860"/>
      <w:r w:rsidRPr="00A841E3">
        <w:t>Indicateurs chiffrés</w:t>
      </w:r>
      <w:bookmarkEnd w:id="208"/>
    </w:p>
    <w:p w:rsidP="00243B2B" w:rsidR="00A841E3" w:rsidRDefault="00A841E3" w:rsidRPr="00A841E3"/>
    <w:p w:rsidP="00243B2B" w:rsidR="00A841E3" w:rsidRDefault="00A841E3" w:rsidRPr="00A841E3">
      <w:r w:rsidRPr="00A841E3">
        <w:t>Afin de mesurer la réalisation de l’objectif, il sera procédé annuellement à l’évaluation :</w:t>
      </w:r>
    </w:p>
    <w:p w:rsidP="00243B2B" w:rsidR="007961AC" w:rsidRDefault="007961AC"/>
    <w:p w:rsidP="00855968" w:rsidR="00A841E3" w:rsidRDefault="00A841E3" w:rsidRPr="00A841E3">
      <w:pPr>
        <w:pStyle w:val="Paragraphedeliste"/>
        <w:numPr>
          <w:ilvl w:val="0"/>
          <w:numId w:val="46"/>
        </w:numPr>
      </w:pPr>
      <w:r w:rsidRPr="00A841E3">
        <w:t>du nombre d’actions de sensibilisation menées.</w:t>
      </w:r>
    </w:p>
    <w:p w:rsidP="00243B2B" w:rsidR="00A841E3" w:rsidRDefault="00A841E3" w:rsidRPr="00A841E3"/>
    <w:p w:rsidP="00C71C62" w:rsidR="00A841E3" w:rsidRDefault="00A841E3" w:rsidRPr="00A841E3">
      <w:pPr>
        <w:pStyle w:val="Titre4"/>
      </w:pPr>
      <w:bookmarkStart w:id="209" w:name="_Toc214533861"/>
      <w:r w:rsidRPr="00A841E3">
        <w:t>ANTICIPER LE RETOUR DANS L’EMPLOI DES TRAVAILLEURS HANDICAPÉS POUR FAVORISER LE MAINTIEN DANS L’EMPLOI</w:t>
      </w:r>
      <w:bookmarkEnd w:id="209"/>
    </w:p>
    <w:p w:rsidP="00243B2B" w:rsidR="00A841E3" w:rsidRDefault="00A841E3" w:rsidRPr="00A841E3"/>
    <w:p w:rsidP="00C71C62" w:rsidR="00A841E3" w:rsidRDefault="00A841E3" w:rsidRPr="00A841E3">
      <w:pPr>
        <w:pStyle w:val="Titre5"/>
      </w:pPr>
      <w:bookmarkStart w:id="210" w:name="_Toc214533862"/>
      <w:r w:rsidRPr="00A841E3">
        <w:t>Objectif</w:t>
      </w:r>
      <w:bookmarkEnd w:id="210"/>
    </w:p>
    <w:p w:rsidP="00243B2B" w:rsidR="00A841E3" w:rsidRDefault="00A841E3" w:rsidRPr="00A841E3"/>
    <w:p w:rsidP="00243B2B" w:rsidR="00A841E3" w:rsidRDefault="00A841E3" w:rsidRPr="00A841E3">
      <w:r w:rsidRPr="00A841E3">
        <w:t>La société MAGNE DISTRIBUTION veillera à anticiper les difficultés pouvant survenir lors de la reprise du travail à l’issue d’un arrêt de travail pour favoriser le maintien dans l’emploi des travailleurs handicapés et organiser au mieux les conditions de son retour dans l’emploi.</w:t>
      </w:r>
    </w:p>
    <w:p w:rsidP="00243B2B" w:rsidR="00A841E3" w:rsidRDefault="00A841E3" w:rsidRPr="00A841E3"/>
    <w:p w:rsidP="00C71C62" w:rsidR="00A841E3" w:rsidRDefault="00A841E3" w:rsidRPr="00A841E3">
      <w:pPr>
        <w:pStyle w:val="Titre5"/>
      </w:pPr>
      <w:bookmarkStart w:id="211" w:name="_Toc214533863"/>
      <w:r w:rsidRPr="00A841E3">
        <w:t>Actions</w:t>
      </w:r>
      <w:bookmarkEnd w:id="211"/>
    </w:p>
    <w:p w:rsidP="00243B2B" w:rsidR="00A841E3" w:rsidRDefault="00A841E3" w:rsidRPr="00A841E3"/>
    <w:p w:rsidP="00243B2B" w:rsidR="00A841E3" w:rsidRDefault="00A841E3" w:rsidRPr="00A841E3">
      <w:r w:rsidRPr="00A841E3">
        <w:t xml:space="preserve">Afin d’anticiper dans les meilleures conditions la reprise du travail des travailleurs reconnus handicapés, la Direction des ressources humaines </w:t>
      </w:r>
      <w:r w:rsidRPr="00A841E3">
        <w:lastRenderedPageBreak/>
        <w:t>informera les salariés absents pour raison de santé depuis au moins 30 jours de la possibilité de bénéficier d’un rendez-vous de liaison.</w:t>
      </w:r>
    </w:p>
    <w:p w:rsidP="00243B2B" w:rsidR="00A841E3" w:rsidRDefault="00A841E3" w:rsidRPr="00A841E3"/>
    <w:p w:rsidP="00C71C62" w:rsidR="00A841E3" w:rsidRDefault="00A841E3" w:rsidRPr="00A841E3">
      <w:pPr>
        <w:pStyle w:val="Titre5"/>
      </w:pPr>
      <w:bookmarkStart w:id="212" w:name="_Toc214533864"/>
      <w:r w:rsidRPr="00A841E3">
        <w:t>Indicateurs chiffrés</w:t>
      </w:r>
      <w:bookmarkEnd w:id="212"/>
    </w:p>
    <w:p w:rsidP="00243B2B" w:rsidR="00A841E3" w:rsidRDefault="00A841E3" w:rsidRPr="00A841E3"/>
    <w:p w:rsidP="00243B2B" w:rsidR="00A841E3" w:rsidRDefault="00A841E3" w:rsidRPr="00A841E3">
      <w:r w:rsidRPr="00A841E3">
        <w:t xml:space="preserve">Afin de mesurer la réalisation de l’objectif, il sera procédé annuellement à l’évaluation : </w:t>
      </w:r>
    </w:p>
    <w:p w:rsidP="00243B2B" w:rsidR="00A841E3" w:rsidRDefault="00A841E3" w:rsidRPr="00A841E3"/>
    <w:p w:rsidP="00855968" w:rsidR="00A841E3" w:rsidRDefault="00A841E3" w:rsidRPr="00A841E3">
      <w:pPr>
        <w:pStyle w:val="Paragraphedeliste"/>
        <w:numPr>
          <w:ilvl w:val="0"/>
          <w:numId w:val="47"/>
        </w:numPr>
      </w:pPr>
      <w:r w:rsidRPr="00A841E3">
        <w:t>du nombre de courriers adressés ;</w:t>
      </w:r>
    </w:p>
    <w:p w:rsidP="00855968" w:rsidR="00A841E3" w:rsidRDefault="00A841E3" w:rsidRPr="00A841E3">
      <w:pPr>
        <w:pStyle w:val="Paragraphedeliste"/>
        <w:numPr>
          <w:ilvl w:val="0"/>
          <w:numId w:val="47"/>
        </w:numPr>
      </w:pPr>
      <w:r w:rsidRPr="00A841E3">
        <w:t>du nombre d’entretiens effectués à l’issue d’un arrêt de travail.</w:t>
      </w:r>
    </w:p>
    <w:p w:rsidP="00243B2B" w:rsidR="00A841E3" w:rsidRDefault="00A841E3" w:rsidRPr="00A841E3"/>
    <w:p w:rsidP="00C71C62" w:rsidR="00A841E3" w:rsidRDefault="00A841E3" w:rsidRPr="00A841E3">
      <w:pPr>
        <w:pStyle w:val="Titre4"/>
      </w:pPr>
      <w:bookmarkStart w:id="213" w:name="_Toc214533865"/>
      <w:r w:rsidRPr="00A841E3">
        <w:t>ENCOURAGER À LA RECONNAISSANCE ET AU RENOUVELLEMENT DE LA QUALITÉ DE TRAVAILLEUR HANDICAPÉ</w:t>
      </w:r>
      <w:bookmarkEnd w:id="213"/>
    </w:p>
    <w:p w:rsidP="00243B2B" w:rsidR="00A841E3" w:rsidRDefault="00A841E3" w:rsidRPr="00A841E3"/>
    <w:p w:rsidP="00C71C62" w:rsidR="00A841E3" w:rsidRDefault="00A841E3" w:rsidRPr="00A841E3">
      <w:pPr>
        <w:pStyle w:val="Titre5"/>
      </w:pPr>
      <w:bookmarkStart w:id="214" w:name="_Toc214533866"/>
      <w:r w:rsidRPr="00A841E3">
        <w:t>Objectif</w:t>
      </w:r>
      <w:bookmarkEnd w:id="214"/>
    </w:p>
    <w:p w:rsidP="00243B2B" w:rsidR="00A841E3" w:rsidRDefault="00A841E3" w:rsidRPr="00A841E3"/>
    <w:p w:rsidP="00243B2B" w:rsidR="00A841E3" w:rsidRDefault="00A841E3" w:rsidRPr="00A841E3">
      <w:r w:rsidRPr="00A841E3">
        <w:t>La démarche tendant à la reconnaissance du handicap est une démarche personnelle qui relève du seul choix du salarié. Cette démarche est cependant indispensable pour que le salarié susceptible d’être reconnu travailleur handicapé bénéficie des mesures d’accompagnement adaptées à sa situation professionnelle et personnelle.</w:t>
      </w:r>
    </w:p>
    <w:p w:rsidP="00243B2B" w:rsidR="00A841E3" w:rsidRDefault="00A841E3" w:rsidRPr="00A841E3"/>
    <w:p w:rsidP="00243B2B" w:rsidR="00A841E3" w:rsidRDefault="00A841E3" w:rsidRPr="00A841E3">
      <w:r w:rsidRPr="00A841E3">
        <w:t>Aussi, certains salariés ignorent s’ils sont ou pas en situation de handicap au sens de la loi. Autrement dit, ils n’associent pas leur état de santé à la problématique du handicap et ne savent pas que certaines pathologies permettent en général d’obtenir le statut de travailleur handicapé pour peu qu’ils en fassent la démarche.</w:t>
      </w:r>
    </w:p>
    <w:p w:rsidP="00243B2B" w:rsidR="00A841E3" w:rsidRDefault="00A841E3" w:rsidRPr="00A841E3"/>
    <w:p w:rsidP="00243B2B" w:rsidR="00A841E3" w:rsidRDefault="00A841E3" w:rsidRPr="00A841E3">
      <w:r w:rsidRPr="00A841E3">
        <w:t>De la même manière, certains salariés n’osent pas révéler leur situation de travailleur handicapé ou entreprendre les démarches administratives pour en acquérir la qualité par crainte que le statut de travailleur handicapé constitue un frein dans leur carrière.</w:t>
      </w:r>
    </w:p>
    <w:p w:rsidP="00243B2B" w:rsidR="00A841E3" w:rsidRDefault="00A841E3" w:rsidRPr="00A841E3"/>
    <w:p w:rsidP="00243B2B" w:rsidR="00A841E3" w:rsidRDefault="00A841E3" w:rsidRPr="00A841E3">
      <w:r w:rsidRPr="00A841E3">
        <w:t>La société MAGNE DISTRIBUTION se fixe comme objectif d’encourager à la reconnaissance et au renouvellement de la qualité de travailleur handicapé.</w:t>
      </w:r>
    </w:p>
    <w:p w:rsidP="00243B2B" w:rsidR="00A841E3" w:rsidRDefault="00A841E3" w:rsidRPr="00A841E3"/>
    <w:p w:rsidP="00C71C62" w:rsidR="00A841E3" w:rsidRDefault="00A841E3" w:rsidRPr="00A841E3">
      <w:pPr>
        <w:pStyle w:val="Titre5"/>
      </w:pPr>
      <w:bookmarkStart w:id="215" w:name="_Toc214533867"/>
      <w:r w:rsidRPr="00A841E3">
        <w:t>Actions</w:t>
      </w:r>
      <w:bookmarkEnd w:id="215"/>
    </w:p>
    <w:p w:rsidP="00243B2B" w:rsidR="00A841E3" w:rsidRDefault="00A841E3" w:rsidRPr="00A841E3"/>
    <w:p w:rsidP="00243B2B" w:rsidR="00A841E3" w:rsidRDefault="00A841E3" w:rsidRPr="00A841E3">
      <w:r w:rsidRPr="00A841E3">
        <w:t>La société MAGNE DISTRIBUTION communiquera en interne sur la possibilité des salariés d’être accompagnés par la Direction des Ressources Humaines dans leurs démarches relatives à la reconnaissance ou au renouvellement de la qualité de travailleur handicapé.</w:t>
      </w:r>
    </w:p>
    <w:p w:rsidP="00243B2B" w:rsidR="00A841E3" w:rsidRDefault="00A841E3" w:rsidRPr="00A841E3"/>
    <w:p w:rsidP="00C71C62" w:rsidR="00A841E3" w:rsidRDefault="00A841E3" w:rsidRPr="00A841E3">
      <w:pPr>
        <w:pStyle w:val="Titre5"/>
      </w:pPr>
      <w:bookmarkStart w:id="216" w:name="_Toc214533868"/>
      <w:r w:rsidRPr="00A841E3">
        <w:lastRenderedPageBreak/>
        <w:t>Indicateurs chiffrés</w:t>
      </w:r>
      <w:bookmarkEnd w:id="216"/>
    </w:p>
    <w:p w:rsidP="00243B2B" w:rsidR="00A841E3" w:rsidRDefault="00A841E3" w:rsidRPr="00A841E3"/>
    <w:p w:rsidP="00243B2B" w:rsidR="00A841E3" w:rsidRDefault="00A841E3" w:rsidRPr="00A841E3">
      <w:r w:rsidRPr="00A841E3">
        <w:t xml:space="preserve">Afin de mesurer la réalisation de l’objectif, il sera procédé annuellement à l’évaluation : </w:t>
      </w:r>
    </w:p>
    <w:p w:rsidP="00243B2B" w:rsidR="00A841E3" w:rsidRDefault="00A841E3" w:rsidRPr="00A841E3"/>
    <w:p w:rsidP="00855968" w:rsidR="007961AC" w:rsidRDefault="00A841E3">
      <w:pPr>
        <w:pStyle w:val="Paragraphedeliste"/>
        <w:numPr>
          <w:ilvl w:val="0"/>
          <w:numId w:val="48"/>
        </w:numPr>
      </w:pPr>
      <w:r w:rsidRPr="00A841E3">
        <w:t>du nombre d’actions de communication ;</w:t>
      </w:r>
    </w:p>
    <w:p w:rsidP="00855968" w:rsidR="00A841E3" w:rsidRDefault="00A841E3" w:rsidRPr="00A841E3">
      <w:pPr>
        <w:pStyle w:val="Paragraphedeliste"/>
        <w:numPr>
          <w:ilvl w:val="0"/>
          <w:numId w:val="48"/>
        </w:numPr>
      </w:pPr>
      <w:r w:rsidRPr="00A841E3">
        <w:t>du nombre de RQTH acquises et renouvelées.</w:t>
      </w:r>
    </w:p>
    <w:p w:rsidR="007961AC" w:rsidRDefault="007961AC">
      <w:pPr>
        <w:spacing w:after="200" w:line="276" w:lineRule="auto"/>
        <w:jc w:val="left"/>
      </w:pPr>
      <w:r>
        <w:br w:type="page"/>
      </w:r>
    </w:p>
    <w:p w:rsidP="00C71C62" w:rsidR="00A841E3" w:rsidRDefault="00A841E3" w:rsidRPr="00A841E3">
      <w:pPr>
        <w:pStyle w:val="Titre3"/>
      </w:pPr>
      <w:bookmarkStart w:id="217" w:name="_Toc214533869"/>
      <w:r w:rsidRPr="00A841E3">
        <w:lastRenderedPageBreak/>
        <w:t>Autres mesures en faveur des travailleurs handicapés</w:t>
      </w:r>
      <w:bookmarkEnd w:id="217"/>
    </w:p>
    <w:p w:rsidP="00243B2B" w:rsidR="00A841E3" w:rsidRDefault="00A841E3" w:rsidRPr="00A841E3"/>
    <w:p w:rsidP="00C71C62" w:rsidR="00A841E3" w:rsidRDefault="00A841E3" w:rsidRPr="00A841E3">
      <w:pPr>
        <w:pStyle w:val="Titre4"/>
      </w:pPr>
      <w:bookmarkStart w:id="218" w:name="_Toc214533870"/>
      <w:r w:rsidRPr="00A841E3">
        <w:t>RENFORCER LE RECOURS AUX SECTEURS ADAPTÉS</w:t>
      </w:r>
      <w:bookmarkEnd w:id="218"/>
    </w:p>
    <w:p w:rsidP="00243B2B" w:rsidR="00A841E3" w:rsidRDefault="00A841E3" w:rsidRPr="00A841E3"/>
    <w:p w:rsidP="00243B2B" w:rsidR="00A841E3" w:rsidRDefault="00A841E3" w:rsidRPr="00A841E3">
      <w:r w:rsidRPr="00A841E3">
        <w:t xml:space="preserve">Les entreprises adaptées (EA) et les établissements et services d’aide par le travail (ESAT) constituent, pour les personnes en situation de handicap, des environnements privilégiés pour favoriser leur insertion professionnelle vers le milieu ordinaire de travail. </w:t>
      </w:r>
    </w:p>
    <w:p w:rsidP="00243B2B" w:rsidR="00A841E3" w:rsidRDefault="00A841E3" w:rsidRPr="00A841E3"/>
    <w:p w:rsidP="00243B2B" w:rsidR="00A841E3" w:rsidRDefault="00A841E3" w:rsidRPr="00A841E3">
      <w:r w:rsidRPr="00A841E3">
        <w:t>Ainsi, la société MAGNE DISTRIBUTION s’attachera à renforcer son recours aux secteurs adaptés.</w:t>
      </w:r>
    </w:p>
    <w:p w:rsidP="00243B2B" w:rsidR="00A841E3" w:rsidRDefault="00A841E3" w:rsidRPr="00A841E3"/>
    <w:p w:rsidR="007961AC" w:rsidRDefault="007961AC">
      <w:pPr>
        <w:spacing w:after="200" w:line="276" w:lineRule="auto"/>
        <w:jc w:val="left"/>
      </w:pPr>
      <w:r>
        <w:br w:type="page"/>
      </w:r>
    </w:p>
    <w:p w:rsidP="00C71C62" w:rsidR="00A841E3" w:rsidRDefault="00A841E3" w:rsidRPr="00A841E3">
      <w:pPr>
        <w:pStyle w:val="Titre2"/>
      </w:pPr>
      <w:bookmarkStart w:id="219" w:name="_Toc214533871"/>
      <w:r w:rsidRPr="00A841E3">
        <w:lastRenderedPageBreak/>
        <w:t>Exercice du droit d’expression directe et collective des salariés</w:t>
      </w:r>
      <w:bookmarkEnd w:id="219"/>
    </w:p>
    <w:p w:rsidP="00243B2B" w:rsidR="00A841E3" w:rsidRDefault="00A841E3" w:rsidRPr="00A841E3"/>
    <w:p w:rsidP="00243B2B" w:rsidR="00A841E3" w:rsidRDefault="00A841E3" w:rsidRPr="00A841E3"/>
    <w:p w:rsidP="00243B2B" w:rsidR="00A841E3" w:rsidRDefault="00A841E3" w:rsidRPr="00A841E3">
      <w:r w:rsidRPr="00A841E3">
        <w:t>Considérant que le droit d’expression des salariés permet d'accroître la responsabilité des salariés, d'améliorer le fonctionnement de l’entreprise, contribue à l’épanouissement professionnel des collaborateurs et à la qualité de vie au travail, les parties signataires sont convenues, conformément aux dispositions de l’article L.2281-1 et suivants du Code du travail, de définir :</w:t>
      </w:r>
    </w:p>
    <w:p w:rsidP="00243B2B" w:rsidR="00A841E3" w:rsidRDefault="00A841E3" w:rsidRPr="00A841E3"/>
    <w:p w:rsidP="00855968" w:rsidR="00A841E3" w:rsidRDefault="00A841E3" w:rsidRPr="00A841E3">
      <w:pPr>
        <w:pStyle w:val="Paragraphedeliste"/>
        <w:numPr>
          <w:ilvl w:val="0"/>
          <w:numId w:val="49"/>
        </w:numPr>
      </w:pPr>
      <w:r w:rsidRPr="00A841E3">
        <w:t>Le niveau, le mode d'organisation, la fréquence et la durée des réunions permettant l'expression des salariés ;</w:t>
      </w:r>
    </w:p>
    <w:p w:rsidP="00243B2B" w:rsidR="00A841E3" w:rsidRDefault="00A841E3" w:rsidRPr="00A841E3"/>
    <w:p w:rsidP="00855968" w:rsidR="00A841E3" w:rsidRDefault="00A841E3" w:rsidRPr="00A841E3">
      <w:pPr>
        <w:pStyle w:val="Paragraphedeliste"/>
        <w:numPr>
          <w:ilvl w:val="0"/>
          <w:numId w:val="49"/>
        </w:numPr>
      </w:pPr>
      <w:r w:rsidRPr="00A841E3">
        <w:t>Les outils numériques disponibles dans l'entreprise, permettant l'expression des salariés ;</w:t>
      </w:r>
    </w:p>
    <w:p w:rsidP="00243B2B" w:rsidR="00A841E3" w:rsidRDefault="00A841E3" w:rsidRPr="00A841E3"/>
    <w:p w:rsidP="00855968" w:rsidR="00A841E3" w:rsidRDefault="00A841E3" w:rsidRPr="00A841E3">
      <w:pPr>
        <w:pStyle w:val="Paragraphedeliste"/>
        <w:numPr>
          <w:ilvl w:val="0"/>
          <w:numId w:val="49"/>
        </w:numPr>
      </w:pPr>
      <w:r w:rsidRPr="00A841E3">
        <w:t>Les mesures destinées à assurer, d'une part, la liberté d'expression de chacun et, d'autre part, la transmission à l'employeur des demandes et propositions des salariés ainsi que celle des avis émis par les salariés dans les cas où ils sont consultés par l'employeur, sans préjudice des dispositions relatives aux institutions représentatives du personnel ;</w:t>
      </w:r>
    </w:p>
    <w:p w:rsidP="00243B2B" w:rsidR="00A841E3" w:rsidRDefault="00A841E3" w:rsidRPr="00A841E3"/>
    <w:p w:rsidP="00855968" w:rsidR="00A841E3" w:rsidRDefault="00A841E3" w:rsidRPr="00A841E3">
      <w:pPr>
        <w:pStyle w:val="Paragraphedeliste"/>
        <w:numPr>
          <w:ilvl w:val="0"/>
          <w:numId w:val="49"/>
        </w:numPr>
      </w:pPr>
      <w:r w:rsidRPr="00A841E3">
        <w:t>Les mesures destinées à permettre aux salariés intéressés, aux organisations syndicales représentatives, au comité social et économique de prendre connaissance des demandes, avis et propositions émanant des groupes ainsi que des suites qui leur sont réservées ;</w:t>
      </w:r>
    </w:p>
    <w:p w:rsidP="00243B2B" w:rsidR="00A841E3" w:rsidRDefault="00A841E3" w:rsidRPr="00A841E3"/>
    <w:p w:rsidP="00855968" w:rsidR="00A841E3" w:rsidRDefault="00A841E3" w:rsidRPr="00A841E3">
      <w:pPr>
        <w:pStyle w:val="Paragraphedeliste"/>
        <w:numPr>
          <w:ilvl w:val="0"/>
          <w:numId w:val="49"/>
        </w:numPr>
      </w:pPr>
      <w:r w:rsidRPr="00A841E3">
        <w:t>Les conditions spécifiques d'exercice du droit à l'expression dont bénéficie le personnel d'encadrement ayant des responsabilités hiérarchiques, outre leur participation dans les groupes auxquels ils sont rattachés du fait de ces responsabilités.</w:t>
      </w:r>
    </w:p>
    <w:p w:rsidP="00243B2B" w:rsidR="00A841E3" w:rsidRDefault="00A841E3" w:rsidRPr="00A841E3"/>
    <w:p w:rsidP="00C71C62" w:rsidR="00A841E3" w:rsidRDefault="00A841E3" w:rsidRPr="00A841E3">
      <w:pPr>
        <w:pStyle w:val="Titre4"/>
      </w:pPr>
      <w:bookmarkStart w:id="220" w:name="_Toc214533872"/>
      <w:r w:rsidRPr="00A841E3">
        <w:t>NATURE ET PORTÉE DU DROIT D’EXPRESSION</w:t>
      </w:r>
      <w:bookmarkEnd w:id="220"/>
      <w:r w:rsidRPr="00A841E3">
        <w:t xml:space="preserve"> </w:t>
      </w:r>
    </w:p>
    <w:p w:rsidP="00243B2B" w:rsidR="00A841E3" w:rsidRDefault="00A841E3" w:rsidRPr="00A841E3"/>
    <w:p w:rsidP="00C71C62" w:rsidR="00A841E3" w:rsidRDefault="00A841E3" w:rsidRPr="00A841E3">
      <w:pPr>
        <w:pStyle w:val="Titre5"/>
      </w:pPr>
      <w:bookmarkStart w:id="221" w:name="_Toc214533873"/>
      <w:r w:rsidRPr="00A841E3">
        <w:t>Nature du droit d’expression</w:t>
      </w:r>
      <w:bookmarkEnd w:id="221"/>
    </w:p>
    <w:p w:rsidP="00243B2B" w:rsidR="00A841E3" w:rsidRDefault="00A841E3" w:rsidRPr="00A841E3"/>
    <w:p w:rsidP="00243B2B" w:rsidR="00A841E3" w:rsidRDefault="00A841E3" w:rsidRPr="00A841E3">
      <w:r w:rsidRPr="00A841E3">
        <w:t xml:space="preserve">L'expression doit être directe, elle n'emprunte donc immédiatement ni la voie hiérarchique, ni celle des représentants du personnel. </w:t>
      </w:r>
    </w:p>
    <w:p w:rsidP="00243B2B" w:rsidR="00A841E3" w:rsidRDefault="00A841E3" w:rsidRPr="00A841E3"/>
    <w:p w:rsidP="00821007" w:rsidR="00A841E3" w:rsidRDefault="00A841E3" w:rsidRPr="00A841E3">
      <w:r w:rsidRPr="00A841E3">
        <w:t>Le salarié doit s'exprimer lui-même auprès d'un interlocuteur qui a qualité pour l'entendre.</w:t>
      </w:r>
    </w:p>
    <w:p w:rsidP="00243B2B" w:rsidR="00A841E3" w:rsidRDefault="00A841E3" w:rsidRPr="00A841E3"/>
    <w:p w:rsidP="00C71C62" w:rsidR="00A841E3" w:rsidRDefault="00A841E3" w:rsidRPr="00A841E3">
      <w:pPr>
        <w:pStyle w:val="Titre5"/>
      </w:pPr>
      <w:bookmarkStart w:id="222" w:name="_Toc214533874"/>
      <w:r w:rsidRPr="00A841E3">
        <w:lastRenderedPageBreak/>
        <w:t>Groupes d’expression</w:t>
      </w:r>
      <w:bookmarkEnd w:id="222"/>
    </w:p>
    <w:p w:rsidP="00243B2B" w:rsidR="00A841E3" w:rsidRDefault="00A841E3" w:rsidRPr="00A841E3"/>
    <w:p w:rsidP="00243B2B" w:rsidR="00A841E3" w:rsidRDefault="00A841E3" w:rsidRPr="00A841E3">
      <w:r w:rsidRPr="00A841E3">
        <w:t>L'expression doit être collective. Chacun peut s'exprimer au sein du groupe au cours de la discussion qui intervient entre les membres du groupe et de la hiérarchie. Ce groupe est une unité élémentaire de travail (équipe, bureau, service, etc.) placé sous l'autorité d'un même encadrement.</w:t>
      </w:r>
    </w:p>
    <w:p w:rsidP="00243B2B" w:rsidR="00A841E3" w:rsidRDefault="00A841E3" w:rsidRPr="00A841E3"/>
    <w:p w:rsidP="00C71C62" w:rsidR="00A841E3" w:rsidRDefault="00A841E3" w:rsidRPr="00A841E3">
      <w:pPr>
        <w:pStyle w:val="Titre5"/>
      </w:pPr>
      <w:bookmarkStart w:id="223" w:name="_Toc214533875"/>
      <w:r w:rsidRPr="00A841E3">
        <w:t>Rôle de l’encadrement</w:t>
      </w:r>
      <w:bookmarkEnd w:id="223"/>
    </w:p>
    <w:p w:rsidP="00243B2B" w:rsidR="00A841E3" w:rsidRDefault="00A841E3" w:rsidRPr="00A841E3"/>
    <w:p w:rsidP="00243B2B" w:rsidR="00A841E3" w:rsidRDefault="00A841E3" w:rsidRPr="00A841E3">
      <w:r w:rsidRPr="00A841E3">
        <w:t>L'encadrement assure un rôle d'animation, d'information, de mise en forme technique, financière ou organisationnelle des observations faites ou des suggestions émises.</w:t>
      </w:r>
    </w:p>
    <w:p w:rsidP="00243B2B" w:rsidR="00A841E3" w:rsidRDefault="00A841E3" w:rsidRPr="00A841E3"/>
    <w:p w:rsidP="00C71C62" w:rsidR="00A841E3" w:rsidRDefault="00A841E3" w:rsidRPr="00A841E3">
      <w:pPr>
        <w:pStyle w:val="Titre5"/>
      </w:pPr>
      <w:bookmarkStart w:id="224" w:name="_Toc214533876"/>
      <w:r w:rsidRPr="00A841E3">
        <w:t>Finalité du droit d’expression</w:t>
      </w:r>
      <w:bookmarkEnd w:id="224"/>
    </w:p>
    <w:p w:rsidP="00243B2B" w:rsidR="00A841E3" w:rsidRDefault="00A841E3" w:rsidRPr="00A841E3"/>
    <w:p w:rsidP="00243B2B" w:rsidR="00A841E3" w:rsidRDefault="00A841E3" w:rsidRPr="00A841E3">
      <w:r w:rsidRPr="00A841E3">
        <w:t>Les salariés s'exprimeront sur le contenu et l'organisation de leur travail et la définition et la mise en œuvre d'actions destinées à améliorer les conditions de travail.</w:t>
      </w:r>
    </w:p>
    <w:p w:rsidP="00243B2B" w:rsidR="00A841E3" w:rsidRDefault="00A841E3" w:rsidRPr="00A841E3"/>
    <w:p w:rsidP="00243B2B" w:rsidR="00A841E3" w:rsidRDefault="00A841E3" w:rsidRPr="00A841E3">
      <w:r w:rsidRPr="00A841E3">
        <w:t>Les questions concernant le contrat de travail, les classifications, les contreparties directes ou indirectes du travail, n'entrent pas dans le cadre du droit d'expression.</w:t>
      </w:r>
    </w:p>
    <w:p w:rsidP="00243B2B" w:rsidR="00A841E3" w:rsidRDefault="00A841E3" w:rsidRPr="00A841E3"/>
    <w:p w:rsidP="00C71C62" w:rsidR="00A841E3" w:rsidRDefault="00A841E3" w:rsidRPr="00A841E3">
      <w:pPr>
        <w:pStyle w:val="Titre4"/>
      </w:pPr>
      <w:bookmarkStart w:id="225" w:name="_Toc214533877"/>
      <w:r w:rsidRPr="00A841E3">
        <w:t>BÉNÉFICIAIRES DU DROIT D’EXPRESSION</w:t>
      </w:r>
      <w:bookmarkEnd w:id="225"/>
    </w:p>
    <w:p w:rsidP="00243B2B" w:rsidR="00A841E3" w:rsidRDefault="00A841E3" w:rsidRPr="00A841E3"/>
    <w:p w:rsidP="00243B2B" w:rsidR="00A841E3" w:rsidRDefault="00A841E3" w:rsidRPr="00A841E3">
      <w:r w:rsidRPr="00A841E3">
        <w:t>Tous les salariés quelle que soit la nature de leur contrat de travail et le degré de responsabilités jouissent du droit d’expression précité.</w:t>
      </w:r>
    </w:p>
    <w:p w:rsidP="00243B2B" w:rsidR="00A841E3" w:rsidRDefault="00A841E3" w:rsidRPr="00A841E3"/>
    <w:p w:rsidP="00C71C62" w:rsidR="00A841E3" w:rsidRDefault="00A841E3" w:rsidRPr="00A841E3">
      <w:pPr>
        <w:pStyle w:val="Titre4"/>
      </w:pPr>
      <w:bookmarkStart w:id="226" w:name="_Toc214533878"/>
      <w:r w:rsidRPr="00A841E3">
        <w:t>NIVEAUX DES RÉUNIONS</w:t>
      </w:r>
      <w:bookmarkEnd w:id="226"/>
    </w:p>
    <w:p w:rsidP="00243B2B" w:rsidR="00A841E3" w:rsidRDefault="00A841E3" w:rsidRPr="00A841E3"/>
    <w:p w:rsidP="00243B2B" w:rsidR="00A841E3" w:rsidRDefault="00A841E3" w:rsidRPr="00A841E3">
      <w:r w:rsidRPr="00A841E3">
        <w:t>Le droit d’expression s’exerce au sein de groupes d’expression réunissant les membres d’une même unité élémentaire de travail.</w:t>
      </w:r>
    </w:p>
    <w:p w:rsidP="00243B2B" w:rsidR="00A841E3" w:rsidRDefault="00A841E3" w:rsidRPr="00A841E3"/>
    <w:p w:rsidP="00243B2B" w:rsidR="00A841E3" w:rsidRDefault="00A841E3" w:rsidRPr="00A841E3">
      <w:r w:rsidRPr="00A841E3">
        <w:t>La Direction déterminera les groupes en se fondant sur les unités élémentaires de travail : bureau, service, entrepôt etc. Ces groupes ne devront pas dépasser 15 personnes.</w:t>
      </w:r>
    </w:p>
    <w:p w:rsidP="00243B2B" w:rsidR="00A841E3" w:rsidRDefault="00A841E3" w:rsidRPr="00A841E3"/>
    <w:p w:rsidP="00243B2B" w:rsidR="00A841E3" w:rsidRDefault="00A841E3" w:rsidRPr="00A841E3">
      <w:r w:rsidRPr="00A841E3">
        <w:t>Lorsque les effectifs de chacun des niveaux d'expression dépasseront 15 personnes, plusieurs groupes seront formés.</w:t>
      </w:r>
    </w:p>
    <w:p w:rsidP="00243B2B" w:rsidR="00A841E3" w:rsidRDefault="00A841E3" w:rsidRPr="00A841E3"/>
    <w:p w:rsidP="00243B2B" w:rsidR="00A841E3" w:rsidRDefault="00A841E3" w:rsidRPr="00A841E3">
      <w:r w:rsidRPr="00A841E3">
        <w:t>La direction pourra éventuellement constituer des groupes spécifiques d'expression en tenant compte des thèmes à traiter, d'une catégorie professionnelle, etc.</w:t>
      </w:r>
    </w:p>
    <w:p w:rsidP="00243B2B" w:rsidR="00A841E3" w:rsidRDefault="00A841E3" w:rsidRPr="00A841E3"/>
    <w:p w:rsidP="00C71C62" w:rsidR="00A841E3" w:rsidRDefault="00A841E3" w:rsidRPr="00A841E3">
      <w:pPr>
        <w:pStyle w:val="Titre4"/>
      </w:pPr>
      <w:bookmarkStart w:id="227" w:name="_Toc214533879"/>
      <w:r w:rsidRPr="00A841E3">
        <w:t>MODE D’ORGANISATION DES RÉUNIONS D’EXPRESSION</w:t>
      </w:r>
      <w:bookmarkEnd w:id="227"/>
    </w:p>
    <w:p w:rsidP="00243B2B" w:rsidR="00A841E3" w:rsidRDefault="00A841E3" w:rsidRPr="00A841E3"/>
    <w:p w:rsidP="00C71C62" w:rsidR="00A841E3" w:rsidRDefault="00A841E3" w:rsidRPr="00A841E3">
      <w:pPr>
        <w:pStyle w:val="Titre5"/>
      </w:pPr>
      <w:bookmarkStart w:id="228" w:name="_Toc214533880"/>
      <w:r w:rsidRPr="00A841E3">
        <w:t>Convocation</w:t>
      </w:r>
      <w:bookmarkEnd w:id="228"/>
    </w:p>
    <w:p w:rsidP="00243B2B" w:rsidR="00A841E3" w:rsidRDefault="00A841E3" w:rsidRPr="00A841E3"/>
    <w:p w:rsidP="00821007" w:rsidR="00A841E3" w:rsidRDefault="00A841E3" w:rsidRPr="00A841E3">
      <w:r w:rsidRPr="00A841E3">
        <w:t>Le jour, l'heure et le lieu de la réunion seront affichés trois jours ouvrés avant celle-ci.</w:t>
      </w:r>
    </w:p>
    <w:p w:rsidP="00243B2B" w:rsidR="00A841E3" w:rsidRDefault="00A841E3" w:rsidRPr="00A841E3"/>
    <w:p w:rsidP="00C71C62" w:rsidR="00A841E3" w:rsidRDefault="00A841E3" w:rsidRPr="00A841E3">
      <w:pPr>
        <w:pStyle w:val="Titre5"/>
      </w:pPr>
      <w:bookmarkStart w:id="229" w:name="_Toc214533881"/>
      <w:r w:rsidRPr="00A841E3">
        <w:t>Ordre du jour</w:t>
      </w:r>
      <w:bookmarkEnd w:id="229"/>
    </w:p>
    <w:p w:rsidP="00243B2B" w:rsidR="00A841E3" w:rsidRDefault="00A841E3" w:rsidRPr="00A841E3"/>
    <w:p w:rsidP="00243B2B" w:rsidR="00A841E3" w:rsidRDefault="00A841E3" w:rsidRPr="00A841E3">
      <w:r w:rsidRPr="00A841E3">
        <w:t>À la fin de chaque réunion, le groupe déterminera si possible l'ordre du jour de la réunion suivante.</w:t>
      </w:r>
    </w:p>
    <w:p w:rsidP="00243B2B" w:rsidR="00A841E3" w:rsidRDefault="00A841E3" w:rsidRPr="00A841E3"/>
    <w:p w:rsidP="00821007" w:rsidR="00A841E3" w:rsidRDefault="00A841E3" w:rsidRPr="00A841E3">
      <w:r w:rsidRPr="00A841E3">
        <w:t xml:space="preserve">À défaut, l'ordre du jour sera déterminé avec l'animateur en début de séance. </w:t>
      </w:r>
    </w:p>
    <w:p w:rsidP="00243B2B" w:rsidR="00A841E3" w:rsidRDefault="00A841E3" w:rsidRPr="00A841E3"/>
    <w:p w:rsidP="00C71C62" w:rsidR="00A841E3" w:rsidRDefault="00A841E3" w:rsidRPr="00A841E3">
      <w:pPr>
        <w:pStyle w:val="Titre5"/>
      </w:pPr>
      <w:bookmarkStart w:id="230" w:name="_Toc214533882"/>
      <w:r w:rsidRPr="00A841E3">
        <w:t>Animation et déroulement des réunions</w:t>
      </w:r>
      <w:bookmarkEnd w:id="230"/>
    </w:p>
    <w:p w:rsidP="00243B2B" w:rsidR="00A841E3" w:rsidRDefault="00A841E3" w:rsidRPr="00A841E3"/>
    <w:p w:rsidP="00821007" w:rsidR="00A841E3" w:rsidRDefault="00A841E3" w:rsidRPr="00A841E3">
      <w:r w:rsidRPr="00A841E3">
        <w:t>L'animateur est choisi au sein du groupe par les salariés.</w:t>
      </w:r>
    </w:p>
    <w:p w:rsidP="00243B2B" w:rsidR="00A841E3" w:rsidRDefault="00A841E3" w:rsidRPr="00A841E3"/>
    <w:p w:rsidP="00243B2B" w:rsidR="00A841E3" w:rsidRDefault="00A841E3" w:rsidRPr="00A841E3">
      <w:r w:rsidRPr="00A841E3">
        <w:t>Il exerce une fonction d'animation et d'information. Il veille à la bonne tenue de la réunion, encourage et facilite l'expression directe de chaque participant.</w:t>
      </w:r>
    </w:p>
    <w:p w:rsidP="00243B2B" w:rsidR="00A841E3" w:rsidRDefault="00A841E3" w:rsidRPr="00A841E3"/>
    <w:p w:rsidP="00243B2B" w:rsidR="00A841E3" w:rsidRDefault="00A841E3" w:rsidRPr="00A841E3">
      <w:r w:rsidRPr="00A841E3">
        <w:t>Il s'assure que l'expression s'exerce sur un ton modéré et ne se transforme pas en polémique.</w:t>
      </w:r>
    </w:p>
    <w:p w:rsidP="00243B2B" w:rsidR="00A841E3" w:rsidRDefault="00A841E3" w:rsidRPr="00A841E3"/>
    <w:p w:rsidP="00243B2B" w:rsidR="00A841E3" w:rsidRDefault="00A841E3" w:rsidRPr="00A841E3">
      <w:r w:rsidRPr="00A841E3">
        <w:t>Les mises en cause personnelles et publiques à l'encontre de quelque membre que ce soit de l'entreprise ne pourront être admises.</w:t>
      </w:r>
    </w:p>
    <w:p w:rsidP="00243B2B" w:rsidR="00A841E3" w:rsidRDefault="00A841E3" w:rsidRPr="00A841E3"/>
    <w:p w:rsidP="00243B2B" w:rsidR="00A841E3" w:rsidRDefault="00A841E3" w:rsidRPr="00A841E3">
      <w:r w:rsidRPr="00A841E3">
        <w:t>Il appartient à l'animateur de suspendre ou de remettre la réunion en cas de non-respect de ces principes.</w:t>
      </w:r>
    </w:p>
    <w:p w:rsidP="00243B2B" w:rsidR="00A841E3" w:rsidRDefault="00A841E3" w:rsidRPr="00A841E3"/>
    <w:p w:rsidP="00821007" w:rsidR="00A841E3" w:rsidRDefault="00831EF3" w:rsidRPr="00A841E3">
      <w:r>
        <w:t>L'animateur cosigne le compte</w:t>
      </w:r>
      <w:r w:rsidR="00A50F8B">
        <w:t xml:space="preserve"> </w:t>
      </w:r>
      <w:r w:rsidR="00A841E3" w:rsidRPr="00A841E3">
        <w:t>rendu rédigé par le secrétaire.</w:t>
      </w:r>
    </w:p>
    <w:p w:rsidP="00243B2B" w:rsidR="00A841E3" w:rsidRDefault="00A841E3" w:rsidRPr="00A841E3"/>
    <w:p w:rsidP="00243B2B" w:rsidR="00A841E3" w:rsidRDefault="00A841E3" w:rsidRPr="00A841E3">
      <w:r w:rsidRPr="00A841E3">
        <w:t>Si le groupe qui est réuni comprend des délégués syndicaux ou des élus du personnel, l'esprit et la lettre de la loi du 3 janvier 1986 ne leur permet</w:t>
      </w:r>
      <w:r w:rsidR="00312FB4">
        <w:t>tent</w:t>
      </w:r>
      <w:r w:rsidRPr="00A841E3">
        <w:t xml:space="preserve"> pas de se prévaloir de leurs fonctions électives ou syndicales. Ils doivent agir et s'exprimer en qualité de simple salarié du groupe.</w:t>
      </w:r>
    </w:p>
    <w:p w:rsidP="00243B2B" w:rsidR="00A841E3" w:rsidRDefault="00A841E3" w:rsidRPr="00A841E3"/>
    <w:p w:rsidP="00C71C62" w:rsidR="00A841E3" w:rsidRDefault="00A841E3" w:rsidRPr="00A841E3">
      <w:pPr>
        <w:pStyle w:val="Titre5"/>
      </w:pPr>
      <w:bookmarkStart w:id="231" w:name="_Toc214533883"/>
      <w:r w:rsidRPr="00A841E3">
        <w:t>Secrétariat</w:t>
      </w:r>
      <w:bookmarkEnd w:id="231"/>
    </w:p>
    <w:p w:rsidP="00243B2B" w:rsidR="00A841E3" w:rsidRDefault="00A841E3" w:rsidRPr="00A841E3"/>
    <w:p w:rsidP="00243B2B" w:rsidR="00A841E3" w:rsidRDefault="00A841E3" w:rsidRPr="00A841E3">
      <w:r w:rsidRPr="00A841E3">
        <w:t>En début de séance, un secrétaire sera désigné. Ce dernier s'efforcera de restituer les propos tenus et mettra en relief les vœux et avis émis.</w:t>
      </w:r>
    </w:p>
    <w:p w:rsidP="00243B2B" w:rsidR="00A841E3" w:rsidRDefault="00A841E3" w:rsidRPr="00A841E3"/>
    <w:p w:rsidP="00243B2B" w:rsidR="00A841E3" w:rsidRDefault="00A50F8B" w:rsidRPr="00A841E3">
      <w:r>
        <w:t xml:space="preserve">Le compte </w:t>
      </w:r>
      <w:r w:rsidR="00A841E3" w:rsidRPr="00A841E3">
        <w:t>rendu sera approuvé et cosigné par l'animateur du groupe et sera transmis au responsable ayant qualité pour donner une réponse à ces vœux et avis.</w:t>
      </w:r>
    </w:p>
    <w:p w:rsidP="00243B2B" w:rsidR="00A841E3" w:rsidRDefault="00A841E3" w:rsidRPr="00A841E3"/>
    <w:p w:rsidP="00C71C62" w:rsidR="00A841E3" w:rsidRDefault="00A841E3" w:rsidRPr="00A841E3">
      <w:pPr>
        <w:pStyle w:val="Titre5"/>
      </w:pPr>
      <w:bookmarkStart w:id="232" w:name="_Toc214533884"/>
      <w:r w:rsidRPr="00A841E3">
        <w:t>Fréquence des réunions</w:t>
      </w:r>
      <w:bookmarkEnd w:id="232"/>
    </w:p>
    <w:p w:rsidP="00243B2B" w:rsidR="00A841E3" w:rsidRDefault="00A841E3" w:rsidRPr="00A841E3"/>
    <w:p w:rsidP="00243B2B" w:rsidR="00A841E3" w:rsidRDefault="00A841E3" w:rsidRPr="00A841E3">
      <w:r w:rsidRPr="00A841E3">
        <w:t>Les réunions d'expression auront lieu à chaque niveau, une fois par an pendant le temps de travail et sur les lieux de travail.</w:t>
      </w:r>
    </w:p>
    <w:p w:rsidP="00243B2B" w:rsidR="00A841E3" w:rsidRDefault="00A841E3" w:rsidRPr="00A841E3"/>
    <w:p w:rsidP="00243B2B" w:rsidR="00A841E3" w:rsidRDefault="00A841E3" w:rsidRPr="00A841E3">
      <w:r w:rsidRPr="00A841E3">
        <w:t>Lorsque les possibilités de réunir le groupe ne pourraient être trouvées qu'en dehors des horaires normaux, ces heures seraient rémunérées au taux des heures normales.</w:t>
      </w:r>
    </w:p>
    <w:p w:rsidP="00243B2B" w:rsidR="00A841E3" w:rsidRDefault="00A841E3" w:rsidRPr="00A841E3"/>
    <w:p w:rsidP="00C71C62" w:rsidR="00A841E3" w:rsidRDefault="00A841E3" w:rsidRPr="00A841E3">
      <w:pPr>
        <w:pStyle w:val="Titre5"/>
      </w:pPr>
      <w:bookmarkStart w:id="233" w:name="_Toc214533885"/>
      <w:r w:rsidRPr="00A841E3">
        <w:t>Durée des réunions</w:t>
      </w:r>
      <w:bookmarkEnd w:id="233"/>
    </w:p>
    <w:p w:rsidP="00243B2B" w:rsidR="00A841E3" w:rsidRDefault="00A841E3" w:rsidRPr="00A841E3"/>
    <w:p w:rsidP="00821007" w:rsidR="00A841E3" w:rsidRDefault="00A841E3" w:rsidRPr="00A841E3">
      <w:r w:rsidRPr="00A841E3">
        <w:t>La durée de chaque réunion est fixée à 2 heures</w:t>
      </w:r>
      <w:r w:rsidR="00FC38DC">
        <w:t xml:space="preserve"> maximum</w:t>
      </w:r>
      <w:r w:rsidRPr="00A841E3">
        <w:t>.</w:t>
      </w:r>
    </w:p>
    <w:p w:rsidP="00243B2B" w:rsidR="00A841E3" w:rsidRDefault="00A841E3" w:rsidRPr="00A841E3"/>
    <w:p w:rsidP="00C71C62" w:rsidR="00A841E3" w:rsidRDefault="00A841E3" w:rsidRPr="00A841E3">
      <w:pPr>
        <w:pStyle w:val="Titre4"/>
      </w:pPr>
      <w:bookmarkStart w:id="234" w:name="_Toc214533886"/>
      <w:r w:rsidRPr="00A841E3">
        <w:t>PERSONNEL D'ENCADREMENT AYANT DES RESPONSABILITÉS HIÉRARCHIQUES</w:t>
      </w:r>
      <w:bookmarkEnd w:id="234"/>
    </w:p>
    <w:p w:rsidP="00243B2B" w:rsidR="00A841E3" w:rsidRDefault="00A841E3" w:rsidRPr="00A841E3"/>
    <w:p w:rsidP="00243B2B" w:rsidR="00A841E3" w:rsidRDefault="00A841E3" w:rsidRPr="00A841E3">
      <w:r w:rsidRPr="00A841E3">
        <w:t>Indépendamment de sa participation aux réunions des groupes d'expression relevant du service sur lequel il exerce une responsabilité hiérarchique, chaque membre de l'encadrement en sa qualité de salarié de l'entreprise bénéficie du droit à l'expression directe et collective.</w:t>
      </w:r>
    </w:p>
    <w:p w:rsidP="00243B2B" w:rsidR="00A841E3" w:rsidRDefault="00A841E3" w:rsidRPr="00A841E3"/>
    <w:p w:rsidP="00243B2B" w:rsidR="00A841E3" w:rsidRDefault="00A841E3" w:rsidRPr="00A841E3">
      <w:r w:rsidRPr="00A841E3">
        <w:t>Le personnel d’encadrement ayant des responsabilités hiérarchiques se réunit une fois par an à la demande de la hiérarchie.</w:t>
      </w:r>
    </w:p>
    <w:p w:rsidP="00243B2B" w:rsidR="00A841E3" w:rsidRDefault="00A841E3" w:rsidRPr="00A841E3"/>
    <w:p w:rsidP="00C71C62" w:rsidR="00A841E3" w:rsidRDefault="00A841E3" w:rsidRPr="00A841E3">
      <w:pPr>
        <w:pStyle w:val="Titre4"/>
      </w:pPr>
      <w:bookmarkStart w:id="235" w:name="_Toc214533887"/>
      <w:r w:rsidRPr="00A841E3">
        <w:t>LIBERTÉ D’EXPRESSION</w:t>
      </w:r>
      <w:bookmarkEnd w:id="235"/>
    </w:p>
    <w:p w:rsidP="00243B2B" w:rsidR="00A841E3" w:rsidRDefault="00A841E3" w:rsidRPr="00A841E3"/>
    <w:p w:rsidP="00243B2B" w:rsidR="00A841E3" w:rsidRDefault="00A841E3" w:rsidRPr="00A841E3">
      <w:r w:rsidRPr="00A841E3">
        <w:t>Les opinions émises au cours des réunions, quelle que soit leur place dans la hiérarchie, ne peuvent motiver une sanction ou un licenciement.</w:t>
      </w:r>
    </w:p>
    <w:p w:rsidP="00243B2B" w:rsidR="00A841E3" w:rsidRDefault="00A841E3" w:rsidRPr="00A841E3"/>
    <w:p w:rsidP="00C71C62" w:rsidR="00A841E3" w:rsidRDefault="00A841E3" w:rsidRPr="00A841E3">
      <w:pPr>
        <w:pStyle w:val="Titre4"/>
      </w:pPr>
      <w:bookmarkStart w:id="236" w:name="_Toc214533888"/>
      <w:r w:rsidRPr="00A841E3">
        <w:t>COMMUNICATION DES RÉPONSES AUX VŒUX ET AVIS EXPRIMÉS PAR LES SALARIÉS</w:t>
      </w:r>
      <w:bookmarkEnd w:id="236"/>
    </w:p>
    <w:p w:rsidP="00243B2B" w:rsidR="00A841E3" w:rsidRDefault="00A841E3" w:rsidRPr="00A841E3"/>
    <w:p w:rsidP="00243B2B" w:rsidR="00A841E3" w:rsidRDefault="00A841E3" w:rsidRPr="00A841E3">
      <w:r w:rsidRPr="00A841E3">
        <w:t>Le responsable ayant qualité pour répondre aux vœux et avis fera connaître ses réponses à l'animateur du groupe. Ce dernier en fera part au groupe lors de la réunion suivante et ces réponses figureront au compte rendu.</w:t>
      </w:r>
    </w:p>
    <w:p w:rsidP="00243B2B" w:rsidR="00A841E3" w:rsidRDefault="00A841E3" w:rsidRPr="00A841E3"/>
    <w:p w:rsidP="00243B2B" w:rsidR="00A841E3" w:rsidRDefault="00A841E3" w:rsidRPr="00A841E3">
      <w:r w:rsidRPr="00A841E3">
        <w:t>Un compte rendu type comportera donc les réponses aux vœux et avis exprimés lors de la réunion précédente, un résumé des propos échangés et de</w:t>
      </w:r>
      <w:r w:rsidR="00312FB4">
        <w:t>s</w:t>
      </w:r>
      <w:r w:rsidRPr="00A841E3">
        <w:t xml:space="preserve"> vœux et avis exprimés lors de la réunion et, si possible, l'ordre du jour de la réunion suivante.</w:t>
      </w:r>
    </w:p>
    <w:p w:rsidP="00243B2B" w:rsidR="00A841E3" w:rsidRDefault="00A841E3" w:rsidRPr="00A841E3"/>
    <w:p w:rsidP="00243B2B" w:rsidR="00A841E3" w:rsidRDefault="00A841E3" w:rsidRPr="00A841E3">
      <w:r w:rsidRPr="00A841E3">
        <w:t>Les comptes rendus seront transmis aux instances représentatives du personnel ainsi qu'aux commissions compétentes légalement instituées dans l'entreprise.</w:t>
      </w:r>
    </w:p>
    <w:p w:rsidR="007961AC" w:rsidRDefault="007961AC">
      <w:pPr>
        <w:spacing w:after="200" w:line="276" w:lineRule="auto"/>
        <w:jc w:val="left"/>
      </w:pPr>
      <w:r>
        <w:br w:type="page"/>
      </w:r>
    </w:p>
    <w:p w:rsidP="00C71C62" w:rsidR="00A841E3" w:rsidRDefault="00A841E3" w:rsidRPr="00A841E3">
      <w:pPr>
        <w:pStyle w:val="Titre1"/>
      </w:pPr>
      <w:bookmarkStart w:id="237" w:name="_Toc214533889"/>
      <w:r w:rsidRPr="00A841E3">
        <w:lastRenderedPageBreak/>
        <w:t>Prévoyance complémentaire</w:t>
      </w:r>
      <w:bookmarkEnd w:id="237"/>
    </w:p>
    <w:p w:rsidP="007961AC" w:rsidR="007961AC" w:rsidRDefault="007961AC">
      <w:pPr>
        <w:spacing w:after="200" w:line="276" w:lineRule="auto"/>
        <w:jc w:val="left"/>
      </w:pPr>
      <w:r>
        <w:br w:type="page"/>
      </w:r>
    </w:p>
    <w:p w:rsidP="00C71C62" w:rsidR="00A841E3" w:rsidRDefault="00A841E3" w:rsidRPr="00A841E3">
      <w:pPr>
        <w:pStyle w:val="Titre2"/>
      </w:pPr>
      <w:bookmarkStart w:id="238" w:name="_Toc214533890"/>
      <w:r w:rsidRPr="00A841E3">
        <w:lastRenderedPageBreak/>
        <w:t>Régime de protection sociale complémentaire de remboursement de frais de santé à caractère collectif applicable à l’ensemble du personnel</w:t>
      </w:r>
      <w:bookmarkEnd w:id="238"/>
      <w:r w:rsidRPr="00A841E3">
        <w:t xml:space="preserve"> </w:t>
      </w:r>
    </w:p>
    <w:p w:rsidP="00243B2B" w:rsidR="00A841E3" w:rsidRDefault="00A841E3" w:rsidRPr="00A841E3"/>
    <w:p w:rsidP="00243B2B" w:rsidR="00A841E3" w:rsidRDefault="00A841E3" w:rsidRPr="00A841E3">
      <w:r w:rsidRPr="00A841E3">
        <w:t>La protection sociale complémentaire constitue un élément important de la politique sociale de la société MAGNE DISTRIBUTION.</w:t>
      </w:r>
    </w:p>
    <w:p w:rsidP="00243B2B" w:rsidR="00A841E3" w:rsidRDefault="00A841E3" w:rsidRPr="00A841E3"/>
    <w:p w:rsidP="00243B2B" w:rsidR="00A841E3" w:rsidRDefault="00A841E3" w:rsidRPr="00A841E3">
      <w:r w:rsidRPr="00A841E3">
        <w:t>Dans ce cadre, les salariés de la société MAGNE DISTRIBUTION bénéficient depuis plusieurs années d’un régime complémentaire collectif et obligatoire de remboursement de frais de santé.</w:t>
      </w:r>
    </w:p>
    <w:p w:rsidP="00243B2B" w:rsidR="00A841E3" w:rsidRDefault="00A841E3" w:rsidRPr="00A841E3"/>
    <w:p w:rsidP="00243B2B" w:rsidR="00A841E3" w:rsidRDefault="00A841E3" w:rsidRPr="00A841E3">
      <w:r w:rsidRPr="00A841E3">
        <w:t>Compte tenu des évolutions législatives et réglementaires intervenues récemment, les parties sont convenues, de mettre en place, au bénéfice de ses salariés tels que déterminés ci-après, un nouveau régime complémentaire collectif et obligatoire de remboursement de frais de santé aux conditions et selon les modalités fixées par le présent accord conformément aux dispositions des articles L. 911-1 et suivants du Code de la sécurité sociale.</w:t>
      </w:r>
    </w:p>
    <w:p w:rsidP="00243B2B" w:rsidR="00A841E3" w:rsidRDefault="00A841E3" w:rsidRPr="00A841E3"/>
    <w:p w:rsidP="00243B2B" w:rsidR="00A841E3" w:rsidRDefault="00A841E3" w:rsidRPr="00A841E3">
      <w:r w:rsidRPr="00A841E3">
        <w:t>Les dispositions du présent chapitre s’inscrivent dans le cadre des dispositions :</w:t>
      </w:r>
    </w:p>
    <w:p w:rsidP="00243B2B" w:rsidR="00A841E3" w:rsidRDefault="00A841E3" w:rsidRPr="00A841E3"/>
    <w:p w:rsidP="00855968" w:rsidR="00A841E3" w:rsidRDefault="00A841E3" w:rsidRPr="00A841E3">
      <w:pPr>
        <w:pStyle w:val="Paragraphedeliste"/>
        <w:numPr>
          <w:ilvl w:val="0"/>
          <w:numId w:val="50"/>
        </w:numPr>
      </w:pPr>
      <w:r w:rsidRPr="00A841E3">
        <w:t>des articles L. 911-1 et suivants du Code de la sécurité sociale,</w:t>
      </w:r>
    </w:p>
    <w:p w:rsidP="00855968" w:rsidR="00A841E3" w:rsidRDefault="00A841E3" w:rsidRPr="00A841E3">
      <w:pPr>
        <w:pStyle w:val="Paragraphedeliste"/>
        <w:numPr>
          <w:ilvl w:val="0"/>
          <w:numId w:val="50"/>
        </w:numPr>
      </w:pPr>
      <w:r w:rsidRPr="00A841E3">
        <w:t>de l’article L. 242-1, II, 4° du Code de la sécurité sociale,</w:t>
      </w:r>
    </w:p>
    <w:p w:rsidP="00855968" w:rsidR="00A841E3" w:rsidRDefault="00A841E3" w:rsidRPr="00A841E3">
      <w:pPr>
        <w:pStyle w:val="Paragraphedeliste"/>
        <w:numPr>
          <w:ilvl w:val="0"/>
          <w:numId w:val="50"/>
        </w:numPr>
      </w:pPr>
      <w:r w:rsidRPr="00A841E3">
        <w:t>de l’article 83 quater du Code général des impôts,</w:t>
      </w:r>
    </w:p>
    <w:p w:rsidP="00855968" w:rsidR="00A841E3" w:rsidRDefault="00A841E3" w:rsidRPr="00A841E3">
      <w:pPr>
        <w:pStyle w:val="Paragraphedeliste"/>
        <w:numPr>
          <w:ilvl w:val="0"/>
          <w:numId w:val="50"/>
        </w:numPr>
      </w:pPr>
      <w:r w:rsidRPr="00A841E3">
        <w:t>et des décrets et arrêtés pris en application de ces dispositions.</w:t>
      </w:r>
    </w:p>
    <w:p w:rsidP="00243B2B" w:rsidR="00A841E3" w:rsidRDefault="00A841E3" w:rsidRPr="00A841E3"/>
    <w:p w:rsidP="00243B2B" w:rsidR="00A841E3" w:rsidRDefault="00A841E3" w:rsidRPr="00A841E3">
      <w:r w:rsidRPr="00A841E3">
        <w:t>En cas de modification des dispositions légales ou réglementaires, ainsi que de la doctrine fiscale ou sociale, ces modifications s’appliqueront automatiquement, de telle sorte que le présent régime de protection sociale complémentaire collectif de remboursement de frais de santé puisse continuer à être éligible aux avantages fiscaux et sociaux accordés par la loi.</w:t>
      </w:r>
    </w:p>
    <w:p w:rsidP="00243B2B" w:rsidR="00A841E3" w:rsidRDefault="00A841E3" w:rsidRPr="00A841E3"/>
    <w:p w:rsidP="00C71C62" w:rsidR="00A841E3" w:rsidRDefault="00A841E3" w:rsidRPr="00A841E3">
      <w:pPr>
        <w:pStyle w:val="Titre4"/>
      </w:pPr>
      <w:bookmarkStart w:id="239" w:name="_Toc214533891"/>
      <w:r w:rsidRPr="00A841E3">
        <w:t>OBJET</w:t>
      </w:r>
      <w:bookmarkEnd w:id="239"/>
    </w:p>
    <w:p w:rsidP="00243B2B" w:rsidR="00A841E3" w:rsidRDefault="00A841E3" w:rsidRPr="00A841E3"/>
    <w:p w:rsidP="00243B2B" w:rsidR="00A841E3" w:rsidRDefault="00A841E3" w:rsidRPr="00A841E3">
      <w:r w:rsidRPr="00A841E3">
        <w:t>Les dispositions qui suivent ont pour objet la mise en place d’un régime complémentaire collectif de remboursement de frais de santé (Ci-après désigné le « Régime ») constitué :</w:t>
      </w:r>
    </w:p>
    <w:p w:rsidP="00243B2B" w:rsidR="00A841E3" w:rsidRDefault="00A841E3" w:rsidRPr="00A841E3"/>
    <w:p w:rsidP="00855968" w:rsidR="00A841E3" w:rsidRDefault="00A841E3" w:rsidRPr="00A841E3">
      <w:pPr>
        <w:pStyle w:val="Paragraphedeliste"/>
        <w:numPr>
          <w:ilvl w:val="0"/>
          <w:numId w:val="51"/>
        </w:numPr>
      </w:pPr>
      <w:r w:rsidRPr="00A841E3">
        <w:lastRenderedPageBreak/>
        <w:t>d’une couverture de base, à adhésion obligatoire, au profit de l’ensemble des salariés de la société MAGNE DISTRIBUTION tels que définis à l’article 9.2.1</w:t>
      </w:r>
      <w:r w:rsidR="00E207E5">
        <w:t>.</w:t>
      </w:r>
      <w:r w:rsidRPr="00A841E3">
        <w:t xml:space="preserve"> des présentes ;</w:t>
      </w:r>
    </w:p>
    <w:p w:rsidP="00243B2B" w:rsidR="00A841E3" w:rsidRDefault="00A841E3" w:rsidRPr="00A841E3"/>
    <w:p w:rsidP="00855968" w:rsidR="00A841E3" w:rsidRDefault="00A841E3" w:rsidRPr="00A841E3">
      <w:pPr>
        <w:pStyle w:val="Paragraphedeliste"/>
        <w:numPr>
          <w:ilvl w:val="0"/>
          <w:numId w:val="51"/>
        </w:numPr>
      </w:pPr>
      <w:r w:rsidRPr="00A841E3">
        <w:t>de couvertures optionnelles, à adhésion facultative consistant en une extension des garanties de la couverture de base à adhésion obligatoire pour les salariés de la société MAGNE DISTRIBUTION adhérant au « Régime » et le cas échéant, leurs ayants droit tels que définis à l’article 9.2.2</w:t>
      </w:r>
      <w:r w:rsidR="00E207E5">
        <w:t>.</w:t>
      </w:r>
      <w:r w:rsidRPr="00A841E3">
        <w:t xml:space="preserve"> des présentes.</w:t>
      </w:r>
    </w:p>
    <w:p w:rsidP="00243B2B" w:rsidR="00A841E3" w:rsidRDefault="00A841E3" w:rsidRPr="00A841E3"/>
    <w:p w:rsidP="00243B2B" w:rsidR="00A841E3" w:rsidRDefault="00A841E3" w:rsidRPr="00A841E3">
      <w:r w:rsidRPr="00A841E3">
        <w:t>Le « Régime » institué par les présentes, qui intervient en complément du régime obligatoire de Sécurité Sociale, permet de faire bénéficier les salariés de la société MAGNE DISTRIBUTION, et, le cas échéant, les membres de leur famille, de la prise en charge totale ou partielle de leurs dépenses de santé par un organisme habilité.</w:t>
      </w:r>
    </w:p>
    <w:p w:rsidP="00243B2B" w:rsidR="00A841E3" w:rsidRDefault="00A841E3" w:rsidRPr="00A841E3"/>
    <w:p w:rsidP="00243B2B" w:rsidR="00A841E3" w:rsidRDefault="00A841E3" w:rsidRPr="00A841E3">
      <w:r w:rsidRPr="00A841E3">
        <w:t xml:space="preserve">Il est précisé que les engagements de la société MAGNE DISTRIBUTION portent exclusivement sur : </w:t>
      </w:r>
    </w:p>
    <w:p w:rsidP="00243B2B" w:rsidR="00A841E3" w:rsidRDefault="00A841E3" w:rsidRPr="00A841E3"/>
    <w:p w:rsidP="00855968" w:rsidR="00A841E3" w:rsidRDefault="00A841E3" w:rsidRPr="00A841E3">
      <w:pPr>
        <w:pStyle w:val="Paragraphedeliste"/>
        <w:numPr>
          <w:ilvl w:val="0"/>
          <w:numId w:val="52"/>
        </w:numPr>
      </w:pPr>
      <w:r w:rsidRPr="00A841E3">
        <w:t xml:space="preserve">La souscription auprès d’un organisme habilité de son choix, d’un contrat d’assurance couvrant le remboursement des frais de santé en complément du régime général de la Sécurité Sociale : </w:t>
      </w:r>
    </w:p>
    <w:p w:rsidP="00243B2B" w:rsidR="00A841E3" w:rsidRDefault="00A841E3" w:rsidRPr="00A841E3"/>
    <w:p w:rsidP="00855968" w:rsidR="00A841E3" w:rsidRDefault="00A841E3" w:rsidRPr="00A841E3">
      <w:pPr>
        <w:pStyle w:val="Paragraphedeliste"/>
        <w:numPr>
          <w:ilvl w:val="0"/>
          <w:numId w:val="53"/>
        </w:numPr>
        <w:ind w:left="1843"/>
      </w:pPr>
      <w:r w:rsidRPr="00A841E3">
        <w:t>à titre obligatoire, pour les salariés visés à l’article 9. 2.1</w:t>
      </w:r>
      <w:r w:rsidR="00E207E5">
        <w:t>.</w:t>
      </w:r>
      <w:r w:rsidRPr="00DF6BB6">
        <w:rPr>
          <w:i/>
        </w:rPr>
        <w:t xml:space="preserve"> infra</w:t>
      </w:r>
      <w:r w:rsidRPr="00A841E3">
        <w:t xml:space="preserve"> ;</w:t>
      </w:r>
    </w:p>
    <w:p w:rsidP="00DF6BB6" w:rsidR="00A841E3" w:rsidRDefault="00A841E3" w:rsidRPr="00A841E3">
      <w:pPr>
        <w:ind w:left="1843"/>
      </w:pPr>
    </w:p>
    <w:p w:rsidP="00855968" w:rsidR="00A841E3" w:rsidRDefault="00A841E3" w:rsidRPr="00A841E3">
      <w:pPr>
        <w:pStyle w:val="Paragraphedeliste"/>
        <w:numPr>
          <w:ilvl w:val="0"/>
          <w:numId w:val="53"/>
        </w:numPr>
        <w:ind w:left="1843"/>
      </w:pPr>
      <w:r w:rsidRPr="00A841E3">
        <w:t>à titre facultatif, et par une extension de la couverture de base à adhésion obligatoire, pour les salariés et les ayants droit des salariés tels que définis à l’article 9.2.2</w:t>
      </w:r>
      <w:r w:rsidR="00E207E5">
        <w:t>.</w:t>
      </w:r>
      <w:r w:rsidRPr="00A841E3">
        <w:t xml:space="preserve"> </w:t>
      </w:r>
      <w:r w:rsidRPr="00DF501E">
        <w:rPr>
          <w:i/>
        </w:rPr>
        <w:t>infra</w:t>
      </w:r>
      <w:r w:rsidRPr="00A841E3">
        <w:t>.</w:t>
      </w:r>
    </w:p>
    <w:p w:rsidP="00243B2B" w:rsidR="00A841E3" w:rsidRDefault="00A841E3" w:rsidRPr="00A841E3"/>
    <w:p w:rsidP="00855968" w:rsidR="00A841E3" w:rsidRDefault="00A841E3" w:rsidRPr="00A841E3">
      <w:pPr>
        <w:pStyle w:val="Paragraphedeliste"/>
        <w:numPr>
          <w:ilvl w:val="0"/>
          <w:numId w:val="52"/>
        </w:numPr>
      </w:pPr>
      <w:r w:rsidRPr="00A841E3">
        <w:t xml:space="preserve">La contribution au financement des garanties, dans les conditions définies ci-après ; </w:t>
      </w:r>
    </w:p>
    <w:p w:rsidP="00243B2B" w:rsidR="00A841E3" w:rsidRDefault="00A841E3" w:rsidRPr="00A841E3"/>
    <w:p w:rsidP="00855968" w:rsidR="00A841E3" w:rsidRDefault="00A841E3">
      <w:pPr>
        <w:pStyle w:val="Paragraphedeliste"/>
        <w:numPr>
          <w:ilvl w:val="0"/>
          <w:numId w:val="52"/>
        </w:numPr>
      </w:pPr>
      <w:r w:rsidRPr="00A841E3">
        <w:t>La réalisation des formalités administratives d’adhésion, d’affiliation, de dispense, de radiation, d’information du personnel et de versement des cotisations auprès de l’organisme assureur.</w:t>
      </w:r>
    </w:p>
    <w:p w:rsidP="00243B2B" w:rsidR="00DF6BB6" w:rsidRDefault="00DF6BB6" w:rsidRPr="00A841E3"/>
    <w:p w:rsidP="00243B2B" w:rsidR="00A841E3" w:rsidRDefault="00A841E3" w:rsidRPr="00A841E3">
      <w:r w:rsidRPr="00A841E3">
        <w:t>Par conséquent, les garanties et le paiement des prestations figurant en annexe relèvent de la seule responsabilité de l’organisme assureur, au même titre que les modalités, limitations et exclusions de garanties.</w:t>
      </w:r>
    </w:p>
    <w:p w:rsidP="00243B2B" w:rsidR="00A841E3" w:rsidRDefault="00A841E3" w:rsidRPr="00A841E3"/>
    <w:p w:rsidP="00C71C62" w:rsidR="00A841E3" w:rsidRDefault="00A841E3" w:rsidRPr="00A841E3">
      <w:pPr>
        <w:pStyle w:val="Titre4"/>
      </w:pPr>
      <w:bookmarkStart w:id="240" w:name="_Toc214533892"/>
      <w:r w:rsidRPr="00A841E3">
        <w:t>LES BÉNÉFICIAIRES DU « RÉGIME »</w:t>
      </w:r>
      <w:bookmarkEnd w:id="240"/>
    </w:p>
    <w:p w:rsidP="00243B2B" w:rsidR="00A841E3" w:rsidRDefault="00A841E3" w:rsidRPr="00A841E3"/>
    <w:p w:rsidP="00C71C62" w:rsidR="00A841E3" w:rsidRDefault="00A841E3" w:rsidRPr="00A841E3">
      <w:pPr>
        <w:pStyle w:val="Titre5"/>
      </w:pPr>
      <w:bookmarkStart w:id="241" w:name="_Toc214533893"/>
      <w:r w:rsidRPr="00A841E3">
        <w:lastRenderedPageBreak/>
        <w:t>Les salariés, bénéficiaires à titre obligatoire</w:t>
      </w:r>
      <w:bookmarkEnd w:id="241"/>
    </w:p>
    <w:p w:rsidP="00243B2B" w:rsidR="00A841E3" w:rsidRDefault="00A841E3" w:rsidRPr="00A841E3"/>
    <w:p w:rsidP="00243B2B" w:rsidR="00A841E3" w:rsidRDefault="00A841E3" w:rsidRPr="00A841E3">
      <w:r w:rsidRPr="00A841E3">
        <w:t>Conformément aux dispositions des articles L. 242-1, II, 4° et R. 242-1-1 1° du Code de la sécurité sociale la couverture de base du « Régime » bénéficie à l’ensemble des salariés de la société MAGNE DISTRIBUTION, sans condition d’ancienneté.</w:t>
      </w:r>
    </w:p>
    <w:p w:rsidP="00243B2B" w:rsidR="00A841E3" w:rsidRDefault="00A841E3" w:rsidRPr="00A841E3"/>
    <w:p w:rsidP="00C71C62" w:rsidR="00A841E3" w:rsidRDefault="00A841E3" w:rsidRPr="00A841E3">
      <w:pPr>
        <w:pStyle w:val="Titre5"/>
      </w:pPr>
      <w:bookmarkStart w:id="242" w:name="_Toc214533894"/>
      <w:r w:rsidRPr="00A841E3">
        <w:t>Les ayants</w:t>
      </w:r>
      <w:r w:rsidR="00312FB4">
        <w:t xml:space="preserve"> droits, bénéficiaires à titre </w:t>
      </w:r>
      <w:r w:rsidRPr="00A841E3">
        <w:t>facultatif</w:t>
      </w:r>
      <w:bookmarkEnd w:id="242"/>
    </w:p>
    <w:p w:rsidP="00243B2B" w:rsidR="00A841E3" w:rsidRDefault="00A841E3" w:rsidRPr="00A841E3"/>
    <w:p w:rsidP="00243B2B" w:rsidR="00A841E3" w:rsidRDefault="00A841E3" w:rsidRPr="00A841E3">
      <w:r w:rsidRPr="00A841E3">
        <w:t xml:space="preserve">Les couvertures optionnelles du « Régime » qui sont une extension facultative des garanties de la couverture de base du « Régime » bénéficient aux salariés adhérant au « Régime » et aux ayants droit des salariés de la société MAGNE DISTRIBUTION qui adhérent au « Régime ». </w:t>
      </w:r>
    </w:p>
    <w:p w:rsidP="00243B2B" w:rsidR="00A841E3" w:rsidRDefault="00A841E3" w:rsidRPr="00A841E3"/>
    <w:p w:rsidP="00243B2B" w:rsidR="00A841E3" w:rsidRDefault="00A841E3" w:rsidRPr="00A841E3">
      <w:r w:rsidRPr="00A841E3">
        <w:t>La notion d’ayants droit est celle définie par le contrat conclu entre la société MAGNE DISTRIBUTION et l’organisme habilité.</w:t>
      </w:r>
    </w:p>
    <w:p w:rsidP="00243B2B" w:rsidR="00A841E3" w:rsidRDefault="00A841E3" w:rsidRPr="00A841E3"/>
    <w:p w:rsidP="00243B2B" w:rsidR="00A841E3" w:rsidRDefault="00A841E3" w:rsidRPr="00A841E3">
      <w:r w:rsidRPr="00A841E3">
        <w:t>Les cotisations des couvertures optionnelles du « Régime  sont à la charge exclusive du salarié.</w:t>
      </w:r>
    </w:p>
    <w:p w:rsidP="00243B2B" w:rsidR="00A841E3" w:rsidRDefault="00A841E3" w:rsidRPr="00A841E3"/>
    <w:p w:rsidP="00C71C62" w:rsidR="00A841E3" w:rsidRDefault="00A841E3" w:rsidRPr="00A841E3">
      <w:pPr>
        <w:pStyle w:val="Titre4"/>
      </w:pPr>
      <w:bookmarkStart w:id="243" w:name="_Toc214533895"/>
      <w:r w:rsidRPr="00A841E3">
        <w:t>CARACTÈRE OBLIGATOIRE DE LA COUVERTURE DE BASE DU « RÉGIME »</w:t>
      </w:r>
      <w:bookmarkEnd w:id="243"/>
      <w:r w:rsidRPr="00A841E3">
        <w:t xml:space="preserve"> </w:t>
      </w:r>
    </w:p>
    <w:p w:rsidP="00243B2B" w:rsidR="00A841E3" w:rsidRDefault="00A841E3" w:rsidRPr="00A841E3"/>
    <w:p w:rsidP="00C71C62" w:rsidR="00A841E3" w:rsidRDefault="00A841E3" w:rsidRPr="00A841E3">
      <w:pPr>
        <w:pStyle w:val="Titre5"/>
      </w:pPr>
      <w:bookmarkStart w:id="244" w:name="_Toc214533896"/>
      <w:r w:rsidRPr="00A841E3">
        <w:t>Caractère obligatoire de la couverture de base du « Régime » à l’égard des salariés</w:t>
      </w:r>
      <w:bookmarkEnd w:id="244"/>
    </w:p>
    <w:p w:rsidP="00243B2B" w:rsidR="00A841E3" w:rsidRDefault="00A841E3" w:rsidRPr="00A841E3"/>
    <w:p w:rsidP="00C71C62" w:rsidR="00A841E3" w:rsidRDefault="00A841E3" w:rsidRPr="00A841E3">
      <w:pPr>
        <w:pStyle w:val="Titre6"/>
      </w:pPr>
      <w:bookmarkStart w:id="245" w:name="_Toc214533897"/>
      <w:r w:rsidRPr="00A841E3">
        <w:t>Principe : adhésion obligatoire des salariés de la société MAGNE DISTRIBUTION à la couverture de base du « Régime »</w:t>
      </w:r>
      <w:bookmarkEnd w:id="245"/>
    </w:p>
    <w:p w:rsidP="00243B2B" w:rsidR="00A841E3" w:rsidRDefault="00A841E3" w:rsidRPr="00A841E3"/>
    <w:p w:rsidP="00243B2B" w:rsidR="00A841E3" w:rsidRDefault="00A841E3" w:rsidRPr="00A841E3">
      <w:r w:rsidRPr="00A841E3">
        <w:t>L'adhésion des salariés visés à l’article 9.2.1</w:t>
      </w:r>
      <w:r w:rsidR="00E207E5">
        <w:t>.</w:t>
      </w:r>
      <w:r w:rsidRPr="00A841E3">
        <w:t xml:space="preserve"> </w:t>
      </w:r>
      <w:proofErr w:type="gramStart"/>
      <w:r w:rsidRPr="00DF501E">
        <w:rPr>
          <w:i/>
        </w:rPr>
        <w:t>supra</w:t>
      </w:r>
      <w:proofErr w:type="gramEnd"/>
      <w:r w:rsidRPr="00A841E3">
        <w:t xml:space="preserve"> à la couverture de base du « Régime » est obligatoire.</w:t>
      </w:r>
    </w:p>
    <w:p w:rsidP="00243B2B" w:rsidR="00A841E3" w:rsidRDefault="00A841E3" w:rsidRPr="00A841E3"/>
    <w:p w:rsidP="00243B2B" w:rsidR="00A841E3" w:rsidRDefault="00A841E3" w:rsidRPr="00A841E3">
      <w:r w:rsidRPr="00A841E3">
        <w:t>Par conséquent, et sous réserve des seuls cas de dispenses ci-après déterminés, mis en œuvre à la seule initiative des salariés concernés, les salariés définis à l’article 9.2.1</w:t>
      </w:r>
      <w:r w:rsidR="00E207E5">
        <w:t>.</w:t>
      </w:r>
      <w:r w:rsidRPr="00A841E3">
        <w:t xml:space="preserve"> </w:t>
      </w:r>
      <w:proofErr w:type="gramStart"/>
      <w:r w:rsidRPr="00DF501E">
        <w:rPr>
          <w:i/>
        </w:rPr>
        <w:t>supra</w:t>
      </w:r>
      <w:proofErr w:type="gramEnd"/>
      <w:r w:rsidRPr="00A841E3">
        <w:t>, ne pourront pas s’opposer à leur adhésion à la couverture de base du « Régime », ainsi qu’au précompte de la quote-part de cotisations restant à leur charge.</w:t>
      </w:r>
    </w:p>
    <w:p w:rsidP="00243B2B" w:rsidR="00A841E3" w:rsidRDefault="00A841E3" w:rsidRPr="00A841E3"/>
    <w:p w:rsidP="00C71C62" w:rsidR="00A841E3" w:rsidRDefault="00A841E3" w:rsidRPr="00A841E3">
      <w:pPr>
        <w:pStyle w:val="Titre6"/>
      </w:pPr>
      <w:bookmarkStart w:id="246" w:name="_Toc214533898"/>
      <w:r w:rsidRPr="00A841E3">
        <w:t>Dispense des salariés de la société MAGNE DISTRIBUTION d’adhésion au « Régime »</w:t>
      </w:r>
      <w:bookmarkEnd w:id="246"/>
      <w:r w:rsidRPr="00A841E3">
        <w:t xml:space="preserve"> </w:t>
      </w:r>
    </w:p>
    <w:p w:rsidP="00243B2B" w:rsidR="00A841E3" w:rsidRDefault="00A841E3" w:rsidRPr="00A841E3"/>
    <w:p w:rsidP="00243B2B" w:rsidR="00A841E3" w:rsidRDefault="00A841E3" w:rsidRPr="00A841E3">
      <w:r w:rsidRPr="00A841E3">
        <w:lastRenderedPageBreak/>
        <w:t xml:space="preserve">Par dérogation aux dispositions de l’article 9.3.1.1 </w:t>
      </w:r>
      <w:r w:rsidRPr="00DF501E">
        <w:rPr>
          <w:i/>
        </w:rPr>
        <w:t>supra</w:t>
      </w:r>
      <w:r w:rsidRPr="00A841E3">
        <w:t>, les salariés relevant de l’un des cas de dispense prévus ci-après pourront, à leur initiative, être dispensés d’adhérer au« Régime », de cotiser au « Régime » et de bénéficier du « Régime », sans remettre en cause le caractère obligatoire de celui-ci.</w:t>
      </w:r>
    </w:p>
    <w:p w:rsidP="00243B2B" w:rsidR="00A841E3" w:rsidRDefault="00A841E3" w:rsidRPr="00A841E3"/>
    <w:p w:rsidP="00243B2B" w:rsidR="00A841E3" w:rsidRDefault="00A841E3" w:rsidRPr="00A841E3">
      <w:r w:rsidRPr="00A841E3">
        <w:t>Il est expressément précisé que tout changement des dispositions légales ou réglementaires, ainsi que de la doctrine fiscale ou sociale sur les cas de dérogations au caractère obligatoire du régime, ces modifications s’appliqueront automatiquement, de telle sorte que le système de garanties puisse continuer à être éligible aux avantages fiscaux et sociaux accordés par la loi.</w:t>
      </w:r>
    </w:p>
    <w:p w:rsidP="00243B2B" w:rsidR="00A841E3" w:rsidRDefault="00A841E3" w:rsidRPr="00A841E3"/>
    <w:p w:rsidP="00855968" w:rsidR="00A841E3" w:rsidRDefault="00A841E3" w:rsidRPr="00DF6BB6">
      <w:pPr>
        <w:pStyle w:val="Paragraphedeliste"/>
        <w:numPr>
          <w:ilvl w:val="0"/>
          <w:numId w:val="54"/>
        </w:numPr>
        <w:rPr>
          <w:b/>
          <w:u w:val="single"/>
        </w:rPr>
      </w:pPr>
      <w:r w:rsidRPr="00DF6BB6">
        <w:rPr>
          <w:b/>
          <w:u w:val="single"/>
        </w:rPr>
        <w:t>Les cas de dispense de plein droit des salariés</w:t>
      </w:r>
    </w:p>
    <w:p w:rsidP="00243B2B" w:rsidR="00A841E3" w:rsidRDefault="00A841E3" w:rsidRPr="00A841E3"/>
    <w:p w:rsidP="00243B2B" w:rsidR="00A841E3" w:rsidRDefault="00A841E3" w:rsidRPr="00A841E3">
      <w:r w:rsidRPr="00A841E3">
        <w:t>En application des dispositions des articles L.911-7 et D. 911-2 du Code de la sécurité sociale, peuvent se dispenser, à leur initiative, de l’obligation d’adhérer au « Régime » les salariés susceptibles de relever de l’un des cas de dispense d’adhésion dits de plein droit prévus par ces textes.</w:t>
      </w:r>
    </w:p>
    <w:p w:rsidP="00243B2B" w:rsidR="00A841E3" w:rsidRDefault="00A841E3" w:rsidRPr="00A841E3"/>
    <w:p w:rsidP="00243B2B" w:rsidR="00A841E3" w:rsidRDefault="00A841E3" w:rsidRPr="00A841E3">
      <w:r w:rsidRPr="00A841E3">
        <w:t xml:space="preserve">Ces cas, sont, actuellement, les suivants : </w:t>
      </w:r>
    </w:p>
    <w:p w:rsidP="00243B2B" w:rsidR="00A841E3" w:rsidRDefault="00A841E3" w:rsidRPr="00A841E3"/>
    <w:p w:rsidP="00855968" w:rsidR="00A841E3" w:rsidRDefault="00A841E3" w:rsidRPr="00A841E3">
      <w:pPr>
        <w:pStyle w:val="Paragraphedeliste"/>
        <w:numPr>
          <w:ilvl w:val="0"/>
          <w:numId w:val="55"/>
        </w:numPr>
      </w:pPr>
      <w:r w:rsidRPr="00A841E3">
        <w:t xml:space="preserve">Les salariés bénéficiaires d'une couverture complémentaire en application de l'article L. 861-3 du Code de la sécurité sociale (complémentaire Santé Solidaire - C2S). </w:t>
      </w:r>
    </w:p>
    <w:p w:rsidP="00DF6BB6" w:rsidR="00A841E3" w:rsidRDefault="00A841E3" w:rsidRPr="00A841E3">
      <w:pPr>
        <w:pStyle w:val="Paragraphedeliste"/>
      </w:pPr>
      <w:r w:rsidRPr="00A841E3">
        <w:t>La dispense ne peut jouer que jusqu'à la date à laquelle les salariés cessent de bénéficier de cette couverture ou de cette aide.</w:t>
      </w:r>
    </w:p>
    <w:p w:rsidP="00243B2B" w:rsidR="00A841E3" w:rsidRDefault="00A841E3" w:rsidRPr="00A841E3"/>
    <w:p w:rsidP="00855968" w:rsidR="00A841E3" w:rsidRDefault="00A841E3" w:rsidRPr="00A841E3">
      <w:pPr>
        <w:pStyle w:val="Paragraphedeliste"/>
        <w:numPr>
          <w:ilvl w:val="0"/>
          <w:numId w:val="55"/>
        </w:numPr>
      </w:pPr>
      <w:r w:rsidRPr="00A841E3">
        <w:t>Les salariés couverts par une assurance individuelle de frais de santé au moment de la mise en place des garanties ou de l'embauche si elle est postérieure.</w:t>
      </w:r>
    </w:p>
    <w:p w:rsidP="00DF6BB6" w:rsidR="00A841E3" w:rsidRDefault="00A841E3" w:rsidRPr="00A841E3">
      <w:pPr>
        <w:pStyle w:val="Paragraphedeliste"/>
      </w:pPr>
      <w:r w:rsidRPr="00A841E3">
        <w:t xml:space="preserve">La dispense ne peut jouer que jusqu'à échéance du contrat individuel. </w:t>
      </w:r>
    </w:p>
    <w:p w:rsidP="00243B2B" w:rsidR="00A841E3" w:rsidRDefault="00A841E3" w:rsidRPr="00A841E3"/>
    <w:p w:rsidP="00855968" w:rsidR="00A841E3" w:rsidRDefault="00A841E3" w:rsidRPr="00A841E3">
      <w:pPr>
        <w:pStyle w:val="Paragraphedeliste"/>
        <w:numPr>
          <w:ilvl w:val="0"/>
          <w:numId w:val="55"/>
        </w:numPr>
      </w:pPr>
      <w:r w:rsidRPr="00A841E3">
        <w:t>Les salariés qui bénéficient, pour les mêmes</w:t>
      </w:r>
      <w:r w:rsidR="009A16F5">
        <w:t xml:space="preserve"> risques, y compris en tant qu’</w:t>
      </w:r>
      <w:r w:rsidRPr="00A841E3">
        <w:t xml:space="preserve">ayants droit, de prestations servies au titre d'un autre emploi en tant que bénéficiaire de l'un ou l'autre des dispositifs suivants : </w:t>
      </w:r>
    </w:p>
    <w:p w:rsidP="00DF6BB6" w:rsidR="00A841E3" w:rsidRDefault="00A841E3" w:rsidRPr="00A841E3">
      <w:pPr>
        <w:ind w:hanging="567" w:left="1276"/>
      </w:pPr>
    </w:p>
    <w:p w:rsidP="00855968" w:rsidR="00A841E3" w:rsidRDefault="00A841E3" w:rsidRPr="00A841E3">
      <w:pPr>
        <w:pStyle w:val="Paragraphedeliste"/>
        <w:numPr>
          <w:ilvl w:val="0"/>
          <w:numId w:val="56"/>
        </w:numPr>
        <w:ind w:hanging="567" w:left="1276"/>
      </w:pPr>
      <w:r w:rsidRPr="00A841E3">
        <w:t xml:space="preserve">dispositif de garanties remplissant les conditions mentionnées au 4° du II de l'article L. 242-1 du Code de la sécurité sociale ; </w:t>
      </w:r>
    </w:p>
    <w:p w:rsidP="00DF6BB6" w:rsidR="00A841E3" w:rsidRDefault="00A841E3" w:rsidRPr="00A841E3">
      <w:pPr>
        <w:ind w:hanging="567" w:left="1276"/>
      </w:pPr>
    </w:p>
    <w:p w:rsidP="00855968" w:rsidR="00A841E3" w:rsidRDefault="00A841E3" w:rsidRPr="00A841E3">
      <w:pPr>
        <w:pStyle w:val="Paragraphedeliste"/>
        <w:numPr>
          <w:ilvl w:val="0"/>
          <w:numId w:val="56"/>
        </w:numPr>
        <w:ind w:hanging="567" w:left="1276"/>
      </w:pPr>
      <w:r w:rsidRPr="00A841E3">
        <w:t xml:space="preserve">dispositif de garanties prévu par le décret n° 2007-1373 du 19 septembre 2007 relatif à la participation de l'État et de ses établissements publics au financement de la protection sociale complémentaire de leurs personnels ou par le décret n° 2011-1474 du 8 novembre 2011 relatif à la participation des collectivités territoriales et de leurs établissements publics au financement de la protection sociale complémentaire de leurs agents ; </w:t>
      </w:r>
    </w:p>
    <w:p w:rsidP="00DF6BB6" w:rsidR="00A841E3" w:rsidRDefault="00A841E3" w:rsidRPr="00A841E3">
      <w:pPr>
        <w:ind w:hanging="567" w:left="1276"/>
      </w:pPr>
    </w:p>
    <w:p w:rsidP="00855968" w:rsidR="00A841E3" w:rsidRDefault="00A841E3" w:rsidRPr="00A841E3">
      <w:pPr>
        <w:pStyle w:val="Paragraphedeliste"/>
        <w:numPr>
          <w:ilvl w:val="0"/>
          <w:numId w:val="56"/>
        </w:numPr>
        <w:ind w:hanging="567" w:left="1276"/>
      </w:pPr>
      <w:r w:rsidRPr="00A841E3">
        <w:lastRenderedPageBreak/>
        <w:t xml:space="preserve">contrats d'assurance de groupe issus de la loi n° 94-126 du 11 février 1994 relative à l'initiative et à l'entreprise individuelle ; </w:t>
      </w:r>
    </w:p>
    <w:p w:rsidP="00DF6BB6" w:rsidR="00A841E3" w:rsidRDefault="00A841E3" w:rsidRPr="00A841E3">
      <w:pPr>
        <w:ind w:hanging="567" w:left="1276"/>
      </w:pPr>
    </w:p>
    <w:p w:rsidP="00855968" w:rsidR="00A841E3" w:rsidRDefault="00A841E3" w:rsidRPr="00A841E3">
      <w:pPr>
        <w:pStyle w:val="Paragraphedeliste"/>
        <w:numPr>
          <w:ilvl w:val="0"/>
          <w:numId w:val="56"/>
        </w:numPr>
        <w:ind w:hanging="567" w:left="1276"/>
      </w:pPr>
      <w:r w:rsidRPr="00A841E3">
        <w:t xml:space="preserve">régime local d'assurance maladie du Haut-Rhin, du Bas-Rhin et de la Moselle, en application des articles D. 325-6 et D. 325-7 du Code de la sécurité sociale ; </w:t>
      </w:r>
    </w:p>
    <w:p w:rsidP="00DF6BB6" w:rsidR="00A841E3" w:rsidRDefault="00A841E3" w:rsidRPr="00A841E3">
      <w:pPr>
        <w:ind w:hanging="567" w:left="1276"/>
      </w:pPr>
    </w:p>
    <w:p w:rsidP="00855968" w:rsidR="00A841E3" w:rsidRDefault="00A841E3" w:rsidRPr="00A841E3">
      <w:pPr>
        <w:pStyle w:val="Paragraphedeliste"/>
        <w:numPr>
          <w:ilvl w:val="0"/>
          <w:numId w:val="56"/>
        </w:numPr>
        <w:ind w:hanging="567" w:left="1276"/>
      </w:pPr>
      <w:r w:rsidRPr="00A841E3">
        <w:t xml:space="preserve">régime complémentaire d'assurance maladie des industries électriques et gazières en application du décret n° 46-1541 du 22 juin 1946. </w:t>
      </w:r>
    </w:p>
    <w:p w:rsidP="00DF6BB6" w:rsidR="00A841E3" w:rsidRDefault="00A841E3" w:rsidRPr="00A841E3">
      <w:pPr>
        <w:ind w:hanging="567" w:left="1276"/>
      </w:pPr>
    </w:p>
    <w:p w:rsidP="00DF6BB6" w:rsidR="00A841E3" w:rsidRDefault="00A841E3" w:rsidRPr="00A841E3">
      <w:pPr>
        <w:ind w:left="709"/>
      </w:pPr>
      <w:r w:rsidRPr="00A841E3">
        <w:t>La dispense ne peut jouer que jusqu'à la date à l</w:t>
      </w:r>
      <w:r w:rsidR="00DF6BB6">
        <w:t xml:space="preserve">aquelle les salariés cessent de </w:t>
      </w:r>
      <w:r w:rsidRPr="00A841E3">
        <w:t>bénéficier de la couverture en cause.</w:t>
      </w:r>
    </w:p>
    <w:p w:rsidP="00243B2B" w:rsidR="00A841E3" w:rsidRDefault="00A841E3" w:rsidRPr="00A841E3"/>
    <w:p w:rsidP="00855968" w:rsidR="00A841E3" w:rsidRDefault="00A841E3" w:rsidRPr="00A841E3">
      <w:pPr>
        <w:pStyle w:val="Paragraphedeliste"/>
        <w:numPr>
          <w:ilvl w:val="0"/>
          <w:numId w:val="55"/>
        </w:numPr>
      </w:pPr>
      <w:r w:rsidRPr="00A841E3">
        <w:t>Les salariés en contrat à durée déterminée ou en contrat de mission si la durée de la couverture collective à adhésion obligatoire dont ils bénéficient en matière de remboursement complémentaire des frais occasionnés par une maladie, une maternité ou un accident est inférieure à 3 mois et s'ils justifient bénéficier d'une couverture respectant les conditions fixées à l'article L. 871-1 du Code de la sécurité sociale.</w:t>
      </w:r>
    </w:p>
    <w:p w:rsidP="00DF6BB6" w:rsidR="00A841E3" w:rsidRDefault="00A841E3" w:rsidRPr="00A841E3">
      <w:pPr>
        <w:pStyle w:val="Paragraphedeliste"/>
      </w:pPr>
      <w:r w:rsidRPr="00A841E3">
        <w:t>Cette durée s'apprécie à compter de la date de prise d'effet du contrat de travail et sans prise en compte de l'application, le cas échéant, de l'article L. 911-8 du Code de la sécurité sociale.</w:t>
      </w:r>
    </w:p>
    <w:p w:rsidP="00243B2B" w:rsidR="00A841E3" w:rsidRDefault="00A841E3" w:rsidRPr="00A841E3"/>
    <w:p w:rsidP="00243B2B" w:rsidR="00A841E3" w:rsidRDefault="00A841E3" w:rsidRPr="00A841E3">
      <w:r w:rsidRPr="00A841E3">
        <w:t>b)</w:t>
      </w:r>
      <w:r w:rsidRPr="00A841E3">
        <w:tab/>
        <w:t>Moment de mise en œuvre des cas de dispense de plein droit des salariés</w:t>
      </w:r>
    </w:p>
    <w:p w:rsidP="00243B2B" w:rsidR="00A841E3" w:rsidRDefault="00A841E3" w:rsidRPr="00A841E3"/>
    <w:p w:rsidP="00243B2B" w:rsidR="00A841E3" w:rsidRDefault="00A841E3" w:rsidRPr="00A841E3">
      <w:r w:rsidRPr="00A841E3">
        <w:t xml:space="preserve">Les demandes de dispense de plein droit des salariés doivent être formulées au moment de l'embauche ou, si elles sont postérieures, à la date de mise en place des garanties ou la date à laquelle prennent effet les couvertures pour les cas 1) et 3) </w:t>
      </w:r>
      <w:r w:rsidRPr="00DF501E">
        <w:rPr>
          <w:i/>
        </w:rPr>
        <w:t>supra</w:t>
      </w:r>
      <w:r w:rsidRPr="00A841E3">
        <w:t>.</w:t>
      </w:r>
    </w:p>
    <w:p w:rsidP="00243B2B" w:rsidR="00A841E3" w:rsidRDefault="00A841E3" w:rsidRPr="00A841E3"/>
    <w:p w:rsidP="00855968" w:rsidR="00A841E3" w:rsidRDefault="00A841E3" w:rsidRPr="00DF6BB6">
      <w:pPr>
        <w:pStyle w:val="Paragraphedeliste"/>
        <w:numPr>
          <w:ilvl w:val="0"/>
          <w:numId w:val="54"/>
        </w:numPr>
        <w:rPr>
          <w:b/>
          <w:u w:val="single"/>
        </w:rPr>
      </w:pPr>
      <w:r w:rsidRPr="00DF6BB6">
        <w:rPr>
          <w:b/>
          <w:u w:val="single"/>
        </w:rPr>
        <w:t>Conditions d’exercice de la dispense</w:t>
      </w:r>
    </w:p>
    <w:p w:rsidP="00243B2B" w:rsidR="00A841E3" w:rsidRDefault="00A841E3" w:rsidRPr="00A841E3"/>
    <w:p w:rsidP="00243B2B" w:rsidR="00A841E3" w:rsidRDefault="00A841E3" w:rsidRPr="00A841E3">
      <w:r w:rsidRPr="00A841E3">
        <w:t>Pour être admises, les dispenses d’adhésion doivent relever du libre choix du salarié, ce qui implique que chaque dispense résulte d’une demande explicite de sa part, traduisant un consentement libre et éclairé.</w:t>
      </w:r>
    </w:p>
    <w:p w:rsidP="00243B2B" w:rsidR="00A841E3" w:rsidRDefault="00A841E3" w:rsidRPr="00A841E3"/>
    <w:p w:rsidP="00243B2B" w:rsidR="00A841E3" w:rsidRDefault="00A841E3" w:rsidRPr="00A841E3">
      <w:r w:rsidRPr="00A841E3">
        <w:t>Quel que soit le motif de dispense, cette demande du salarié prend la forme d’une déclaration sur l’honneur qu’il remet à son employeur.</w:t>
      </w:r>
    </w:p>
    <w:p w:rsidP="00243B2B" w:rsidR="00A841E3" w:rsidRDefault="00A841E3" w:rsidRPr="00A841E3"/>
    <w:p w:rsidP="00243B2B" w:rsidR="00A841E3" w:rsidRDefault="00A841E3" w:rsidRPr="00A841E3">
      <w:r w:rsidRPr="00A841E3">
        <w:t>La déclaration doit également préciser les garanties auxquelles il renonce et comporter la mention selon laquelle il a été préalablement informé par l'employeur des conséquences de son choix.</w:t>
      </w:r>
    </w:p>
    <w:p w:rsidP="00243B2B" w:rsidR="00A841E3" w:rsidRDefault="00A841E3" w:rsidRPr="00A841E3"/>
    <w:p w:rsidP="00243B2B" w:rsidR="00A841E3" w:rsidRDefault="00A841E3" w:rsidRPr="00A841E3">
      <w:r w:rsidRPr="00A841E3">
        <w:t>La demande de dispense doit être formulée, par écrit, auprès de la direction de la société MAGNE DISTRIBUTION accompagné le cas échéant, du ou des justificatif(s) requis dans les 1</w:t>
      </w:r>
      <w:r w:rsidR="00C67D26">
        <w:t>0</w:t>
      </w:r>
      <w:r w:rsidRPr="00A841E3">
        <w:t xml:space="preserve"> jours suivants la date d’embauche ou l'événement ouvrant droit à la dispense.</w:t>
      </w:r>
    </w:p>
    <w:p w:rsidP="00243B2B" w:rsidR="00A841E3" w:rsidRDefault="00A841E3" w:rsidRPr="00A841E3"/>
    <w:p w:rsidP="00243B2B" w:rsidR="00A841E3" w:rsidRDefault="00A841E3" w:rsidRPr="00A841E3">
      <w:r w:rsidRPr="00A841E3">
        <w:lastRenderedPageBreak/>
        <w:t>La demande de dispense des salariés devra indiquer le cadre dans lequel la dispense est formulée, le cas échéant l’organisme assureur portant le contrat souscrit par ailleurs et la date de la fin du droit s’il est borné.</w:t>
      </w:r>
    </w:p>
    <w:p w:rsidP="00243B2B" w:rsidR="00A841E3" w:rsidRDefault="00A841E3" w:rsidRPr="00A841E3"/>
    <w:p w:rsidP="00243B2B" w:rsidR="00A841E3" w:rsidRDefault="00A841E3" w:rsidRPr="00A841E3">
      <w:r w:rsidRPr="00A841E3">
        <w:t>Par ailleurs, dans les cas où une justification doit être produ</w:t>
      </w:r>
      <w:r w:rsidR="00846594">
        <w:t xml:space="preserve">ite chaque année à l’employeur. </w:t>
      </w:r>
      <w:r w:rsidRPr="00A841E3">
        <w:t>A défaut de production des justificatifs requis, le salarié sera automatiquement affilié à la couverture de base du « Régime » et la cotisation salariale précomptée sur le bulletin de paie.</w:t>
      </w:r>
    </w:p>
    <w:p w:rsidP="00243B2B" w:rsidR="00A841E3" w:rsidRDefault="00A841E3" w:rsidRPr="00A841E3"/>
    <w:p w:rsidP="00243B2B" w:rsidR="00A841E3" w:rsidRDefault="00A841E3" w:rsidRPr="00A841E3">
      <w:r w:rsidRPr="00A841E3">
        <w:t>Tout changement de situation de nature à remettre en cause le bénéfice d’un des cas de dispense ci-dessus devra être signalé à la direction de la société</w:t>
      </w:r>
      <w:r w:rsidR="00846594">
        <w:t xml:space="preserve"> MAGNE DISTRIBUTION</w:t>
      </w:r>
      <w:r w:rsidRPr="00A841E3">
        <w:t>.</w:t>
      </w:r>
    </w:p>
    <w:p w:rsidP="00243B2B" w:rsidR="00A841E3" w:rsidRDefault="00A841E3" w:rsidRPr="00A841E3"/>
    <w:p w:rsidP="00243B2B" w:rsidR="00A841E3" w:rsidRDefault="00A841E3" w:rsidRPr="00A841E3">
      <w:r w:rsidRPr="00A841E3">
        <w:t>À défaut de respecter les prescriptions détaillées ci-dessus ou si les conditions de la dispense demandée ne sont plus réunies, le salarié sera automatiquement affilié à la couverture de base du « Régime ».</w:t>
      </w:r>
    </w:p>
    <w:p w:rsidP="00243B2B" w:rsidR="00E207E5" w:rsidRDefault="00E207E5"/>
    <w:p w:rsidP="00243B2B" w:rsidR="00A841E3" w:rsidRDefault="00A841E3" w:rsidRPr="00A841E3">
      <w:r w:rsidRPr="00A841E3">
        <w:t>En outre, les salariés concernés par ces dispenses seront tenus d’adhérer et de cotiser à la couverture de base du « Régime » dès qu’ils cesseront de justifier de l’une des situations permettant une dispense.</w:t>
      </w:r>
    </w:p>
    <w:p w:rsidP="00243B2B" w:rsidR="00A841E3" w:rsidRDefault="00A841E3" w:rsidRPr="00A841E3"/>
    <w:p w:rsidP="00243B2B" w:rsidR="00A841E3" w:rsidRDefault="00A841E3" w:rsidRPr="00A841E3">
      <w:r w:rsidRPr="00A841E3">
        <w:t>L’attention, des salariés souhaitant se prévaloir d’une dispense d’adhésion au « Régime », est attirée sur le fait que la dispense a pour effet de les priver des couvertures prévues par le « Régime ».</w:t>
      </w:r>
    </w:p>
    <w:p w:rsidP="00243B2B" w:rsidR="00A841E3" w:rsidRDefault="00A841E3" w:rsidRPr="00A841E3"/>
    <w:p w:rsidP="00243B2B" w:rsidR="00A841E3" w:rsidRDefault="00A841E3" w:rsidRPr="00A841E3">
      <w:r w:rsidRPr="00A841E3">
        <w:t xml:space="preserve">Par conséquent, la dispense emporte renonciation : </w:t>
      </w:r>
    </w:p>
    <w:p w:rsidP="00243B2B" w:rsidR="00A841E3" w:rsidRDefault="00A841E3" w:rsidRPr="00A841E3"/>
    <w:p w:rsidP="00855968" w:rsidR="00A841E3" w:rsidRDefault="00A841E3" w:rsidRPr="00A841E3">
      <w:pPr>
        <w:pStyle w:val="Paragraphedeliste"/>
        <w:numPr>
          <w:ilvl w:val="0"/>
          <w:numId w:val="57"/>
        </w:numPr>
      </w:pPr>
      <w:r w:rsidRPr="00A841E3">
        <w:t>aux garanties et aux prestations du « Régime »,</w:t>
      </w:r>
    </w:p>
    <w:p w:rsidP="00855968" w:rsidR="00A841E3" w:rsidRDefault="00A841E3" w:rsidRPr="00A841E3">
      <w:pPr>
        <w:pStyle w:val="Paragraphedeliste"/>
        <w:numPr>
          <w:ilvl w:val="0"/>
          <w:numId w:val="57"/>
        </w:numPr>
      </w:pPr>
      <w:r w:rsidRPr="00A841E3">
        <w:t>à la part patronale qui contribue au financement du « Régime »,</w:t>
      </w:r>
    </w:p>
    <w:p w:rsidP="00855968" w:rsidR="00A841E3" w:rsidRDefault="00A841E3" w:rsidRPr="00A841E3">
      <w:pPr>
        <w:pStyle w:val="Paragraphedeliste"/>
        <w:numPr>
          <w:ilvl w:val="0"/>
          <w:numId w:val="57"/>
        </w:numPr>
      </w:pPr>
      <w:r w:rsidRPr="00A841E3">
        <w:t>au bénéfice de la portabilité des droits en cas de chômage indemnisé,</w:t>
      </w:r>
    </w:p>
    <w:p w:rsidP="00855968" w:rsidR="00A841E3" w:rsidRDefault="00A841E3" w:rsidRPr="00A841E3">
      <w:pPr>
        <w:pStyle w:val="Paragraphedeliste"/>
        <w:numPr>
          <w:ilvl w:val="0"/>
          <w:numId w:val="57"/>
        </w:numPr>
      </w:pPr>
      <w:r w:rsidRPr="00A841E3">
        <w:t xml:space="preserve">au bénéfice du maintien des garanties au titre de l’article 4 de la loi </w:t>
      </w:r>
      <w:r w:rsidR="00C67D26" w:rsidRPr="00A841E3">
        <w:t>Évin</w:t>
      </w:r>
      <w:r w:rsidRPr="00A841E3">
        <w:t>.</w:t>
      </w:r>
    </w:p>
    <w:p w:rsidP="00243B2B" w:rsidR="00A841E3" w:rsidRDefault="00A841E3" w:rsidRPr="00A841E3"/>
    <w:p w:rsidP="00C71C62" w:rsidR="00A841E3" w:rsidRDefault="00A841E3" w:rsidRPr="00A841E3">
      <w:pPr>
        <w:pStyle w:val="Titre4"/>
      </w:pPr>
      <w:bookmarkStart w:id="247" w:name="_Toc214533899"/>
      <w:r w:rsidRPr="00A841E3">
        <w:t>CARACTÈRE FACULTATIF DES COUVERTURE OPTIONNELLES DU « RÉGIME »</w:t>
      </w:r>
      <w:bookmarkEnd w:id="247"/>
      <w:r w:rsidRPr="00A841E3">
        <w:t xml:space="preserve"> </w:t>
      </w:r>
    </w:p>
    <w:p w:rsidP="00243B2B" w:rsidR="00A841E3" w:rsidRDefault="00A841E3" w:rsidRPr="00A841E3"/>
    <w:p w:rsidP="00243B2B" w:rsidR="00A841E3" w:rsidRDefault="00A841E3" w:rsidRPr="00A841E3">
      <w:r w:rsidRPr="00A841E3">
        <w:t>Les salariés définis à l’article 9.2.1</w:t>
      </w:r>
      <w:r w:rsidR="00E207E5">
        <w:t>.</w:t>
      </w:r>
      <w:r w:rsidRPr="00A841E3">
        <w:t xml:space="preserve"> </w:t>
      </w:r>
      <w:proofErr w:type="gramStart"/>
      <w:r w:rsidRPr="00DF501E">
        <w:rPr>
          <w:i/>
        </w:rPr>
        <w:t>supra</w:t>
      </w:r>
      <w:proofErr w:type="gramEnd"/>
      <w:r w:rsidRPr="00A841E3">
        <w:t>, qui adhérent à la couverture de base, à adhésion obligatoire, du « Régime », ont la possibilité, à titre purement facultatif, d’étendre la couverture de base du « Régime » pour eux-mêmes et pour leurs ayants droit tels que définis à l’article 9.2.2</w:t>
      </w:r>
      <w:r w:rsidR="00E207E5">
        <w:t>.</w:t>
      </w:r>
      <w:r w:rsidRPr="00A841E3">
        <w:t xml:space="preserve"> </w:t>
      </w:r>
      <w:proofErr w:type="gramStart"/>
      <w:r w:rsidRPr="00DF501E">
        <w:rPr>
          <w:i/>
        </w:rPr>
        <w:t>supra</w:t>
      </w:r>
      <w:proofErr w:type="gramEnd"/>
      <w:r w:rsidRPr="00A841E3">
        <w:t>.</w:t>
      </w:r>
    </w:p>
    <w:p w:rsidP="00243B2B" w:rsidR="00A841E3" w:rsidRDefault="00A841E3" w:rsidRPr="00A841E3"/>
    <w:p w:rsidP="00821007" w:rsidR="00A841E3" w:rsidRDefault="00A841E3" w:rsidRPr="00A841E3">
      <w:r w:rsidRPr="00A841E3">
        <w:t>Le surplus de cotisation afférente à cette extension est à la charge exclusive du salarié.</w:t>
      </w:r>
    </w:p>
    <w:p w:rsidP="00243B2B" w:rsidR="00A841E3" w:rsidRDefault="00A841E3" w:rsidRPr="00A841E3"/>
    <w:p w:rsidP="00243B2B" w:rsidR="00A841E3" w:rsidRDefault="00A841E3" w:rsidRPr="00A841E3">
      <w:r w:rsidRPr="00A841E3">
        <w:lastRenderedPageBreak/>
        <w:t xml:space="preserve">Il </w:t>
      </w:r>
      <w:r w:rsidR="009A16F5">
        <w:t xml:space="preserve">est </w:t>
      </w:r>
      <w:r w:rsidRPr="00A841E3">
        <w:t>expressément précisé que seuls les sal</w:t>
      </w:r>
      <w:r w:rsidR="00E207E5">
        <w:t xml:space="preserve">ariés définis à l’article 9.2.1. </w:t>
      </w:r>
      <w:proofErr w:type="gramStart"/>
      <w:r w:rsidRPr="00DF501E">
        <w:rPr>
          <w:i/>
        </w:rPr>
        <w:t>supra</w:t>
      </w:r>
      <w:proofErr w:type="gramEnd"/>
      <w:r w:rsidRPr="00A841E3">
        <w:t xml:space="preserve"> qui adhérent à la couverture de base, à adhésion obligatoire, du « Régime » pourront souscrire facultativement à la couverture optionnelle. Par conséquent, si le salarié n’est pas adhérent à la couverture de base, à adhésion obligatoire, du « Régime », il ne pourra pas souscrire aux couvertures optionnelles facultatives.</w:t>
      </w:r>
    </w:p>
    <w:p w:rsidP="00243B2B" w:rsidR="00A841E3" w:rsidRDefault="00A841E3" w:rsidRPr="00A841E3"/>
    <w:p w:rsidP="00C71C62" w:rsidR="00A841E3" w:rsidRDefault="00A841E3" w:rsidRPr="00A841E3">
      <w:pPr>
        <w:pStyle w:val="Titre4"/>
      </w:pPr>
      <w:bookmarkStart w:id="248" w:name="_Toc214533900"/>
      <w:r w:rsidRPr="00A841E3">
        <w:t>GARANTIES</w:t>
      </w:r>
      <w:bookmarkEnd w:id="248"/>
    </w:p>
    <w:p w:rsidP="00243B2B" w:rsidR="00A841E3" w:rsidRDefault="00A841E3" w:rsidRPr="00A841E3"/>
    <w:p w:rsidP="00243B2B" w:rsidR="00A841E3" w:rsidRDefault="00A841E3" w:rsidRPr="00A841E3">
      <w:r w:rsidRPr="00A841E3">
        <w:t>Les prestations souscrites, qui sont résumées dans le document joint à titre informatif</w:t>
      </w:r>
      <w:r w:rsidR="00F2034B">
        <w:t xml:space="preserve"> (annexe 1)</w:t>
      </w:r>
      <w:r w:rsidRPr="00A841E3">
        <w:t>, ne constituent, en aucun cas, un engagement pour la société MAGNE DISTRIBUTION, qui n’est tenue, à l’égard de ses salariés bénéficiaires, qu’au seul paiement des cotisations.</w:t>
      </w:r>
    </w:p>
    <w:p w:rsidP="00243B2B" w:rsidR="00A841E3" w:rsidRDefault="00A841E3" w:rsidRPr="00A841E3">
      <w:r w:rsidRPr="00A841E3">
        <w:t>Par conséquent, les prestations figurant en annexe relèvent de la seule responsabilité de l’organisme assureur, au même titre que les modalités, limitations et exclusions de garanties.</w:t>
      </w:r>
    </w:p>
    <w:p w:rsidP="00243B2B" w:rsidR="00A841E3" w:rsidRDefault="00A841E3" w:rsidRPr="00A841E3"/>
    <w:p w:rsidP="00243B2B" w:rsidR="00A841E3" w:rsidRDefault="00A841E3" w:rsidRPr="00A841E3">
      <w:r w:rsidRPr="00A841E3">
        <w:t>Le pré</w:t>
      </w:r>
      <w:r w:rsidR="00846594">
        <w:t xml:space="preserve">sent « Régime », et le contrat </w:t>
      </w:r>
      <w:r w:rsidRPr="00A841E3">
        <w:t>y afférent, sont mis en œuvre conformément aux prescriptions des articles L.871-1 et L.242-1 alinéa 6 et 8 du Code de la sécurité sociale, de l’article 83, 1° quater du Code Général des impôts, et des décrets et arrêtés pris en application de ces dispositions.</w:t>
      </w:r>
    </w:p>
    <w:p w:rsidP="00243B2B" w:rsidR="00A841E3" w:rsidRDefault="00A841E3" w:rsidRPr="00A841E3"/>
    <w:p w:rsidP="00243B2B" w:rsidR="00A841E3" w:rsidRDefault="00A841E3" w:rsidRPr="00A841E3">
      <w:r w:rsidRPr="00A841E3">
        <w:t>Toute réforme législative ou réglementaire, ayant pour effet de modifier la définition des contrats « responsables », ou les conditions d’exonérations sociale et fiscale ou de déductibilité, s’appliquera de plein droit au présent régime.</w:t>
      </w:r>
    </w:p>
    <w:p w:rsidP="00243B2B" w:rsidR="00A841E3" w:rsidRDefault="00A841E3" w:rsidRPr="00A841E3"/>
    <w:p w:rsidP="00243B2B" w:rsidR="00A841E3" w:rsidRDefault="00A841E3" w:rsidRPr="00A841E3">
      <w:r w:rsidRPr="00A841E3">
        <w:t>Les garanties seront automatiquement adaptées, de telle sorte que le contrat souscrit réponde en permanence à l’ensemble de ces dispositions.</w:t>
      </w:r>
    </w:p>
    <w:p w:rsidP="00243B2B" w:rsidR="00A841E3" w:rsidRDefault="00A841E3" w:rsidRPr="00A841E3"/>
    <w:p w:rsidP="00C71C62" w:rsidR="00A841E3" w:rsidRDefault="00A841E3" w:rsidRPr="00A841E3">
      <w:pPr>
        <w:pStyle w:val="Titre4"/>
      </w:pPr>
      <w:bookmarkStart w:id="249" w:name="_Toc214533901"/>
      <w:r w:rsidRPr="00A841E3">
        <w:t>FINANCEMENT DU « RÉGIME »</w:t>
      </w:r>
      <w:bookmarkEnd w:id="249"/>
    </w:p>
    <w:p w:rsidP="00243B2B" w:rsidR="00A841E3" w:rsidRDefault="00A841E3" w:rsidRPr="00A841E3"/>
    <w:p w:rsidP="00C71C62" w:rsidR="00A841E3" w:rsidRDefault="00A841E3" w:rsidRPr="00A841E3">
      <w:pPr>
        <w:pStyle w:val="Titre5"/>
      </w:pPr>
      <w:bookmarkStart w:id="250" w:name="_Toc214533902"/>
      <w:r w:rsidRPr="00A841E3">
        <w:t>Structure des cotisations</w:t>
      </w:r>
      <w:bookmarkEnd w:id="250"/>
    </w:p>
    <w:p w:rsidP="00243B2B" w:rsidR="00A841E3" w:rsidRDefault="00A841E3" w:rsidRPr="00A841E3"/>
    <w:p w:rsidP="00243B2B" w:rsidR="00A841E3" w:rsidRDefault="00A841E3" w:rsidRPr="00A841E3">
      <w:r w:rsidRPr="00A841E3">
        <w:t>La couverture de base, à adhésion obligatoire du « Régime » est financée par des cotisations prises en charge conjointement par les salariés bénéficiaires (article 9.2.1</w:t>
      </w:r>
      <w:r w:rsidR="00E207E5">
        <w:t>.</w:t>
      </w:r>
      <w:r w:rsidRPr="00A841E3">
        <w:t xml:space="preserve"> </w:t>
      </w:r>
      <w:r w:rsidRPr="00DF501E">
        <w:rPr>
          <w:i/>
        </w:rPr>
        <w:t>supra</w:t>
      </w:r>
      <w:r w:rsidRPr="00A841E3">
        <w:t>) et la société MAGNE DISTRIBUTION dans les conditions ci-après déterminées.</w:t>
      </w:r>
    </w:p>
    <w:p w:rsidP="00243B2B" w:rsidR="00A841E3" w:rsidRDefault="00A841E3" w:rsidRPr="00A841E3"/>
    <w:p w:rsidP="00243B2B" w:rsidR="00A841E3" w:rsidRDefault="00A841E3" w:rsidRPr="00A841E3">
      <w:r w:rsidRPr="00A841E3">
        <w:t>Sous réserve des cas de dispense mentionnés ci-avant, les salariés devront obligatoirement acquitter la cotisation ci-après indiquée.</w:t>
      </w:r>
    </w:p>
    <w:p w:rsidP="00243B2B" w:rsidR="00A841E3" w:rsidRDefault="00A841E3" w:rsidRPr="00A841E3"/>
    <w:p w:rsidP="00243B2B" w:rsidR="00A841E3" w:rsidRDefault="00A841E3" w:rsidRPr="00A841E3">
      <w:r w:rsidRPr="00A841E3">
        <w:t>Parallèlement à leur couverture obligatoire, les salariés définis à l’article 9.2.1</w:t>
      </w:r>
      <w:r w:rsidR="00E207E5">
        <w:t>.</w:t>
      </w:r>
      <w:r w:rsidRPr="00A841E3">
        <w:t xml:space="preserve"> </w:t>
      </w:r>
      <w:proofErr w:type="gramStart"/>
      <w:r w:rsidRPr="00DF501E">
        <w:rPr>
          <w:i/>
        </w:rPr>
        <w:t>supra</w:t>
      </w:r>
      <w:proofErr w:type="gramEnd"/>
      <w:r w:rsidRPr="00A841E3">
        <w:t xml:space="preserve"> qui adhérent à la couverture de base, à adhésion obligatoire, du « </w:t>
      </w:r>
      <w:r w:rsidRPr="00A841E3">
        <w:lastRenderedPageBreak/>
        <w:t>Régime » pourront souscrire facultativement à la couverture optionnelle du « Régime » afin d’étendre les garanties de la couverture de base pour eux-mêmes et leurs ayants droit tels que définis à l’article 9.2.2</w:t>
      </w:r>
      <w:r w:rsidR="00E207E5">
        <w:t>.</w:t>
      </w:r>
      <w:r w:rsidRPr="00A841E3">
        <w:t xml:space="preserve"> </w:t>
      </w:r>
      <w:proofErr w:type="gramStart"/>
      <w:r w:rsidRPr="00DF501E">
        <w:rPr>
          <w:i/>
        </w:rPr>
        <w:t>supra</w:t>
      </w:r>
      <w:proofErr w:type="gramEnd"/>
      <w:r w:rsidRPr="00A841E3">
        <w:t>.</w:t>
      </w:r>
    </w:p>
    <w:p w:rsidP="00243B2B" w:rsidR="00A841E3" w:rsidRDefault="00A841E3" w:rsidRPr="00A841E3"/>
    <w:p w:rsidP="00243B2B" w:rsidR="00A841E3" w:rsidRDefault="00A841E3" w:rsidRPr="00A841E3">
      <w:r w:rsidRPr="00A841E3">
        <w:t>Les cotisations supplémentaires servant au financement des couvertures optionnelles à adhésion facultative ainsi que ses éventuelles évolutions ultérieures sont à la charge exclusive du salarié.</w:t>
      </w:r>
    </w:p>
    <w:p w:rsidP="00243B2B" w:rsidR="00A841E3" w:rsidRDefault="00A841E3" w:rsidRPr="00A841E3"/>
    <w:p w:rsidP="00C71C62" w:rsidR="00A841E3" w:rsidRDefault="00A841E3" w:rsidRPr="00A841E3">
      <w:pPr>
        <w:pStyle w:val="Titre5"/>
      </w:pPr>
      <w:bookmarkStart w:id="251" w:name="_Toc214533903"/>
      <w:r w:rsidRPr="00A841E3">
        <w:t>Taux et répartition des cotisations</w:t>
      </w:r>
      <w:bookmarkEnd w:id="251"/>
    </w:p>
    <w:p w:rsidP="00243B2B" w:rsidR="00A841E3" w:rsidRDefault="00A841E3" w:rsidRPr="00A841E3">
      <w:r w:rsidRPr="00A841E3">
        <w:t xml:space="preserve"> </w:t>
      </w:r>
    </w:p>
    <w:p w:rsidP="00C71C62" w:rsidR="00A841E3" w:rsidRDefault="00A841E3" w:rsidRPr="00A841E3">
      <w:pPr>
        <w:pStyle w:val="Titre6"/>
      </w:pPr>
      <w:bookmarkStart w:id="252" w:name="_Toc214533904"/>
      <w:r w:rsidRPr="00A841E3">
        <w:t>Taux et répartition des cotisations applicables à la couverture de base obligatoire</w:t>
      </w:r>
      <w:bookmarkEnd w:id="252"/>
    </w:p>
    <w:p w:rsidP="00243B2B" w:rsidR="00A841E3" w:rsidRDefault="00A841E3" w:rsidRPr="00A841E3"/>
    <w:p w:rsidP="00243B2B" w:rsidR="00A841E3" w:rsidRDefault="00A841E3" w:rsidRPr="00A841E3">
      <w:r w:rsidRPr="00A841E3">
        <w:t>Les cotisations mensuelles servant au financement de la couverture de base, à adhésion obligatoire du « Régime » sont exprimées en pourcentage du plafond mensuel de la sécurité sociale (ci-après désigné PMSS) qui constitue l’assiette.</w:t>
      </w:r>
    </w:p>
    <w:p w:rsidP="00243B2B" w:rsidR="00A841E3" w:rsidRDefault="00A841E3" w:rsidRPr="00A841E3"/>
    <w:p w:rsidP="00821007" w:rsidR="00A841E3" w:rsidRDefault="00A841E3" w:rsidRPr="00A841E3">
      <w:r w:rsidRPr="00A841E3">
        <w:t>Le PMSS est défini chaque année par voie réglementaire.</w:t>
      </w:r>
    </w:p>
    <w:p w:rsidP="00243B2B" w:rsidR="00A841E3" w:rsidRDefault="00A841E3" w:rsidRPr="00A841E3"/>
    <w:p w:rsidP="00FB5AC7" w:rsidR="00FB5AC7" w:rsidRDefault="00FB5AC7">
      <w:r>
        <w:t>À titre purement et simplement informatif, à la date de la signature du présent accord, les cotisations sont fixées comme suit : </w:t>
      </w:r>
    </w:p>
    <w:p w:rsidP="00FB5AC7" w:rsidR="00FB5AC7" w:rsidRDefault="00FB5AC7">
      <w:pPr>
        <w:pStyle w:val="Normal1"/>
        <w:spacing w:line="276" w:lineRule="auto"/>
      </w:pPr>
    </w:p>
    <w:tbl>
      <w:tblPr>
        <w:tblW w:type="dxa" w:w="5539"/>
        <w:tblInd w:type="dxa" w:w="1141"/>
        <w:tblBorders>
          <w:top w:color="000000" w:space="0" w:sz="6" w:val="single"/>
          <w:left w:color="000000" w:space="0" w:sz="6" w:val="single"/>
          <w:bottom w:color="000000" w:space="0" w:sz="6" w:val="single"/>
          <w:right w:color="000000" w:space="0" w:sz="6" w:val="single"/>
        </w:tblBorders>
        <w:tblLayout w:type="fixed"/>
        <w:tblLook w:val="0400"/>
      </w:tblPr>
      <w:tblGrid>
        <w:gridCol w:w="1983"/>
        <w:gridCol w:w="3556"/>
      </w:tblGrid>
      <w:tr w:rsidR="00FB5AC7" w:rsidTr="00615A08">
        <w:trPr>
          <w:trHeight w:val="222"/>
        </w:trPr>
        <w:tc>
          <w:tcPr>
            <w:tcW w:type="dxa" w:w="1983"/>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Salarié seul</w:t>
            </w:r>
          </w:p>
        </w:tc>
        <w:tc>
          <w:tcPr>
            <w:tcW w:type="dxa" w:w="3556"/>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0,74% TTC du PMSS</w:t>
            </w:r>
            <w:r>
              <w:rPr>
                <w:i/>
              </w:rPr>
              <w:t>*</w:t>
            </w:r>
          </w:p>
        </w:tc>
      </w:tr>
    </w:tbl>
    <w:p w:rsidP="00FB5AC7" w:rsidR="00FB5AC7" w:rsidRDefault="00FB5AC7">
      <w:pPr>
        <w:pStyle w:val="Normal1"/>
        <w:spacing w:line="276" w:lineRule="auto"/>
      </w:pPr>
    </w:p>
    <w:p w:rsidP="00FB5AC7" w:rsidR="00FB5AC7" w:rsidRDefault="00FB5AC7">
      <w:pPr>
        <w:pStyle w:val="Normal1"/>
        <w:spacing w:line="276" w:lineRule="auto"/>
      </w:pPr>
      <w:r>
        <w:rPr>
          <w:i/>
        </w:rPr>
        <w:t>* PMSS : Plafond mensuel de la Sécurité sociale - Valeur indicative 2025 : 3 925 €.</w:t>
      </w:r>
      <w:r>
        <w:t> </w:t>
      </w:r>
    </w:p>
    <w:p w:rsidP="00243B2B" w:rsidR="00A841E3" w:rsidRDefault="00A841E3" w:rsidRPr="00A841E3"/>
    <w:p w:rsidP="00243B2B" w:rsidR="00A841E3" w:rsidRDefault="00A841E3" w:rsidRPr="00A841E3">
      <w:r w:rsidRPr="00A841E3">
        <w:t>La couverture de base, à adhésion obligatoire du « Régime » est financée par des cotisations prises en charge conjointement par les salari</w:t>
      </w:r>
      <w:r w:rsidR="00E207E5">
        <w:t xml:space="preserve">és bénéficiaires (article 9.2.1. </w:t>
      </w:r>
      <w:r w:rsidRPr="00DF501E">
        <w:rPr>
          <w:i/>
        </w:rPr>
        <w:t>supra</w:t>
      </w:r>
      <w:r w:rsidRPr="00A841E3">
        <w:t>) et la Société MAGNE DISTRIBUTION dans les conditions suivantes :</w:t>
      </w:r>
    </w:p>
    <w:p w:rsidP="00243B2B" w:rsidR="00A841E3" w:rsidRDefault="00A841E3" w:rsidRPr="00A841E3"/>
    <w:p w:rsidP="00243B2B" w:rsidR="00A841E3" w:rsidRDefault="00A841E3" w:rsidRPr="00A841E3">
      <w:r w:rsidRPr="00A841E3">
        <w:t>Pour information, compte tenu du taux de cotisations et de la répartition de celle-ci susmentionnés, les cotisations et leur répartition exprimés en euros sont, à la date des présentes, les suivantes :</w:t>
      </w:r>
    </w:p>
    <w:p w:rsidP="00243B2B" w:rsidR="00A841E3" w:rsidRDefault="00A841E3" w:rsidRPr="00A841E3"/>
    <w:tbl>
      <w:tblPr>
        <w:tblW w:type="dxa" w:w="6660"/>
        <w:tblInd w:type="dxa" w:w="1141"/>
        <w:tblBorders>
          <w:top w:color="000000" w:space="0" w:sz="6" w:val="single"/>
          <w:left w:color="000000" w:space="0" w:sz="6" w:val="single"/>
          <w:bottom w:color="000000" w:space="0" w:sz="6" w:val="single"/>
          <w:right w:color="000000" w:space="0" w:sz="6" w:val="single"/>
        </w:tblBorders>
        <w:tblLayout w:type="fixed"/>
        <w:tblLook w:val="0400"/>
      </w:tblPr>
      <w:tblGrid>
        <w:gridCol w:w="1129"/>
        <w:gridCol w:w="2412"/>
        <w:gridCol w:w="1276"/>
        <w:gridCol w:w="1843"/>
      </w:tblGrid>
      <w:tr w:rsidR="00FB5AC7" w:rsidTr="00615A08">
        <w:trPr>
          <w:trHeight w:val="222"/>
        </w:trPr>
        <w:tc>
          <w:tcPr>
            <w:tcW w:type="dxa" w:w="1130"/>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 </w:t>
            </w:r>
          </w:p>
        </w:tc>
        <w:tc>
          <w:tcPr>
            <w:tcW w:type="dxa" w:w="2412"/>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Cotisations mensuelles globales </w:t>
            </w:r>
          </w:p>
        </w:tc>
        <w:tc>
          <w:tcPr>
            <w:tcW w:type="dxa" w:w="1276"/>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Quote-part salariale</w:t>
            </w:r>
          </w:p>
        </w:tc>
        <w:tc>
          <w:tcPr>
            <w:tcW w:type="dxa" w:w="1843"/>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Quote-part patronale</w:t>
            </w:r>
          </w:p>
        </w:tc>
      </w:tr>
      <w:tr w:rsidR="00FB5AC7" w:rsidTr="00615A08">
        <w:trPr>
          <w:trHeight w:val="222"/>
        </w:trPr>
        <w:tc>
          <w:tcPr>
            <w:tcW w:type="dxa" w:w="1130"/>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Salarié seul </w:t>
            </w:r>
          </w:p>
        </w:tc>
        <w:tc>
          <w:tcPr>
            <w:tcW w:type="dxa" w:w="2412"/>
            <w:tcBorders>
              <w:top w:color="000000" w:space="0" w:sz="4" w:val="single"/>
              <w:left w:color="000000" w:space="0" w:sz="4" w:val="single"/>
              <w:bottom w:color="000000" w:space="0" w:sz="4" w:val="single"/>
              <w:right w:color="000000" w:space="0" w:sz="4" w:val="single"/>
            </w:tcBorders>
            <w:shd w:color="auto" w:fill="auto" w:val="clear"/>
          </w:tcPr>
          <w:p w:rsidP="00615A08" w:rsidR="00FB5AC7" w:rsidRDefault="00FB5AC7">
            <w:pPr>
              <w:pStyle w:val="Normal1"/>
              <w:spacing w:line="276" w:lineRule="auto"/>
            </w:pPr>
            <w:r>
              <w:t>0,74% TTC du PMSS*, soit 29,045€</w:t>
            </w:r>
          </w:p>
        </w:tc>
        <w:tc>
          <w:tcPr>
            <w:tcW w:type="dxa" w:w="1276"/>
            <w:tcBorders>
              <w:top w:color="000000" w:space="0" w:sz="4" w:val="single"/>
              <w:left w:color="000000" w:space="0" w:sz="4" w:val="single"/>
              <w:bottom w:color="000000" w:space="0" w:sz="4" w:val="single"/>
              <w:right w:color="000000" w:space="0" w:sz="4" w:val="single"/>
            </w:tcBorders>
            <w:shd w:color="auto" w:fill="auto" w:val="clear"/>
            <w:vAlign w:val="center"/>
          </w:tcPr>
          <w:p w:rsidP="00615A08" w:rsidR="00FB5AC7" w:rsidRDefault="00FB5AC7">
            <w:pPr>
              <w:pStyle w:val="Normal1"/>
              <w:spacing w:line="276" w:lineRule="auto"/>
              <w:jc w:val="center"/>
            </w:pPr>
            <w:r>
              <w:rPr>
                <w:b/>
              </w:rPr>
              <w:t>10,4562 €</w:t>
            </w:r>
          </w:p>
        </w:tc>
        <w:tc>
          <w:tcPr>
            <w:tcW w:type="dxa" w:w="1843"/>
            <w:tcBorders>
              <w:top w:color="000000" w:space="0" w:sz="4" w:val="single"/>
              <w:left w:color="000000" w:space="0" w:sz="4" w:val="single"/>
              <w:bottom w:color="000000" w:space="0" w:sz="4" w:val="single"/>
              <w:right w:color="000000" w:space="0" w:sz="4" w:val="single"/>
            </w:tcBorders>
            <w:shd w:color="auto" w:fill="auto" w:val="clear"/>
            <w:vAlign w:val="center"/>
          </w:tcPr>
          <w:p w:rsidP="00615A08" w:rsidR="00FB5AC7" w:rsidRDefault="00FB5AC7">
            <w:pPr>
              <w:pStyle w:val="Normal1"/>
              <w:spacing w:line="276" w:lineRule="auto"/>
              <w:jc w:val="center"/>
            </w:pPr>
            <w:r>
              <w:rPr>
                <w:b/>
              </w:rPr>
              <w:t>18, 5888 €</w:t>
            </w:r>
          </w:p>
        </w:tc>
      </w:tr>
    </w:tbl>
    <w:p w:rsidP="00FB5AC7" w:rsidR="00FB5AC7" w:rsidRDefault="00FB5AC7">
      <w:pPr>
        <w:pStyle w:val="Normal1"/>
        <w:spacing w:line="276" w:lineRule="auto"/>
        <w:rPr>
          <w:i/>
        </w:rPr>
      </w:pPr>
    </w:p>
    <w:p w:rsidP="00FB5AC7" w:rsidR="00FB5AC7" w:rsidRDefault="00FB5AC7">
      <w:pPr>
        <w:pStyle w:val="Normal1"/>
        <w:spacing w:line="276" w:lineRule="auto"/>
      </w:pPr>
      <w:r>
        <w:rPr>
          <w:i/>
        </w:rPr>
        <w:t>* PMSS : Plafond mensuel de la Sécurité sociale - Valeur indicative 2025 : 3 925 €.</w:t>
      </w:r>
    </w:p>
    <w:p w:rsidP="00243B2B" w:rsidR="00FB5AC7" w:rsidRDefault="00FB5AC7"/>
    <w:p w:rsidP="00C71C62" w:rsidR="00A841E3" w:rsidRDefault="00A841E3" w:rsidRPr="00A841E3">
      <w:pPr>
        <w:pStyle w:val="Titre6"/>
      </w:pPr>
      <w:bookmarkStart w:id="253" w:name="_Toc214533905"/>
      <w:r w:rsidRPr="00A841E3">
        <w:t>Taux et répartition des cotisations applicables aux couvertures optionnelles à adhésion facultative</w:t>
      </w:r>
      <w:bookmarkEnd w:id="253"/>
    </w:p>
    <w:p w:rsidP="00243B2B" w:rsidR="00A841E3" w:rsidRDefault="00A841E3" w:rsidRPr="00A841E3"/>
    <w:p w:rsidP="00243B2B" w:rsidR="00A841E3" w:rsidRDefault="00A841E3" w:rsidRPr="00A841E3">
      <w:r w:rsidRPr="00A841E3">
        <w:t>Les cotisations mensuelles servant au financement des couvertures optionnelles, à adhésion facultative du « Régime » sont exprimées en pourcentage du plafond mensuel de la sécurité sociale (ci-après désigné PMSS) qui constitue l’assiette.</w:t>
      </w:r>
    </w:p>
    <w:p w:rsidP="00243B2B" w:rsidR="00A841E3" w:rsidRDefault="00A841E3" w:rsidRPr="00A841E3"/>
    <w:p w:rsidP="00821007" w:rsidR="00A841E3" w:rsidRDefault="00A841E3" w:rsidRPr="00A841E3">
      <w:r w:rsidRPr="00A841E3">
        <w:t>Le PMSS est défini chaque année par voie réglementaire.</w:t>
      </w:r>
    </w:p>
    <w:p w:rsidP="00243B2B" w:rsidR="00A841E3" w:rsidRDefault="00A841E3" w:rsidRPr="00A841E3"/>
    <w:p w:rsidP="00243B2B" w:rsidR="00A841E3" w:rsidRDefault="00A841E3" w:rsidRPr="00A841E3">
      <w:r w:rsidRPr="00A841E3">
        <w:t>Ces cotisations s’ajoutent à la cotisation mensuelle servant au financement de la couverture de base, à adhésion obligatoire à laquelle le salarié est soumis.</w:t>
      </w:r>
    </w:p>
    <w:p w:rsidP="00243B2B" w:rsidR="00A841E3" w:rsidRDefault="00A841E3" w:rsidRPr="00A841E3"/>
    <w:p w:rsidP="00243B2B" w:rsidR="00A841E3" w:rsidRDefault="00A841E3" w:rsidRPr="00A841E3">
      <w:r w:rsidRPr="00A841E3">
        <w:t>À titre purement et simplement informatif, à la date de la signature du présent accord, les cotisations sont fixées comme suit :</w:t>
      </w:r>
    </w:p>
    <w:p w:rsidP="00FB5AC7" w:rsidR="00FB5AC7" w:rsidRDefault="00FB5AC7">
      <w:pPr>
        <w:pStyle w:val="Normal1"/>
        <w:spacing w:line="276" w:lineRule="auto"/>
      </w:pPr>
    </w:p>
    <w:tbl>
      <w:tblPr>
        <w:tblW w:type="dxa" w:w="9386"/>
        <w:tblInd w:type="dxa" w:w="-30"/>
        <w:tblLayout w:type="fixed"/>
        <w:tblLook w:val="0400"/>
      </w:tblPr>
      <w:tblGrid>
        <w:gridCol w:w="1865"/>
        <w:gridCol w:w="750"/>
        <w:gridCol w:w="1061"/>
        <w:gridCol w:w="756"/>
        <w:gridCol w:w="992"/>
        <w:gridCol w:w="754"/>
        <w:gridCol w:w="1364"/>
        <w:gridCol w:w="750"/>
        <w:gridCol w:w="1094"/>
      </w:tblGrid>
      <w:tr w:rsidR="00FB5AC7" w:rsidTr="00615A08">
        <w:trPr>
          <w:trHeight w:val="210"/>
        </w:trPr>
        <w:tc>
          <w:tcPr>
            <w:tcW w:type="dxa" w:w="1865"/>
            <w:tcBorders>
              <w:top w:color="000000" w:space="0" w:sz="4" w:val="single"/>
              <w:left w:color="000000"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Formule</w:t>
            </w:r>
          </w:p>
        </w:tc>
        <w:tc>
          <w:tcPr>
            <w:tcW w:type="dxa" w:w="1811"/>
            <w:gridSpan w:val="2"/>
            <w:tcBorders>
              <w:top w:color="000000"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center"/>
            </w:pPr>
            <w:r>
              <w:t xml:space="preserve">PANIER </w:t>
            </w:r>
          </w:p>
        </w:tc>
        <w:tc>
          <w:tcPr>
            <w:tcW w:type="dxa" w:w="1748"/>
            <w:gridSpan w:val="2"/>
            <w:tcBorders>
              <w:top w:color="000000"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center"/>
            </w:pPr>
            <w:r>
              <w:t xml:space="preserve">EQUILIBRE </w:t>
            </w:r>
          </w:p>
        </w:tc>
        <w:tc>
          <w:tcPr>
            <w:tcW w:type="dxa" w:w="2118"/>
            <w:gridSpan w:val="2"/>
            <w:tcBorders>
              <w:top w:color="000000"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center"/>
            </w:pPr>
            <w:r>
              <w:t>HARMONIE</w:t>
            </w:r>
          </w:p>
        </w:tc>
        <w:tc>
          <w:tcPr>
            <w:tcW w:type="dxa" w:w="1844"/>
            <w:gridSpan w:val="2"/>
            <w:tcBorders>
              <w:top w:color="000000"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center"/>
            </w:pPr>
            <w:r>
              <w:t>CONFORT</w:t>
            </w:r>
          </w:p>
        </w:tc>
      </w:tr>
      <w:tr w:rsidR="00FB5AC7" w:rsidTr="00615A08">
        <w:trPr>
          <w:trHeight w:val="210"/>
        </w:trPr>
        <w:tc>
          <w:tcPr>
            <w:tcW w:type="dxa" w:w="1865"/>
            <w:tcBorders>
              <w:top w:color="CCCCCC" w:space="0" w:sz="4" w:val="single"/>
              <w:left w:color="000000"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BÉNÉFICIAIRES</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TAUX*</w:t>
            </w:r>
          </w:p>
        </w:tc>
        <w:tc>
          <w:tcPr>
            <w:tcW w:type="dxa" w:w="1061"/>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EUROS 2025</w:t>
            </w:r>
          </w:p>
        </w:tc>
        <w:tc>
          <w:tcPr>
            <w:tcW w:type="dxa" w:w="756"/>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TAUX*</w:t>
            </w:r>
          </w:p>
        </w:tc>
        <w:tc>
          <w:tcPr>
            <w:tcW w:type="dxa" w:w="992"/>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EUROS 2025</w:t>
            </w:r>
          </w:p>
        </w:tc>
        <w:tc>
          <w:tcPr>
            <w:tcW w:type="dxa" w:w="75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TAUX*</w:t>
            </w:r>
          </w:p>
        </w:tc>
        <w:tc>
          <w:tcPr>
            <w:tcW w:type="dxa" w:w="136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EUROS 2025</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TAUX*</w:t>
            </w:r>
          </w:p>
        </w:tc>
        <w:tc>
          <w:tcPr>
            <w:tcW w:type="dxa" w:w="109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EUROS 2025</w:t>
            </w:r>
          </w:p>
        </w:tc>
      </w:tr>
      <w:tr w:rsidR="00FB5AC7" w:rsidTr="00615A08">
        <w:trPr>
          <w:trHeight w:val="210"/>
        </w:trPr>
        <w:tc>
          <w:tcPr>
            <w:tcW w:type="dxa" w:w="1865"/>
            <w:tcBorders>
              <w:top w:color="CCCCCC" w:space="0" w:sz="4" w:val="single"/>
              <w:left w:color="000000"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SALARIÉ</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rPr>
                <w:rFonts w:ascii="Arial" w:cs="Arial" w:eastAsia="Arial" w:hAnsi="Arial"/>
                <w:sz w:val="20"/>
                <w:szCs w:val="20"/>
              </w:rPr>
            </w:pPr>
          </w:p>
        </w:tc>
        <w:tc>
          <w:tcPr>
            <w:tcW w:type="dxa" w:w="1061"/>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rPr>
                <w:rFonts w:ascii="Arial" w:cs="Arial" w:eastAsia="Arial" w:hAnsi="Arial"/>
                <w:sz w:val="20"/>
                <w:szCs w:val="20"/>
              </w:rPr>
            </w:pPr>
          </w:p>
        </w:tc>
        <w:tc>
          <w:tcPr>
            <w:tcW w:type="dxa" w:w="756"/>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0,52%</w:t>
            </w:r>
          </w:p>
        </w:tc>
        <w:tc>
          <w:tcPr>
            <w:tcW w:type="dxa" w:w="992"/>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20,41</w:t>
            </w:r>
          </w:p>
        </w:tc>
        <w:tc>
          <w:tcPr>
            <w:tcW w:type="dxa" w:w="75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0,79%</w:t>
            </w:r>
          </w:p>
        </w:tc>
        <w:tc>
          <w:tcPr>
            <w:tcW w:type="dxa" w:w="136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31,01</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1,12%</w:t>
            </w:r>
          </w:p>
        </w:tc>
        <w:tc>
          <w:tcPr>
            <w:tcW w:type="dxa" w:w="109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43,96</w:t>
            </w:r>
          </w:p>
        </w:tc>
      </w:tr>
      <w:tr w:rsidR="00FB5AC7" w:rsidTr="00615A08">
        <w:trPr>
          <w:trHeight w:val="210"/>
        </w:trPr>
        <w:tc>
          <w:tcPr>
            <w:tcW w:type="dxa" w:w="1865"/>
            <w:tcBorders>
              <w:top w:color="CCCCCC" w:space="0" w:sz="4" w:val="single"/>
              <w:left w:color="000000"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left"/>
            </w:pPr>
            <w:r>
              <w:t>SALARIÉ ET AYANTS DROIT (option facultative)</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1,54%</w:t>
            </w:r>
          </w:p>
        </w:tc>
        <w:tc>
          <w:tcPr>
            <w:tcW w:type="dxa" w:w="1061"/>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60,45 €</w:t>
            </w:r>
          </w:p>
        </w:tc>
        <w:tc>
          <w:tcPr>
            <w:tcW w:type="dxa" w:w="756"/>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2,42%</w:t>
            </w:r>
          </w:p>
        </w:tc>
        <w:tc>
          <w:tcPr>
            <w:tcW w:type="dxa" w:w="992"/>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94,99 €</w:t>
            </w:r>
          </w:p>
        </w:tc>
        <w:tc>
          <w:tcPr>
            <w:tcW w:type="dxa" w:w="75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2,98%</w:t>
            </w:r>
          </w:p>
        </w:tc>
        <w:tc>
          <w:tcPr>
            <w:tcW w:type="dxa" w:w="136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116,97 €</w:t>
            </w:r>
          </w:p>
        </w:tc>
        <w:tc>
          <w:tcPr>
            <w:tcW w:type="dxa" w:w="750"/>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3,63%</w:t>
            </w:r>
          </w:p>
        </w:tc>
        <w:tc>
          <w:tcPr>
            <w:tcW w:type="dxa" w:w="1094"/>
            <w:tcBorders>
              <w:top w:color="CCCCCC" w:space="0" w:sz="4" w:val="single"/>
              <w:left w:color="CCCCCC" w:space="0" w:sz="4" w:val="single"/>
              <w:bottom w:color="000000" w:space="0" w:sz="4" w:val="single"/>
              <w:right w:color="000000" w:space="0" w:sz="4" w:val="single"/>
            </w:tcBorders>
            <w:tcMar>
              <w:top w:type="dxa" w:w="20"/>
              <w:left w:type="dxa" w:w="30"/>
              <w:bottom w:type="dxa" w:w="20"/>
              <w:right w:type="dxa" w:w="30"/>
            </w:tcMar>
            <w:vAlign w:val="bottom"/>
          </w:tcPr>
          <w:p w:rsidP="00615A08" w:rsidR="00FB5AC7" w:rsidRDefault="00FB5AC7">
            <w:pPr>
              <w:pStyle w:val="Normal1"/>
              <w:spacing w:line="276" w:lineRule="auto"/>
              <w:jc w:val="right"/>
            </w:pPr>
            <w:r>
              <w:t>142,46 €</w:t>
            </w:r>
          </w:p>
        </w:tc>
      </w:tr>
    </w:tbl>
    <w:p w:rsidP="00FB5AC7" w:rsidR="00FB5AC7" w:rsidRDefault="00FB5AC7">
      <w:pPr>
        <w:pStyle w:val="Normal1"/>
        <w:spacing w:line="276" w:lineRule="auto"/>
      </w:pPr>
    </w:p>
    <w:p w:rsidP="00FB5AC7" w:rsidR="00FB5AC7" w:rsidRDefault="00FB5AC7">
      <w:pPr>
        <w:pStyle w:val="Normal1"/>
        <w:spacing w:line="276" w:lineRule="auto"/>
      </w:pPr>
      <w:r>
        <w:rPr>
          <w:i/>
        </w:rPr>
        <w:t>* taux exprimé en pourcentage du PMSS : Plafond mensuel de la Sécurité sociale - Valeur indicative 2025 : 3 925 €.</w:t>
      </w:r>
    </w:p>
    <w:p w:rsidP="00243B2B" w:rsidR="00A841E3" w:rsidRDefault="00A841E3" w:rsidRPr="00A841E3"/>
    <w:p w:rsidP="00243B2B" w:rsidR="00A841E3" w:rsidRDefault="00A841E3" w:rsidRPr="00A841E3">
      <w:r w:rsidRPr="00A841E3">
        <w:t>Les couvertures optionnelles, à adhésion facultative du « Régime » sont financées par des cotisations prises en charge à 100 % par les salariés bénéficiaires.</w:t>
      </w:r>
    </w:p>
    <w:p w:rsidP="00243B2B" w:rsidR="00A841E3" w:rsidRDefault="00A841E3" w:rsidRPr="00A841E3"/>
    <w:p w:rsidP="00C71C62" w:rsidR="00A841E3" w:rsidRDefault="00A841E3" w:rsidRPr="00A841E3">
      <w:pPr>
        <w:pStyle w:val="Titre5"/>
      </w:pPr>
      <w:bookmarkStart w:id="254" w:name="_Toc214533906"/>
      <w:r w:rsidRPr="00A841E3">
        <w:t>Évolutions ultérieures des cotisations</w:t>
      </w:r>
      <w:bookmarkEnd w:id="254"/>
      <w:r w:rsidRPr="00A841E3">
        <w:t xml:space="preserve"> </w:t>
      </w:r>
    </w:p>
    <w:p w:rsidP="00243B2B" w:rsidR="00A841E3" w:rsidRDefault="00A841E3" w:rsidRPr="00A841E3"/>
    <w:p w:rsidP="00243B2B" w:rsidR="00A841E3" w:rsidRDefault="00A841E3" w:rsidRPr="00A841E3">
      <w:r w:rsidRPr="00A841E3">
        <w:t xml:space="preserve">L’évolution ultérieure des cotisations de la couverture de base à adhésion obligatoire du « Régime » liée notamment à un changement de législation ou aux résultats techniques, ou des charges et des conditions de toute nature dues au titre du contrat souscrit dont le paiement n’est pas expressément mis à la charge des salariés ou de l’employeur par la réglementation, celles-ci seront </w:t>
      </w:r>
      <w:r w:rsidRPr="00A841E3">
        <w:lastRenderedPageBreak/>
        <w:t>prises en charge pour moitié par l’employeur et pour l’autre moitié par les salariés.</w:t>
      </w:r>
    </w:p>
    <w:p w:rsidP="00243B2B" w:rsidR="00A841E3" w:rsidRDefault="00A841E3" w:rsidRPr="00A841E3"/>
    <w:p w:rsidP="00243B2B" w:rsidR="00A841E3" w:rsidRDefault="00A841E3" w:rsidRPr="00A841E3">
      <w:r w:rsidRPr="00A841E3">
        <w:t>Toute évolution ultérieure des cotisations servant au financement des couvertures optionnelles, à adhésion facultative seront à la charge exclusive des salariés.</w:t>
      </w:r>
    </w:p>
    <w:p w:rsidP="00243B2B" w:rsidR="00A841E3" w:rsidRDefault="00A841E3" w:rsidRPr="00A841E3"/>
    <w:p w:rsidP="00C71C62" w:rsidR="00A841E3" w:rsidRDefault="00A841E3" w:rsidRPr="00A841E3">
      <w:pPr>
        <w:pStyle w:val="Titre4"/>
      </w:pPr>
      <w:bookmarkStart w:id="255" w:name="_Toc214533907"/>
      <w:r w:rsidRPr="00A841E3">
        <w:t>SORT DES GARANTIES EN CAS DE SUSPENSION DU CONTRAT DE TRAVAIL</w:t>
      </w:r>
      <w:bookmarkEnd w:id="255"/>
    </w:p>
    <w:p w:rsidP="00243B2B" w:rsidR="00A841E3" w:rsidRDefault="00A841E3" w:rsidRPr="00A841E3"/>
    <w:p w:rsidP="00C71C62" w:rsidR="00A841E3" w:rsidRDefault="00A841E3" w:rsidRPr="00A841E3">
      <w:pPr>
        <w:pStyle w:val="Titre5"/>
      </w:pPr>
      <w:bookmarkStart w:id="256" w:name="_Toc214533908"/>
      <w:r w:rsidRPr="00A841E3">
        <w:t>Suspension du contrat de travail rémunérée ou indemnisée</w:t>
      </w:r>
      <w:bookmarkEnd w:id="256"/>
    </w:p>
    <w:p w:rsidP="00243B2B" w:rsidR="00A841E3" w:rsidRDefault="00A841E3" w:rsidRPr="00A841E3"/>
    <w:p w:rsidP="00243B2B" w:rsidR="00A841E3" w:rsidRDefault="00A841E3" w:rsidRPr="00A841E3">
      <w:r w:rsidRPr="00A841E3">
        <w:t>Les salariés visés à l’article 9.2.1</w:t>
      </w:r>
      <w:r w:rsidR="00E207E5">
        <w:t>.</w:t>
      </w:r>
      <w:r w:rsidRPr="00A841E3">
        <w:t xml:space="preserve"> </w:t>
      </w:r>
      <w:proofErr w:type="gramStart"/>
      <w:r w:rsidRPr="00DF501E">
        <w:rPr>
          <w:i/>
        </w:rPr>
        <w:t>supra</w:t>
      </w:r>
      <w:proofErr w:type="gramEnd"/>
      <w:r w:rsidRPr="00A841E3">
        <w:t>, bénéficient du maintien des garanties de la couverture de base à adhésion obligatoire du « Régime », en cas de suspension de leur contrat de travail, quelle qu’en soit la cause, dès lors qu’ils bénéficient, pendant cette période :</w:t>
      </w:r>
    </w:p>
    <w:p w:rsidP="00243B2B" w:rsidR="00A841E3" w:rsidRDefault="00A841E3" w:rsidRPr="00A841E3"/>
    <w:p w:rsidP="00855968" w:rsidR="00A841E3" w:rsidRDefault="00A841E3" w:rsidRPr="00A841E3">
      <w:pPr>
        <w:pStyle w:val="Paragraphedeliste"/>
        <w:numPr>
          <w:ilvl w:val="0"/>
          <w:numId w:val="58"/>
        </w:numPr>
      </w:pPr>
      <w:r w:rsidRPr="00A841E3">
        <w:t>soit d’un maintien de salaire, total ou partiel,</w:t>
      </w:r>
    </w:p>
    <w:p w:rsidP="00855968" w:rsidR="00A841E3" w:rsidRDefault="00A841E3" w:rsidRPr="00A841E3">
      <w:pPr>
        <w:pStyle w:val="Paragraphedeliste"/>
        <w:numPr>
          <w:ilvl w:val="0"/>
          <w:numId w:val="58"/>
        </w:numPr>
      </w:pPr>
      <w:r w:rsidRPr="00A841E3">
        <w:t>soit d’indemnités journalières complémentaires financées au moins pour partie par l’employeur, qu’elles soient versées directement par l’employeur ou pour son compte par l’intermédiaire d’un tiers,</w:t>
      </w:r>
    </w:p>
    <w:p w:rsidP="00855968" w:rsidR="00A841E3" w:rsidRDefault="00A841E3" w:rsidRPr="00A841E3">
      <w:pPr>
        <w:pStyle w:val="Paragraphedeliste"/>
        <w:numPr>
          <w:ilvl w:val="0"/>
          <w:numId w:val="58"/>
        </w:numPr>
      </w:pPr>
      <w:r w:rsidRPr="00A841E3">
        <w:t>soit d’un revenu de remplacement versé par l’employeur, au titre notamment d'une mise en activité partielle au sens des dispositions du Code du travail, d’une mise en activité partielle de longue durée conformément aux dispositions légales et réglementaires en vigueur, de congés rémunérés (par exemple : reclassement, mobilité...).</w:t>
      </w:r>
    </w:p>
    <w:p w:rsidP="00243B2B" w:rsidR="00A841E3" w:rsidRDefault="00A841E3" w:rsidRPr="00A841E3"/>
    <w:p w:rsidP="00243B2B" w:rsidR="00A841E3" w:rsidRDefault="00A841E3" w:rsidRPr="00A841E3">
      <w:r w:rsidRPr="00A841E3">
        <w:t>Le maintien des garanties est assuré exclusivement pour la durée de la suspension rémunérée ou indemnisée du contrat de travail du salarié et s’effectue dans les mêmes conditions que celles appliquées aux salariés en activité.</w:t>
      </w:r>
    </w:p>
    <w:p w:rsidP="00243B2B" w:rsidR="00A841E3" w:rsidRDefault="00A841E3" w:rsidRPr="00A841E3"/>
    <w:p w:rsidP="00243B2B" w:rsidR="00A841E3" w:rsidRDefault="00A841E3" w:rsidRPr="00A841E3">
      <w:r w:rsidRPr="00A841E3">
        <w:t>L'employeur verse la même contribution que pour les salariés en activité pendant toute la période de suspension du contrat de travail rémunéré</w:t>
      </w:r>
      <w:r w:rsidR="00384D1E">
        <w:t>e</w:t>
      </w:r>
      <w:r w:rsidRPr="00A841E3">
        <w:t xml:space="preserve"> ou indemnisé</w:t>
      </w:r>
      <w:r w:rsidR="00384D1E">
        <w:t>e</w:t>
      </w:r>
      <w:r w:rsidRPr="00A841E3">
        <w:t>.</w:t>
      </w:r>
    </w:p>
    <w:p w:rsidP="00243B2B" w:rsidR="00A841E3" w:rsidRDefault="00A841E3" w:rsidRPr="00A841E3"/>
    <w:p w:rsidP="00243B2B" w:rsidR="00A841E3" w:rsidRDefault="00A841E3" w:rsidRPr="00A841E3">
      <w:r w:rsidRPr="00A841E3">
        <w:t>Parallèlement, le salarié doit obligatoirement continuer à acquitter sa quote-part de cotisation et le cas échéant l’intégralité des cotisations afférentes au paiement des couvertures optionnelles, à adhésion facultative.</w:t>
      </w:r>
    </w:p>
    <w:p w:rsidP="00243B2B" w:rsidR="00A841E3" w:rsidRDefault="00A841E3" w:rsidRPr="00A841E3"/>
    <w:p w:rsidP="00C71C62" w:rsidR="00A841E3" w:rsidRDefault="00A841E3" w:rsidRPr="00A841E3">
      <w:pPr>
        <w:pStyle w:val="Titre5"/>
      </w:pPr>
      <w:bookmarkStart w:id="257" w:name="_Toc214533909"/>
      <w:r w:rsidRPr="00A841E3">
        <w:t>Suspension du contrat de travail non indemnisée</w:t>
      </w:r>
      <w:bookmarkEnd w:id="257"/>
    </w:p>
    <w:p w:rsidP="00243B2B" w:rsidR="00A841E3" w:rsidRDefault="00A841E3" w:rsidRPr="00A841E3"/>
    <w:p w:rsidP="00243B2B" w:rsidR="00A841E3" w:rsidRDefault="00A841E3" w:rsidRPr="00A841E3">
      <w:r w:rsidRPr="00A841E3">
        <w:lastRenderedPageBreak/>
        <w:t>En cas de suspension de leur contrat de travail, quelle qu’en soit la cause, ne donnant pas lieu à rémunération ou indemnisation dans les conditions mentionnées à l’article 9.7.1</w:t>
      </w:r>
      <w:r w:rsidR="00E207E5">
        <w:t>.</w:t>
      </w:r>
      <w:r w:rsidRPr="00A841E3">
        <w:t xml:space="preserve"> </w:t>
      </w:r>
      <w:proofErr w:type="gramStart"/>
      <w:r w:rsidRPr="00DF501E">
        <w:rPr>
          <w:i/>
        </w:rPr>
        <w:t>supra</w:t>
      </w:r>
      <w:proofErr w:type="gramEnd"/>
      <w:r w:rsidRPr="00A841E3">
        <w:t>, les salariés tels que définis à l’article 9.2.1</w:t>
      </w:r>
      <w:r w:rsidR="00E207E5">
        <w:t>.</w:t>
      </w:r>
      <w:r w:rsidRPr="00A841E3">
        <w:t xml:space="preserve"> </w:t>
      </w:r>
      <w:proofErr w:type="gramStart"/>
      <w:r w:rsidRPr="00DF501E">
        <w:rPr>
          <w:i/>
        </w:rPr>
        <w:t>supra</w:t>
      </w:r>
      <w:proofErr w:type="gramEnd"/>
      <w:r w:rsidRPr="00A841E3">
        <w:t>, ne bénéficieront pas du maintien des garanties de la couverture de base, à adhésion obligatoire du « Régime ».</w:t>
      </w:r>
    </w:p>
    <w:p w:rsidP="00243B2B" w:rsidR="00A841E3" w:rsidRDefault="00A841E3" w:rsidRPr="00A841E3"/>
    <w:p w:rsidP="00243B2B" w:rsidR="00A841E3" w:rsidRDefault="00A841E3" w:rsidRPr="00A841E3">
      <w:r w:rsidRPr="00A841E3">
        <w:t>Dans cette hypothèse, l'employeur suspend le versement de sa contribution au « Régime » pendant toute la période de suspension du contrat de travail non rémunérée ou indemnisée.</w:t>
      </w:r>
    </w:p>
    <w:p w:rsidP="00243B2B" w:rsidR="00A841E3" w:rsidRDefault="00A841E3" w:rsidRPr="00A841E3"/>
    <w:p w:rsidP="00243B2B" w:rsidR="00A841E3" w:rsidRDefault="00A841E3" w:rsidRPr="00A841E3">
      <w:r w:rsidRPr="00A841E3">
        <w:t>L’absence de maintien des garanties dans les conditions visées ci-dessus est également applicable aux couvertures optionnelles, à adhésion facultative du « Régime ».</w:t>
      </w:r>
    </w:p>
    <w:p w:rsidP="00243B2B" w:rsidR="00A841E3" w:rsidRDefault="00A841E3" w:rsidRPr="00A841E3"/>
    <w:p w:rsidP="00243B2B" w:rsidR="00A841E3" w:rsidRDefault="00A841E3" w:rsidRPr="00A841E3">
      <w:r w:rsidRPr="00A841E3">
        <w:t>Les salariés auront toutefois la possibilité de demander le maintien de leur adhésion au « Régime » à condition d’en faire la demande dans le mois suivant la suspension et à condition de régler directement à l’assureur l’intégralité de la cotisation (part patronale et salariale).</w:t>
      </w:r>
    </w:p>
    <w:p w:rsidP="00243B2B" w:rsidR="00A841E3" w:rsidRDefault="00A841E3" w:rsidRPr="00A841E3"/>
    <w:p w:rsidP="00C71C62" w:rsidR="00A841E3" w:rsidRDefault="00A841E3" w:rsidRPr="00A841E3">
      <w:pPr>
        <w:pStyle w:val="Titre4"/>
      </w:pPr>
      <w:bookmarkStart w:id="258" w:name="_Toc214533910"/>
      <w:r w:rsidRPr="00A841E3">
        <w:t>SORT DES GARANTIES EN CAS DE RUPTURE DU CONTRAT DE TRAVAIL</w:t>
      </w:r>
      <w:bookmarkEnd w:id="258"/>
    </w:p>
    <w:p w:rsidP="00243B2B" w:rsidR="00A841E3" w:rsidRDefault="00A841E3" w:rsidRPr="00A841E3"/>
    <w:p w:rsidP="00243B2B" w:rsidR="00A841E3" w:rsidRDefault="00A841E3" w:rsidRPr="00A841E3">
      <w:r w:rsidRPr="00A841E3">
        <w:t>Les salariés garantis au titre de la couverture de base à adhésion obligatoire bénéficient du maintien à titre gratuit – c'est-à-dire sans contrepartie de cotisation – de cette couverture en cas de cessation de leur contrat de travail, non consécutive à une faute lourde, ouvrant droit à prise en charge par le régime d'assurance chômage, dans les conditions fixées à l'article L. 911-8 du Code de la sécurité sociale.</w:t>
      </w:r>
    </w:p>
    <w:p w:rsidP="00243B2B" w:rsidR="00A841E3" w:rsidRDefault="00A841E3" w:rsidRPr="00A841E3"/>
    <w:p w:rsidP="00243B2B" w:rsidR="00A841E3" w:rsidRDefault="00A841E3" w:rsidRPr="00A841E3">
      <w:r w:rsidRPr="00A841E3">
        <w:t>Ce droit à la portabilité est subordonné au respect de l’ensemble des conditions fixées par les dispositions légales et réglementaires prises pour leur application.</w:t>
      </w:r>
    </w:p>
    <w:p w:rsidP="00243B2B" w:rsidR="00A841E3" w:rsidRDefault="00A841E3" w:rsidRPr="00A841E3"/>
    <w:p w:rsidP="00243B2B" w:rsidR="00A841E3" w:rsidRDefault="00A841E3" w:rsidRPr="00A841E3">
      <w:r w:rsidRPr="00A841E3">
        <w:t>Le financement du maintien de ces garanties est assuré par un système de mutualisation intégré aux cotisations du régime des salariés en activité.</w:t>
      </w:r>
    </w:p>
    <w:p w:rsidP="00243B2B" w:rsidR="00DF6BB6" w:rsidRDefault="00DF6BB6"/>
    <w:p w:rsidP="00C71C62" w:rsidR="00A841E3" w:rsidRDefault="00A841E3" w:rsidRPr="00A841E3">
      <w:pPr>
        <w:pStyle w:val="Titre4"/>
      </w:pPr>
      <w:bookmarkStart w:id="259" w:name="_Toc214533911"/>
      <w:r w:rsidRPr="00A841E3">
        <w:t>INFORMATION DU PERSONNEL</w:t>
      </w:r>
      <w:bookmarkEnd w:id="259"/>
    </w:p>
    <w:p w:rsidP="00243B2B" w:rsidR="00A841E3" w:rsidRDefault="00A841E3" w:rsidRPr="00A841E3"/>
    <w:p w:rsidP="000235BC" w:rsidR="00DF6BB6" w:rsidRDefault="00A841E3">
      <w:r w:rsidRPr="00A841E3">
        <w:t>En sa qualité de souscripteur, l’entreprise remettra à chaque salarié et à tout nouvel embauché, bénéficiaire du présent régime, une notice d’information détaillée conformément aux dispositions de l’article L.932-6 du Code de la Sécurité sociale, établie par l’organisme assureur. Il en sera de même lors de chaque modification des garanties.</w:t>
      </w:r>
    </w:p>
    <w:p w:rsidR="00615A08" w:rsidRDefault="00615A08">
      <w:pPr>
        <w:spacing w:after="200" w:line="276" w:lineRule="auto"/>
        <w:jc w:val="left"/>
      </w:pPr>
    </w:p>
    <w:p w:rsidP="00C71C62" w:rsidR="00615A08" w:rsidRDefault="00615A08" w:rsidRPr="00A841E3">
      <w:pPr>
        <w:pStyle w:val="Titre2"/>
      </w:pPr>
      <w:bookmarkStart w:id="260" w:name="_Toc214533912"/>
      <w:r w:rsidRPr="00A841E3">
        <w:lastRenderedPageBreak/>
        <w:t>Régime de pr</w:t>
      </w:r>
      <w:r w:rsidR="00030C80">
        <w:t xml:space="preserve">otection sociale complémentaire </w:t>
      </w:r>
      <w:r w:rsidR="008D4887">
        <w:t>des salariés</w:t>
      </w:r>
      <w:bookmarkEnd w:id="260"/>
    </w:p>
    <w:p w:rsidP="00615A08" w:rsidR="00615A08" w:rsidRDefault="00615A08"/>
    <w:p w:rsidP="00C71C62" w:rsidR="008D4887" w:rsidRDefault="008D4887">
      <w:pPr>
        <w:pStyle w:val="Titre3"/>
      </w:pPr>
      <w:bookmarkStart w:id="261" w:name="_Toc214533913"/>
      <w:r>
        <w:t xml:space="preserve">Dispositions applicables aux salariés </w:t>
      </w:r>
      <w:r w:rsidR="00B35E20">
        <w:t>« </w:t>
      </w:r>
      <w:r>
        <w:t>non-cadre</w:t>
      </w:r>
      <w:r w:rsidR="00B35E20">
        <w:t> »</w:t>
      </w:r>
      <w:bookmarkEnd w:id="261"/>
    </w:p>
    <w:p w:rsidP="008D4887" w:rsidR="008D4887" w:rsidRDefault="008D4887"/>
    <w:p w:rsidP="00C71C62" w:rsidR="00C93966" w:rsidRDefault="001B7DDA">
      <w:pPr>
        <w:pStyle w:val="Titre4"/>
      </w:pPr>
      <w:bookmarkStart w:id="262" w:name="_Toc214533914"/>
      <w:r>
        <w:t>CADRE JURIDIQUE</w:t>
      </w:r>
      <w:bookmarkEnd w:id="262"/>
      <w:r>
        <w:t xml:space="preserve"> </w:t>
      </w:r>
    </w:p>
    <w:p w:rsidP="008D4887" w:rsidR="00C93966" w:rsidRDefault="00C93966"/>
    <w:p w:rsidP="00C93966" w:rsidR="00C93966" w:rsidRDefault="00C93966" w:rsidRPr="00A841E3">
      <w:r w:rsidRPr="00A841E3">
        <w:t xml:space="preserve">Les dispositions </w:t>
      </w:r>
      <w:r>
        <w:t>qui suivent</w:t>
      </w:r>
      <w:r w:rsidRPr="00A841E3">
        <w:t xml:space="preserve"> s’inscrivent dans le cadre des dispositions :</w:t>
      </w:r>
    </w:p>
    <w:p w:rsidP="00C93966" w:rsidR="00C93966" w:rsidRDefault="00C93966" w:rsidRPr="00A841E3"/>
    <w:p w:rsidP="00855968" w:rsidR="00C93966" w:rsidRDefault="00C93966" w:rsidRPr="00A841E3">
      <w:pPr>
        <w:pStyle w:val="Paragraphedeliste"/>
        <w:numPr>
          <w:ilvl w:val="0"/>
          <w:numId w:val="50"/>
        </w:numPr>
      </w:pPr>
      <w:r w:rsidRPr="00A841E3">
        <w:t>des articles L. 911-1 et suivants du Code de la sécurité sociale,</w:t>
      </w:r>
    </w:p>
    <w:p w:rsidP="00855968" w:rsidR="00C93966" w:rsidRDefault="00C93966" w:rsidRPr="00A841E3">
      <w:pPr>
        <w:pStyle w:val="Paragraphedeliste"/>
        <w:numPr>
          <w:ilvl w:val="0"/>
          <w:numId w:val="50"/>
        </w:numPr>
      </w:pPr>
      <w:r w:rsidRPr="00A841E3">
        <w:t>de l’article L. 242-1, II, 4° du Code de la sécurité sociale,</w:t>
      </w:r>
    </w:p>
    <w:p w:rsidP="00855968" w:rsidR="00C93966" w:rsidRDefault="00C93966" w:rsidRPr="00A841E3">
      <w:pPr>
        <w:pStyle w:val="Paragraphedeliste"/>
        <w:numPr>
          <w:ilvl w:val="0"/>
          <w:numId w:val="50"/>
        </w:numPr>
      </w:pPr>
      <w:r w:rsidRPr="00A841E3">
        <w:t>de l’article 83 quater du Code général des impôts,</w:t>
      </w:r>
    </w:p>
    <w:p w:rsidP="00855968" w:rsidR="00C93966" w:rsidRDefault="00C93966" w:rsidRPr="00A841E3">
      <w:pPr>
        <w:pStyle w:val="Paragraphedeliste"/>
        <w:numPr>
          <w:ilvl w:val="0"/>
          <w:numId w:val="50"/>
        </w:numPr>
      </w:pPr>
      <w:r w:rsidRPr="00A841E3">
        <w:t>et des décrets et arrêtés pris en application de ces dispositions.</w:t>
      </w:r>
    </w:p>
    <w:p w:rsidP="00C93966" w:rsidR="00C93966" w:rsidRDefault="00C93966" w:rsidRPr="00A841E3"/>
    <w:p w:rsidP="00C93966" w:rsidR="00C93966" w:rsidRDefault="00C93966">
      <w:pPr>
        <w:rPr>
          <w:rStyle w:val="eop"/>
          <w:rFonts w:ascii="Alata" w:hAnsi="Alata"/>
          <w:color w:val="000000"/>
          <w:shd w:color="auto" w:fill="FFFFFF" w:val="clear"/>
        </w:rPr>
      </w:pPr>
      <w:r>
        <w:rPr>
          <w:rStyle w:val="normaltextrun"/>
          <w:rFonts w:ascii="Alata" w:hAnsi="Alata"/>
          <w:color w:val="000000"/>
          <w:shd w:color="auto" w:fill="FFFFFF" w:val="clear"/>
        </w:rPr>
        <w:t xml:space="preserve">En cas de modification des dispositions légales ou </w:t>
      </w:r>
      <w:r w:rsidR="00E553FB">
        <w:rPr>
          <w:rStyle w:val="normaltextrun"/>
          <w:rFonts w:ascii="Alata" w:hAnsi="Alata"/>
          <w:color w:val="000000"/>
          <w:shd w:color="auto" w:fill="FFFFFF" w:val="clear"/>
        </w:rPr>
        <w:t>réglementaires</w:t>
      </w:r>
      <w:r>
        <w:rPr>
          <w:rStyle w:val="normaltextrun"/>
          <w:rFonts w:ascii="Alata" w:hAnsi="Alata"/>
          <w:color w:val="000000"/>
          <w:shd w:color="auto" w:fill="FFFFFF" w:val="clear"/>
        </w:rPr>
        <w:t>, ainsi que de la doctrine fiscale ou sociale, ces modifications s’appliqueront automatiquement, de telle sorte que le présent régime de protection sociale complémentaire de prévoyance à caractère collectif et obligatoire puisse continuer à être éligible aux avantages fiscaux et sociaux accordés par la loi.</w:t>
      </w:r>
    </w:p>
    <w:p w:rsidP="00C93966" w:rsidR="00C93966" w:rsidRDefault="00C93966"/>
    <w:p w:rsidP="00C71C62" w:rsidR="00615A08" w:rsidRDefault="00615A08" w:rsidRPr="00A841E3">
      <w:pPr>
        <w:pStyle w:val="Titre4"/>
      </w:pPr>
      <w:bookmarkStart w:id="263" w:name="_Toc214533915"/>
      <w:r w:rsidRPr="00A841E3">
        <w:t>OBJET</w:t>
      </w:r>
      <w:bookmarkEnd w:id="263"/>
    </w:p>
    <w:p w:rsidP="00C93966" w:rsidR="00615A08" w:rsidRDefault="00615A08"/>
    <w:p w:rsidP="00C93966" w:rsidR="008D4887" w:rsidRDefault="00615A08">
      <w:r w:rsidRPr="00A841E3">
        <w:t>Les dispositions qui suivent ont pour objet</w:t>
      </w:r>
      <w:r w:rsidR="008D4887">
        <w:t xml:space="preserve"> : </w:t>
      </w:r>
    </w:p>
    <w:p w:rsidP="00C93966" w:rsidR="008D4887" w:rsidRDefault="008D4887"/>
    <w:p w:rsidP="00855968" w:rsidR="00615A08" w:rsidRDefault="001B7DDA" w:rsidRPr="001B7DDA">
      <w:pPr>
        <w:pStyle w:val="Paragraphedeliste"/>
        <w:numPr>
          <w:ilvl w:val="0"/>
          <w:numId w:val="62"/>
        </w:numPr>
        <w:rPr>
          <w:rFonts w:cs="Arial"/>
          <w:sz w:val="20"/>
          <w:szCs w:val="20"/>
        </w:rPr>
      </w:pPr>
      <w:r>
        <w:t>l</w:t>
      </w:r>
      <w:r w:rsidR="00F01332">
        <w:t>a</w:t>
      </w:r>
      <w:r w:rsidR="00615A08" w:rsidRPr="00A841E3">
        <w:t xml:space="preserve"> mise en place </w:t>
      </w:r>
      <w:r w:rsidR="00615A08" w:rsidRPr="001B7DDA">
        <w:rPr>
          <w:rStyle w:val="normaltextrun"/>
          <w:rFonts w:ascii="Alata" w:cs="Segoe UI" w:eastAsiaTheme="majorEastAsia" w:hAnsi="Alata"/>
        </w:rPr>
        <w:t>d’un régime de protection sociale complémentaire de garanties collectives de prévo</w:t>
      </w:r>
      <w:r>
        <w:rPr>
          <w:rStyle w:val="normaltextrun"/>
          <w:rFonts w:ascii="Alata" w:cs="Segoe UI" w:eastAsiaTheme="majorEastAsia" w:hAnsi="Alata"/>
        </w:rPr>
        <w:t>yance à caractère obligatoire (c</w:t>
      </w:r>
      <w:r w:rsidR="00615A08" w:rsidRPr="001B7DDA">
        <w:rPr>
          <w:rStyle w:val="normaltextrun"/>
          <w:rFonts w:ascii="Alata" w:cs="Segoe UI" w:eastAsiaTheme="majorEastAsia" w:hAnsi="Alata"/>
        </w:rPr>
        <w:t>i-après désigné le « Régime de prévoyance</w:t>
      </w:r>
      <w:r w:rsidR="00487E34">
        <w:rPr>
          <w:rStyle w:val="normaltextrun"/>
          <w:rFonts w:ascii="Alata" w:cs="Segoe UI" w:eastAsiaTheme="majorEastAsia" w:hAnsi="Alata"/>
        </w:rPr>
        <w:t xml:space="preserve"> non-</w:t>
      </w:r>
      <w:r w:rsidR="00F01332" w:rsidRPr="001B7DDA">
        <w:rPr>
          <w:rStyle w:val="normaltextrun"/>
          <w:rFonts w:ascii="Alata" w:cs="Segoe UI" w:eastAsiaTheme="majorEastAsia" w:hAnsi="Alata"/>
        </w:rPr>
        <w:t>cadre</w:t>
      </w:r>
      <w:r w:rsidR="00615A08" w:rsidRPr="001B7DDA">
        <w:rPr>
          <w:rStyle w:val="normaltextrun"/>
          <w:rFonts w:ascii="Alata" w:cs="Segoe UI" w:eastAsiaTheme="majorEastAsia" w:hAnsi="Alata"/>
        </w:rPr>
        <w:t xml:space="preserve"> ») au profit des salariés définis à l’article </w:t>
      </w:r>
      <w:r>
        <w:rPr>
          <w:rStyle w:val="normaltextrun"/>
          <w:rFonts w:ascii="Alata" w:cs="Segoe UI" w:eastAsiaTheme="majorEastAsia" w:hAnsi="Alata"/>
        </w:rPr>
        <w:t>9.12.</w:t>
      </w:r>
      <w:r w:rsidR="00615A08" w:rsidRPr="001B7DDA">
        <w:rPr>
          <w:rStyle w:val="normaltextrun"/>
          <w:rFonts w:ascii="Alata" w:cs="Segoe UI" w:eastAsiaTheme="majorEastAsia" w:hAnsi="Alata"/>
        </w:rPr>
        <w:t xml:space="preserve"> </w:t>
      </w:r>
      <w:r w:rsidR="00615A08" w:rsidRPr="001B7DDA">
        <w:rPr>
          <w:rStyle w:val="normaltextrun"/>
          <w:rFonts w:ascii="Alata" w:cs="Segoe UI" w:eastAsiaTheme="majorEastAsia" w:hAnsi="Alata"/>
          <w:i/>
          <w:iCs/>
        </w:rPr>
        <w:t>infra</w:t>
      </w:r>
      <w:r>
        <w:rPr>
          <w:rStyle w:val="normaltextrun"/>
          <w:rFonts w:ascii="Alata" w:cs="Segoe UI" w:eastAsiaTheme="majorEastAsia" w:hAnsi="Alata"/>
          <w:i/>
          <w:iCs/>
        </w:rPr>
        <w:t> ;</w:t>
      </w:r>
    </w:p>
    <w:p w:rsidP="00C93966" w:rsidR="008D4887" w:rsidRDefault="008D4887">
      <w:pPr>
        <w:rPr>
          <w:rFonts w:cs="Arial"/>
          <w:sz w:val="20"/>
          <w:szCs w:val="20"/>
        </w:rPr>
      </w:pPr>
    </w:p>
    <w:p w:rsidP="00855968" w:rsidR="008D4887" w:rsidRDefault="001B7DDA" w:rsidRPr="001B7DDA">
      <w:pPr>
        <w:pStyle w:val="Paragraphedeliste"/>
        <w:numPr>
          <w:ilvl w:val="0"/>
          <w:numId w:val="63"/>
        </w:numPr>
        <w:rPr>
          <w:rFonts w:cs="Arial"/>
        </w:rPr>
      </w:pPr>
      <w:r w:rsidRPr="001B7DDA">
        <w:rPr>
          <w:rFonts w:cs="Arial"/>
        </w:rPr>
        <w:t>L’adhésion</w:t>
      </w:r>
      <w:r w:rsidR="008D4887" w:rsidRPr="001B7DDA">
        <w:rPr>
          <w:rFonts w:cs="Arial"/>
        </w:rPr>
        <w:t xml:space="preserve"> des salariés visés à l’article </w:t>
      </w:r>
      <w:r>
        <w:rPr>
          <w:rStyle w:val="normaltextrun"/>
          <w:rFonts w:ascii="Alata" w:cs="Segoe UI" w:eastAsiaTheme="majorEastAsia" w:hAnsi="Alata"/>
        </w:rPr>
        <w:t xml:space="preserve">9.12. </w:t>
      </w:r>
      <w:r>
        <w:rPr>
          <w:rFonts w:cs="Arial"/>
        </w:rPr>
        <w:t xml:space="preserve">ci-après </w:t>
      </w:r>
      <w:r w:rsidR="008D4887" w:rsidRPr="001B7DDA">
        <w:rPr>
          <w:rFonts w:cs="Arial"/>
        </w:rPr>
        <w:t xml:space="preserve"> au </w:t>
      </w:r>
      <w:r w:rsidR="00C93966" w:rsidRPr="001B7DDA">
        <w:rPr>
          <w:rFonts w:cs="Arial"/>
        </w:rPr>
        <w:t>« </w:t>
      </w:r>
      <w:r w:rsidR="008D4887" w:rsidRPr="001B7DDA">
        <w:rPr>
          <w:rStyle w:val="normaltextrun"/>
          <w:rFonts w:cs="Segoe UI" w:eastAsiaTheme="majorEastAsia"/>
        </w:rPr>
        <w:t>Régime de prévoyance</w:t>
      </w:r>
      <w:r w:rsidR="00F01332" w:rsidRPr="001B7DDA">
        <w:rPr>
          <w:rStyle w:val="normaltextrun"/>
          <w:rFonts w:cs="Segoe UI" w:eastAsiaTheme="majorEastAsia"/>
        </w:rPr>
        <w:t xml:space="preserve"> non-cadre</w:t>
      </w:r>
      <w:r w:rsidR="00C93966" w:rsidRPr="001B7DDA">
        <w:rPr>
          <w:rStyle w:val="normaltextrun"/>
          <w:rFonts w:cs="Segoe UI" w:eastAsiaTheme="majorEastAsia"/>
        </w:rPr>
        <w:t> »</w:t>
      </w:r>
      <w:r>
        <w:rPr>
          <w:rStyle w:val="normaltextrun"/>
          <w:rFonts w:cs="Segoe UI" w:eastAsiaTheme="majorEastAsia"/>
        </w:rPr>
        <w:t>.</w:t>
      </w:r>
    </w:p>
    <w:p w:rsidP="00C93966" w:rsidR="008D4887" w:rsidRDefault="008D4887" w:rsidRPr="001B7DDA">
      <w:pPr>
        <w:rPr>
          <w:rFonts w:cs="Arial"/>
        </w:rPr>
      </w:pPr>
    </w:p>
    <w:p w:rsidP="00C93966" w:rsidR="00615A08" w:rsidRDefault="00615A08" w:rsidRPr="001B7DDA">
      <w:pPr>
        <w:rPr>
          <w:rStyle w:val="eop"/>
          <w:rFonts w:cs="Segoe UI"/>
        </w:rPr>
      </w:pPr>
      <w:r w:rsidRPr="001B7DDA">
        <w:rPr>
          <w:rStyle w:val="normaltextrun"/>
          <w:rFonts w:cs="Segoe UI" w:eastAsiaTheme="majorEastAsia"/>
        </w:rPr>
        <w:t>Le « Régime de prévoyance</w:t>
      </w:r>
      <w:r w:rsidR="00487E34">
        <w:rPr>
          <w:rStyle w:val="normaltextrun"/>
          <w:rFonts w:cs="Segoe UI" w:eastAsiaTheme="majorEastAsia"/>
        </w:rPr>
        <w:t xml:space="preserve"> non-</w:t>
      </w:r>
      <w:r w:rsidR="00F01332" w:rsidRPr="001B7DDA">
        <w:rPr>
          <w:rStyle w:val="normaltextrun"/>
          <w:rFonts w:cs="Segoe UI" w:eastAsiaTheme="majorEastAsia"/>
        </w:rPr>
        <w:t>cadre</w:t>
      </w:r>
      <w:r w:rsidRPr="001B7DDA">
        <w:rPr>
          <w:rStyle w:val="normaltextrun"/>
          <w:rFonts w:cs="Segoe UI" w:eastAsiaTheme="majorEastAsia"/>
        </w:rPr>
        <w:t xml:space="preserve"> », qui intervient en complément du régime obligatoire de Sécurité </w:t>
      </w:r>
      <w:r w:rsidR="001B7DDA">
        <w:rPr>
          <w:rStyle w:val="normaltextrun"/>
          <w:rFonts w:cs="Segoe UI" w:eastAsiaTheme="majorEastAsia"/>
        </w:rPr>
        <w:t>s</w:t>
      </w:r>
      <w:r w:rsidRPr="001B7DDA">
        <w:rPr>
          <w:rStyle w:val="normaltextrun"/>
          <w:rFonts w:cs="Segoe UI" w:eastAsiaTheme="majorEastAsia"/>
        </w:rPr>
        <w:t xml:space="preserve">ociale, permet de faire bénéficier les salariés visés à l’article </w:t>
      </w:r>
      <w:r w:rsidR="001B7DDA">
        <w:rPr>
          <w:rStyle w:val="normaltextrun"/>
          <w:rFonts w:ascii="Alata" w:cs="Segoe UI" w:eastAsiaTheme="majorEastAsia" w:hAnsi="Alata"/>
        </w:rPr>
        <w:t xml:space="preserve">9.12. </w:t>
      </w:r>
      <w:proofErr w:type="gramStart"/>
      <w:r w:rsidRPr="001B7DDA">
        <w:rPr>
          <w:rStyle w:val="normaltextrun"/>
          <w:rFonts w:cs="Segoe UI" w:eastAsiaTheme="majorEastAsia"/>
          <w:i/>
          <w:iCs/>
        </w:rPr>
        <w:t>infra</w:t>
      </w:r>
      <w:proofErr w:type="gramEnd"/>
      <w:r w:rsidRPr="001B7DDA">
        <w:rPr>
          <w:rStyle w:val="normaltextrun"/>
          <w:rFonts w:cs="Segoe UI" w:eastAsiaTheme="majorEastAsia"/>
        </w:rPr>
        <w:t xml:space="preserve"> de la société </w:t>
      </w:r>
      <w:r w:rsidR="00030C80" w:rsidRPr="001B7DDA">
        <w:rPr>
          <w:rStyle w:val="normaltextrun"/>
          <w:rFonts w:cs="Segoe UI" w:eastAsiaTheme="majorEastAsia"/>
        </w:rPr>
        <w:t>MAGNE DISTRIBUTION</w:t>
      </w:r>
      <w:r w:rsidRPr="001B7DDA">
        <w:rPr>
          <w:rStyle w:val="normaltextrun"/>
          <w:rFonts w:cs="Segoe UI" w:eastAsiaTheme="majorEastAsia"/>
        </w:rPr>
        <w:t xml:space="preserve"> </w:t>
      </w:r>
      <w:r w:rsidR="00030C80" w:rsidRPr="001B7DDA">
        <w:t xml:space="preserve">de prestations complétant celles servies par les organismes de Sécurité sociale </w:t>
      </w:r>
      <w:r w:rsidRPr="001B7DDA">
        <w:rPr>
          <w:rStyle w:val="normaltextrun"/>
          <w:rFonts w:cs="Segoe UI" w:eastAsiaTheme="majorEastAsia"/>
        </w:rPr>
        <w:t xml:space="preserve">en vertu d’un contrat d’assurance collective souscrit par la société </w:t>
      </w:r>
      <w:r w:rsidR="00030C80" w:rsidRPr="001B7DDA">
        <w:rPr>
          <w:rStyle w:val="normaltextrun"/>
          <w:rFonts w:cs="Segoe UI" w:eastAsiaTheme="majorEastAsia"/>
        </w:rPr>
        <w:t>MAGNE DISTRIBUTION</w:t>
      </w:r>
      <w:r w:rsidRPr="001B7DDA">
        <w:rPr>
          <w:rStyle w:val="normaltextrun"/>
          <w:rFonts w:cs="Segoe UI" w:eastAsiaTheme="majorEastAsia"/>
        </w:rPr>
        <w:t>.</w:t>
      </w:r>
    </w:p>
    <w:p w:rsidP="00C93966" w:rsidR="008D4887" w:rsidRDefault="008D4887" w:rsidRPr="00030C80">
      <w:pPr>
        <w:rPr>
          <w:sz w:val="24"/>
          <w:szCs w:val="24"/>
        </w:rPr>
      </w:pPr>
    </w:p>
    <w:p w:rsidP="00C93966" w:rsidR="00615A08" w:rsidRDefault="008D4887">
      <w:pPr>
        <w:rPr>
          <w:rStyle w:val="eop"/>
          <w:rFonts w:ascii="Alata" w:cs="Segoe UI" w:hAnsi="Alata"/>
        </w:rPr>
      </w:pPr>
      <w:r>
        <w:rPr>
          <w:rStyle w:val="normaltextrun"/>
          <w:rFonts w:ascii="Alata" w:cs="Segoe UI" w:eastAsiaTheme="majorEastAsia" w:hAnsi="Alata"/>
        </w:rPr>
        <w:lastRenderedPageBreak/>
        <w:t>Les</w:t>
      </w:r>
      <w:r w:rsidR="00615A08">
        <w:rPr>
          <w:rStyle w:val="normaltextrun"/>
          <w:rFonts w:ascii="Alata" w:cs="Segoe UI" w:eastAsiaTheme="majorEastAsia" w:hAnsi="Alata"/>
        </w:rPr>
        <w:t xml:space="preserve"> garanties et le paiement des prestations figurant en annexe relèvent de la seule responsabilité de l’organisme assureur, au même titre que les modalités, limitations et exclusions de garanties.</w:t>
      </w:r>
    </w:p>
    <w:p w:rsidP="00487E34" w:rsidR="008D4887" w:rsidRDefault="008D4887"/>
    <w:p w:rsidP="00C71C62" w:rsidR="00615A08" w:rsidRDefault="001B7DDA" w:rsidRPr="00A841E3">
      <w:pPr>
        <w:pStyle w:val="Titre4"/>
      </w:pPr>
      <w:bookmarkStart w:id="264" w:name="_Toc214533916"/>
      <w:r w:rsidRPr="00A841E3">
        <w:t>LES BÉNÉFICIAIRES DU « RÉGIME </w:t>
      </w:r>
      <w:r>
        <w:t>DE PRÉVOYANCE NON-CADRE</w:t>
      </w:r>
      <w:r w:rsidRPr="00A841E3">
        <w:t>»</w:t>
      </w:r>
      <w:bookmarkEnd w:id="264"/>
    </w:p>
    <w:p w:rsidP="001B7DDA" w:rsidR="00615A08" w:rsidRDefault="00615A08" w:rsidRPr="00A841E3"/>
    <w:p w:rsidP="001B7DDA" w:rsidR="00C93966" w:rsidRDefault="00C93966" w:rsidRPr="00FA392E">
      <w:pPr>
        <w:rPr>
          <w:rFonts w:ascii="Segoe UI" w:cs="Segoe UI" w:hAnsi="Segoe UI"/>
          <w:sz w:val="12"/>
          <w:szCs w:val="12"/>
        </w:rPr>
      </w:pPr>
      <w:r>
        <w:rPr>
          <w:rStyle w:val="normaltextrun"/>
          <w:rFonts w:ascii="Alata" w:cs="Segoe UI" w:eastAsiaTheme="majorEastAsia" w:hAnsi="Alata"/>
        </w:rPr>
        <w:t>Conformément aux dispositions des articles L. 242-1, II, 4° et R. 242-1-1 1° du Code de la sécurité sociale le « Régime de prévoyance</w:t>
      </w:r>
      <w:r w:rsidR="00487E34">
        <w:rPr>
          <w:rStyle w:val="normaltextrun"/>
          <w:rFonts w:ascii="Alata" w:cs="Segoe UI" w:eastAsiaTheme="majorEastAsia" w:hAnsi="Alata"/>
        </w:rPr>
        <w:t xml:space="preserve"> non-</w:t>
      </w:r>
      <w:r w:rsidR="00F01332">
        <w:rPr>
          <w:rStyle w:val="normaltextrun"/>
          <w:rFonts w:ascii="Alata" w:cs="Segoe UI" w:eastAsiaTheme="majorEastAsia" w:hAnsi="Alata"/>
        </w:rPr>
        <w:t>cadre</w:t>
      </w:r>
      <w:r>
        <w:rPr>
          <w:rStyle w:val="normaltextrun"/>
          <w:rFonts w:ascii="Alata" w:cs="Segoe UI" w:eastAsiaTheme="majorEastAsia" w:hAnsi="Alata"/>
        </w:rPr>
        <w:t xml:space="preserve"> » bénéficie à l’ensemble des salariés de la société MAGNE DISTRIBUTION </w:t>
      </w:r>
      <w:r w:rsidR="00FA392E">
        <w:rPr>
          <w:rStyle w:val="normaltextrun"/>
          <w:rFonts w:ascii="Alata" w:cs="Segoe UI" w:eastAsiaTheme="majorEastAsia" w:hAnsi="Alata"/>
        </w:rPr>
        <w:t xml:space="preserve">ne </w:t>
      </w:r>
      <w:r>
        <w:rPr>
          <w:rStyle w:val="normaltextrun"/>
          <w:rFonts w:ascii="Alata" w:cs="Segoe UI" w:eastAsiaTheme="majorEastAsia" w:hAnsi="Alata"/>
        </w:rPr>
        <w:t xml:space="preserve">relevant </w:t>
      </w:r>
      <w:r w:rsidR="00FA392E">
        <w:rPr>
          <w:rStyle w:val="normaltextrun"/>
          <w:rFonts w:ascii="Alata" w:cs="Segoe UI" w:eastAsiaTheme="majorEastAsia" w:hAnsi="Alata"/>
        </w:rPr>
        <w:t>pas des articles</w:t>
      </w:r>
      <w:r>
        <w:rPr>
          <w:rStyle w:val="normaltextrun"/>
          <w:rFonts w:ascii="Alata" w:cs="Segoe UI" w:eastAsiaTheme="majorEastAsia" w:hAnsi="Alata"/>
        </w:rPr>
        <w:t xml:space="preserve"> 2.1</w:t>
      </w:r>
      <w:r w:rsidR="00FA392E">
        <w:rPr>
          <w:rStyle w:val="normaltextrun"/>
          <w:rFonts w:ascii="Alata" w:cs="Segoe UI" w:eastAsiaTheme="majorEastAsia" w:hAnsi="Alata"/>
        </w:rPr>
        <w:t xml:space="preserve"> et 2.2</w:t>
      </w:r>
      <w:r>
        <w:rPr>
          <w:rStyle w:val="normaltextrun"/>
          <w:rFonts w:ascii="Alata" w:cs="Segoe UI" w:eastAsiaTheme="majorEastAsia" w:hAnsi="Alata"/>
        </w:rPr>
        <w:t xml:space="preserve"> de l'accord national interprofessionnel du 17 novembre 2017 relatif à la prévoyance des cadres, soit la catégorie objective « </w:t>
      </w:r>
      <w:r w:rsidR="00F01332">
        <w:rPr>
          <w:rStyle w:val="normaltextrun"/>
          <w:rFonts w:ascii="Alata" w:cs="Segoe UI" w:eastAsiaTheme="majorEastAsia" w:hAnsi="Alata"/>
        </w:rPr>
        <w:t>non</w:t>
      </w:r>
      <w:r w:rsidR="00487E34">
        <w:rPr>
          <w:rStyle w:val="normaltextrun"/>
          <w:rFonts w:ascii="Alata" w:cs="Segoe UI" w:eastAsiaTheme="majorEastAsia" w:hAnsi="Alata"/>
        </w:rPr>
        <w:t>-</w:t>
      </w:r>
      <w:r>
        <w:rPr>
          <w:rStyle w:val="normaltextrun"/>
          <w:rFonts w:ascii="Alata" w:cs="Segoe UI" w:eastAsiaTheme="majorEastAsia" w:hAnsi="Alata"/>
        </w:rPr>
        <w:t>cadre », quelle que soit la nature de leur contrat de travail et sans condition d'ancienneté.</w:t>
      </w:r>
      <w:r>
        <w:rPr>
          <w:rStyle w:val="eop"/>
          <w:rFonts w:ascii="Alata" w:cs="Segoe UI" w:eastAsiaTheme="majorEastAsia" w:hAnsi="Alata"/>
        </w:rPr>
        <w:t> </w:t>
      </w:r>
    </w:p>
    <w:p w:rsidP="001B7DDA" w:rsidR="00615A08" w:rsidRDefault="00615A08"/>
    <w:p w:rsidP="00C71C62" w:rsidR="00FA392E" w:rsidRDefault="001B7DDA" w:rsidRPr="00A841E3">
      <w:pPr>
        <w:pStyle w:val="Titre4"/>
      </w:pPr>
      <w:bookmarkStart w:id="265" w:name="_Toc214533917"/>
      <w:r>
        <w:t>CARACTÈRE OBLIGATOIRE DU</w:t>
      </w:r>
      <w:r w:rsidRPr="00A841E3">
        <w:t xml:space="preserve"> « RÉGIME</w:t>
      </w:r>
      <w:r>
        <w:t xml:space="preserve"> DE PRÉVOYANCE</w:t>
      </w:r>
      <w:r w:rsidRPr="00A841E3">
        <w:t> </w:t>
      </w:r>
      <w:r w:rsidR="00487E34">
        <w:t>NON-</w:t>
      </w:r>
      <w:r>
        <w:t>CADRE</w:t>
      </w:r>
      <w:r w:rsidRPr="00A841E3">
        <w:t>»</w:t>
      </w:r>
      <w:bookmarkEnd w:id="265"/>
    </w:p>
    <w:p w:rsidP="001B7DDA" w:rsidR="00FA392E" w:rsidRDefault="00FA392E" w:rsidRPr="001B7DDA">
      <w:pPr>
        <w:rPr>
          <w:rFonts w:ascii="Alata" w:hAnsi="Alata"/>
        </w:rPr>
      </w:pPr>
    </w:p>
    <w:p w:rsidP="001B7DDA" w:rsidR="00FA392E" w:rsidRDefault="00FA392E" w:rsidRPr="001B7DDA">
      <w:pPr>
        <w:rPr>
          <w:rFonts w:ascii="Alata" w:cs="Segoe UI" w:hAnsi="Alata"/>
        </w:rPr>
      </w:pPr>
      <w:r w:rsidRPr="001B7DDA">
        <w:rPr>
          <w:rStyle w:val="normaltextrun"/>
          <w:rFonts w:ascii="Alata" w:cs="Segoe UI" w:eastAsiaTheme="majorEastAsia" w:hAnsi="Alata"/>
        </w:rPr>
        <w:t xml:space="preserve">L'adhésion des salariés visés à l’article </w:t>
      </w:r>
      <w:r w:rsidR="001B7DDA">
        <w:rPr>
          <w:rStyle w:val="normaltextrun"/>
          <w:rFonts w:ascii="Alata" w:cs="Segoe UI" w:eastAsiaTheme="majorEastAsia" w:hAnsi="Alata"/>
        </w:rPr>
        <w:t>9.12.</w:t>
      </w:r>
      <w:r w:rsidRPr="001B7DDA">
        <w:rPr>
          <w:rStyle w:val="normaltextrun"/>
          <w:rFonts w:ascii="Alata" w:cs="Segoe UI" w:eastAsiaTheme="majorEastAsia" w:hAnsi="Alata"/>
        </w:rPr>
        <w:t xml:space="preserve"> </w:t>
      </w:r>
      <w:proofErr w:type="gramStart"/>
      <w:r w:rsidRPr="001B7DDA">
        <w:rPr>
          <w:rStyle w:val="normaltextrun"/>
          <w:rFonts w:ascii="Alata" w:cs="Segoe UI" w:eastAsiaTheme="majorEastAsia" w:hAnsi="Alata"/>
          <w:i/>
          <w:iCs/>
        </w:rPr>
        <w:t>supra</w:t>
      </w:r>
      <w:proofErr w:type="gramEnd"/>
      <w:r w:rsidRPr="001B7DDA">
        <w:rPr>
          <w:rStyle w:val="normaltextrun"/>
          <w:rFonts w:ascii="Alata" w:cs="Segoe UI" w:eastAsiaTheme="majorEastAsia" w:hAnsi="Alata"/>
        </w:rPr>
        <w:t xml:space="preserve"> au « Régime de prévoyance</w:t>
      </w:r>
      <w:r w:rsidR="00487E34">
        <w:rPr>
          <w:rStyle w:val="normaltextrun"/>
          <w:rFonts w:ascii="Alata" w:cs="Segoe UI" w:eastAsiaTheme="majorEastAsia" w:hAnsi="Alata"/>
        </w:rPr>
        <w:t xml:space="preserve"> non-</w:t>
      </w:r>
      <w:r w:rsidR="00F01332" w:rsidRPr="001B7DDA">
        <w:rPr>
          <w:rStyle w:val="normaltextrun"/>
          <w:rFonts w:ascii="Alata" w:cs="Segoe UI" w:eastAsiaTheme="majorEastAsia" w:hAnsi="Alata"/>
        </w:rPr>
        <w:t>cadre</w:t>
      </w:r>
      <w:r w:rsidRPr="001B7DDA">
        <w:rPr>
          <w:rStyle w:val="normaltextrun"/>
          <w:rFonts w:ascii="Alata" w:cs="Segoe UI" w:eastAsiaTheme="majorEastAsia" w:hAnsi="Alata"/>
        </w:rPr>
        <w:t> » est obligatoire.</w:t>
      </w:r>
    </w:p>
    <w:p w:rsidP="001B7DDA" w:rsidR="00FA392E" w:rsidRDefault="00FA392E" w:rsidRPr="001B7DDA">
      <w:pPr>
        <w:rPr>
          <w:rFonts w:ascii="Alata" w:cs="Segoe UI" w:hAnsi="Alata"/>
        </w:rPr>
      </w:pPr>
    </w:p>
    <w:p w:rsidP="001B7DDA" w:rsidR="00FA392E" w:rsidRDefault="00FA392E" w:rsidRPr="001B7DDA">
      <w:pPr>
        <w:rPr>
          <w:rFonts w:ascii="Alata" w:cs="Segoe UI" w:hAnsi="Alata"/>
        </w:rPr>
      </w:pPr>
      <w:r w:rsidRPr="001B7DDA">
        <w:rPr>
          <w:rStyle w:val="normaltextrun"/>
          <w:rFonts w:ascii="Alata" w:cs="Segoe UI" w:eastAsiaTheme="majorEastAsia" w:hAnsi="Alata"/>
        </w:rPr>
        <w:t xml:space="preserve">Par conséquent, les salariés définis à l’article </w:t>
      </w:r>
      <w:r w:rsidR="001B7DDA">
        <w:rPr>
          <w:rStyle w:val="normaltextrun"/>
          <w:rFonts w:ascii="Alata" w:cs="Segoe UI" w:eastAsiaTheme="majorEastAsia" w:hAnsi="Alata"/>
        </w:rPr>
        <w:t>9.12.</w:t>
      </w:r>
      <w:r w:rsidR="001B7DDA" w:rsidRPr="001B7DDA">
        <w:rPr>
          <w:rStyle w:val="normaltextrun"/>
          <w:rFonts w:ascii="Alata" w:cs="Segoe UI" w:eastAsiaTheme="majorEastAsia" w:hAnsi="Alata"/>
        </w:rPr>
        <w:t xml:space="preserve"> </w:t>
      </w:r>
      <w:proofErr w:type="gramStart"/>
      <w:r w:rsidRPr="001B7DDA">
        <w:rPr>
          <w:rStyle w:val="normaltextrun"/>
          <w:rFonts w:ascii="Alata" w:cs="Segoe UI" w:eastAsiaTheme="majorEastAsia" w:hAnsi="Alata"/>
          <w:i/>
          <w:iCs/>
        </w:rPr>
        <w:t>supra</w:t>
      </w:r>
      <w:proofErr w:type="gramEnd"/>
      <w:r w:rsidRPr="001B7DDA">
        <w:rPr>
          <w:rStyle w:val="normaltextrun"/>
          <w:rFonts w:ascii="Alata" w:cs="Segoe UI" w:eastAsiaTheme="majorEastAsia" w:hAnsi="Alata"/>
        </w:rPr>
        <w:t>, ne pourront pas s’opposer à leur adhésion au« Régime de prévoyance </w:t>
      </w:r>
      <w:r w:rsidR="00487E34">
        <w:rPr>
          <w:rStyle w:val="normaltextrun"/>
          <w:rFonts w:ascii="Alata" w:cs="Segoe UI" w:eastAsiaTheme="majorEastAsia" w:hAnsi="Alata"/>
        </w:rPr>
        <w:t xml:space="preserve"> non-</w:t>
      </w:r>
      <w:r w:rsidR="00F01332" w:rsidRPr="001B7DDA">
        <w:rPr>
          <w:rStyle w:val="normaltextrun"/>
          <w:rFonts w:ascii="Alata" w:cs="Segoe UI" w:eastAsiaTheme="majorEastAsia" w:hAnsi="Alata"/>
        </w:rPr>
        <w:t xml:space="preserve">cadre </w:t>
      </w:r>
      <w:r w:rsidRPr="001B7DDA">
        <w:rPr>
          <w:rStyle w:val="normaltextrun"/>
          <w:rFonts w:ascii="Alata" w:cs="Segoe UI" w:eastAsiaTheme="majorEastAsia" w:hAnsi="Alata"/>
        </w:rPr>
        <w:t>».</w:t>
      </w:r>
    </w:p>
    <w:p w:rsidP="001B7DDA" w:rsidR="00FA392E" w:rsidRDefault="00FA392E" w:rsidRPr="001B7DDA">
      <w:pPr>
        <w:rPr>
          <w:rFonts w:ascii="Alata" w:hAnsi="Alata"/>
        </w:rPr>
      </w:pPr>
    </w:p>
    <w:p w:rsidP="00C71C62" w:rsidR="00F01332" w:rsidRDefault="001B7DDA">
      <w:pPr>
        <w:pStyle w:val="Titre4"/>
      </w:pPr>
      <w:bookmarkStart w:id="266" w:name="_Toc214533918"/>
      <w:r>
        <w:t>GARANTIES</w:t>
      </w:r>
      <w:bookmarkEnd w:id="266"/>
    </w:p>
    <w:p w:rsidP="001B7DDA" w:rsidR="00F01332" w:rsidRDefault="00F01332" w:rsidRPr="001B7DDA">
      <w:pPr>
        <w:rPr>
          <w:rStyle w:val="normaltextrun"/>
          <w:rFonts w:ascii="Alata" w:cs="Segoe UI" w:eastAsiaTheme="majorEastAsia" w:hAnsi="Alata"/>
        </w:rPr>
      </w:pPr>
    </w:p>
    <w:p w:rsidP="001B7DDA" w:rsidR="00F01332" w:rsidRDefault="00F01332" w:rsidRPr="001B7DDA">
      <w:pPr>
        <w:rPr>
          <w:rFonts w:ascii="Alata" w:hAnsi="Alata"/>
        </w:rPr>
      </w:pPr>
      <w:r w:rsidRPr="001B7DDA">
        <w:rPr>
          <w:rStyle w:val="normaltextrun"/>
          <w:rFonts w:ascii="Alata" w:cs="Segoe UI" w:eastAsiaTheme="majorEastAsia" w:hAnsi="Alata"/>
        </w:rPr>
        <w:t>Les prestations souscrites, qui sont résumées dans le document joint à titre informatif</w:t>
      </w:r>
      <w:r w:rsidR="00434C9F">
        <w:rPr>
          <w:rStyle w:val="normaltextrun"/>
          <w:rFonts w:ascii="Alata" w:cs="Segoe UI" w:eastAsiaTheme="majorEastAsia" w:hAnsi="Alata"/>
        </w:rPr>
        <w:t xml:space="preserve"> (annexe 2)</w:t>
      </w:r>
      <w:r w:rsidRPr="001B7DDA">
        <w:rPr>
          <w:rStyle w:val="normaltextrun"/>
          <w:rFonts w:ascii="Alata" w:cs="Segoe UI" w:eastAsiaTheme="majorEastAsia" w:hAnsi="Alata"/>
        </w:rPr>
        <w:t>, ne constituent, en aucun cas, un engagement pour la société MAGNE DISTRIBUTION, qui n’est tenue, à l’égard de ses salariés bénéficiaires, qu’au seul paiement des cotisations.</w:t>
      </w:r>
    </w:p>
    <w:p w:rsidP="001B7DDA" w:rsidR="00F01332" w:rsidRDefault="00F01332" w:rsidRPr="001B7DDA">
      <w:pPr>
        <w:rPr>
          <w:rFonts w:ascii="Alata" w:hAnsi="Alata"/>
        </w:rPr>
      </w:pPr>
    </w:p>
    <w:p w:rsidP="001B7DDA" w:rsidR="00F01332" w:rsidRDefault="00F01332" w:rsidRPr="001B7DDA">
      <w:pPr>
        <w:rPr>
          <w:rStyle w:val="eop"/>
          <w:rFonts w:ascii="Alata" w:cs="Segoe UI" w:eastAsiaTheme="majorEastAsia" w:hAnsi="Alata"/>
        </w:rPr>
      </w:pPr>
      <w:r w:rsidRPr="001B7DDA">
        <w:rPr>
          <w:rStyle w:val="normaltextrun"/>
          <w:rFonts w:ascii="Alata" w:cs="Segoe UI" w:eastAsiaTheme="majorEastAsia" w:hAnsi="Alata"/>
        </w:rPr>
        <w:t>Par conséquent, les prestations figurant en annexe relèvent de la seule responsabilité de l’organisme assureur, au même titre que les modalités, limitations et exclusions de garanties.</w:t>
      </w:r>
    </w:p>
    <w:p w:rsidP="001B7DDA" w:rsidR="00F01332" w:rsidRDefault="00F01332" w:rsidRPr="001B7DDA">
      <w:pPr>
        <w:rPr>
          <w:rFonts w:ascii="Alata" w:hAnsi="Alata"/>
        </w:rPr>
      </w:pPr>
    </w:p>
    <w:p w:rsidP="00C71C62" w:rsidR="00A77D15" w:rsidRDefault="001B7DDA" w:rsidRPr="00107C2D">
      <w:pPr>
        <w:pStyle w:val="Titre4"/>
      </w:pPr>
      <w:bookmarkStart w:id="267" w:name="_Toc214533919"/>
      <w:r w:rsidRPr="00107C2D">
        <w:t>FINANCEMENT DU « RÉGIME DE PRÉVOYANCE</w:t>
      </w:r>
      <w:r w:rsidR="00487E34">
        <w:t xml:space="preserve"> NON-CADRE</w:t>
      </w:r>
      <w:r w:rsidRPr="00107C2D">
        <w:t>»</w:t>
      </w:r>
      <w:bookmarkEnd w:id="267"/>
    </w:p>
    <w:p w:rsidP="001B7DDA" w:rsidR="00A77D15" w:rsidRDefault="00A77D15" w:rsidRPr="001B7DDA">
      <w:pPr>
        <w:rPr>
          <w:rFonts w:ascii="Alata" w:hAnsi="Alata"/>
          <w:color w:themeColor="text1" w:val="000000"/>
        </w:rPr>
      </w:pPr>
    </w:p>
    <w:p w:rsidP="00C71C62" w:rsidR="00A77D15" w:rsidRDefault="00A77D15" w:rsidRPr="001B7DDA">
      <w:pPr>
        <w:pStyle w:val="Titre5"/>
      </w:pPr>
      <w:bookmarkStart w:id="268" w:name="_Toc214533920"/>
      <w:r w:rsidRPr="001B7DDA">
        <w:t>Structure</w:t>
      </w:r>
      <w:r w:rsidR="001B7DDA">
        <w:t xml:space="preserve"> des cotisations</w:t>
      </w:r>
      <w:bookmarkEnd w:id="268"/>
    </w:p>
    <w:p w:rsidP="001B7DDA" w:rsidR="00540EFB" w:rsidRDefault="00540EFB" w:rsidRPr="001B7DDA">
      <w:pPr>
        <w:rPr>
          <w:rFonts w:ascii="Alata" w:hAnsi="Alata"/>
          <w:color w:themeColor="text1" w:val="000000"/>
        </w:rPr>
      </w:pPr>
    </w:p>
    <w:p w:rsidP="001B7DDA" w:rsidR="004E2BCC" w:rsidRDefault="00540EFB" w:rsidRPr="001B7DDA">
      <w:pPr>
        <w:rPr>
          <w:rStyle w:val="normaltextrun"/>
          <w:rFonts w:ascii="Alata" w:cs="Segoe UI" w:hAnsi="Alata"/>
          <w:color w:themeColor="text1" w:val="000000"/>
        </w:rPr>
      </w:pPr>
      <w:r w:rsidRPr="001B7DDA">
        <w:rPr>
          <w:rStyle w:val="normaltextrun"/>
          <w:rFonts w:ascii="Alata" w:cs="Segoe UI" w:hAnsi="Alata"/>
          <w:color w:themeColor="text1" w:val="000000"/>
        </w:rPr>
        <w:lastRenderedPageBreak/>
        <w:t>Les cotisations mensuelles</w:t>
      </w:r>
      <w:r w:rsidR="00A77D15" w:rsidRPr="001B7DDA">
        <w:rPr>
          <w:rStyle w:val="normaltextrun"/>
          <w:rFonts w:ascii="Alata" w:cs="Segoe UI" w:hAnsi="Alata"/>
          <w:color w:themeColor="text1" w:val="000000"/>
        </w:rPr>
        <w:t xml:space="preserve"> </w:t>
      </w:r>
      <w:r w:rsidRPr="001B7DDA">
        <w:rPr>
          <w:rStyle w:val="normaltextrun"/>
          <w:rFonts w:ascii="Alata" w:cs="Segoe UI" w:hAnsi="Alata"/>
          <w:color w:themeColor="text1" w:val="000000"/>
        </w:rPr>
        <w:t>sont exprimées</w:t>
      </w:r>
      <w:r w:rsidR="00A77D15" w:rsidRPr="001B7DDA">
        <w:rPr>
          <w:rStyle w:val="normaltextrun"/>
          <w:rFonts w:ascii="Alata" w:cs="Segoe UI" w:hAnsi="Alata"/>
          <w:color w:themeColor="text1" w:val="000000"/>
        </w:rPr>
        <w:t xml:space="preserve"> en pourcentage du salaire mensuel brut qui constitue l’assiette, et ce dans la limite de la tranche A (ci-après désignée TA) et </w:t>
      </w:r>
      <w:r w:rsidR="00CE1A87" w:rsidRPr="001B7DDA">
        <w:rPr>
          <w:rStyle w:val="normaltextrun"/>
          <w:rFonts w:ascii="Alata" w:cs="Segoe UI" w:hAnsi="Alata"/>
          <w:color w:themeColor="text1" w:val="000000"/>
        </w:rPr>
        <w:t xml:space="preserve">de </w:t>
      </w:r>
      <w:r w:rsidR="00A77D15" w:rsidRPr="001B7DDA">
        <w:rPr>
          <w:rStyle w:val="normaltextrun"/>
          <w:rFonts w:ascii="Alata" w:cs="Segoe UI" w:hAnsi="Alata"/>
          <w:color w:themeColor="text1" w:val="000000"/>
        </w:rPr>
        <w:t xml:space="preserve">la tranche B (ci-après désignée TB). </w:t>
      </w:r>
    </w:p>
    <w:p w:rsidP="001B7DDA" w:rsidR="004E2BCC" w:rsidRDefault="004E2BCC" w:rsidRPr="001B7DDA">
      <w:pPr>
        <w:rPr>
          <w:rStyle w:val="normaltextrun"/>
          <w:rFonts w:ascii="Alata" w:cs="Segoe UI" w:hAnsi="Alata"/>
          <w:color w:themeColor="text1" w:val="000000"/>
        </w:rPr>
      </w:pPr>
    </w:p>
    <w:p w:rsidP="001B7DDA" w:rsidR="00A77D15" w:rsidRDefault="004E2BCC" w:rsidRPr="001B7DDA">
      <w:pPr>
        <w:rPr>
          <w:rFonts w:ascii="Alata" w:hAnsi="Alata"/>
          <w:color w:themeColor="text1" w:val="000000"/>
        </w:rPr>
      </w:pPr>
      <w:r w:rsidRPr="001B7DDA">
        <w:rPr>
          <w:rStyle w:val="normaltextrun"/>
          <w:rFonts w:ascii="Alata" w:cs="Segoe UI" w:hAnsi="Alata"/>
          <w:color w:themeColor="text1" w:val="000000"/>
        </w:rPr>
        <w:t xml:space="preserve">Les </w:t>
      </w:r>
      <w:r w:rsidR="00A77D15" w:rsidRPr="001B7DDA">
        <w:rPr>
          <w:rStyle w:val="normaltextrun"/>
          <w:rFonts w:ascii="Alata" w:cs="Segoe UI" w:hAnsi="Alata"/>
          <w:color w:themeColor="text1" w:val="000000"/>
        </w:rPr>
        <w:t>tranches</w:t>
      </w:r>
      <w:r w:rsidRPr="001B7DDA">
        <w:rPr>
          <w:rStyle w:val="normaltextrun"/>
          <w:rFonts w:ascii="Alata" w:cs="Segoe UI" w:hAnsi="Alata"/>
          <w:color w:themeColor="text1" w:val="000000"/>
        </w:rPr>
        <w:t xml:space="preserve"> A et B</w:t>
      </w:r>
      <w:r w:rsidR="00A77D15" w:rsidRPr="001B7DDA">
        <w:rPr>
          <w:rStyle w:val="normaltextrun"/>
          <w:rFonts w:ascii="Alata" w:cs="Segoe UI" w:hAnsi="Alata"/>
          <w:color w:themeColor="text1" w:val="000000"/>
        </w:rPr>
        <w:t xml:space="preserve"> sont déterminées  en fonction du Plafond Mensuel de la Sécurité Sociale (PMSS).</w:t>
      </w:r>
      <w:r w:rsidRPr="001B7DDA">
        <w:rPr>
          <w:rStyle w:val="normaltextrun"/>
          <w:rFonts w:ascii="Alata" w:cs="Segoe UI" w:hAnsi="Alata"/>
          <w:color w:themeColor="text1" w:val="000000"/>
        </w:rPr>
        <w:t xml:space="preserve"> Le PMSS est défini chaque année par voie réglementaire.</w:t>
      </w:r>
    </w:p>
    <w:p w:rsidP="001B7DDA" w:rsidR="00A77D15" w:rsidRDefault="00A77D15" w:rsidRPr="001B7DDA">
      <w:pPr>
        <w:rPr>
          <w:rStyle w:val="eop"/>
          <w:rFonts w:ascii="Alata" w:cs="Segoe UI" w:hAnsi="Alata"/>
          <w:color w:themeColor="text1" w:val="000000"/>
        </w:rPr>
      </w:pPr>
    </w:p>
    <w:p w:rsidP="001B7DDA" w:rsidR="004E2BCC" w:rsidRDefault="004E2BCC" w:rsidRPr="001B7DDA">
      <w:pPr>
        <w:rPr>
          <w:rStyle w:val="normaltextrun"/>
          <w:rFonts w:ascii="Alata" w:cs="Segoe UI" w:hAnsi="Alata"/>
          <w:color w:themeColor="text1" w:val="000000"/>
        </w:rPr>
      </w:pPr>
      <w:r w:rsidRPr="001B7DDA">
        <w:rPr>
          <w:rStyle w:val="normaltextrun"/>
          <w:rFonts w:ascii="Alata" w:cs="Segoe UI" w:hAnsi="Alata"/>
          <w:color w:themeColor="text1" w:val="000000"/>
        </w:rPr>
        <w:t>La tranche A (TA) est définie comme la part du salaire mensuel inférieur ou égale au PMSS.</w:t>
      </w:r>
    </w:p>
    <w:p w:rsidP="001B7DDA" w:rsidR="004E2BCC" w:rsidRDefault="004E2BCC" w:rsidRPr="001B7DDA">
      <w:pPr>
        <w:rPr>
          <w:rStyle w:val="normaltextrun"/>
          <w:rFonts w:ascii="Alata" w:hAnsi="Alata"/>
          <w:color w:themeColor="text1" w:val="000000"/>
        </w:rPr>
      </w:pPr>
    </w:p>
    <w:p w:rsidP="001B7DDA" w:rsidR="00A77D15" w:rsidRDefault="00A77D15" w:rsidRPr="001B7DDA">
      <w:pPr>
        <w:rPr>
          <w:rStyle w:val="normaltextrun"/>
          <w:rFonts w:ascii="Alata" w:cs="Segoe UI" w:hAnsi="Alata"/>
          <w:color w:themeColor="text1" w:val="000000"/>
        </w:rPr>
      </w:pPr>
      <w:r w:rsidRPr="001B7DDA">
        <w:rPr>
          <w:rStyle w:val="normaltextrun"/>
          <w:rFonts w:ascii="Alata" w:cs="Segoe UI" w:hAnsi="Alata"/>
          <w:color w:themeColor="text1" w:val="000000"/>
        </w:rPr>
        <w:t xml:space="preserve">La tranche </w:t>
      </w:r>
      <w:r w:rsidR="004E2BCC" w:rsidRPr="001B7DDA">
        <w:rPr>
          <w:rStyle w:val="normaltextrun"/>
          <w:rFonts w:ascii="Alata" w:cs="Segoe UI" w:hAnsi="Alata"/>
          <w:color w:themeColor="text1" w:val="000000"/>
        </w:rPr>
        <w:t>B</w:t>
      </w:r>
      <w:r w:rsidR="00B5628A" w:rsidRPr="001B7DDA">
        <w:rPr>
          <w:rStyle w:val="normaltextrun"/>
          <w:rFonts w:ascii="Alata" w:cs="Segoe UI" w:hAnsi="Alata"/>
          <w:color w:themeColor="text1" w:val="000000"/>
        </w:rPr>
        <w:t xml:space="preserve"> (T</w:t>
      </w:r>
      <w:r w:rsidR="004E2BCC" w:rsidRPr="001B7DDA">
        <w:rPr>
          <w:rStyle w:val="normaltextrun"/>
          <w:rFonts w:ascii="Alata" w:cs="Segoe UI" w:hAnsi="Alata"/>
          <w:color w:themeColor="text1" w:val="000000"/>
        </w:rPr>
        <w:t>B</w:t>
      </w:r>
      <w:r w:rsidR="00B5628A" w:rsidRPr="001B7DDA">
        <w:rPr>
          <w:rStyle w:val="normaltextrun"/>
          <w:rFonts w:ascii="Alata" w:cs="Segoe UI" w:hAnsi="Alata"/>
          <w:color w:themeColor="text1" w:val="000000"/>
        </w:rPr>
        <w:t>)</w:t>
      </w:r>
      <w:r w:rsidRPr="001B7DDA">
        <w:rPr>
          <w:rStyle w:val="normaltextrun"/>
          <w:rFonts w:ascii="Alata" w:cs="Segoe UI" w:hAnsi="Alata"/>
          <w:color w:themeColor="text1" w:val="000000"/>
        </w:rPr>
        <w:t xml:space="preserve"> est définie comme la part du salaire mensuel </w:t>
      </w:r>
      <w:r w:rsidR="004E2BCC" w:rsidRPr="001B7DDA">
        <w:rPr>
          <w:rStyle w:val="normaltextrun"/>
          <w:rFonts w:ascii="Alata" w:cs="Segoe UI" w:hAnsi="Alata"/>
          <w:color w:themeColor="text1" w:val="000000"/>
        </w:rPr>
        <w:t>excédant le PMSS et inférieure ou égale à 4 fois ce même plafond.</w:t>
      </w:r>
    </w:p>
    <w:p w:rsidP="001B7DDA" w:rsidR="00A77D15" w:rsidRDefault="00A77D15" w:rsidRPr="001B7DDA">
      <w:pPr>
        <w:rPr>
          <w:rFonts w:ascii="Alata" w:hAnsi="Alata"/>
          <w:color w:themeColor="text1" w:val="000000"/>
        </w:rPr>
      </w:pPr>
    </w:p>
    <w:p w:rsidP="00C71C62" w:rsidR="00540EFB" w:rsidRDefault="00540EFB" w:rsidRPr="001B7DDA">
      <w:pPr>
        <w:pStyle w:val="Titre5"/>
      </w:pPr>
      <w:bookmarkStart w:id="269" w:name="_Toc214533921"/>
      <w:r w:rsidRPr="001B7DDA">
        <w:t>Cotisations et répartition</w:t>
      </w:r>
      <w:bookmarkEnd w:id="269"/>
    </w:p>
    <w:p w:rsidP="001B7DDA" w:rsidR="00540EFB" w:rsidRDefault="00540EFB" w:rsidRPr="001B7DDA">
      <w:pPr>
        <w:rPr>
          <w:rFonts w:ascii="Alata" w:hAnsi="Alata"/>
          <w:color w:themeColor="text1" w:val="000000"/>
        </w:rPr>
      </w:pPr>
    </w:p>
    <w:p w:rsidP="001B7DDA" w:rsidR="00CE1A87" w:rsidRDefault="00540EFB" w:rsidRPr="001B7DDA">
      <w:pPr>
        <w:rPr>
          <w:rFonts w:ascii="Alata" w:hAnsi="Alata"/>
          <w:color w:themeColor="text1" w:val="000000"/>
        </w:rPr>
      </w:pPr>
      <w:r w:rsidRPr="001B7DDA">
        <w:rPr>
          <w:rFonts w:ascii="Alata" w:hAnsi="Alata"/>
          <w:color w:themeColor="text1" w:val="000000"/>
        </w:rPr>
        <w:t xml:space="preserve">Les cotisations mensuelles servant au financement </w:t>
      </w:r>
      <w:r w:rsidR="00CE1A87" w:rsidRPr="001B7DDA">
        <w:rPr>
          <w:rFonts w:ascii="Alata" w:hAnsi="Alata"/>
          <w:color w:themeColor="text1" w:val="000000"/>
        </w:rPr>
        <w:t xml:space="preserve">du </w:t>
      </w:r>
      <w:r w:rsidR="001B7DDA" w:rsidRPr="001B7DDA">
        <w:rPr>
          <w:rStyle w:val="normaltextrun"/>
          <w:rFonts w:ascii="Alata" w:cs="Segoe UI" w:eastAsiaTheme="majorEastAsia" w:hAnsi="Alata"/>
        </w:rPr>
        <w:t>« Régime de prévoya</w:t>
      </w:r>
      <w:r w:rsidR="00487E34">
        <w:rPr>
          <w:rStyle w:val="normaltextrun"/>
          <w:rFonts w:ascii="Alata" w:cs="Segoe UI" w:eastAsiaTheme="majorEastAsia" w:hAnsi="Alata"/>
        </w:rPr>
        <w:t>nce  non-</w:t>
      </w:r>
      <w:r w:rsidR="004741A0">
        <w:rPr>
          <w:rStyle w:val="normaltextrun"/>
          <w:rFonts w:ascii="Alata" w:cs="Segoe UI" w:eastAsiaTheme="majorEastAsia" w:hAnsi="Alata"/>
        </w:rPr>
        <w:t xml:space="preserve">cadre » </w:t>
      </w:r>
      <w:r w:rsidR="00CE1A87" w:rsidRPr="001B7DDA">
        <w:rPr>
          <w:rFonts w:ascii="Alata" w:hAnsi="Alata"/>
          <w:color w:themeColor="text1" w:val="000000"/>
        </w:rPr>
        <w:t>sont prises en charge conjointement par les salariés bénéficiaires (article 9.</w:t>
      </w:r>
      <w:r w:rsidR="004741A0">
        <w:rPr>
          <w:rFonts w:ascii="Alata" w:hAnsi="Alata"/>
          <w:color w:themeColor="text1" w:val="000000"/>
        </w:rPr>
        <w:t>12</w:t>
      </w:r>
      <w:r w:rsidR="00CE1A87" w:rsidRPr="001B7DDA">
        <w:rPr>
          <w:rFonts w:ascii="Alata" w:hAnsi="Alata"/>
          <w:color w:themeColor="text1" w:val="000000"/>
        </w:rPr>
        <w:t xml:space="preserve">. </w:t>
      </w:r>
      <w:r w:rsidR="00CE1A87" w:rsidRPr="001B7DDA">
        <w:rPr>
          <w:rFonts w:ascii="Alata" w:hAnsi="Alata"/>
          <w:i/>
          <w:color w:themeColor="text1" w:val="000000"/>
        </w:rPr>
        <w:t>supra</w:t>
      </w:r>
      <w:r w:rsidR="00CE1A87" w:rsidRPr="001B7DDA">
        <w:rPr>
          <w:rFonts w:ascii="Alata" w:hAnsi="Alata"/>
          <w:color w:themeColor="text1" w:val="000000"/>
        </w:rPr>
        <w:t>) et la Société MAGNE DISTRIBUTION dans les conditions suivantes :</w:t>
      </w:r>
    </w:p>
    <w:p w:rsidP="00540EFB" w:rsidR="00CE1A87" w:rsidRDefault="00CE1A87" w:rsidRPr="001B7DDA">
      <w:pPr>
        <w:rPr>
          <w:rFonts w:ascii="Alata" w:hAnsi="Alata"/>
        </w:rPr>
      </w:pPr>
    </w:p>
    <w:tbl>
      <w:tblPr>
        <w:tblStyle w:val="Grilledutableau"/>
        <w:tblW w:type="auto" w:w="0"/>
        <w:tblLook w:val="04A0"/>
      </w:tblPr>
      <w:tblGrid>
        <w:gridCol w:w="2303"/>
        <w:gridCol w:w="2303"/>
        <w:gridCol w:w="2303"/>
        <w:gridCol w:w="2303"/>
      </w:tblGrid>
      <w:tr w:rsidR="00540EFB" w:rsidTr="00540EFB">
        <w:tc>
          <w:tcPr>
            <w:tcW w:type="dxa" w:w="2303"/>
            <w:tcBorders>
              <w:top w:val="nil"/>
              <w:left w:val="nil"/>
              <w:bottom w:color="auto" w:space="0" w:sz="4" w:val="single"/>
              <w:right w:color="auto" w:space="0" w:sz="4" w:val="single"/>
            </w:tcBorders>
          </w:tcPr>
          <w:p w:rsidP="00540EFB" w:rsidR="00540EFB" w:rsidRDefault="00540EFB"/>
        </w:tc>
        <w:tc>
          <w:tcPr>
            <w:tcW w:type="dxa" w:w="2303"/>
            <w:tcBorders>
              <w:left w:color="auto" w:space="0" w:sz="4" w:val="single"/>
              <w:bottom w:color="auto" w:space="0" w:sz="4" w:val="single"/>
            </w:tcBorders>
          </w:tcPr>
          <w:p w:rsidP="004741A0" w:rsidR="00540EFB" w:rsidRDefault="00540EFB" w:rsidRPr="004741A0">
            <w:pPr>
              <w:jc w:val="center"/>
              <w:rPr>
                <w:b/>
              </w:rPr>
            </w:pPr>
            <w:r w:rsidRPr="004741A0">
              <w:rPr>
                <w:b/>
              </w:rPr>
              <w:t>Taux de cotisation total</w:t>
            </w:r>
          </w:p>
        </w:tc>
        <w:tc>
          <w:tcPr>
            <w:tcW w:type="dxa" w:w="2303"/>
          </w:tcPr>
          <w:p w:rsidP="004741A0" w:rsidR="00540EFB" w:rsidRDefault="00540EFB" w:rsidRPr="004741A0">
            <w:pPr>
              <w:jc w:val="center"/>
              <w:rPr>
                <w:b/>
              </w:rPr>
            </w:pPr>
            <w:r w:rsidRPr="004741A0">
              <w:rPr>
                <w:b/>
              </w:rPr>
              <w:t>Part patronale</w:t>
            </w:r>
          </w:p>
        </w:tc>
        <w:tc>
          <w:tcPr>
            <w:tcW w:type="dxa" w:w="2303"/>
          </w:tcPr>
          <w:p w:rsidP="004741A0" w:rsidR="00540EFB" w:rsidRDefault="00540EFB" w:rsidRPr="004741A0">
            <w:pPr>
              <w:jc w:val="center"/>
              <w:rPr>
                <w:b/>
              </w:rPr>
            </w:pPr>
            <w:r w:rsidRPr="004741A0">
              <w:rPr>
                <w:b/>
              </w:rPr>
              <w:t>Part salariale</w:t>
            </w:r>
          </w:p>
        </w:tc>
      </w:tr>
      <w:tr w:rsidR="00540EFB" w:rsidTr="00540EFB">
        <w:tc>
          <w:tcPr>
            <w:tcW w:type="dxa" w:w="2303"/>
            <w:tcBorders>
              <w:top w:color="auto" w:space="0" w:sz="4" w:val="single"/>
            </w:tcBorders>
          </w:tcPr>
          <w:p w:rsidP="00540EFB" w:rsidR="00540EFB" w:rsidRDefault="00540EFB">
            <w:r>
              <w:t>Tranche A</w:t>
            </w:r>
          </w:p>
        </w:tc>
        <w:tc>
          <w:tcPr>
            <w:tcW w:type="dxa" w:w="2303"/>
            <w:tcBorders>
              <w:top w:color="auto" w:space="0" w:sz="4" w:val="single"/>
            </w:tcBorders>
          </w:tcPr>
          <w:p w:rsidP="00540EFB" w:rsidR="00540EFB" w:rsidRDefault="00CE1A87">
            <w:r>
              <w:t>0,44%</w:t>
            </w:r>
          </w:p>
        </w:tc>
        <w:tc>
          <w:tcPr>
            <w:tcW w:type="dxa" w:w="2303"/>
          </w:tcPr>
          <w:p w:rsidP="00540EFB" w:rsidR="00540EFB" w:rsidRDefault="00540EFB">
            <w:r>
              <w:t>0,31%</w:t>
            </w:r>
          </w:p>
        </w:tc>
        <w:tc>
          <w:tcPr>
            <w:tcW w:type="dxa" w:w="2303"/>
          </w:tcPr>
          <w:p w:rsidP="00540EFB" w:rsidR="00540EFB" w:rsidRDefault="00540EFB">
            <w:r>
              <w:t>0,13 %</w:t>
            </w:r>
          </w:p>
        </w:tc>
      </w:tr>
      <w:tr w:rsidR="00540EFB" w:rsidTr="00540EFB">
        <w:tc>
          <w:tcPr>
            <w:tcW w:type="dxa" w:w="2303"/>
          </w:tcPr>
          <w:p w:rsidP="00540EFB" w:rsidR="00540EFB" w:rsidRDefault="00540EFB">
            <w:r>
              <w:t>Tranche B</w:t>
            </w:r>
          </w:p>
        </w:tc>
        <w:tc>
          <w:tcPr>
            <w:tcW w:type="dxa" w:w="2303"/>
          </w:tcPr>
          <w:p w:rsidP="00540EFB" w:rsidR="00540EFB" w:rsidRDefault="00CE1A87">
            <w:r>
              <w:t>0,44%</w:t>
            </w:r>
          </w:p>
        </w:tc>
        <w:tc>
          <w:tcPr>
            <w:tcW w:type="dxa" w:w="2303"/>
          </w:tcPr>
          <w:p w:rsidP="00540EFB" w:rsidR="00540EFB" w:rsidRDefault="00540EFB">
            <w:r>
              <w:t>0,31%</w:t>
            </w:r>
          </w:p>
        </w:tc>
        <w:tc>
          <w:tcPr>
            <w:tcW w:type="dxa" w:w="2303"/>
          </w:tcPr>
          <w:p w:rsidP="00540EFB" w:rsidR="00540EFB" w:rsidRDefault="00540EFB">
            <w:r>
              <w:t>0,13 %</w:t>
            </w:r>
          </w:p>
        </w:tc>
      </w:tr>
    </w:tbl>
    <w:p w:rsidP="00540EFB" w:rsidR="00540EFB" w:rsidRDefault="00540EFB"/>
    <w:p w:rsidP="00C71C62" w:rsidR="00A77D15" w:rsidRDefault="00A77D15">
      <w:pPr>
        <w:pStyle w:val="Titre5"/>
        <w:rPr>
          <w:rStyle w:val="eop"/>
          <w:rFonts w:ascii="Alata" w:cs="Segoe UI" w:hAnsi="Alata"/>
          <w:b w:val="0"/>
          <w:bCs/>
        </w:rPr>
      </w:pPr>
      <w:bookmarkStart w:id="270" w:name="_Toc214533922"/>
      <w:r w:rsidRPr="00A77D15">
        <w:rPr>
          <w:rStyle w:val="normaltextrun"/>
          <w:rFonts w:ascii="Alata" w:cs="Segoe UI" w:hAnsi="Alata"/>
          <w:b w:val="0"/>
          <w:bCs/>
        </w:rPr>
        <w:t>Évolutions ultérieures des cotisations</w:t>
      </w:r>
      <w:bookmarkEnd w:id="270"/>
    </w:p>
    <w:p w:rsidP="004741A0" w:rsidR="00CE1A87" w:rsidRDefault="00CE1A87" w:rsidRPr="004741A0"/>
    <w:p w:rsidP="004741A0" w:rsidR="00CE1A87" w:rsidRDefault="00A77D15" w:rsidRPr="004741A0">
      <w:r w:rsidRPr="004741A0">
        <w:rPr>
          <w:rStyle w:val="normaltextrun"/>
          <w:rFonts w:cs="Segoe UI"/>
        </w:rPr>
        <w:t>Toute évolution ultérieure des cotisations servant au financement du « </w:t>
      </w:r>
      <w:r w:rsidR="004741A0" w:rsidRPr="001B7DDA">
        <w:rPr>
          <w:rStyle w:val="normaltextrun"/>
          <w:rFonts w:ascii="Alata" w:cs="Segoe UI" w:eastAsiaTheme="majorEastAsia" w:hAnsi="Alata"/>
        </w:rPr>
        <w:t>« Régime de prévoyance  non cadre »</w:t>
      </w:r>
      <w:r w:rsidRPr="004741A0">
        <w:rPr>
          <w:rStyle w:val="normaltextrun"/>
          <w:rFonts w:cs="Segoe UI"/>
        </w:rPr>
        <w:t xml:space="preserve"> </w:t>
      </w:r>
      <w:r w:rsidR="00CE1A87" w:rsidRPr="004741A0">
        <w:t>seront réparties à hauteur de 50% pour l’employeur et 50% pour les salariés tout en respectant les minimas employeur prévus par la branche professionnelle.</w:t>
      </w:r>
    </w:p>
    <w:p w:rsidP="004741A0" w:rsidR="00A77D15" w:rsidRDefault="00A77D15" w:rsidRPr="004741A0"/>
    <w:p w:rsidP="00C71C62" w:rsidR="00107C2D" w:rsidRDefault="00107C2D" w:rsidRPr="00107C2D">
      <w:pPr>
        <w:pStyle w:val="Titre4"/>
      </w:pPr>
      <w:bookmarkStart w:id="271" w:name="_Toc214533923"/>
      <w:r w:rsidRPr="00107C2D">
        <w:t>SORT DES GARANTIES EN CAS DE SUSPENSION DU CONTRAT DE TRAVAIL</w:t>
      </w:r>
      <w:bookmarkEnd w:id="271"/>
    </w:p>
    <w:p w:rsidP="00107C2D" w:rsidR="00107C2D" w:rsidRDefault="00107C2D">
      <w:pPr>
        <w:rPr>
          <w:rStyle w:val="normaltextrun"/>
          <w:rFonts w:ascii="Alata" w:cs="Segoe UI" w:hAnsi="Alata"/>
          <w:b/>
          <w:bCs/>
        </w:rPr>
      </w:pPr>
    </w:p>
    <w:p w:rsidP="00C71C62" w:rsidR="00107C2D" w:rsidRDefault="00107C2D">
      <w:pPr>
        <w:pStyle w:val="Titre5"/>
        <w:rPr>
          <w:rFonts w:ascii="Segoe UI" w:hAnsi="Segoe UI"/>
          <w:sz w:val="12"/>
          <w:szCs w:val="12"/>
        </w:rPr>
      </w:pPr>
      <w:bookmarkStart w:id="272" w:name="_Toc214533924"/>
      <w:r>
        <w:rPr>
          <w:rStyle w:val="normaltextrun"/>
          <w:rFonts w:ascii="Alata" w:cs="Segoe UI" w:hAnsi="Alata"/>
          <w:b w:val="0"/>
          <w:bCs/>
        </w:rPr>
        <w:t>Suspension du contrat de travail rémunérée ou indemnisée</w:t>
      </w:r>
      <w:bookmarkEnd w:id="272"/>
      <w:r>
        <w:rPr>
          <w:rStyle w:val="eop"/>
          <w:rFonts w:ascii="Alata" w:cs="Segoe UI" w:hAnsi="Alata"/>
          <w:b w:val="0"/>
          <w:bCs/>
        </w:rPr>
        <w:t> </w:t>
      </w:r>
    </w:p>
    <w:p w:rsidP="004741A0" w:rsidR="00107C2D" w:rsidRDefault="00107C2D" w:rsidRPr="004741A0"/>
    <w:p w:rsidP="004741A0" w:rsidR="00107C2D" w:rsidRDefault="00107C2D" w:rsidRPr="004741A0">
      <w:r w:rsidRPr="004741A0">
        <w:rPr>
          <w:rStyle w:val="normaltextrun"/>
          <w:rFonts w:cs="Segoe UI"/>
        </w:rPr>
        <w:t xml:space="preserve">Les salariés visés à l’article </w:t>
      </w:r>
      <w:r w:rsidR="004741A0" w:rsidRPr="004741A0">
        <w:rPr>
          <w:rStyle w:val="normaltextrun"/>
          <w:rFonts w:cs="Segoe UI"/>
        </w:rPr>
        <w:t xml:space="preserve">9.12. </w:t>
      </w:r>
      <w:proofErr w:type="gramStart"/>
      <w:r w:rsidRPr="004741A0">
        <w:rPr>
          <w:rStyle w:val="normaltextrun"/>
          <w:rFonts w:cs="Segoe UI"/>
          <w:i/>
          <w:iCs/>
        </w:rPr>
        <w:t>supra</w:t>
      </w:r>
      <w:proofErr w:type="gramEnd"/>
      <w:r w:rsidRPr="004741A0">
        <w:rPr>
          <w:rStyle w:val="normaltextrun"/>
          <w:rFonts w:cs="Segoe UI"/>
        </w:rPr>
        <w:t xml:space="preserve"> bénéficient du maintien des garanties du </w:t>
      </w:r>
      <w:r w:rsidR="004741A0" w:rsidRPr="004741A0">
        <w:rPr>
          <w:rStyle w:val="normaltextrun"/>
          <w:rFonts w:cs="Segoe UI" w:eastAsiaTheme="majorEastAsia"/>
        </w:rPr>
        <w:t>« Régime de prévoyance </w:t>
      </w:r>
      <w:r w:rsidR="00487E34">
        <w:rPr>
          <w:rStyle w:val="normaltextrun"/>
          <w:rFonts w:cs="Segoe UI" w:eastAsiaTheme="majorEastAsia"/>
        </w:rPr>
        <w:t xml:space="preserve"> non-</w:t>
      </w:r>
      <w:r w:rsidR="004741A0" w:rsidRPr="004741A0">
        <w:rPr>
          <w:rStyle w:val="normaltextrun"/>
          <w:rFonts w:cs="Segoe UI" w:eastAsiaTheme="majorEastAsia"/>
        </w:rPr>
        <w:t>cadre »</w:t>
      </w:r>
      <w:r w:rsidRPr="004741A0">
        <w:rPr>
          <w:rStyle w:val="normaltextrun"/>
          <w:rFonts w:cs="Segoe UI"/>
        </w:rPr>
        <w:t>, en cas de suspension de leur contrat de travail, quelle qu’en soit la cause, dès lors qu’ils bénéficient, pendant cette période</w:t>
      </w:r>
      <w:r w:rsidR="004741A0">
        <w:rPr>
          <w:rStyle w:val="normaltextrun"/>
          <w:rFonts w:cs="Segoe UI"/>
        </w:rPr>
        <w:t xml:space="preserve"> : </w:t>
      </w:r>
    </w:p>
    <w:p w:rsidP="004741A0" w:rsidR="00107C2D" w:rsidRDefault="00107C2D" w:rsidRPr="004741A0"/>
    <w:p w:rsidP="00855968" w:rsidR="00107C2D" w:rsidRDefault="00107C2D" w:rsidRPr="004741A0">
      <w:pPr>
        <w:pStyle w:val="Paragraphedeliste"/>
        <w:numPr>
          <w:ilvl w:val="0"/>
          <w:numId w:val="64"/>
        </w:numPr>
      </w:pPr>
      <w:r w:rsidRPr="004741A0">
        <w:rPr>
          <w:rStyle w:val="normaltextrun"/>
          <w:rFonts w:cs="Segoe UI"/>
        </w:rPr>
        <w:t>soit d’un maintien de salaire, total ou partiel,</w:t>
      </w:r>
    </w:p>
    <w:p w:rsidP="00855968" w:rsidR="00107C2D" w:rsidRDefault="00107C2D" w:rsidRPr="004741A0">
      <w:pPr>
        <w:pStyle w:val="Paragraphedeliste"/>
        <w:numPr>
          <w:ilvl w:val="0"/>
          <w:numId w:val="64"/>
        </w:numPr>
      </w:pPr>
      <w:r w:rsidRPr="004741A0">
        <w:rPr>
          <w:rStyle w:val="normaltextrun"/>
          <w:rFonts w:cs="Segoe UI"/>
        </w:rPr>
        <w:t>soit d’indemnités journalières complémentaires financées au moins pour partie par l’employeur, qu’elles soient versées directement par l’employeur ou pour son compte par l’intermédiaire d’un tiers,</w:t>
      </w:r>
    </w:p>
    <w:p w:rsidP="00855968" w:rsidR="00107C2D" w:rsidRDefault="00107C2D" w:rsidRPr="004741A0">
      <w:pPr>
        <w:pStyle w:val="Paragraphedeliste"/>
        <w:numPr>
          <w:ilvl w:val="0"/>
          <w:numId w:val="64"/>
        </w:numPr>
      </w:pPr>
      <w:r w:rsidRPr="004741A0">
        <w:rPr>
          <w:rStyle w:val="normaltextrun"/>
          <w:rFonts w:cs="Segoe UI"/>
        </w:rPr>
        <w:t xml:space="preserve">soit d’un revenu de remplacement versé par l’employeur, au titre notamment d'une mise en activité partielle au sens des dispositions du Code du travail, d’une mise en activité partielle de longue durée conformément aux dispositions légales et </w:t>
      </w:r>
      <w:r w:rsidR="00E553FB">
        <w:rPr>
          <w:rStyle w:val="normaltextrun"/>
          <w:rFonts w:cs="Segoe UI"/>
        </w:rPr>
        <w:t>réglementaires</w:t>
      </w:r>
      <w:r w:rsidRPr="004741A0">
        <w:rPr>
          <w:rStyle w:val="normaltextrun"/>
          <w:rFonts w:cs="Segoe UI"/>
        </w:rPr>
        <w:t xml:space="preserve"> en vigueur, de congés rémunérés (par exemple : reclassement, mobilité...).</w:t>
      </w:r>
    </w:p>
    <w:p w:rsidP="004741A0" w:rsidR="004741A0" w:rsidRDefault="004741A0">
      <w:pPr>
        <w:rPr>
          <w:rStyle w:val="normaltextrun"/>
          <w:rFonts w:cs="Segoe UI"/>
        </w:rPr>
      </w:pPr>
    </w:p>
    <w:p w:rsidP="004741A0" w:rsidR="00107C2D" w:rsidRDefault="00107C2D" w:rsidRPr="004741A0">
      <w:r w:rsidRPr="004741A0">
        <w:rPr>
          <w:rStyle w:val="normaltextrun"/>
          <w:rFonts w:cs="Segoe UI"/>
        </w:rPr>
        <w:t>Le maintien des garanties est assuré exclusivement pour la durée de la suspension rémunérée ou indemnisée du contrat de travail du salarié et s’effectue dans les mêmes conditions que celles appliquées aux salariés en activité</w:t>
      </w:r>
      <w:r w:rsidR="004741A0">
        <w:rPr>
          <w:rStyle w:val="normaltextrun"/>
          <w:rFonts w:cs="Segoe UI"/>
        </w:rPr>
        <w:t>.</w:t>
      </w:r>
    </w:p>
    <w:p w:rsidP="004741A0" w:rsidR="00107C2D" w:rsidRDefault="00107C2D" w:rsidRPr="004741A0"/>
    <w:p w:rsidP="004741A0" w:rsidR="00107C2D" w:rsidRDefault="00107C2D">
      <w:pPr>
        <w:rPr>
          <w:rStyle w:val="eop"/>
          <w:rFonts w:cs="Segoe UI"/>
        </w:rPr>
      </w:pPr>
      <w:r w:rsidRPr="004741A0">
        <w:rPr>
          <w:rStyle w:val="normaltextrun"/>
          <w:rFonts w:cs="Segoe UI"/>
        </w:rPr>
        <w:t>L'employeur verse la même contribution que pour les salariés en activité pendant toute la période de suspension du contrat de travail rémunéré</w:t>
      </w:r>
      <w:r w:rsidR="00384D1E">
        <w:rPr>
          <w:rStyle w:val="normaltextrun"/>
          <w:rFonts w:cs="Segoe UI"/>
        </w:rPr>
        <w:t>e</w:t>
      </w:r>
      <w:r w:rsidRPr="004741A0">
        <w:rPr>
          <w:rStyle w:val="normaltextrun"/>
          <w:rFonts w:cs="Segoe UI"/>
        </w:rPr>
        <w:t xml:space="preserve"> ou indemnisée.</w:t>
      </w:r>
      <w:r w:rsidR="00D77071" w:rsidRPr="00D77071">
        <w:rPr>
          <w:rStyle w:val="normaltextrun"/>
          <w:rFonts w:cs="Segoe UI"/>
        </w:rPr>
        <w:t xml:space="preserve"> Parallèlement, le salarié doit obligatoirement continue</w:t>
      </w:r>
      <w:r w:rsidR="00D77071">
        <w:rPr>
          <w:rStyle w:val="normaltextrun"/>
          <w:rFonts w:cs="Segoe UI"/>
        </w:rPr>
        <w:t xml:space="preserve">r à acquitter sa propre part de </w:t>
      </w:r>
      <w:r w:rsidR="00D77071" w:rsidRPr="00D77071">
        <w:rPr>
          <w:rStyle w:val="normaltextrun"/>
          <w:rFonts w:cs="Segoe UI"/>
        </w:rPr>
        <w:t>cotisations qui sera précomptée sur la rémunération maintenue ou l’indemnisation versée.</w:t>
      </w:r>
    </w:p>
    <w:p w:rsidP="004741A0" w:rsidR="004741A0" w:rsidRDefault="004741A0" w:rsidRPr="004741A0"/>
    <w:p w:rsidP="00C71C62" w:rsidR="00107C2D" w:rsidRDefault="00107C2D" w:rsidRPr="004741A0">
      <w:pPr>
        <w:pStyle w:val="Titre5"/>
        <w:rPr>
          <w:bCs/>
        </w:rPr>
      </w:pPr>
      <w:bookmarkStart w:id="273" w:name="_Toc214533925"/>
      <w:r w:rsidRPr="004741A0">
        <w:rPr>
          <w:rStyle w:val="normaltextrun"/>
          <w:rFonts w:ascii="Alata" w:cs="Segoe UI" w:hAnsi="Alata"/>
          <w:b w:val="0"/>
          <w:bCs/>
        </w:rPr>
        <w:t>Suspension du contrat de travail non indemnisée</w:t>
      </w:r>
      <w:bookmarkEnd w:id="273"/>
    </w:p>
    <w:p w:rsidP="004741A0" w:rsidR="00107C2D" w:rsidRDefault="00107C2D" w:rsidRPr="004741A0"/>
    <w:p w:rsidP="004741A0" w:rsidR="00107C2D" w:rsidRDefault="00107C2D">
      <w:pPr>
        <w:rPr>
          <w:rStyle w:val="eop"/>
          <w:rFonts w:cs="Segoe UI"/>
        </w:rPr>
      </w:pPr>
      <w:r w:rsidRPr="004741A0">
        <w:rPr>
          <w:rStyle w:val="normaltextrun"/>
          <w:rFonts w:cs="Segoe UI"/>
        </w:rPr>
        <w:t xml:space="preserve">En cas de suspension de leur contrat de travail, quelle qu’en soit la cause, ne donnant pas lieu à rémunération ou indemnisation dans les conditions mentionnées à l’article </w:t>
      </w:r>
      <w:r w:rsidR="004741A0">
        <w:rPr>
          <w:rStyle w:val="normaltextrun"/>
          <w:rFonts w:cs="Segoe UI"/>
        </w:rPr>
        <w:t>9.16.1.</w:t>
      </w:r>
      <w:r w:rsidRPr="004741A0">
        <w:rPr>
          <w:rStyle w:val="normaltextrun"/>
          <w:rFonts w:cs="Segoe UI"/>
        </w:rPr>
        <w:t xml:space="preserve"> </w:t>
      </w:r>
      <w:proofErr w:type="gramStart"/>
      <w:r w:rsidRPr="004741A0">
        <w:rPr>
          <w:rStyle w:val="normaltextrun"/>
          <w:rFonts w:cs="Segoe UI"/>
          <w:i/>
          <w:iCs/>
        </w:rPr>
        <w:t>supra</w:t>
      </w:r>
      <w:proofErr w:type="gramEnd"/>
      <w:r w:rsidRPr="004741A0">
        <w:rPr>
          <w:rStyle w:val="normaltextrun"/>
          <w:rFonts w:cs="Segoe UI"/>
        </w:rPr>
        <w:t xml:space="preserve">, les salariés visés à l’article </w:t>
      </w:r>
      <w:r w:rsidR="004741A0">
        <w:rPr>
          <w:rStyle w:val="normaltextrun"/>
          <w:rFonts w:cs="Segoe UI"/>
        </w:rPr>
        <w:t>9.12.</w:t>
      </w:r>
      <w:r w:rsidRPr="004741A0">
        <w:rPr>
          <w:rStyle w:val="normaltextrun"/>
          <w:rFonts w:cs="Segoe UI"/>
        </w:rPr>
        <w:t xml:space="preserve"> </w:t>
      </w:r>
      <w:proofErr w:type="gramStart"/>
      <w:r w:rsidRPr="004741A0">
        <w:rPr>
          <w:rStyle w:val="normaltextrun"/>
          <w:rFonts w:cs="Segoe UI"/>
          <w:i/>
          <w:iCs/>
        </w:rPr>
        <w:t>supra</w:t>
      </w:r>
      <w:proofErr w:type="gramEnd"/>
      <w:r w:rsidRPr="004741A0">
        <w:rPr>
          <w:rStyle w:val="normaltextrun"/>
          <w:rFonts w:cs="Segoe UI"/>
        </w:rPr>
        <w:t xml:space="preserve">, ne bénéficieront pas du maintien des garanties du </w:t>
      </w:r>
      <w:r w:rsidR="004741A0" w:rsidRPr="004741A0">
        <w:rPr>
          <w:rStyle w:val="normaltextrun"/>
          <w:rFonts w:cs="Segoe UI" w:eastAsiaTheme="majorEastAsia"/>
        </w:rPr>
        <w:t>« Régime de prévoyance </w:t>
      </w:r>
      <w:r w:rsidR="00487E34">
        <w:rPr>
          <w:rStyle w:val="normaltextrun"/>
          <w:rFonts w:cs="Segoe UI" w:eastAsiaTheme="majorEastAsia"/>
        </w:rPr>
        <w:t xml:space="preserve"> non-</w:t>
      </w:r>
      <w:r w:rsidR="004741A0" w:rsidRPr="004741A0">
        <w:rPr>
          <w:rStyle w:val="normaltextrun"/>
          <w:rFonts w:cs="Segoe UI" w:eastAsiaTheme="majorEastAsia"/>
        </w:rPr>
        <w:t>cadre »</w:t>
      </w:r>
      <w:r w:rsidR="004741A0">
        <w:rPr>
          <w:rStyle w:val="eop"/>
          <w:rFonts w:cs="Segoe UI"/>
        </w:rPr>
        <w:t>.</w:t>
      </w:r>
    </w:p>
    <w:p w:rsidP="004741A0" w:rsidR="004741A0" w:rsidRDefault="004741A0" w:rsidRPr="004741A0"/>
    <w:p w:rsidP="004741A0" w:rsidR="00107C2D" w:rsidRDefault="00107C2D" w:rsidRPr="004741A0">
      <w:r w:rsidRPr="004741A0">
        <w:rPr>
          <w:rStyle w:val="normaltextrun"/>
          <w:rFonts w:cs="Segoe UI"/>
        </w:rPr>
        <w:t xml:space="preserve">Dans cette hypothèse, l'employeur suspend le versement de sa contribution au </w:t>
      </w:r>
      <w:r w:rsidR="004741A0" w:rsidRPr="004741A0">
        <w:rPr>
          <w:rStyle w:val="normaltextrun"/>
          <w:rFonts w:cs="Segoe UI" w:eastAsiaTheme="majorEastAsia"/>
        </w:rPr>
        <w:t>« Régime de prévoyance </w:t>
      </w:r>
      <w:r w:rsidR="00487E34">
        <w:rPr>
          <w:rStyle w:val="normaltextrun"/>
          <w:rFonts w:cs="Segoe UI" w:eastAsiaTheme="majorEastAsia"/>
        </w:rPr>
        <w:t xml:space="preserve"> non-</w:t>
      </w:r>
      <w:r w:rsidR="004741A0" w:rsidRPr="004741A0">
        <w:rPr>
          <w:rStyle w:val="normaltextrun"/>
          <w:rFonts w:cs="Segoe UI" w:eastAsiaTheme="majorEastAsia"/>
        </w:rPr>
        <w:t>cadre »</w:t>
      </w:r>
      <w:r w:rsidR="004741A0">
        <w:rPr>
          <w:rStyle w:val="normaltextrun"/>
          <w:rFonts w:cs="Segoe UI" w:eastAsiaTheme="majorEastAsia"/>
        </w:rPr>
        <w:t xml:space="preserve"> </w:t>
      </w:r>
      <w:r w:rsidRPr="004741A0">
        <w:rPr>
          <w:rStyle w:val="normaltextrun"/>
          <w:rFonts w:cs="Segoe UI"/>
        </w:rPr>
        <w:t>pendant toute la période de suspension du contrat de travail non rémunérée ou indemnisée.</w:t>
      </w:r>
    </w:p>
    <w:p w:rsidP="004741A0" w:rsidR="00107C2D" w:rsidRDefault="00107C2D">
      <w:pPr>
        <w:rPr>
          <w:rStyle w:val="eop"/>
          <w:rFonts w:cs="Segoe UI"/>
        </w:rPr>
      </w:pPr>
    </w:p>
    <w:p w:rsidP="00C71C62" w:rsidR="00107C2D" w:rsidRDefault="00107C2D" w:rsidRPr="004741A0">
      <w:pPr>
        <w:pStyle w:val="Titre4"/>
      </w:pPr>
      <w:bookmarkStart w:id="274" w:name="_Toc214533926"/>
      <w:r w:rsidRPr="004741A0">
        <w:t>SORT DES GARANTIES EN CAS DE RUPTURE DU CONTRAT DE TRAVAIL</w:t>
      </w:r>
      <w:bookmarkEnd w:id="274"/>
    </w:p>
    <w:p w:rsidP="004741A0" w:rsidR="00107C2D" w:rsidRDefault="00107C2D" w:rsidRPr="004741A0">
      <w:pPr>
        <w:rPr>
          <w:rFonts w:cs="Segoe UI"/>
          <w:color w:themeColor="text1" w:val="000000"/>
        </w:rPr>
      </w:pPr>
    </w:p>
    <w:p w:rsidP="004741A0" w:rsidR="00107C2D" w:rsidRDefault="00107C2D" w:rsidRPr="004741A0">
      <w:pPr>
        <w:rPr>
          <w:rFonts w:cs="Segoe UI"/>
          <w:color w:themeColor="text1" w:val="000000"/>
        </w:rPr>
      </w:pPr>
      <w:r w:rsidRPr="004741A0">
        <w:rPr>
          <w:rStyle w:val="normaltextrun"/>
          <w:rFonts w:cs="Segoe UI"/>
          <w:color w:themeColor="text1" w:val="000000"/>
        </w:rPr>
        <w:t xml:space="preserve">Les salariés visés à l’article </w:t>
      </w:r>
      <w:r w:rsidR="004741A0">
        <w:rPr>
          <w:rStyle w:val="normaltextrun"/>
          <w:rFonts w:cs="Segoe UI"/>
          <w:color w:themeColor="text1" w:val="000000"/>
        </w:rPr>
        <w:t>9.12.</w:t>
      </w:r>
      <w:r w:rsidRPr="004741A0">
        <w:rPr>
          <w:rStyle w:val="normaltextrun"/>
          <w:rFonts w:cs="Segoe UI"/>
          <w:color w:themeColor="text1" w:val="000000"/>
        </w:rPr>
        <w:t xml:space="preserve"> </w:t>
      </w:r>
      <w:r w:rsidRPr="004741A0">
        <w:rPr>
          <w:rStyle w:val="normaltextrun"/>
          <w:rFonts w:cs="Segoe UI"/>
          <w:i/>
          <w:iCs/>
          <w:color w:themeColor="text1" w:val="000000"/>
        </w:rPr>
        <w:t xml:space="preserve">supra </w:t>
      </w:r>
      <w:r w:rsidRPr="004741A0">
        <w:rPr>
          <w:rStyle w:val="normaltextrun"/>
          <w:rFonts w:cs="Segoe UI"/>
          <w:color w:themeColor="text1" w:val="000000"/>
        </w:rPr>
        <w:t>bénéfici</w:t>
      </w:r>
      <w:r w:rsidR="004741A0">
        <w:rPr>
          <w:rStyle w:val="normaltextrun"/>
          <w:rFonts w:cs="Segoe UI"/>
          <w:color w:themeColor="text1" w:val="000000"/>
        </w:rPr>
        <w:t xml:space="preserve">ent du maintien à titre gratuit - </w:t>
      </w:r>
      <w:r w:rsidRPr="004741A0">
        <w:rPr>
          <w:rStyle w:val="normaltextrun"/>
          <w:rFonts w:cs="Segoe UI"/>
          <w:color w:themeColor="text1" w:val="000000"/>
        </w:rPr>
        <w:t>c'est</w:t>
      </w:r>
      <w:r w:rsidR="004741A0">
        <w:rPr>
          <w:rStyle w:val="normaltextrun"/>
          <w:rFonts w:cs="Segoe UI"/>
          <w:color w:themeColor="text1" w:val="000000"/>
        </w:rPr>
        <w:t>-</w:t>
      </w:r>
      <w:r w:rsidRPr="004741A0">
        <w:rPr>
          <w:rStyle w:val="normaltextrun"/>
          <w:rFonts w:cs="Segoe UI"/>
          <w:color w:themeColor="text1" w:val="000000"/>
        </w:rPr>
        <w:t>à</w:t>
      </w:r>
      <w:r w:rsidR="004741A0">
        <w:rPr>
          <w:rStyle w:val="normaltextrun"/>
          <w:rFonts w:cs="Segoe UI"/>
          <w:color w:themeColor="text1" w:val="000000"/>
        </w:rPr>
        <w:t>-</w:t>
      </w:r>
      <w:r w:rsidRPr="004741A0">
        <w:rPr>
          <w:rStyle w:val="normaltextrun"/>
          <w:rFonts w:cs="Segoe UI"/>
          <w:color w:themeColor="text1" w:val="000000"/>
        </w:rPr>
        <w:t xml:space="preserve">dire sans contrepartie de cotisation </w:t>
      </w:r>
      <w:r w:rsidR="004741A0">
        <w:rPr>
          <w:rStyle w:val="normaltextrun"/>
          <w:rFonts w:cs="Segoe UI"/>
          <w:color w:themeColor="text1" w:val="000000"/>
        </w:rPr>
        <w:t>-</w:t>
      </w:r>
      <w:r w:rsidRPr="004741A0">
        <w:rPr>
          <w:rStyle w:val="normaltextrun"/>
          <w:rFonts w:cs="Segoe UI"/>
          <w:color w:themeColor="text1" w:val="000000"/>
        </w:rPr>
        <w:t xml:space="preserve"> des garanties du </w:t>
      </w:r>
      <w:r w:rsidR="004741A0" w:rsidRPr="004741A0">
        <w:rPr>
          <w:rStyle w:val="normaltextrun"/>
          <w:rFonts w:cs="Segoe UI" w:eastAsiaTheme="majorEastAsia"/>
        </w:rPr>
        <w:t xml:space="preserve">« Régime de prévoyance  non </w:t>
      </w:r>
      <w:r w:rsidR="00487E34">
        <w:rPr>
          <w:rStyle w:val="normaltextrun"/>
          <w:rFonts w:cs="Segoe UI" w:eastAsiaTheme="majorEastAsia"/>
        </w:rPr>
        <w:t>-</w:t>
      </w:r>
      <w:r w:rsidR="004741A0" w:rsidRPr="004741A0">
        <w:rPr>
          <w:rStyle w:val="normaltextrun"/>
          <w:rFonts w:cs="Segoe UI" w:eastAsiaTheme="majorEastAsia"/>
        </w:rPr>
        <w:t>cadre »</w:t>
      </w:r>
      <w:r w:rsidRPr="004741A0">
        <w:rPr>
          <w:rStyle w:val="normaltextrun"/>
          <w:rFonts w:cs="Segoe UI"/>
          <w:color w:themeColor="text1" w:val="000000"/>
        </w:rPr>
        <w:t xml:space="preserve"> en cas de cessation de leur contrat de travail, non consécutive à une faute lourde, ouvrant droit à prise en charge par le régime d'assurance chômage, dans les conditions fixées à l'article L. 911-8 du Code de la sécurité sociale.</w:t>
      </w:r>
    </w:p>
    <w:p w:rsidP="004741A0" w:rsidR="00107C2D" w:rsidRDefault="00107C2D" w:rsidRPr="004741A0">
      <w:pPr>
        <w:rPr>
          <w:rFonts w:cs="Segoe UI"/>
          <w:color w:themeColor="text1" w:val="000000"/>
        </w:rPr>
      </w:pPr>
    </w:p>
    <w:p w:rsidP="004741A0" w:rsidR="00107C2D" w:rsidRDefault="00107C2D" w:rsidRPr="004741A0">
      <w:pPr>
        <w:rPr>
          <w:rFonts w:cs="Segoe UI"/>
          <w:color w:themeColor="text1" w:val="000000"/>
        </w:rPr>
      </w:pPr>
      <w:r w:rsidRPr="004741A0">
        <w:rPr>
          <w:rStyle w:val="normaltextrun"/>
          <w:rFonts w:cs="Segoe UI"/>
          <w:color w:themeColor="text1" w:val="000000"/>
        </w:rPr>
        <w:lastRenderedPageBreak/>
        <w:t xml:space="preserve">Ce droit à la portabilité est subordonné au respect de l’ensemble des conditions fixées par les dispositions légales et </w:t>
      </w:r>
      <w:r w:rsidR="00E553FB">
        <w:rPr>
          <w:rStyle w:val="normaltextrun"/>
          <w:rFonts w:cs="Segoe UI"/>
          <w:color w:themeColor="text1" w:val="000000"/>
        </w:rPr>
        <w:t>réglementaires</w:t>
      </w:r>
      <w:r w:rsidRPr="004741A0">
        <w:rPr>
          <w:rStyle w:val="normaltextrun"/>
          <w:rFonts w:cs="Segoe UI"/>
          <w:color w:themeColor="text1" w:val="000000"/>
        </w:rPr>
        <w:t xml:space="preserve"> prises pour leur application.</w:t>
      </w:r>
    </w:p>
    <w:p w:rsidP="004741A0" w:rsidR="00107C2D" w:rsidRDefault="00107C2D" w:rsidRPr="004741A0">
      <w:pPr>
        <w:rPr>
          <w:rFonts w:cs="Segoe UI"/>
          <w:color w:themeColor="text1" w:val="000000"/>
        </w:rPr>
      </w:pPr>
    </w:p>
    <w:p w:rsidP="004741A0" w:rsidR="00107C2D" w:rsidRDefault="00107C2D" w:rsidRPr="004741A0">
      <w:pPr>
        <w:rPr>
          <w:rFonts w:cs="Segoe UI"/>
          <w:color w:themeColor="text1" w:val="000000"/>
        </w:rPr>
      </w:pPr>
      <w:r w:rsidRPr="004741A0">
        <w:rPr>
          <w:rStyle w:val="normaltextrun"/>
          <w:rFonts w:cs="Segoe UI"/>
          <w:color w:themeColor="text1" w:val="000000"/>
        </w:rPr>
        <w:t xml:space="preserve">Le financement du maintien de ces garanties est assuré par un système de mutualisation intégré aux cotisations du </w:t>
      </w:r>
      <w:r w:rsidR="004741A0" w:rsidRPr="004741A0">
        <w:rPr>
          <w:rStyle w:val="normaltextrun"/>
          <w:rFonts w:cs="Segoe UI" w:eastAsiaTheme="majorEastAsia"/>
        </w:rPr>
        <w:t>« Régime de prévoyance </w:t>
      </w:r>
      <w:r w:rsidR="00487E34">
        <w:rPr>
          <w:rStyle w:val="normaltextrun"/>
          <w:rFonts w:cs="Segoe UI" w:eastAsiaTheme="majorEastAsia"/>
        </w:rPr>
        <w:t xml:space="preserve"> non-</w:t>
      </w:r>
      <w:r w:rsidR="004741A0" w:rsidRPr="004741A0">
        <w:rPr>
          <w:rStyle w:val="normaltextrun"/>
          <w:rFonts w:cs="Segoe UI" w:eastAsiaTheme="majorEastAsia"/>
        </w:rPr>
        <w:t>cadre »</w:t>
      </w:r>
      <w:r w:rsidRPr="004741A0">
        <w:rPr>
          <w:rStyle w:val="normaltextrun"/>
          <w:rFonts w:cs="Segoe UI"/>
          <w:color w:themeColor="text1" w:val="000000"/>
        </w:rPr>
        <w:t xml:space="preserve"> des salariés en activité.</w:t>
      </w:r>
    </w:p>
    <w:p w:rsidP="004741A0" w:rsidR="00CE1A87" w:rsidRDefault="00CE1A87" w:rsidRPr="004741A0">
      <w:pPr>
        <w:rPr>
          <w:color w:themeColor="text1" w:val="000000"/>
        </w:rPr>
      </w:pPr>
    </w:p>
    <w:p w:rsidP="00C71C62" w:rsidR="004741A0" w:rsidRDefault="004741A0" w:rsidRPr="004741A0">
      <w:pPr>
        <w:pStyle w:val="Titre4"/>
      </w:pPr>
      <w:bookmarkStart w:id="275" w:name="_Toc214533927"/>
      <w:r>
        <w:t>INFORMATION</w:t>
      </w:r>
      <w:bookmarkEnd w:id="275"/>
    </w:p>
    <w:p w:rsidP="004741A0" w:rsidR="004741A0" w:rsidRDefault="004741A0">
      <w:pPr>
        <w:rPr>
          <w:rStyle w:val="normaltextrun"/>
          <w:color w:themeColor="text1" w:val="000000"/>
          <w:shd w:color="auto" w:fill="FFFFFF" w:val="clear"/>
        </w:rPr>
      </w:pPr>
    </w:p>
    <w:p w:rsidP="009A16F5" w:rsidR="00B35E20" w:rsidRDefault="004741A0" w:rsidRPr="009A16F5">
      <w:pPr>
        <w:rPr>
          <w:color w:themeColor="text1" w:val="000000"/>
          <w:shd w:color="auto" w:fill="FFFFFF" w:val="clear"/>
        </w:rPr>
      </w:pPr>
      <w:r>
        <w:rPr>
          <w:rStyle w:val="normaltextrun"/>
          <w:color w:themeColor="text1" w:val="000000"/>
          <w:shd w:color="auto" w:fill="FFFFFF" w:val="clear"/>
        </w:rPr>
        <w:t>En</w:t>
      </w:r>
      <w:r w:rsidR="00107C2D" w:rsidRPr="004741A0">
        <w:rPr>
          <w:rStyle w:val="normaltextrun"/>
          <w:color w:themeColor="text1" w:val="000000"/>
          <w:shd w:color="auto" w:fill="FFFFFF" w:val="clear"/>
        </w:rPr>
        <w:t xml:space="preserve"> sa qualité de souscripteur, </w:t>
      </w:r>
      <w:r>
        <w:rPr>
          <w:rStyle w:val="normaltextrun"/>
          <w:color w:themeColor="text1" w:val="000000"/>
          <w:shd w:color="auto" w:fill="FFFFFF" w:val="clear"/>
        </w:rPr>
        <w:t xml:space="preserve">la société MAGNE DISTRIBUTION </w:t>
      </w:r>
      <w:r w:rsidR="00107C2D" w:rsidRPr="004741A0">
        <w:rPr>
          <w:rStyle w:val="normaltextrun"/>
          <w:color w:themeColor="text1" w:val="000000"/>
          <w:shd w:color="auto" w:fill="FFFFFF" w:val="clear"/>
        </w:rPr>
        <w:t xml:space="preserve">remettra à chaque salarié et à tout nouvel embauché, bénéficiaire du présent </w:t>
      </w:r>
      <w:r w:rsidRPr="004741A0">
        <w:rPr>
          <w:rStyle w:val="normaltextrun"/>
          <w:rFonts w:cs="Segoe UI" w:eastAsiaTheme="majorEastAsia"/>
        </w:rPr>
        <w:t>« Régime de prévoyance </w:t>
      </w:r>
      <w:r w:rsidR="00487E34">
        <w:rPr>
          <w:rStyle w:val="normaltextrun"/>
          <w:rFonts w:cs="Segoe UI" w:eastAsiaTheme="majorEastAsia"/>
        </w:rPr>
        <w:t xml:space="preserve"> non-</w:t>
      </w:r>
      <w:r w:rsidRPr="004741A0">
        <w:rPr>
          <w:rStyle w:val="normaltextrun"/>
          <w:rFonts w:cs="Segoe UI" w:eastAsiaTheme="majorEastAsia"/>
        </w:rPr>
        <w:t>cadre »</w:t>
      </w:r>
      <w:r w:rsidR="00107C2D" w:rsidRPr="004741A0">
        <w:rPr>
          <w:rStyle w:val="normaltextrun"/>
          <w:color w:themeColor="text1" w:val="000000"/>
          <w:shd w:color="auto" w:fill="FFFFFF" w:val="clear"/>
        </w:rPr>
        <w:t>, une notice d’information détaillée conformément aux dispositions de l’article L.932-6 du Code de la Sécurité sociale, établie par l’organisme assureur. Il en sera de même lors de chaque modification des garanties.</w:t>
      </w:r>
      <w:r w:rsidR="00B35E20">
        <w:rPr>
          <w:color w:themeColor="text1" w:val="000000"/>
        </w:rPr>
        <w:br w:type="page"/>
      </w:r>
    </w:p>
    <w:p w:rsidP="00B35E20" w:rsidR="00B35E20" w:rsidRDefault="00B35E20"/>
    <w:p w:rsidP="00C71C62" w:rsidR="00B35E20" w:rsidRDefault="00B35E20">
      <w:pPr>
        <w:pStyle w:val="Titre3"/>
      </w:pPr>
      <w:bookmarkStart w:id="276" w:name="_Toc214533928"/>
      <w:r>
        <w:t>Dispositions applicables aux salariés « cadre »</w:t>
      </w:r>
      <w:bookmarkEnd w:id="276"/>
    </w:p>
    <w:p w:rsidP="00B35E20" w:rsidR="00B35E20" w:rsidRDefault="00B35E20"/>
    <w:p w:rsidP="00C71C62" w:rsidR="00B35E20" w:rsidRDefault="00B35E20">
      <w:pPr>
        <w:pStyle w:val="Titre4"/>
      </w:pPr>
      <w:bookmarkStart w:id="277" w:name="_Toc214533929"/>
      <w:r>
        <w:t>CADRE JURIDIQUE</w:t>
      </w:r>
      <w:bookmarkEnd w:id="277"/>
      <w:r>
        <w:t xml:space="preserve"> </w:t>
      </w:r>
    </w:p>
    <w:p w:rsidP="00B35E20" w:rsidR="00B35E20" w:rsidRDefault="00B35E20"/>
    <w:p w:rsidP="00B35E20" w:rsidR="00B35E20" w:rsidRDefault="00B35E20" w:rsidRPr="00A841E3">
      <w:r w:rsidRPr="00A841E3">
        <w:t xml:space="preserve">Les dispositions </w:t>
      </w:r>
      <w:r>
        <w:t>qui suivent</w:t>
      </w:r>
      <w:r w:rsidRPr="00A841E3">
        <w:t xml:space="preserve"> s’inscrivent dans le cadre des dispositions :</w:t>
      </w:r>
    </w:p>
    <w:p w:rsidP="00B35E20" w:rsidR="00B35E20" w:rsidRDefault="00B35E20" w:rsidRPr="00A841E3"/>
    <w:p w:rsidP="00855968" w:rsidR="00B35E20" w:rsidRDefault="00B35E20" w:rsidRPr="00A841E3">
      <w:pPr>
        <w:pStyle w:val="Paragraphedeliste"/>
        <w:numPr>
          <w:ilvl w:val="0"/>
          <w:numId w:val="50"/>
        </w:numPr>
      </w:pPr>
      <w:r w:rsidRPr="00A841E3">
        <w:t>des articles L. 911-1 et suivants du Code de la sécurité sociale,</w:t>
      </w:r>
    </w:p>
    <w:p w:rsidP="00855968" w:rsidR="00B35E20" w:rsidRDefault="00B35E20" w:rsidRPr="00A841E3">
      <w:pPr>
        <w:pStyle w:val="Paragraphedeliste"/>
        <w:numPr>
          <w:ilvl w:val="0"/>
          <w:numId w:val="50"/>
        </w:numPr>
      </w:pPr>
      <w:r w:rsidRPr="00A841E3">
        <w:t>de l’article L. 242-1, II, 4° du Code de la sécurité sociale,</w:t>
      </w:r>
    </w:p>
    <w:p w:rsidP="00855968" w:rsidR="00B35E20" w:rsidRDefault="00B35E20" w:rsidRPr="00A841E3">
      <w:pPr>
        <w:pStyle w:val="Paragraphedeliste"/>
        <w:numPr>
          <w:ilvl w:val="0"/>
          <w:numId w:val="50"/>
        </w:numPr>
      </w:pPr>
      <w:r w:rsidRPr="00A841E3">
        <w:t>de l’article 83 quater du Code général des impôts,</w:t>
      </w:r>
    </w:p>
    <w:p w:rsidP="00855968" w:rsidR="00B35E20" w:rsidRDefault="00B35E20" w:rsidRPr="00A841E3">
      <w:pPr>
        <w:pStyle w:val="Paragraphedeliste"/>
        <w:numPr>
          <w:ilvl w:val="0"/>
          <w:numId w:val="50"/>
        </w:numPr>
      </w:pPr>
      <w:r w:rsidRPr="00A841E3">
        <w:t>et des décrets et arrêtés pris en application de ces dispositions.</w:t>
      </w:r>
    </w:p>
    <w:p w:rsidP="00B35E20" w:rsidR="00B35E20" w:rsidRDefault="00B35E20" w:rsidRPr="00A841E3"/>
    <w:p w:rsidP="00B35E20" w:rsidR="00B35E20" w:rsidRDefault="00B35E20">
      <w:pPr>
        <w:rPr>
          <w:rStyle w:val="eop"/>
          <w:rFonts w:ascii="Alata" w:hAnsi="Alata"/>
          <w:color w:val="000000"/>
          <w:shd w:color="auto" w:fill="FFFFFF" w:val="clear"/>
        </w:rPr>
      </w:pPr>
      <w:r>
        <w:rPr>
          <w:rStyle w:val="normaltextrun"/>
          <w:rFonts w:ascii="Alata" w:hAnsi="Alata"/>
          <w:color w:val="000000"/>
          <w:shd w:color="auto" w:fill="FFFFFF" w:val="clear"/>
        </w:rPr>
        <w:t xml:space="preserve">En cas de modification des dispositions légales ou </w:t>
      </w:r>
      <w:r w:rsidR="00E553FB">
        <w:rPr>
          <w:rStyle w:val="normaltextrun"/>
          <w:rFonts w:ascii="Alata" w:hAnsi="Alata"/>
          <w:color w:val="000000"/>
          <w:shd w:color="auto" w:fill="FFFFFF" w:val="clear"/>
        </w:rPr>
        <w:t>réglementaires</w:t>
      </w:r>
      <w:r>
        <w:rPr>
          <w:rStyle w:val="normaltextrun"/>
          <w:rFonts w:ascii="Alata" w:hAnsi="Alata"/>
          <w:color w:val="000000"/>
          <w:shd w:color="auto" w:fill="FFFFFF" w:val="clear"/>
        </w:rPr>
        <w:t>, ainsi que de la doctrine fiscale ou sociale, ces modifications s’appliqueront automatiquement, de telle sorte que le présent régime de protection sociale complémentaire de prévoyance à caractère collectif et obligatoire puisse continuer à être éligible aux avantages fiscaux et sociaux accordés par la loi.</w:t>
      </w:r>
    </w:p>
    <w:p w:rsidP="00B35E20" w:rsidR="00B35E20" w:rsidRDefault="00B35E20"/>
    <w:p w:rsidP="00C71C62" w:rsidR="00B35E20" w:rsidRDefault="00B35E20" w:rsidRPr="00A841E3">
      <w:pPr>
        <w:pStyle w:val="Titre4"/>
      </w:pPr>
      <w:bookmarkStart w:id="278" w:name="_Toc214533930"/>
      <w:r w:rsidRPr="00A841E3">
        <w:t>OBJET</w:t>
      </w:r>
      <w:bookmarkEnd w:id="278"/>
    </w:p>
    <w:p w:rsidP="00B35E20" w:rsidR="00B35E20" w:rsidRDefault="00B35E20"/>
    <w:p w:rsidP="00B35E20" w:rsidR="00B35E20" w:rsidRDefault="00B35E20">
      <w:r w:rsidRPr="00A841E3">
        <w:t>Les dispositions qui suivent ont pour objet</w:t>
      </w:r>
      <w:r>
        <w:t xml:space="preserve"> : </w:t>
      </w:r>
    </w:p>
    <w:p w:rsidP="00B35E20" w:rsidR="00B35E20" w:rsidRDefault="00B35E20"/>
    <w:p w:rsidP="00855968" w:rsidR="00B35E20" w:rsidRDefault="00B35E20" w:rsidRPr="001B7DDA">
      <w:pPr>
        <w:pStyle w:val="Paragraphedeliste"/>
        <w:numPr>
          <w:ilvl w:val="0"/>
          <w:numId w:val="62"/>
        </w:numPr>
        <w:rPr>
          <w:rFonts w:cs="Arial"/>
          <w:sz w:val="20"/>
          <w:szCs w:val="20"/>
        </w:rPr>
      </w:pPr>
      <w:r>
        <w:t>la</w:t>
      </w:r>
      <w:r w:rsidRPr="00A841E3">
        <w:t xml:space="preserve"> mise en place </w:t>
      </w:r>
      <w:r w:rsidRPr="001B7DDA">
        <w:rPr>
          <w:rStyle w:val="normaltextrun"/>
          <w:rFonts w:ascii="Alata" w:cs="Segoe UI" w:eastAsiaTheme="majorEastAsia" w:hAnsi="Alata"/>
        </w:rPr>
        <w:t>d’un régime de protection sociale complémentaire de garanties collectives de prévo</w:t>
      </w:r>
      <w:r>
        <w:rPr>
          <w:rStyle w:val="normaltextrun"/>
          <w:rFonts w:ascii="Alata" w:cs="Segoe UI" w:eastAsiaTheme="majorEastAsia" w:hAnsi="Alata"/>
        </w:rPr>
        <w:t>yance à caractère obligatoire (c</w:t>
      </w:r>
      <w:r w:rsidRPr="001B7DDA">
        <w:rPr>
          <w:rStyle w:val="normaltextrun"/>
          <w:rFonts w:ascii="Alata" w:cs="Segoe UI" w:eastAsiaTheme="majorEastAsia" w:hAnsi="Alata"/>
        </w:rPr>
        <w:t xml:space="preserve">i-après désigné le « Régime de prévoyance cadre ») au profit des salariés définis à l’article </w:t>
      </w:r>
      <w:r>
        <w:rPr>
          <w:rStyle w:val="normaltextrun"/>
          <w:rFonts w:ascii="Alata" w:cs="Segoe UI" w:eastAsiaTheme="majorEastAsia" w:hAnsi="Alata"/>
        </w:rPr>
        <w:t>9.</w:t>
      </w:r>
      <w:r w:rsidR="00487E34">
        <w:rPr>
          <w:rStyle w:val="normaltextrun"/>
          <w:rFonts w:ascii="Alata" w:cs="Segoe UI" w:eastAsiaTheme="majorEastAsia" w:hAnsi="Alata"/>
        </w:rPr>
        <w:t>21</w:t>
      </w:r>
      <w:r>
        <w:rPr>
          <w:rStyle w:val="normaltextrun"/>
          <w:rFonts w:ascii="Alata" w:cs="Segoe UI" w:eastAsiaTheme="majorEastAsia" w:hAnsi="Alata"/>
        </w:rPr>
        <w:t>.</w:t>
      </w:r>
      <w:r w:rsidRPr="001B7DDA">
        <w:rPr>
          <w:rStyle w:val="normaltextrun"/>
          <w:rFonts w:ascii="Alata" w:cs="Segoe UI" w:eastAsiaTheme="majorEastAsia" w:hAnsi="Alata"/>
        </w:rPr>
        <w:t xml:space="preserve"> </w:t>
      </w:r>
      <w:r w:rsidRPr="001B7DDA">
        <w:rPr>
          <w:rStyle w:val="normaltextrun"/>
          <w:rFonts w:ascii="Alata" w:cs="Segoe UI" w:eastAsiaTheme="majorEastAsia" w:hAnsi="Alata"/>
          <w:i/>
          <w:iCs/>
        </w:rPr>
        <w:t>infra</w:t>
      </w:r>
      <w:r>
        <w:rPr>
          <w:rStyle w:val="normaltextrun"/>
          <w:rFonts w:ascii="Alata" w:cs="Segoe UI" w:eastAsiaTheme="majorEastAsia" w:hAnsi="Alata"/>
          <w:i/>
          <w:iCs/>
        </w:rPr>
        <w:t> ;</w:t>
      </w:r>
    </w:p>
    <w:p w:rsidP="00B35E20" w:rsidR="00B35E20" w:rsidRDefault="00B35E20">
      <w:pPr>
        <w:rPr>
          <w:rFonts w:cs="Arial"/>
          <w:sz w:val="20"/>
          <w:szCs w:val="20"/>
        </w:rPr>
      </w:pPr>
    </w:p>
    <w:p w:rsidP="00855968" w:rsidR="00B35E20" w:rsidRDefault="009A16F5" w:rsidRPr="001B7DDA">
      <w:pPr>
        <w:pStyle w:val="Paragraphedeliste"/>
        <w:numPr>
          <w:ilvl w:val="0"/>
          <w:numId w:val="63"/>
        </w:numPr>
        <w:rPr>
          <w:rFonts w:cs="Arial"/>
        </w:rPr>
      </w:pPr>
      <w:r>
        <w:rPr>
          <w:rFonts w:cs="Arial"/>
        </w:rPr>
        <w:t>l</w:t>
      </w:r>
      <w:r w:rsidR="00B35E20" w:rsidRPr="001B7DDA">
        <w:rPr>
          <w:rFonts w:cs="Arial"/>
        </w:rPr>
        <w:t xml:space="preserve">’adhésion des salariés visés à l’article </w:t>
      </w:r>
      <w:r w:rsidR="00B35E20">
        <w:rPr>
          <w:rStyle w:val="normaltextrun"/>
          <w:rFonts w:ascii="Alata" w:cs="Segoe UI" w:eastAsiaTheme="majorEastAsia" w:hAnsi="Alata"/>
        </w:rPr>
        <w:t>9.</w:t>
      </w:r>
      <w:r w:rsidR="00487E34">
        <w:rPr>
          <w:rStyle w:val="normaltextrun"/>
          <w:rFonts w:ascii="Alata" w:cs="Segoe UI" w:eastAsiaTheme="majorEastAsia" w:hAnsi="Alata"/>
        </w:rPr>
        <w:t>21</w:t>
      </w:r>
      <w:r w:rsidR="00B35E20">
        <w:rPr>
          <w:rStyle w:val="normaltextrun"/>
          <w:rFonts w:ascii="Alata" w:cs="Segoe UI" w:eastAsiaTheme="majorEastAsia" w:hAnsi="Alata"/>
        </w:rPr>
        <w:t xml:space="preserve">. </w:t>
      </w:r>
      <w:r w:rsidR="00B35E20">
        <w:rPr>
          <w:rFonts w:cs="Arial"/>
        </w:rPr>
        <w:t xml:space="preserve">ci-après </w:t>
      </w:r>
      <w:r w:rsidR="00B35E20" w:rsidRPr="001B7DDA">
        <w:rPr>
          <w:rFonts w:cs="Arial"/>
        </w:rPr>
        <w:t xml:space="preserve"> au « </w:t>
      </w:r>
      <w:r w:rsidR="00B35E20" w:rsidRPr="001B7DDA">
        <w:rPr>
          <w:rStyle w:val="normaltextrun"/>
          <w:rFonts w:cs="Segoe UI" w:eastAsiaTheme="majorEastAsia"/>
        </w:rPr>
        <w:t>Régime de prévoyance cadre »</w:t>
      </w:r>
      <w:r w:rsidR="00B35E20">
        <w:rPr>
          <w:rStyle w:val="normaltextrun"/>
          <w:rFonts w:cs="Segoe UI" w:eastAsiaTheme="majorEastAsia"/>
        </w:rPr>
        <w:t>.</w:t>
      </w:r>
    </w:p>
    <w:p w:rsidP="00B35E20" w:rsidR="00B35E20" w:rsidRDefault="00B35E20" w:rsidRPr="001B7DDA">
      <w:pPr>
        <w:rPr>
          <w:rFonts w:cs="Arial"/>
        </w:rPr>
      </w:pPr>
    </w:p>
    <w:p w:rsidP="00B35E20" w:rsidR="00B35E20" w:rsidRDefault="00B35E20" w:rsidRPr="001B7DDA">
      <w:pPr>
        <w:rPr>
          <w:rStyle w:val="eop"/>
          <w:rFonts w:cs="Segoe UI"/>
        </w:rPr>
      </w:pPr>
      <w:r w:rsidRPr="001B7DDA">
        <w:rPr>
          <w:rStyle w:val="normaltextrun"/>
          <w:rFonts w:cs="Segoe UI" w:eastAsiaTheme="majorEastAsia"/>
        </w:rPr>
        <w:t xml:space="preserve">Le « Régime de prévoyance cadre », qui intervient en complément du régime obligatoire de Sécurité </w:t>
      </w:r>
      <w:r>
        <w:rPr>
          <w:rStyle w:val="normaltextrun"/>
          <w:rFonts w:cs="Segoe UI" w:eastAsiaTheme="majorEastAsia"/>
        </w:rPr>
        <w:t>s</w:t>
      </w:r>
      <w:r w:rsidRPr="001B7DDA">
        <w:rPr>
          <w:rStyle w:val="normaltextrun"/>
          <w:rFonts w:cs="Segoe UI" w:eastAsiaTheme="majorEastAsia"/>
        </w:rPr>
        <w:t xml:space="preserve">ociale, permet de faire bénéficier les salariés visés à l’article </w:t>
      </w:r>
      <w:r>
        <w:rPr>
          <w:rStyle w:val="normaltextrun"/>
          <w:rFonts w:ascii="Alata" w:cs="Segoe UI" w:eastAsiaTheme="majorEastAsia" w:hAnsi="Alata"/>
        </w:rPr>
        <w:t>9.</w:t>
      </w:r>
      <w:r w:rsidR="00487E34">
        <w:rPr>
          <w:rStyle w:val="normaltextrun"/>
          <w:rFonts w:ascii="Alata" w:cs="Segoe UI" w:eastAsiaTheme="majorEastAsia" w:hAnsi="Alata"/>
        </w:rPr>
        <w:t>21</w:t>
      </w:r>
      <w:r>
        <w:rPr>
          <w:rStyle w:val="normaltextrun"/>
          <w:rFonts w:ascii="Alata" w:cs="Segoe UI" w:eastAsiaTheme="majorEastAsia" w:hAnsi="Alata"/>
        </w:rPr>
        <w:t xml:space="preserve">. </w:t>
      </w:r>
      <w:proofErr w:type="gramStart"/>
      <w:r w:rsidRPr="001B7DDA">
        <w:rPr>
          <w:rStyle w:val="normaltextrun"/>
          <w:rFonts w:cs="Segoe UI" w:eastAsiaTheme="majorEastAsia"/>
          <w:i/>
          <w:iCs/>
        </w:rPr>
        <w:t>infra</w:t>
      </w:r>
      <w:proofErr w:type="gramEnd"/>
      <w:r w:rsidRPr="001B7DDA">
        <w:rPr>
          <w:rStyle w:val="normaltextrun"/>
          <w:rFonts w:cs="Segoe UI" w:eastAsiaTheme="majorEastAsia"/>
        </w:rPr>
        <w:t xml:space="preserve"> de la société MAGNE DISTRIBUTION </w:t>
      </w:r>
      <w:r w:rsidRPr="001B7DDA">
        <w:t xml:space="preserve">de prestations complétant celles servies par les organismes de Sécurité sociale </w:t>
      </w:r>
      <w:r w:rsidRPr="001B7DDA">
        <w:rPr>
          <w:rStyle w:val="normaltextrun"/>
          <w:rFonts w:cs="Segoe UI" w:eastAsiaTheme="majorEastAsia"/>
        </w:rPr>
        <w:t>en vertu d’un contrat d’assurance collective souscrit par la société MAGNE DISTRIBUTION.</w:t>
      </w:r>
    </w:p>
    <w:p w:rsidP="00B35E20" w:rsidR="00B35E20" w:rsidRDefault="00B35E20" w:rsidRPr="00030C80">
      <w:pPr>
        <w:rPr>
          <w:sz w:val="24"/>
          <w:szCs w:val="24"/>
        </w:rPr>
      </w:pPr>
    </w:p>
    <w:p w:rsidP="00B35E20" w:rsidR="00B35E20" w:rsidRDefault="00B35E20">
      <w:pPr>
        <w:rPr>
          <w:rStyle w:val="eop"/>
          <w:rFonts w:ascii="Alata" w:cs="Segoe UI" w:hAnsi="Alata"/>
        </w:rPr>
      </w:pPr>
      <w:r>
        <w:rPr>
          <w:rStyle w:val="normaltextrun"/>
          <w:rFonts w:ascii="Alata" w:cs="Segoe UI" w:eastAsiaTheme="majorEastAsia" w:hAnsi="Alata"/>
        </w:rPr>
        <w:t>Les garanties et le paiement des prestations figurant en annexe relèvent de la seule responsabilité de l’organisme assureur, au même titre que les modalités, limitations et exclusions de garanties.</w:t>
      </w:r>
    </w:p>
    <w:p w:rsidP="00487E34" w:rsidR="00B35E20" w:rsidRDefault="00B35E20"/>
    <w:p w:rsidP="00C71C62" w:rsidR="00B35E20" w:rsidRDefault="00B35E20" w:rsidRPr="00A841E3">
      <w:pPr>
        <w:pStyle w:val="Titre4"/>
      </w:pPr>
      <w:bookmarkStart w:id="279" w:name="_Toc214533931"/>
      <w:r w:rsidRPr="00A841E3">
        <w:lastRenderedPageBreak/>
        <w:t>LES BÉNÉFICIAIRES DU « RÉGIME </w:t>
      </w:r>
      <w:r>
        <w:t>DE PRÉVOYANCE CADRE</w:t>
      </w:r>
      <w:r w:rsidRPr="00A841E3">
        <w:t>»</w:t>
      </w:r>
      <w:bookmarkEnd w:id="279"/>
    </w:p>
    <w:p w:rsidP="00B35E20" w:rsidR="00B35E20" w:rsidRDefault="00B35E20" w:rsidRPr="00A841E3"/>
    <w:p w:rsidP="00487E34" w:rsidR="00B35E20" w:rsidRDefault="00B35E20" w:rsidRPr="00487E34">
      <w:r>
        <w:rPr>
          <w:rStyle w:val="normaltextrun"/>
          <w:rFonts w:ascii="Alata" w:cs="Segoe UI" w:eastAsiaTheme="majorEastAsia" w:hAnsi="Alata"/>
        </w:rPr>
        <w:t>Conformément aux dispositions des articles L. 242-1, II, 4° et R. 242-1-1 1° du Code de la sécurité sociale le « Régime de prévoyance cadre » bénéficie à l’ensemble des salariés de la société MAGNE DISTRIBUTION relevant des articles 2.1 et 2.2 de l'accord national interprofessionnel du 17 novembre 2017 relatif à la prévoyance des cadres, soit la catégorie objective «cadre », quelle que soit la nature de leur contrat de travail et sans condition d'ancienneté</w:t>
      </w:r>
      <w:r w:rsidRPr="00487E34">
        <w:t>.</w:t>
      </w:r>
    </w:p>
    <w:p w:rsidP="00487E34" w:rsidR="00B35E20" w:rsidRDefault="00B35E20"/>
    <w:p w:rsidP="00C71C62" w:rsidR="00B35E20" w:rsidRDefault="00B35E20" w:rsidRPr="00A841E3">
      <w:pPr>
        <w:pStyle w:val="Titre4"/>
      </w:pPr>
      <w:bookmarkStart w:id="280" w:name="_Toc214533932"/>
      <w:r>
        <w:t>CARACTÈRE OBLIGATOIRE DU</w:t>
      </w:r>
      <w:r w:rsidRPr="00A841E3">
        <w:t xml:space="preserve"> « RÉGIME</w:t>
      </w:r>
      <w:r>
        <w:t xml:space="preserve"> DE PRÉVOYANCE</w:t>
      </w:r>
      <w:r w:rsidRPr="00A841E3">
        <w:t> </w:t>
      </w:r>
      <w:r w:rsidR="00487E34">
        <w:t xml:space="preserve"> </w:t>
      </w:r>
      <w:r>
        <w:t>CADRE</w:t>
      </w:r>
      <w:r w:rsidR="00487E34">
        <w:t xml:space="preserve"> </w:t>
      </w:r>
      <w:r w:rsidRPr="00A841E3">
        <w:t>»</w:t>
      </w:r>
      <w:bookmarkEnd w:id="280"/>
    </w:p>
    <w:p w:rsidP="00B35E20" w:rsidR="00B35E20" w:rsidRDefault="00B35E20" w:rsidRPr="001B7DDA">
      <w:pPr>
        <w:rPr>
          <w:rFonts w:ascii="Alata" w:hAnsi="Alata"/>
        </w:rPr>
      </w:pPr>
    </w:p>
    <w:p w:rsidP="00B35E20" w:rsidR="00B35E20" w:rsidRDefault="00B35E20" w:rsidRPr="001B7DDA">
      <w:pPr>
        <w:rPr>
          <w:rFonts w:ascii="Alata" w:cs="Segoe UI" w:hAnsi="Alata"/>
        </w:rPr>
      </w:pPr>
      <w:r w:rsidRPr="001B7DDA">
        <w:rPr>
          <w:rStyle w:val="normaltextrun"/>
          <w:rFonts w:ascii="Alata" w:cs="Segoe UI" w:eastAsiaTheme="majorEastAsia" w:hAnsi="Alata"/>
        </w:rPr>
        <w:t xml:space="preserve">L'adhésion des salariés visés à l’article </w:t>
      </w:r>
      <w:r>
        <w:rPr>
          <w:rStyle w:val="normaltextrun"/>
          <w:rFonts w:ascii="Alata" w:cs="Segoe UI" w:eastAsiaTheme="majorEastAsia" w:hAnsi="Alata"/>
        </w:rPr>
        <w:t>9.</w:t>
      </w:r>
      <w:r w:rsidR="00487E34">
        <w:rPr>
          <w:rStyle w:val="normaltextrun"/>
          <w:rFonts w:ascii="Alata" w:cs="Segoe UI" w:eastAsiaTheme="majorEastAsia" w:hAnsi="Alata"/>
        </w:rPr>
        <w:t>21</w:t>
      </w:r>
      <w:r>
        <w:rPr>
          <w:rStyle w:val="normaltextrun"/>
          <w:rFonts w:ascii="Alata" w:cs="Segoe UI" w:eastAsiaTheme="majorEastAsia" w:hAnsi="Alata"/>
        </w:rPr>
        <w:t>.</w:t>
      </w:r>
      <w:r w:rsidRPr="001B7DDA">
        <w:rPr>
          <w:rStyle w:val="normaltextrun"/>
          <w:rFonts w:ascii="Alata" w:cs="Segoe UI" w:eastAsiaTheme="majorEastAsia" w:hAnsi="Alata"/>
        </w:rPr>
        <w:t xml:space="preserve"> </w:t>
      </w:r>
      <w:proofErr w:type="gramStart"/>
      <w:r w:rsidRPr="001B7DDA">
        <w:rPr>
          <w:rStyle w:val="normaltextrun"/>
          <w:rFonts w:ascii="Alata" w:cs="Segoe UI" w:eastAsiaTheme="majorEastAsia" w:hAnsi="Alata"/>
          <w:i/>
          <w:iCs/>
        </w:rPr>
        <w:t>supra</w:t>
      </w:r>
      <w:proofErr w:type="gramEnd"/>
      <w:r w:rsidRPr="001B7DDA">
        <w:rPr>
          <w:rStyle w:val="normaltextrun"/>
          <w:rFonts w:ascii="Alata" w:cs="Segoe UI" w:eastAsiaTheme="majorEastAsia" w:hAnsi="Alata"/>
        </w:rPr>
        <w:t xml:space="preserve"> au « Régime de prévoyance cadre » est obligatoire.</w:t>
      </w:r>
    </w:p>
    <w:p w:rsidP="00B35E20" w:rsidR="00B35E20" w:rsidRDefault="00B35E20" w:rsidRPr="001B7DDA">
      <w:pPr>
        <w:rPr>
          <w:rFonts w:ascii="Alata" w:cs="Segoe UI" w:hAnsi="Alata"/>
        </w:rPr>
      </w:pPr>
    </w:p>
    <w:p w:rsidP="00B35E20" w:rsidR="00B35E20" w:rsidRDefault="00B35E20" w:rsidRPr="001B7DDA">
      <w:pPr>
        <w:rPr>
          <w:rFonts w:ascii="Alata" w:cs="Segoe UI" w:hAnsi="Alata"/>
        </w:rPr>
      </w:pPr>
      <w:r w:rsidRPr="001B7DDA">
        <w:rPr>
          <w:rStyle w:val="normaltextrun"/>
          <w:rFonts w:ascii="Alata" w:cs="Segoe UI" w:eastAsiaTheme="majorEastAsia" w:hAnsi="Alata"/>
        </w:rPr>
        <w:t xml:space="preserve">Par conséquent, les salariés définis à l’article </w:t>
      </w:r>
      <w:r>
        <w:rPr>
          <w:rStyle w:val="normaltextrun"/>
          <w:rFonts w:ascii="Alata" w:cs="Segoe UI" w:eastAsiaTheme="majorEastAsia" w:hAnsi="Alata"/>
        </w:rPr>
        <w:t>9.</w:t>
      </w:r>
      <w:r w:rsidR="00487E34">
        <w:rPr>
          <w:rStyle w:val="normaltextrun"/>
          <w:rFonts w:ascii="Alata" w:cs="Segoe UI" w:eastAsiaTheme="majorEastAsia" w:hAnsi="Alata"/>
        </w:rPr>
        <w:t>21</w:t>
      </w:r>
      <w:r>
        <w:rPr>
          <w:rStyle w:val="normaltextrun"/>
          <w:rFonts w:ascii="Alata" w:cs="Segoe UI" w:eastAsiaTheme="majorEastAsia" w:hAnsi="Alata"/>
        </w:rPr>
        <w:t>.</w:t>
      </w:r>
      <w:r w:rsidRPr="001B7DDA">
        <w:rPr>
          <w:rStyle w:val="normaltextrun"/>
          <w:rFonts w:ascii="Alata" w:cs="Segoe UI" w:eastAsiaTheme="majorEastAsia" w:hAnsi="Alata"/>
        </w:rPr>
        <w:t xml:space="preserve"> </w:t>
      </w:r>
      <w:proofErr w:type="gramStart"/>
      <w:r w:rsidRPr="001B7DDA">
        <w:rPr>
          <w:rStyle w:val="normaltextrun"/>
          <w:rFonts w:ascii="Alata" w:cs="Segoe UI" w:eastAsiaTheme="majorEastAsia" w:hAnsi="Alata"/>
          <w:i/>
          <w:iCs/>
        </w:rPr>
        <w:t>supra</w:t>
      </w:r>
      <w:proofErr w:type="gramEnd"/>
      <w:r w:rsidRPr="001B7DDA">
        <w:rPr>
          <w:rStyle w:val="normaltextrun"/>
          <w:rFonts w:ascii="Alata" w:cs="Segoe UI" w:eastAsiaTheme="majorEastAsia" w:hAnsi="Alata"/>
        </w:rPr>
        <w:t>, ne pourront pas s’opposer à leur adhésion au« Régime de prévoyance  cadre ».</w:t>
      </w:r>
    </w:p>
    <w:p w:rsidP="00B35E20" w:rsidR="00B35E20" w:rsidRDefault="00B35E20" w:rsidRPr="001B7DDA">
      <w:pPr>
        <w:rPr>
          <w:rFonts w:ascii="Alata" w:hAnsi="Alata"/>
        </w:rPr>
      </w:pPr>
    </w:p>
    <w:p w:rsidP="00C71C62" w:rsidR="00B35E20" w:rsidRDefault="00B35E20">
      <w:pPr>
        <w:pStyle w:val="Titre4"/>
      </w:pPr>
      <w:bookmarkStart w:id="281" w:name="_Toc214533933"/>
      <w:r>
        <w:t>GARANTIES</w:t>
      </w:r>
      <w:bookmarkEnd w:id="281"/>
    </w:p>
    <w:p w:rsidP="00B35E20" w:rsidR="00B35E20" w:rsidRDefault="00B35E20" w:rsidRPr="001B7DDA">
      <w:pPr>
        <w:rPr>
          <w:rStyle w:val="normaltextrun"/>
          <w:rFonts w:ascii="Alata" w:cs="Segoe UI" w:eastAsiaTheme="majorEastAsia" w:hAnsi="Alata"/>
        </w:rPr>
      </w:pPr>
    </w:p>
    <w:p w:rsidP="00B35E20" w:rsidR="00B35E20" w:rsidRDefault="00B35E20" w:rsidRPr="001B7DDA">
      <w:pPr>
        <w:rPr>
          <w:rFonts w:ascii="Alata" w:hAnsi="Alata"/>
        </w:rPr>
      </w:pPr>
      <w:r w:rsidRPr="001B7DDA">
        <w:rPr>
          <w:rStyle w:val="normaltextrun"/>
          <w:rFonts w:ascii="Alata" w:cs="Segoe UI" w:eastAsiaTheme="majorEastAsia" w:hAnsi="Alata"/>
        </w:rPr>
        <w:t>Les prestations souscrites, qui sont résumées dans le document joint à titre informatif</w:t>
      </w:r>
      <w:r w:rsidR="00434C9F">
        <w:rPr>
          <w:rStyle w:val="normaltextrun"/>
          <w:rFonts w:ascii="Alata" w:cs="Segoe UI" w:eastAsiaTheme="majorEastAsia" w:hAnsi="Alata"/>
        </w:rPr>
        <w:t xml:space="preserve"> (annexe 3)</w:t>
      </w:r>
      <w:r w:rsidRPr="001B7DDA">
        <w:rPr>
          <w:rStyle w:val="normaltextrun"/>
          <w:rFonts w:ascii="Alata" w:cs="Segoe UI" w:eastAsiaTheme="majorEastAsia" w:hAnsi="Alata"/>
        </w:rPr>
        <w:t>, ne constituent, en aucun cas, un engagement pour la société MAGNE DISTRIBUTION, qui n’est tenue, à l’égard de ses salariés bénéficiaires, qu’au seul paiement des cotisations.</w:t>
      </w:r>
    </w:p>
    <w:p w:rsidP="00B35E20" w:rsidR="00B35E20" w:rsidRDefault="00B35E20" w:rsidRPr="001B7DDA">
      <w:pPr>
        <w:rPr>
          <w:rFonts w:ascii="Alata" w:hAnsi="Alata"/>
        </w:rPr>
      </w:pPr>
    </w:p>
    <w:p w:rsidP="00B35E20" w:rsidR="00B35E20" w:rsidRDefault="00B35E20" w:rsidRPr="001B7DDA">
      <w:pPr>
        <w:rPr>
          <w:rStyle w:val="eop"/>
          <w:rFonts w:ascii="Alata" w:cs="Segoe UI" w:eastAsiaTheme="majorEastAsia" w:hAnsi="Alata"/>
        </w:rPr>
      </w:pPr>
      <w:r w:rsidRPr="001B7DDA">
        <w:rPr>
          <w:rStyle w:val="normaltextrun"/>
          <w:rFonts w:ascii="Alata" w:cs="Segoe UI" w:eastAsiaTheme="majorEastAsia" w:hAnsi="Alata"/>
        </w:rPr>
        <w:t>Par conséquent, les prestations figurant en annexe relèvent de la seule responsabilité de l’organisme assureur, au même titre que les modalités, limitations et exclusions de garanties.</w:t>
      </w:r>
    </w:p>
    <w:p w:rsidP="00B35E20" w:rsidR="00B35E20" w:rsidRDefault="00B35E20" w:rsidRPr="001B7DDA">
      <w:pPr>
        <w:rPr>
          <w:rFonts w:ascii="Alata" w:hAnsi="Alata"/>
        </w:rPr>
      </w:pPr>
    </w:p>
    <w:p w:rsidP="00C71C62" w:rsidR="00B35E20" w:rsidRDefault="00B35E20" w:rsidRPr="00107C2D">
      <w:pPr>
        <w:pStyle w:val="Titre4"/>
      </w:pPr>
      <w:bookmarkStart w:id="282" w:name="_Toc214533934"/>
      <w:r w:rsidRPr="00107C2D">
        <w:t>FINANCEMENT DU « RÉGIME DE PRÉVOYANCE</w:t>
      </w:r>
      <w:r w:rsidR="00487E34">
        <w:t xml:space="preserve"> CADRE</w:t>
      </w:r>
      <w:r w:rsidRPr="00107C2D">
        <w:t>»</w:t>
      </w:r>
      <w:bookmarkEnd w:id="282"/>
    </w:p>
    <w:p w:rsidP="00B35E20" w:rsidR="00B35E20" w:rsidRDefault="00B35E20" w:rsidRPr="001B7DDA">
      <w:pPr>
        <w:rPr>
          <w:rFonts w:ascii="Alata" w:hAnsi="Alata"/>
          <w:color w:themeColor="text1" w:val="000000"/>
        </w:rPr>
      </w:pPr>
    </w:p>
    <w:p w:rsidP="00C71C62" w:rsidR="00B35E20" w:rsidRDefault="00B35E20" w:rsidRPr="001B7DDA">
      <w:pPr>
        <w:pStyle w:val="Titre5"/>
      </w:pPr>
      <w:bookmarkStart w:id="283" w:name="_Toc214533935"/>
      <w:r w:rsidRPr="001B7DDA">
        <w:t>Structure</w:t>
      </w:r>
      <w:r>
        <w:t xml:space="preserve"> des cotisations</w:t>
      </w:r>
      <w:bookmarkEnd w:id="283"/>
    </w:p>
    <w:p w:rsidP="00B35E20" w:rsidR="00B35E20" w:rsidRDefault="00B35E20" w:rsidRPr="001B7DDA">
      <w:pPr>
        <w:rPr>
          <w:rFonts w:ascii="Alata" w:hAnsi="Alata"/>
          <w:color w:themeColor="text1" w:val="000000"/>
        </w:rPr>
      </w:pPr>
    </w:p>
    <w:p w:rsidP="00B35E20" w:rsidR="00B35E20" w:rsidRDefault="00B35E20" w:rsidRPr="001B7DDA">
      <w:pPr>
        <w:rPr>
          <w:rStyle w:val="normaltextrun"/>
          <w:rFonts w:ascii="Alata" w:cs="Segoe UI" w:hAnsi="Alata"/>
          <w:color w:themeColor="text1" w:val="000000"/>
        </w:rPr>
      </w:pPr>
      <w:r w:rsidRPr="001B7DDA">
        <w:rPr>
          <w:rStyle w:val="normaltextrun"/>
          <w:rFonts w:ascii="Alata" w:cs="Segoe UI" w:hAnsi="Alata"/>
          <w:color w:themeColor="text1" w:val="000000"/>
        </w:rPr>
        <w:t xml:space="preserve">Les cotisations mensuelles sont exprimées en pourcentage du salaire mensuel brut qui constitue l’assiette, et ce dans la limite de la tranche A (ci-après désignée TA) et de la tranche B (ci-après désignée TB). </w:t>
      </w:r>
    </w:p>
    <w:p w:rsidP="00B35E20" w:rsidR="00B35E20" w:rsidRDefault="00B35E20" w:rsidRPr="001B7DDA">
      <w:pPr>
        <w:rPr>
          <w:rStyle w:val="normaltextrun"/>
          <w:rFonts w:ascii="Alata" w:cs="Segoe UI" w:hAnsi="Alata"/>
          <w:color w:themeColor="text1" w:val="000000"/>
        </w:rPr>
      </w:pPr>
    </w:p>
    <w:p w:rsidP="00B35E20" w:rsidR="00B35E20" w:rsidRDefault="00B35E20" w:rsidRPr="001B7DDA">
      <w:pPr>
        <w:rPr>
          <w:rFonts w:ascii="Alata" w:hAnsi="Alata"/>
          <w:color w:themeColor="text1" w:val="000000"/>
        </w:rPr>
      </w:pPr>
      <w:r w:rsidRPr="001B7DDA">
        <w:rPr>
          <w:rStyle w:val="normaltextrun"/>
          <w:rFonts w:ascii="Alata" w:cs="Segoe UI" w:hAnsi="Alata"/>
          <w:color w:themeColor="text1" w:val="000000"/>
        </w:rPr>
        <w:t>Les tranches A et B sont déterminées  en fonction du Plafond Mensuel de la Sécurité Sociale (PMSS). Le PMSS est défini chaque année par voie réglementaire.</w:t>
      </w:r>
    </w:p>
    <w:p w:rsidP="00B35E20" w:rsidR="00B35E20" w:rsidRDefault="00B35E20" w:rsidRPr="001B7DDA">
      <w:pPr>
        <w:rPr>
          <w:rStyle w:val="eop"/>
          <w:rFonts w:ascii="Alata" w:cs="Segoe UI" w:hAnsi="Alata"/>
          <w:color w:themeColor="text1" w:val="000000"/>
        </w:rPr>
      </w:pPr>
    </w:p>
    <w:p w:rsidP="00B35E20" w:rsidR="00B35E20" w:rsidRDefault="00B35E20" w:rsidRPr="001B7DDA">
      <w:pPr>
        <w:rPr>
          <w:rStyle w:val="normaltextrun"/>
          <w:rFonts w:ascii="Alata" w:cs="Segoe UI" w:hAnsi="Alata"/>
          <w:color w:themeColor="text1" w:val="000000"/>
        </w:rPr>
      </w:pPr>
      <w:r w:rsidRPr="001B7DDA">
        <w:rPr>
          <w:rStyle w:val="normaltextrun"/>
          <w:rFonts w:ascii="Alata" w:cs="Segoe UI" w:hAnsi="Alata"/>
          <w:color w:themeColor="text1" w:val="000000"/>
        </w:rPr>
        <w:t>La tranche A (TA) est définie comme la part du salaire mensuel inférieur ou égale au PMSS.</w:t>
      </w:r>
    </w:p>
    <w:p w:rsidP="00B35E20" w:rsidR="00B35E20" w:rsidRDefault="00B35E20" w:rsidRPr="001B7DDA">
      <w:pPr>
        <w:rPr>
          <w:rStyle w:val="normaltextrun"/>
          <w:rFonts w:ascii="Alata" w:hAnsi="Alata"/>
          <w:color w:themeColor="text1" w:val="000000"/>
        </w:rPr>
      </w:pPr>
    </w:p>
    <w:p w:rsidP="00B35E20" w:rsidR="00B35E20" w:rsidRDefault="00B35E20" w:rsidRPr="001B7DDA">
      <w:pPr>
        <w:rPr>
          <w:rStyle w:val="normaltextrun"/>
          <w:rFonts w:ascii="Alata" w:cs="Segoe UI" w:hAnsi="Alata"/>
          <w:color w:themeColor="text1" w:val="000000"/>
        </w:rPr>
      </w:pPr>
      <w:r w:rsidRPr="001B7DDA">
        <w:rPr>
          <w:rStyle w:val="normaltextrun"/>
          <w:rFonts w:ascii="Alata" w:cs="Segoe UI" w:hAnsi="Alata"/>
          <w:color w:themeColor="text1" w:val="000000"/>
        </w:rPr>
        <w:t>La tranche B (TB) est définie comme la part du salaire mensuel excédant le PMSS et inférieure ou égale à 4 fois ce même plafond.</w:t>
      </w:r>
    </w:p>
    <w:p w:rsidP="00B35E20" w:rsidR="00B35E20" w:rsidRDefault="00B35E20" w:rsidRPr="001B7DDA">
      <w:pPr>
        <w:rPr>
          <w:rFonts w:ascii="Alata" w:hAnsi="Alata"/>
          <w:color w:themeColor="text1" w:val="000000"/>
        </w:rPr>
      </w:pPr>
    </w:p>
    <w:p w:rsidP="00C71C62" w:rsidR="00B35E20" w:rsidRDefault="00B35E20" w:rsidRPr="001B7DDA">
      <w:pPr>
        <w:pStyle w:val="Titre5"/>
      </w:pPr>
      <w:bookmarkStart w:id="284" w:name="_Toc214533936"/>
      <w:r w:rsidRPr="001B7DDA">
        <w:t>Cotisations et répartition</w:t>
      </w:r>
      <w:bookmarkEnd w:id="284"/>
    </w:p>
    <w:p w:rsidP="00B35E20" w:rsidR="00B35E20" w:rsidRDefault="00B35E20" w:rsidRPr="001B7DDA">
      <w:pPr>
        <w:rPr>
          <w:rFonts w:ascii="Alata" w:hAnsi="Alata"/>
          <w:color w:themeColor="text1" w:val="000000"/>
        </w:rPr>
      </w:pPr>
    </w:p>
    <w:p w:rsidP="00B35E20" w:rsidR="00B35E20" w:rsidRDefault="00B35E20" w:rsidRPr="001B7DDA">
      <w:pPr>
        <w:rPr>
          <w:rFonts w:ascii="Alata" w:hAnsi="Alata"/>
          <w:color w:themeColor="text1" w:val="000000"/>
        </w:rPr>
      </w:pPr>
      <w:r w:rsidRPr="001B7DDA">
        <w:rPr>
          <w:rFonts w:ascii="Alata" w:hAnsi="Alata"/>
          <w:color w:themeColor="text1" w:val="000000"/>
        </w:rPr>
        <w:t xml:space="preserve">Les cotisations mensuelles servant au financement du </w:t>
      </w:r>
      <w:r w:rsidRPr="001B7DDA">
        <w:rPr>
          <w:rStyle w:val="normaltextrun"/>
          <w:rFonts w:ascii="Alata" w:cs="Segoe UI" w:eastAsiaTheme="majorEastAsia" w:hAnsi="Alata"/>
        </w:rPr>
        <w:t>« Régime de prévoya</w:t>
      </w:r>
      <w:r>
        <w:rPr>
          <w:rStyle w:val="normaltextrun"/>
          <w:rFonts w:ascii="Alata" w:cs="Segoe UI" w:eastAsiaTheme="majorEastAsia" w:hAnsi="Alata"/>
        </w:rPr>
        <w:t xml:space="preserve">nce  cadre » </w:t>
      </w:r>
      <w:r w:rsidRPr="001B7DDA">
        <w:rPr>
          <w:rFonts w:ascii="Alata" w:hAnsi="Alata"/>
          <w:color w:themeColor="text1" w:val="000000"/>
        </w:rPr>
        <w:t>sont prises en charge conjointement par les salariés bénéficiaires (article 9.</w:t>
      </w:r>
      <w:r w:rsidR="00487E34">
        <w:rPr>
          <w:rFonts w:ascii="Alata" w:hAnsi="Alata"/>
          <w:color w:themeColor="text1" w:val="000000"/>
        </w:rPr>
        <w:t>21</w:t>
      </w:r>
      <w:r w:rsidRPr="001B7DDA">
        <w:rPr>
          <w:rFonts w:ascii="Alata" w:hAnsi="Alata"/>
          <w:color w:themeColor="text1" w:val="000000"/>
        </w:rPr>
        <w:t xml:space="preserve">. </w:t>
      </w:r>
      <w:r w:rsidRPr="001B7DDA">
        <w:rPr>
          <w:rFonts w:ascii="Alata" w:hAnsi="Alata"/>
          <w:i/>
          <w:color w:themeColor="text1" w:val="000000"/>
        </w:rPr>
        <w:t>supra</w:t>
      </w:r>
      <w:r w:rsidRPr="001B7DDA">
        <w:rPr>
          <w:rFonts w:ascii="Alata" w:hAnsi="Alata"/>
          <w:color w:themeColor="text1" w:val="000000"/>
        </w:rPr>
        <w:t>) et la Société MAGNE DISTRIBUTION dans les conditions suivantes :</w:t>
      </w:r>
    </w:p>
    <w:p w:rsidP="00B35E20" w:rsidR="00B35E20" w:rsidRDefault="00B35E20" w:rsidRPr="001B7DDA">
      <w:pPr>
        <w:rPr>
          <w:rFonts w:ascii="Alata" w:hAnsi="Alata"/>
        </w:rPr>
      </w:pPr>
    </w:p>
    <w:tbl>
      <w:tblPr>
        <w:tblStyle w:val="Grilledutableau"/>
        <w:tblW w:type="auto" w:w="0"/>
        <w:tblLook w:val="04A0"/>
      </w:tblPr>
      <w:tblGrid>
        <w:gridCol w:w="2303"/>
        <w:gridCol w:w="2303"/>
        <w:gridCol w:w="2303"/>
        <w:gridCol w:w="2303"/>
      </w:tblGrid>
      <w:tr w:rsidR="00B35E20" w:rsidTr="00B5264D">
        <w:tc>
          <w:tcPr>
            <w:tcW w:type="dxa" w:w="2303"/>
            <w:tcBorders>
              <w:top w:val="nil"/>
              <w:left w:val="nil"/>
              <w:bottom w:color="auto" w:space="0" w:sz="4" w:val="single"/>
              <w:right w:color="auto" w:space="0" w:sz="4" w:val="single"/>
            </w:tcBorders>
          </w:tcPr>
          <w:p w:rsidP="00B5264D" w:rsidR="00B35E20" w:rsidRDefault="00B35E20"/>
        </w:tc>
        <w:tc>
          <w:tcPr>
            <w:tcW w:type="dxa" w:w="2303"/>
            <w:tcBorders>
              <w:left w:color="auto" w:space="0" w:sz="4" w:val="single"/>
              <w:bottom w:color="auto" w:space="0" w:sz="4" w:val="single"/>
            </w:tcBorders>
          </w:tcPr>
          <w:p w:rsidP="00B5264D" w:rsidR="00B35E20" w:rsidRDefault="00B35E20" w:rsidRPr="004741A0">
            <w:pPr>
              <w:jc w:val="center"/>
              <w:rPr>
                <w:b/>
              </w:rPr>
            </w:pPr>
            <w:r w:rsidRPr="004741A0">
              <w:rPr>
                <w:b/>
              </w:rPr>
              <w:t>Taux de cotisation total</w:t>
            </w:r>
          </w:p>
        </w:tc>
        <w:tc>
          <w:tcPr>
            <w:tcW w:type="dxa" w:w="2303"/>
          </w:tcPr>
          <w:p w:rsidP="00B5264D" w:rsidR="00B35E20" w:rsidRDefault="00B35E20" w:rsidRPr="004741A0">
            <w:pPr>
              <w:jc w:val="center"/>
              <w:rPr>
                <w:b/>
              </w:rPr>
            </w:pPr>
            <w:r w:rsidRPr="004741A0">
              <w:rPr>
                <w:b/>
              </w:rPr>
              <w:t>Part patronale</w:t>
            </w:r>
          </w:p>
        </w:tc>
        <w:tc>
          <w:tcPr>
            <w:tcW w:type="dxa" w:w="2303"/>
          </w:tcPr>
          <w:p w:rsidP="00B5264D" w:rsidR="00B35E20" w:rsidRDefault="00B35E20" w:rsidRPr="004741A0">
            <w:pPr>
              <w:jc w:val="center"/>
              <w:rPr>
                <w:b/>
              </w:rPr>
            </w:pPr>
            <w:r w:rsidRPr="004741A0">
              <w:rPr>
                <w:b/>
              </w:rPr>
              <w:t>Part salariale</w:t>
            </w:r>
          </w:p>
        </w:tc>
      </w:tr>
      <w:tr w:rsidR="00D74B8E" w:rsidTr="00B5264D">
        <w:tc>
          <w:tcPr>
            <w:tcW w:type="dxa" w:w="2303"/>
            <w:tcBorders>
              <w:top w:color="auto" w:space="0" w:sz="4" w:val="single"/>
            </w:tcBorders>
          </w:tcPr>
          <w:p w:rsidP="00B5264D" w:rsidR="00D74B8E" w:rsidRDefault="00D74B8E">
            <w:r>
              <w:t>Tranche A</w:t>
            </w:r>
          </w:p>
        </w:tc>
        <w:tc>
          <w:tcPr>
            <w:tcW w:type="dxa" w:w="2303"/>
            <w:tcBorders>
              <w:top w:color="auto" w:space="0" w:sz="4" w:val="single"/>
            </w:tcBorders>
          </w:tcPr>
          <w:p w:rsidP="00D74B8E" w:rsidR="00D74B8E" w:rsidRDefault="00D74B8E">
            <w:r>
              <w:t>1, 87 %</w:t>
            </w:r>
          </w:p>
        </w:tc>
        <w:tc>
          <w:tcPr>
            <w:tcW w:type="dxa" w:w="2303"/>
          </w:tcPr>
          <w:p w:rsidP="00B5264D" w:rsidR="00D74B8E" w:rsidRDefault="00D74B8E">
            <w:r>
              <w:t>1, 50 %</w:t>
            </w:r>
          </w:p>
        </w:tc>
        <w:tc>
          <w:tcPr>
            <w:tcW w:type="dxa" w:w="2303"/>
          </w:tcPr>
          <w:p w:rsidP="00D74B8E" w:rsidR="00D74B8E" w:rsidRDefault="00D74B8E">
            <w:r>
              <w:t>0,37%</w:t>
            </w:r>
          </w:p>
        </w:tc>
      </w:tr>
      <w:tr w:rsidR="00D74B8E" w:rsidTr="00B5264D">
        <w:tc>
          <w:tcPr>
            <w:tcW w:type="dxa" w:w="2303"/>
          </w:tcPr>
          <w:p w:rsidP="00B5264D" w:rsidR="00D74B8E" w:rsidRDefault="00D74B8E">
            <w:r>
              <w:t>Tranche B</w:t>
            </w:r>
          </w:p>
        </w:tc>
        <w:tc>
          <w:tcPr>
            <w:tcW w:type="dxa" w:w="2303"/>
          </w:tcPr>
          <w:p w:rsidP="00D74B8E" w:rsidR="00D74B8E" w:rsidRDefault="00D74B8E">
            <w:r>
              <w:t>2, 20 %</w:t>
            </w:r>
          </w:p>
        </w:tc>
        <w:tc>
          <w:tcPr>
            <w:tcW w:type="dxa" w:w="2303"/>
          </w:tcPr>
          <w:p w:rsidP="00D74B8E" w:rsidR="00D74B8E" w:rsidRDefault="00D74B8E">
            <w:r>
              <w:t>1, 10 %</w:t>
            </w:r>
          </w:p>
        </w:tc>
        <w:tc>
          <w:tcPr>
            <w:tcW w:type="dxa" w:w="2303"/>
          </w:tcPr>
          <w:p w:rsidP="00D74B8E" w:rsidR="00D74B8E" w:rsidRDefault="00D74B8E">
            <w:r>
              <w:t>1, 10 %</w:t>
            </w:r>
          </w:p>
        </w:tc>
      </w:tr>
    </w:tbl>
    <w:p w:rsidP="00B35E20" w:rsidR="00B35E20" w:rsidRDefault="00B35E20"/>
    <w:p w:rsidP="00C71C62" w:rsidR="00B35E20" w:rsidRDefault="00B35E20">
      <w:pPr>
        <w:pStyle w:val="Titre5"/>
        <w:rPr>
          <w:rStyle w:val="eop"/>
          <w:rFonts w:ascii="Alata" w:cs="Segoe UI" w:hAnsi="Alata"/>
          <w:b w:val="0"/>
          <w:bCs/>
        </w:rPr>
      </w:pPr>
      <w:bookmarkStart w:id="285" w:name="_Toc214533937"/>
      <w:r w:rsidRPr="00A77D15">
        <w:rPr>
          <w:rStyle w:val="normaltextrun"/>
          <w:rFonts w:ascii="Alata" w:cs="Segoe UI" w:hAnsi="Alata"/>
          <w:b w:val="0"/>
          <w:bCs/>
        </w:rPr>
        <w:t>Évolutions ultérieures des cotisations</w:t>
      </w:r>
      <w:bookmarkEnd w:id="285"/>
    </w:p>
    <w:p w:rsidP="00B35E20" w:rsidR="00B35E20" w:rsidRDefault="00B35E20" w:rsidRPr="004741A0"/>
    <w:p w:rsidP="00B35E20" w:rsidR="00B35E20" w:rsidRDefault="00B35E20" w:rsidRPr="004741A0">
      <w:r w:rsidRPr="004741A0">
        <w:rPr>
          <w:rStyle w:val="normaltextrun"/>
          <w:rFonts w:cs="Segoe UI"/>
        </w:rPr>
        <w:t>Toute évolution ultérieure des cotisations servant au financement du « </w:t>
      </w:r>
      <w:r w:rsidRPr="001B7DDA">
        <w:rPr>
          <w:rStyle w:val="normaltextrun"/>
          <w:rFonts w:ascii="Alata" w:cs="Segoe UI" w:eastAsiaTheme="majorEastAsia" w:hAnsi="Alata"/>
        </w:rPr>
        <w:t>« Régime de prévoyance  cadre »</w:t>
      </w:r>
      <w:r w:rsidRPr="004741A0">
        <w:rPr>
          <w:rStyle w:val="normaltextrun"/>
          <w:rFonts w:cs="Segoe UI"/>
        </w:rPr>
        <w:t xml:space="preserve"> </w:t>
      </w:r>
      <w:r w:rsidRPr="004741A0">
        <w:t>seront réparties à hauteur de 50% pour l’employeur et 50% pou</w:t>
      </w:r>
      <w:r w:rsidR="00992FE8">
        <w:t>r les salariés.</w:t>
      </w:r>
    </w:p>
    <w:p w:rsidP="00C71C62" w:rsidR="00B35E20" w:rsidRDefault="00B35E20" w:rsidRPr="00107C2D">
      <w:pPr>
        <w:pStyle w:val="Titre4"/>
      </w:pPr>
      <w:bookmarkStart w:id="286" w:name="_Toc214533938"/>
      <w:r w:rsidRPr="00107C2D">
        <w:t>SORT DES GARANTIES EN CAS DE SUSPENSION DU CONTRAT DE TRAVAIL</w:t>
      </w:r>
      <w:bookmarkEnd w:id="286"/>
    </w:p>
    <w:p w:rsidP="00B35E20" w:rsidR="00B35E20" w:rsidRDefault="00B35E20">
      <w:pPr>
        <w:rPr>
          <w:rStyle w:val="normaltextrun"/>
          <w:rFonts w:ascii="Alata" w:cs="Segoe UI" w:hAnsi="Alata"/>
          <w:b/>
          <w:bCs/>
        </w:rPr>
      </w:pPr>
    </w:p>
    <w:p w:rsidP="00C71C62" w:rsidR="00B35E20" w:rsidRDefault="00B35E20">
      <w:pPr>
        <w:pStyle w:val="Titre5"/>
        <w:rPr>
          <w:rFonts w:ascii="Segoe UI" w:hAnsi="Segoe UI"/>
          <w:sz w:val="12"/>
          <w:szCs w:val="12"/>
        </w:rPr>
      </w:pPr>
      <w:bookmarkStart w:id="287" w:name="_Toc214533939"/>
      <w:r>
        <w:rPr>
          <w:rStyle w:val="normaltextrun"/>
          <w:rFonts w:ascii="Alata" w:cs="Segoe UI" w:hAnsi="Alata"/>
          <w:b w:val="0"/>
          <w:bCs/>
        </w:rPr>
        <w:t>Suspension du contrat de travail rémunérée ou indemnisée</w:t>
      </w:r>
      <w:bookmarkEnd w:id="287"/>
      <w:r>
        <w:rPr>
          <w:rStyle w:val="eop"/>
          <w:rFonts w:ascii="Alata" w:cs="Segoe UI" w:hAnsi="Alata"/>
          <w:b w:val="0"/>
          <w:bCs/>
        </w:rPr>
        <w:t> </w:t>
      </w:r>
    </w:p>
    <w:p w:rsidP="00B35E20" w:rsidR="00B35E20" w:rsidRDefault="00B35E20" w:rsidRPr="004741A0"/>
    <w:p w:rsidP="00B35E20" w:rsidR="00B35E20" w:rsidRDefault="00B35E20" w:rsidRPr="004741A0">
      <w:r w:rsidRPr="004741A0">
        <w:rPr>
          <w:rStyle w:val="normaltextrun"/>
          <w:rFonts w:cs="Segoe UI"/>
        </w:rPr>
        <w:t>Les salariés visés à l’article 9.</w:t>
      </w:r>
      <w:r w:rsidR="00D77071">
        <w:rPr>
          <w:rStyle w:val="normaltextrun"/>
          <w:rFonts w:cs="Segoe UI"/>
        </w:rPr>
        <w:t>21</w:t>
      </w:r>
      <w:r w:rsidRPr="004741A0">
        <w:rPr>
          <w:rStyle w:val="normaltextrun"/>
          <w:rFonts w:cs="Segoe UI"/>
        </w:rPr>
        <w:t xml:space="preserve">. </w:t>
      </w:r>
      <w:proofErr w:type="gramStart"/>
      <w:r w:rsidRPr="004741A0">
        <w:rPr>
          <w:rStyle w:val="normaltextrun"/>
          <w:rFonts w:cs="Segoe UI"/>
          <w:i/>
          <w:iCs/>
        </w:rPr>
        <w:t>supra</w:t>
      </w:r>
      <w:proofErr w:type="gramEnd"/>
      <w:r w:rsidRPr="004741A0">
        <w:rPr>
          <w:rStyle w:val="normaltextrun"/>
          <w:rFonts w:cs="Segoe UI"/>
        </w:rPr>
        <w:t xml:space="preserve"> bénéficient du maintien des garanties du </w:t>
      </w:r>
      <w:r w:rsidRPr="004741A0">
        <w:rPr>
          <w:rStyle w:val="normaltextrun"/>
          <w:rFonts w:cs="Segoe UI" w:eastAsiaTheme="majorEastAsia"/>
        </w:rPr>
        <w:t>« Régime de prévoyance  cadre »</w:t>
      </w:r>
      <w:r w:rsidRPr="004741A0">
        <w:rPr>
          <w:rStyle w:val="normaltextrun"/>
          <w:rFonts w:cs="Segoe UI"/>
        </w:rPr>
        <w:t>, en cas de suspension de leur contrat de travail, quelle qu’en soit la cause, dès lors qu’ils bénéficient, pendant cette période</w:t>
      </w:r>
      <w:r>
        <w:rPr>
          <w:rStyle w:val="normaltextrun"/>
          <w:rFonts w:cs="Segoe UI"/>
        </w:rPr>
        <w:t xml:space="preserve"> : </w:t>
      </w:r>
    </w:p>
    <w:p w:rsidP="00B35E20" w:rsidR="00B35E20" w:rsidRDefault="00B35E20" w:rsidRPr="004741A0"/>
    <w:p w:rsidP="00855968" w:rsidR="00B35E20" w:rsidRDefault="00B35E20" w:rsidRPr="004741A0">
      <w:pPr>
        <w:pStyle w:val="Paragraphedeliste"/>
        <w:numPr>
          <w:ilvl w:val="0"/>
          <w:numId w:val="64"/>
        </w:numPr>
      </w:pPr>
      <w:r w:rsidRPr="004741A0">
        <w:rPr>
          <w:rStyle w:val="normaltextrun"/>
          <w:rFonts w:cs="Segoe UI"/>
        </w:rPr>
        <w:t>soit d’un maintien de salaire, total ou partiel,</w:t>
      </w:r>
    </w:p>
    <w:p w:rsidP="00855968" w:rsidR="00B35E20" w:rsidRDefault="00B35E20" w:rsidRPr="004741A0">
      <w:pPr>
        <w:pStyle w:val="Paragraphedeliste"/>
        <w:numPr>
          <w:ilvl w:val="0"/>
          <w:numId w:val="64"/>
        </w:numPr>
      </w:pPr>
      <w:r w:rsidRPr="004741A0">
        <w:rPr>
          <w:rStyle w:val="normaltextrun"/>
          <w:rFonts w:cs="Segoe UI"/>
        </w:rPr>
        <w:t>soit d’indemnités journalières complémentaires financées au moins pour partie par l’employeur, qu’elles soient versées directement par l’employeur ou pour son compte par l’intermédiaire d’un tiers,</w:t>
      </w:r>
    </w:p>
    <w:p w:rsidP="00855968" w:rsidR="00B35E20" w:rsidRDefault="00B35E20" w:rsidRPr="004741A0">
      <w:pPr>
        <w:pStyle w:val="Paragraphedeliste"/>
        <w:numPr>
          <w:ilvl w:val="0"/>
          <w:numId w:val="64"/>
        </w:numPr>
      </w:pPr>
      <w:r w:rsidRPr="004741A0">
        <w:rPr>
          <w:rStyle w:val="normaltextrun"/>
          <w:rFonts w:cs="Segoe UI"/>
        </w:rPr>
        <w:t xml:space="preserve">soit d’un revenu de remplacement versé par l’employeur, au titre notamment d'une mise en activité partielle au sens des dispositions du Code du travail, d’une mise en activité partielle de longue durée conformément aux dispositions légales et </w:t>
      </w:r>
      <w:r w:rsidR="00E553FB">
        <w:rPr>
          <w:rStyle w:val="normaltextrun"/>
          <w:rFonts w:cs="Segoe UI"/>
        </w:rPr>
        <w:t>réglementaires</w:t>
      </w:r>
      <w:r w:rsidRPr="004741A0">
        <w:rPr>
          <w:rStyle w:val="normaltextrun"/>
          <w:rFonts w:cs="Segoe UI"/>
        </w:rPr>
        <w:t xml:space="preserve"> en vigueur, de congés rémunérés (par exemple : reclassement, mobilité...).</w:t>
      </w:r>
    </w:p>
    <w:p w:rsidP="00B35E20" w:rsidR="00B35E20" w:rsidRDefault="00B35E20">
      <w:pPr>
        <w:rPr>
          <w:rStyle w:val="normaltextrun"/>
          <w:rFonts w:cs="Segoe UI"/>
        </w:rPr>
      </w:pPr>
    </w:p>
    <w:p w:rsidP="00B35E20" w:rsidR="00B35E20" w:rsidRDefault="00B35E20" w:rsidRPr="004741A0">
      <w:r w:rsidRPr="004741A0">
        <w:rPr>
          <w:rStyle w:val="normaltextrun"/>
          <w:rFonts w:cs="Segoe UI"/>
        </w:rPr>
        <w:lastRenderedPageBreak/>
        <w:t>Le maintien des garanties est assuré exclusivement pour la durée de la suspension rémunérée ou indemnisée du contrat de travail du salarié et s’effectue dans les mêmes conditions que celles appliquées aux salariés en activité</w:t>
      </w:r>
      <w:r>
        <w:rPr>
          <w:rStyle w:val="normaltextrun"/>
          <w:rFonts w:cs="Segoe UI"/>
        </w:rPr>
        <w:t>.</w:t>
      </w:r>
    </w:p>
    <w:p w:rsidP="00B35E20" w:rsidR="00B35E20" w:rsidRDefault="00B35E20" w:rsidRPr="004741A0"/>
    <w:p w:rsidP="00D77071" w:rsidR="00B35E20" w:rsidRDefault="00B35E20">
      <w:pPr>
        <w:rPr>
          <w:rStyle w:val="eop"/>
          <w:rFonts w:cs="Segoe UI"/>
        </w:rPr>
      </w:pPr>
      <w:r w:rsidRPr="004741A0">
        <w:rPr>
          <w:rStyle w:val="normaltextrun"/>
          <w:rFonts w:cs="Segoe UI"/>
        </w:rPr>
        <w:t>L'employeur verse la même contribution que pour les salariés en activité pendant toute la période de suspension du contrat de travail rémunéré</w:t>
      </w:r>
      <w:r w:rsidR="005F153A">
        <w:rPr>
          <w:rStyle w:val="normaltextrun"/>
          <w:rFonts w:cs="Segoe UI"/>
        </w:rPr>
        <w:t>e</w:t>
      </w:r>
      <w:r w:rsidRPr="004741A0">
        <w:rPr>
          <w:rStyle w:val="normaltextrun"/>
          <w:rFonts w:cs="Segoe UI"/>
        </w:rPr>
        <w:t xml:space="preserve"> ou indemnisée.</w:t>
      </w:r>
      <w:r w:rsidR="00D77071" w:rsidRPr="00D77071">
        <w:t xml:space="preserve"> </w:t>
      </w:r>
      <w:r w:rsidR="00D77071" w:rsidRPr="00D77071">
        <w:rPr>
          <w:rStyle w:val="normaltextrun"/>
          <w:rFonts w:cs="Segoe UI"/>
        </w:rPr>
        <w:t>Parallèlement, le salarié doit obligatoirement continue</w:t>
      </w:r>
      <w:r w:rsidR="00D77071">
        <w:rPr>
          <w:rStyle w:val="normaltextrun"/>
          <w:rFonts w:cs="Segoe UI"/>
        </w:rPr>
        <w:t xml:space="preserve">r à acquitter sa propre part de </w:t>
      </w:r>
      <w:r w:rsidR="00D77071" w:rsidRPr="00D77071">
        <w:rPr>
          <w:rStyle w:val="normaltextrun"/>
          <w:rFonts w:cs="Segoe UI"/>
        </w:rPr>
        <w:t>cotisations qui sera précomptée sur la rémunération maintenue ou l’indemnisation versée.</w:t>
      </w:r>
    </w:p>
    <w:p w:rsidP="00B35E20" w:rsidR="00B35E20" w:rsidRDefault="00B35E20" w:rsidRPr="004741A0"/>
    <w:p w:rsidP="00C71C62" w:rsidR="00B35E20" w:rsidRDefault="00B35E20" w:rsidRPr="004741A0">
      <w:pPr>
        <w:pStyle w:val="Titre5"/>
        <w:rPr>
          <w:bCs/>
        </w:rPr>
      </w:pPr>
      <w:bookmarkStart w:id="288" w:name="_Toc214533940"/>
      <w:r w:rsidRPr="004741A0">
        <w:rPr>
          <w:rStyle w:val="normaltextrun"/>
          <w:rFonts w:ascii="Alata" w:cs="Segoe UI" w:hAnsi="Alata"/>
          <w:b w:val="0"/>
          <w:bCs/>
        </w:rPr>
        <w:t>Suspension du contrat de travail non indemnisée</w:t>
      </w:r>
      <w:bookmarkEnd w:id="288"/>
    </w:p>
    <w:p w:rsidP="00B35E20" w:rsidR="00B35E20" w:rsidRDefault="00B35E20" w:rsidRPr="004741A0"/>
    <w:p w:rsidP="00B35E20" w:rsidR="00B35E20" w:rsidRDefault="00B35E20">
      <w:pPr>
        <w:rPr>
          <w:rStyle w:val="eop"/>
          <w:rFonts w:cs="Segoe UI"/>
        </w:rPr>
      </w:pPr>
      <w:r w:rsidRPr="004741A0">
        <w:rPr>
          <w:rStyle w:val="normaltextrun"/>
          <w:rFonts w:cs="Segoe UI"/>
        </w:rPr>
        <w:t xml:space="preserve">En cas de suspension de leur contrat de travail, quelle qu’en soit la cause, ne donnant pas lieu à rémunération ou indemnisation dans les conditions mentionnées à l’article </w:t>
      </w:r>
      <w:r>
        <w:rPr>
          <w:rStyle w:val="normaltextrun"/>
          <w:rFonts w:cs="Segoe UI"/>
        </w:rPr>
        <w:t>9.</w:t>
      </w:r>
      <w:r w:rsidR="00D77071">
        <w:rPr>
          <w:rStyle w:val="normaltextrun"/>
          <w:rFonts w:cs="Segoe UI"/>
        </w:rPr>
        <w:t>25</w:t>
      </w:r>
      <w:r>
        <w:rPr>
          <w:rStyle w:val="normaltextrun"/>
          <w:rFonts w:cs="Segoe UI"/>
        </w:rPr>
        <w:t>.1.</w:t>
      </w:r>
      <w:r w:rsidRPr="004741A0">
        <w:rPr>
          <w:rStyle w:val="normaltextrun"/>
          <w:rFonts w:cs="Segoe UI"/>
        </w:rPr>
        <w:t xml:space="preserve"> </w:t>
      </w:r>
      <w:proofErr w:type="gramStart"/>
      <w:r w:rsidRPr="004741A0">
        <w:rPr>
          <w:rStyle w:val="normaltextrun"/>
          <w:rFonts w:cs="Segoe UI"/>
          <w:i/>
          <w:iCs/>
        </w:rPr>
        <w:t>supra</w:t>
      </w:r>
      <w:proofErr w:type="gramEnd"/>
      <w:r w:rsidRPr="004741A0">
        <w:rPr>
          <w:rStyle w:val="normaltextrun"/>
          <w:rFonts w:cs="Segoe UI"/>
        </w:rPr>
        <w:t xml:space="preserve">, les salariés visés à l’article </w:t>
      </w:r>
      <w:r>
        <w:rPr>
          <w:rStyle w:val="normaltextrun"/>
          <w:rFonts w:cs="Segoe UI"/>
        </w:rPr>
        <w:t>9.</w:t>
      </w:r>
      <w:r w:rsidR="00D77071">
        <w:rPr>
          <w:rStyle w:val="normaltextrun"/>
          <w:rFonts w:cs="Segoe UI"/>
        </w:rPr>
        <w:t>21</w:t>
      </w:r>
      <w:r>
        <w:rPr>
          <w:rStyle w:val="normaltextrun"/>
          <w:rFonts w:cs="Segoe UI"/>
        </w:rPr>
        <w:t>.</w:t>
      </w:r>
      <w:r w:rsidRPr="004741A0">
        <w:rPr>
          <w:rStyle w:val="normaltextrun"/>
          <w:rFonts w:cs="Segoe UI"/>
        </w:rPr>
        <w:t xml:space="preserve"> </w:t>
      </w:r>
      <w:proofErr w:type="gramStart"/>
      <w:r w:rsidRPr="004741A0">
        <w:rPr>
          <w:rStyle w:val="normaltextrun"/>
          <w:rFonts w:cs="Segoe UI"/>
          <w:i/>
          <w:iCs/>
        </w:rPr>
        <w:t>supra</w:t>
      </w:r>
      <w:proofErr w:type="gramEnd"/>
      <w:r w:rsidRPr="004741A0">
        <w:rPr>
          <w:rStyle w:val="normaltextrun"/>
          <w:rFonts w:cs="Segoe UI"/>
        </w:rPr>
        <w:t xml:space="preserve">, ne bénéficieront pas du maintien des garanties du </w:t>
      </w:r>
      <w:r w:rsidRPr="004741A0">
        <w:rPr>
          <w:rStyle w:val="normaltextrun"/>
          <w:rFonts w:cs="Segoe UI" w:eastAsiaTheme="majorEastAsia"/>
        </w:rPr>
        <w:t>« Régime de prévoyance  cadre »</w:t>
      </w:r>
      <w:r>
        <w:rPr>
          <w:rStyle w:val="eop"/>
          <w:rFonts w:cs="Segoe UI"/>
        </w:rPr>
        <w:t>.</w:t>
      </w:r>
    </w:p>
    <w:p w:rsidP="00B35E20" w:rsidR="00B35E20" w:rsidRDefault="00B35E20" w:rsidRPr="004741A0"/>
    <w:p w:rsidP="00B35E20" w:rsidR="00B35E20" w:rsidRDefault="00B35E20" w:rsidRPr="004741A0">
      <w:r w:rsidRPr="004741A0">
        <w:rPr>
          <w:rStyle w:val="normaltextrun"/>
          <w:rFonts w:cs="Segoe UI"/>
        </w:rPr>
        <w:t xml:space="preserve">Dans cette hypothèse, l'employeur suspend le versement de sa contribution au </w:t>
      </w:r>
      <w:r w:rsidRPr="004741A0">
        <w:rPr>
          <w:rStyle w:val="normaltextrun"/>
          <w:rFonts w:cs="Segoe UI" w:eastAsiaTheme="majorEastAsia"/>
        </w:rPr>
        <w:t xml:space="preserve">« Régime de prévoyance  </w:t>
      </w:r>
      <w:r w:rsidR="00D77071">
        <w:rPr>
          <w:rStyle w:val="normaltextrun"/>
          <w:rFonts w:cs="Segoe UI" w:eastAsiaTheme="majorEastAsia"/>
        </w:rPr>
        <w:t>c</w:t>
      </w:r>
      <w:r w:rsidRPr="004741A0">
        <w:rPr>
          <w:rStyle w:val="normaltextrun"/>
          <w:rFonts w:cs="Segoe UI" w:eastAsiaTheme="majorEastAsia"/>
        </w:rPr>
        <w:t>adre »</w:t>
      </w:r>
      <w:r>
        <w:rPr>
          <w:rStyle w:val="normaltextrun"/>
          <w:rFonts w:cs="Segoe UI" w:eastAsiaTheme="majorEastAsia"/>
        </w:rPr>
        <w:t xml:space="preserve"> </w:t>
      </w:r>
      <w:r w:rsidRPr="004741A0">
        <w:rPr>
          <w:rStyle w:val="normaltextrun"/>
          <w:rFonts w:cs="Segoe UI"/>
        </w:rPr>
        <w:t>pendant toute la période de suspension du contrat de travail non rémunérée ou indemnisée.</w:t>
      </w:r>
    </w:p>
    <w:p w:rsidP="00B35E20" w:rsidR="00B35E20" w:rsidRDefault="00B35E20">
      <w:pPr>
        <w:rPr>
          <w:rStyle w:val="eop"/>
          <w:rFonts w:cs="Segoe UI"/>
        </w:rPr>
      </w:pPr>
    </w:p>
    <w:p w:rsidP="00C71C62" w:rsidR="00B35E20" w:rsidRDefault="00B35E20" w:rsidRPr="004741A0">
      <w:pPr>
        <w:pStyle w:val="Titre4"/>
      </w:pPr>
      <w:bookmarkStart w:id="289" w:name="_Toc214533941"/>
      <w:r w:rsidRPr="004741A0">
        <w:t>SORT DES GARANTIES EN CAS DE RUPTURE DU CONTRAT DE TRAVAIL</w:t>
      </w:r>
      <w:bookmarkEnd w:id="289"/>
      <w:r w:rsidRPr="004741A0">
        <w:t> </w:t>
      </w:r>
    </w:p>
    <w:p w:rsidP="00B35E20" w:rsidR="00B35E20" w:rsidRDefault="00B35E20" w:rsidRPr="004741A0">
      <w:pPr>
        <w:rPr>
          <w:rFonts w:cs="Segoe UI"/>
          <w:color w:themeColor="text1" w:val="000000"/>
        </w:rPr>
      </w:pPr>
    </w:p>
    <w:p w:rsidP="00B35E20" w:rsidR="00B35E20" w:rsidRDefault="00B35E20" w:rsidRPr="004741A0">
      <w:pPr>
        <w:rPr>
          <w:rFonts w:cs="Segoe UI"/>
          <w:color w:themeColor="text1" w:val="000000"/>
        </w:rPr>
      </w:pPr>
      <w:r w:rsidRPr="004741A0">
        <w:rPr>
          <w:rStyle w:val="normaltextrun"/>
          <w:rFonts w:cs="Segoe UI"/>
          <w:color w:themeColor="text1" w:val="000000"/>
        </w:rPr>
        <w:t xml:space="preserve">Les salariés visés à l’article </w:t>
      </w:r>
      <w:r>
        <w:rPr>
          <w:rStyle w:val="normaltextrun"/>
          <w:rFonts w:cs="Segoe UI"/>
          <w:color w:themeColor="text1" w:val="000000"/>
        </w:rPr>
        <w:t>9.</w:t>
      </w:r>
      <w:r w:rsidR="00AB0142">
        <w:rPr>
          <w:rStyle w:val="normaltextrun"/>
          <w:rFonts w:cs="Segoe UI"/>
          <w:color w:themeColor="text1" w:val="000000"/>
        </w:rPr>
        <w:t>21</w:t>
      </w:r>
      <w:r>
        <w:rPr>
          <w:rStyle w:val="normaltextrun"/>
          <w:rFonts w:cs="Segoe UI"/>
          <w:color w:themeColor="text1" w:val="000000"/>
        </w:rPr>
        <w:t>.</w:t>
      </w:r>
      <w:r w:rsidRPr="004741A0">
        <w:rPr>
          <w:rStyle w:val="normaltextrun"/>
          <w:rFonts w:cs="Segoe UI"/>
          <w:color w:themeColor="text1" w:val="000000"/>
        </w:rPr>
        <w:t xml:space="preserve"> </w:t>
      </w:r>
      <w:r w:rsidRPr="004741A0">
        <w:rPr>
          <w:rStyle w:val="normaltextrun"/>
          <w:rFonts w:cs="Segoe UI"/>
          <w:i/>
          <w:iCs/>
          <w:color w:themeColor="text1" w:val="000000"/>
        </w:rPr>
        <w:t xml:space="preserve">supra </w:t>
      </w:r>
      <w:r w:rsidRPr="004741A0">
        <w:rPr>
          <w:rStyle w:val="normaltextrun"/>
          <w:rFonts w:cs="Segoe UI"/>
          <w:color w:themeColor="text1" w:val="000000"/>
        </w:rPr>
        <w:t>bénéfici</w:t>
      </w:r>
      <w:r>
        <w:rPr>
          <w:rStyle w:val="normaltextrun"/>
          <w:rFonts w:cs="Segoe UI"/>
          <w:color w:themeColor="text1" w:val="000000"/>
        </w:rPr>
        <w:t xml:space="preserve">ent du maintien à titre gratuit - </w:t>
      </w:r>
      <w:r w:rsidRPr="004741A0">
        <w:rPr>
          <w:rStyle w:val="normaltextrun"/>
          <w:rFonts w:cs="Segoe UI"/>
          <w:color w:themeColor="text1" w:val="000000"/>
        </w:rPr>
        <w:t>c'est</w:t>
      </w:r>
      <w:r>
        <w:rPr>
          <w:rStyle w:val="normaltextrun"/>
          <w:rFonts w:cs="Segoe UI"/>
          <w:color w:themeColor="text1" w:val="000000"/>
        </w:rPr>
        <w:t>-</w:t>
      </w:r>
      <w:r w:rsidRPr="004741A0">
        <w:rPr>
          <w:rStyle w:val="normaltextrun"/>
          <w:rFonts w:cs="Segoe UI"/>
          <w:color w:themeColor="text1" w:val="000000"/>
        </w:rPr>
        <w:t>à</w:t>
      </w:r>
      <w:r>
        <w:rPr>
          <w:rStyle w:val="normaltextrun"/>
          <w:rFonts w:cs="Segoe UI"/>
          <w:color w:themeColor="text1" w:val="000000"/>
        </w:rPr>
        <w:t>-</w:t>
      </w:r>
      <w:r w:rsidRPr="004741A0">
        <w:rPr>
          <w:rStyle w:val="normaltextrun"/>
          <w:rFonts w:cs="Segoe UI"/>
          <w:color w:themeColor="text1" w:val="000000"/>
        </w:rPr>
        <w:t xml:space="preserve">dire sans contrepartie de cotisation </w:t>
      </w:r>
      <w:r>
        <w:rPr>
          <w:rStyle w:val="normaltextrun"/>
          <w:rFonts w:cs="Segoe UI"/>
          <w:color w:themeColor="text1" w:val="000000"/>
        </w:rPr>
        <w:t>-</w:t>
      </w:r>
      <w:r w:rsidRPr="004741A0">
        <w:rPr>
          <w:rStyle w:val="normaltextrun"/>
          <w:rFonts w:cs="Segoe UI"/>
          <w:color w:themeColor="text1" w:val="000000"/>
        </w:rPr>
        <w:t xml:space="preserve"> des garanties du </w:t>
      </w:r>
      <w:r w:rsidRPr="004741A0">
        <w:rPr>
          <w:rStyle w:val="normaltextrun"/>
          <w:rFonts w:cs="Segoe UI" w:eastAsiaTheme="majorEastAsia"/>
        </w:rPr>
        <w:t>« Régime de prévoyance cadre »</w:t>
      </w:r>
      <w:r w:rsidRPr="004741A0">
        <w:rPr>
          <w:rStyle w:val="normaltextrun"/>
          <w:rFonts w:cs="Segoe UI"/>
          <w:color w:themeColor="text1" w:val="000000"/>
        </w:rPr>
        <w:t xml:space="preserve"> en cas de cessation de leur contrat de travail, non consécutive à une faute lourde, ouvrant droit à prise en charge par le régime d'assurance chômage, dans les conditions fixées à l'article L. 911-8 du Code de la sécurité sociale.</w:t>
      </w:r>
    </w:p>
    <w:p w:rsidP="00B35E20" w:rsidR="00B35E20" w:rsidRDefault="00B35E20" w:rsidRPr="004741A0">
      <w:pPr>
        <w:rPr>
          <w:rFonts w:cs="Segoe UI"/>
          <w:color w:themeColor="text1" w:val="000000"/>
        </w:rPr>
      </w:pPr>
    </w:p>
    <w:p w:rsidP="00B35E20" w:rsidR="00B35E20" w:rsidRDefault="00B35E20" w:rsidRPr="004741A0">
      <w:pPr>
        <w:rPr>
          <w:rFonts w:cs="Segoe UI"/>
          <w:color w:themeColor="text1" w:val="000000"/>
        </w:rPr>
      </w:pPr>
      <w:r w:rsidRPr="004741A0">
        <w:rPr>
          <w:rStyle w:val="normaltextrun"/>
          <w:rFonts w:cs="Segoe UI"/>
          <w:color w:themeColor="text1" w:val="000000"/>
        </w:rPr>
        <w:t xml:space="preserve">Ce droit à la portabilité est subordonné au respect de l’ensemble des conditions fixées par les dispositions légales et </w:t>
      </w:r>
      <w:r w:rsidR="00E553FB">
        <w:rPr>
          <w:rStyle w:val="normaltextrun"/>
          <w:rFonts w:cs="Segoe UI"/>
          <w:color w:themeColor="text1" w:val="000000"/>
        </w:rPr>
        <w:t>réglementaires</w:t>
      </w:r>
      <w:r w:rsidRPr="004741A0">
        <w:rPr>
          <w:rStyle w:val="normaltextrun"/>
          <w:rFonts w:cs="Segoe UI"/>
          <w:color w:themeColor="text1" w:val="000000"/>
        </w:rPr>
        <w:t xml:space="preserve"> prises pour leur application.</w:t>
      </w:r>
    </w:p>
    <w:p w:rsidP="00B35E20" w:rsidR="00B35E20" w:rsidRDefault="00B35E20" w:rsidRPr="004741A0">
      <w:pPr>
        <w:rPr>
          <w:rFonts w:cs="Segoe UI"/>
          <w:color w:themeColor="text1" w:val="000000"/>
        </w:rPr>
      </w:pPr>
    </w:p>
    <w:p w:rsidP="00B35E20" w:rsidR="00B35E20" w:rsidRDefault="00B35E20" w:rsidRPr="004741A0">
      <w:pPr>
        <w:rPr>
          <w:rFonts w:cs="Segoe UI"/>
          <w:color w:themeColor="text1" w:val="000000"/>
        </w:rPr>
      </w:pPr>
      <w:r w:rsidRPr="004741A0">
        <w:rPr>
          <w:rStyle w:val="normaltextrun"/>
          <w:rFonts w:cs="Segoe UI"/>
          <w:color w:themeColor="text1" w:val="000000"/>
        </w:rPr>
        <w:t xml:space="preserve">Le financement du maintien de ces garanties est assuré par un système de mutualisation intégré aux cotisations du </w:t>
      </w:r>
      <w:r w:rsidRPr="004741A0">
        <w:rPr>
          <w:rStyle w:val="normaltextrun"/>
          <w:rFonts w:cs="Segoe UI" w:eastAsiaTheme="majorEastAsia"/>
        </w:rPr>
        <w:t>« Régime de prévoyance  cadre »</w:t>
      </w:r>
      <w:r w:rsidRPr="004741A0">
        <w:rPr>
          <w:rStyle w:val="normaltextrun"/>
          <w:rFonts w:cs="Segoe UI"/>
          <w:color w:themeColor="text1" w:val="000000"/>
        </w:rPr>
        <w:t xml:space="preserve"> des salariés en activité</w:t>
      </w:r>
      <w:r w:rsidR="00AB0142">
        <w:rPr>
          <w:rStyle w:val="normaltextrun"/>
          <w:rFonts w:cs="Segoe UI"/>
          <w:color w:themeColor="text1" w:val="000000"/>
        </w:rPr>
        <w:t>.</w:t>
      </w:r>
    </w:p>
    <w:p w:rsidP="00B35E20" w:rsidR="00B35E20" w:rsidRDefault="00B35E20">
      <w:pPr>
        <w:rPr>
          <w:rStyle w:val="normaltextrun"/>
          <w:color w:themeColor="text1" w:val="000000"/>
          <w:shd w:color="auto" w:fill="FFFFFF" w:val="clear"/>
        </w:rPr>
      </w:pPr>
    </w:p>
    <w:p w:rsidP="00C71C62" w:rsidR="00B35E20" w:rsidRDefault="00B35E20" w:rsidRPr="004741A0">
      <w:pPr>
        <w:pStyle w:val="Titre4"/>
      </w:pPr>
      <w:bookmarkStart w:id="290" w:name="_Toc214533942"/>
      <w:r>
        <w:t>INFORMATION</w:t>
      </w:r>
      <w:bookmarkEnd w:id="290"/>
    </w:p>
    <w:p w:rsidP="00B35E20" w:rsidR="00B35E20" w:rsidRDefault="00B35E20">
      <w:pPr>
        <w:rPr>
          <w:rStyle w:val="normaltextrun"/>
          <w:color w:themeColor="text1" w:val="000000"/>
          <w:shd w:color="auto" w:fill="FFFFFF" w:val="clear"/>
        </w:rPr>
      </w:pPr>
    </w:p>
    <w:p w:rsidP="00B35E20" w:rsidR="00B35E20" w:rsidRDefault="00B35E20" w:rsidRPr="004741A0">
      <w:pPr>
        <w:rPr>
          <w:color w:themeColor="text1" w:val="000000"/>
        </w:rPr>
      </w:pPr>
      <w:r>
        <w:rPr>
          <w:rStyle w:val="normaltextrun"/>
          <w:color w:themeColor="text1" w:val="000000"/>
          <w:shd w:color="auto" w:fill="FFFFFF" w:val="clear"/>
        </w:rPr>
        <w:lastRenderedPageBreak/>
        <w:t>En</w:t>
      </w:r>
      <w:r w:rsidRPr="004741A0">
        <w:rPr>
          <w:rStyle w:val="normaltextrun"/>
          <w:color w:themeColor="text1" w:val="000000"/>
          <w:shd w:color="auto" w:fill="FFFFFF" w:val="clear"/>
        </w:rPr>
        <w:t xml:space="preserve"> sa qualité de souscripteur, </w:t>
      </w:r>
      <w:r>
        <w:rPr>
          <w:rStyle w:val="normaltextrun"/>
          <w:color w:themeColor="text1" w:val="000000"/>
          <w:shd w:color="auto" w:fill="FFFFFF" w:val="clear"/>
        </w:rPr>
        <w:t xml:space="preserve">la société MAGNE DISTRIBUTION </w:t>
      </w:r>
      <w:r w:rsidRPr="004741A0">
        <w:rPr>
          <w:rStyle w:val="normaltextrun"/>
          <w:color w:themeColor="text1" w:val="000000"/>
          <w:shd w:color="auto" w:fill="FFFFFF" w:val="clear"/>
        </w:rPr>
        <w:t xml:space="preserve">remettra à chaque salarié et à tout nouvel embauché, bénéficiaire du présent </w:t>
      </w:r>
      <w:r w:rsidRPr="004741A0">
        <w:rPr>
          <w:rStyle w:val="normaltextrun"/>
          <w:rFonts w:cs="Segoe UI" w:eastAsiaTheme="majorEastAsia"/>
        </w:rPr>
        <w:t>« Régime de prévoyance  cadre »</w:t>
      </w:r>
      <w:r w:rsidRPr="004741A0">
        <w:rPr>
          <w:rStyle w:val="normaltextrun"/>
          <w:color w:themeColor="text1" w:val="000000"/>
          <w:shd w:color="auto" w:fill="FFFFFF" w:val="clear"/>
        </w:rPr>
        <w:t>, une notice d’information détaillée conformément aux dispositions de l’article L.932-6 du Code de la Sécurité sociale, établie par l’organisme assureur. Il en sera de même lors de chaque modification des garanties.</w:t>
      </w:r>
    </w:p>
    <w:p w:rsidP="004741A0" w:rsidR="00B35E20" w:rsidRDefault="00B35E20">
      <w:pPr>
        <w:rPr>
          <w:color w:themeColor="text1" w:val="000000"/>
        </w:rPr>
      </w:pPr>
    </w:p>
    <w:p w:rsidR="00B35E20" w:rsidRDefault="00B35E20">
      <w:pPr>
        <w:spacing w:after="200" w:line="276" w:lineRule="auto"/>
        <w:jc w:val="left"/>
        <w:rPr>
          <w:color w:themeColor="text1" w:val="000000"/>
        </w:rPr>
      </w:pPr>
      <w:r>
        <w:rPr>
          <w:color w:themeColor="text1" w:val="000000"/>
        </w:rPr>
        <w:br w:type="page"/>
      </w:r>
    </w:p>
    <w:p w:rsidP="004741A0" w:rsidR="00B35E20" w:rsidRDefault="00B35E20" w:rsidRPr="004741A0">
      <w:pPr>
        <w:rPr>
          <w:color w:themeColor="text1" w:val="000000"/>
        </w:rPr>
      </w:pPr>
    </w:p>
    <w:p w:rsidP="00C71C62" w:rsidR="00A841E3" w:rsidRDefault="00A841E3" w:rsidRPr="00A841E3">
      <w:pPr>
        <w:pStyle w:val="Titre1"/>
      </w:pPr>
      <w:bookmarkStart w:id="291" w:name="_Toc214533943"/>
      <w:r w:rsidRPr="00A841E3">
        <w:t>Dispositions finales</w:t>
      </w:r>
      <w:bookmarkEnd w:id="291"/>
    </w:p>
    <w:p w:rsidR="00DF6BB6" w:rsidRDefault="00DF6BB6">
      <w:pPr>
        <w:spacing w:after="200" w:line="276" w:lineRule="auto"/>
        <w:jc w:val="left"/>
      </w:pPr>
      <w:r>
        <w:br w:type="page"/>
      </w:r>
    </w:p>
    <w:p w:rsidP="00C71C62" w:rsidR="00A841E3" w:rsidRDefault="00A841E3" w:rsidRPr="00A841E3">
      <w:pPr>
        <w:pStyle w:val="Titre4"/>
      </w:pPr>
      <w:bookmarkStart w:id="292" w:name="_Toc214533944"/>
      <w:r w:rsidRPr="00A841E3">
        <w:lastRenderedPageBreak/>
        <w:t>VALIDITÉ DE L’ACCORD</w:t>
      </w:r>
      <w:bookmarkEnd w:id="292"/>
      <w:r w:rsidRPr="00A841E3">
        <w:t xml:space="preserve"> </w:t>
      </w:r>
    </w:p>
    <w:p w:rsidP="00243B2B" w:rsidR="00A841E3" w:rsidRDefault="00A841E3" w:rsidRPr="00A841E3"/>
    <w:p w:rsidP="00243B2B" w:rsidR="00A841E3" w:rsidRDefault="00A841E3" w:rsidRPr="00A841E3">
      <w:r w:rsidRPr="00A841E3">
        <w:t>En application des dispositions de l’article L. 2232-24 du Code du travail, la validité du présent accord est subordonnée à son approbation par les salariés à la majorité des suffrages exprimés, dans des conditions déterminées à l'article D.2232-2 du Code du travail.</w:t>
      </w:r>
    </w:p>
    <w:p w:rsidP="00243B2B" w:rsidR="00A841E3" w:rsidRDefault="00A841E3" w:rsidRPr="00A841E3"/>
    <w:p w:rsidP="00243B2B" w:rsidR="00A841E3" w:rsidRDefault="00A841E3" w:rsidRPr="00A841E3">
      <w:r w:rsidRPr="00A841E3">
        <w:t>Dès lors, dans un délai de deux mois qui suit la conclusion du présent accord, l'employeur organise un référendum avec le personnel et consulte au préalable le salarié mandaté / les salariés mandatés sur les modalités du référendum.</w:t>
      </w:r>
    </w:p>
    <w:p w:rsidP="00243B2B" w:rsidR="00A841E3" w:rsidRDefault="00A841E3" w:rsidRPr="00A841E3"/>
    <w:p w:rsidP="00243B2B" w:rsidR="00A841E3" w:rsidRDefault="00A841E3" w:rsidRPr="00A841E3">
      <w:r w:rsidRPr="00A841E3">
        <w:t>Lesdites modalités seront portées à la connaissance du personnel par tout moyen au plus tard quinze jours avant le déroulement du scrutin.</w:t>
      </w:r>
    </w:p>
    <w:p w:rsidP="00243B2B" w:rsidR="00A841E3" w:rsidRDefault="00A841E3" w:rsidRPr="00A841E3"/>
    <w:p w:rsidP="00243B2B" w:rsidR="00A841E3" w:rsidRDefault="00A841E3" w:rsidRPr="00A841E3">
      <w:r w:rsidRPr="00A841E3">
        <w:t>Le résultat du scrutin sera consigné dans un procès-verbal dont l’entreprise assure la publicité par affichage et il est annexé au présent accord. Il est également adressé à l’organisation syndicale mandante.</w:t>
      </w:r>
    </w:p>
    <w:p w:rsidP="00243B2B" w:rsidR="00A841E3" w:rsidRDefault="00A841E3" w:rsidRPr="00A841E3"/>
    <w:p w:rsidP="00243B2B" w:rsidR="00A841E3" w:rsidRDefault="00A841E3" w:rsidRPr="00A841E3">
      <w:r w:rsidRPr="00A841E3">
        <w:t>Le présent accord ne sera valide et produira ses effets que s’il est approuvé à la majorité des suffrages exprimés à l’issue du référendum conformément aux dispositions L.2232-24 du Code du travail.</w:t>
      </w:r>
    </w:p>
    <w:p w:rsidP="00243B2B" w:rsidR="00A841E3" w:rsidRDefault="00A841E3" w:rsidRPr="00A841E3"/>
    <w:p w:rsidP="00821007" w:rsidR="00A841E3" w:rsidRDefault="00A841E3" w:rsidRPr="00A841E3">
      <w:r w:rsidRPr="00A841E3">
        <w:t>A défaut d’approbation, le présent accord sera réputé non écrit.</w:t>
      </w:r>
    </w:p>
    <w:p w:rsidP="00243B2B" w:rsidR="00A841E3" w:rsidRDefault="00A841E3" w:rsidRPr="00A841E3"/>
    <w:p w:rsidP="00C71C62" w:rsidR="00A841E3" w:rsidRDefault="00A841E3" w:rsidRPr="00A841E3">
      <w:pPr>
        <w:pStyle w:val="Titre4"/>
      </w:pPr>
      <w:bookmarkStart w:id="293" w:name="_Toc214533945"/>
      <w:r w:rsidRPr="00A841E3">
        <w:t>DURÉE ET PRISE D’EFFET</w:t>
      </w:r>
      <w:bookmarkEnd w:id="293"/>
      <w:r w:rsidRPr="00A841E3">
        <w:t xml:space="preserve"> </w:t>
      </w:r>
    </w:p>
    <w:p w:rsidP="00243B2B" w:rsidR="00A841E3" w:rsidRDefault="00A841E3" w:rsidRPr="00A841E3"/>
    <w:p w:rsidP="00C71C62" w:rsidR="00A841E3" w:rsidRDefault="00A841E3" w:rsidRPr="00A841E3">
      <w:pPr>
        <w:outlineLvl w:val="0"/>
      </w:pPr>
      <w:r w:rsidRPr="00A841E3">
        <w:t>Le présent accord est conclu pour une durée indéterminée.</w:t>
      </w:r>
    </w:p>
    <w:p w:rsidP="00243B2B" w:rsidR="00A841E3" w:rsidRDefault="00A841E3" w:rsidRPr="00A841E3"/>
    <w:p w:rsidP="00243B2B" w:rsidR="00A841E3" w:rsidRDefault="00A841E3" w:rsidRPr="00A841E3">
      <w:r w:rsidRPr="00A841E3">
        <w:t>Il entrera en vigueur à compter du jour suivant son dépôt, sous réserve de son approbation dans les co</w:t>
      </w:r>
      <w:r w:rsidR="00E207E5">
        <w:t>nditions prévues à l’article 10.1.</w:t>
      </w:r>
      <w:r w:rsidRPr="00821007">
        <w:rPr>
          <w:i/>
        </w:rPr>
        <w:t xml:space="preserve"> </w:t>
      </w:r>
      <w:proofErr w:type="gramStart"/>
      <w:r w:rsidRPr="00821007">
        <w:rPr>
          <w:i/>
        </w:rPr>
        <w:t>supra</w:t>
      </w:r>
      <w:proofErr w:type="gramEnd"/>
      <w:r w:rsidRPr="00A841E3">
        <w:t>.</w:t>
      </w:r>
    </w:p>
    <w:p w:rsidP="00243B2B" w:rsidR="00A841E3" w:rsidRDefault="00A841E3" w:rsidRPr="00A841E3"/>
    <w:p w:rsidP="00C71C62" w:rsidR="00A841E3" w:rsidRDefault="00A841E3" w:rsidRPr="00A841E3">
      <w:pPr>
        <w:pStyle w:val="Titre4"/>
      </w:pPr>
      <w:bookmarkStart w:id="294" w:name="_Toc214533946"/>
      <w:r w:rsidRPr="00A841E3">
        <w:t>INTERPRÉTATION DE L’ACCORD</w:t>
      </w:r>
      <w:bookmarkEnd w:id="294"/>
      <w:r w:rsidRPr="00A841E3">
        <w:t xml:space="preserve"> </w:t>
      </w:r>
    </w:p>
    <w:p w:rsidP="00243B2B" w:rsidR="00A841E3" w:rsidRDefault="00A841E3" w:rsidRPr="00A841E3"/>
    <w:p w:rsidP="00243B2B" w:rsidR="00A841E3" w:rsidRDefault="00A841E3" w:rsidRPr="00A841E3">
      <w:r w:rsidRPr="00A841E3">
        <w:t>Les représentants de chacune des parties signataires conviennent de se rencontrer à la requête de la partie la plus diligente, dans les 30 jours suivant la demande pour étudier et tenter de régler tout différend d'ordre individuel ou collectif né de l'application du présent accord.</w:t>
      </w:r>
    </w:p>
    <w:p w:rsidP="00243B2B" w:rsidR="00A841E3" w:rsidRDefault="00A841E3" w:rsidRPr="00A841E3"/>
    <w:p w:rsidP="00243B2B" w:rsidR="00A841E3" w:rsidRDefault="00A841E3" w:rsidRPr="00A841E3">
      <w:r w:rsidRPr="00A841E3">
        <w:t>Jusqu'à l'expiration de la négociation d'interprétation, les parties contractantes s'engagent à ne susciter aucune forme d'action contentieuse liée au différend faisant l'objet de cette procédure.</w:t>
      </w:r>
    </w:p>
    <w:p w:rsidP="00243B2B" w:rsidR="00A841E3" w:rsidRDefault="00A841E3" w:rsidRPr="00A841E3"/>
    <w:p w:rsidP="00C71C62" w:rsidR="00A841E3" w:rsidRDefault="00A841E3" w:rsidRPr="00A841E3">
      <w:pPr>
        <w:pStyle w:val="Titre4"/>
      </w:pPr>
      <w:bookmarkStart w:id="295" w:name="_Toc214533947"/>
      <w:r w:rsidRPr="00A841E3">
        <w:lastRenderedPageBreak/>
        <w:t>ADHÉSION - RÉVISION - DÉNONCIATION</w:t>
      </w:r>
      <w:bookmarkEnd w:id="295"/>
    </w:p>
    <w:p w:rsidP="00243B2B" w:rsidR="00A841E3" w:rsidRDefault="00A841E3" w:rsidRPr="00A841E3"/>
    <w:p w:rsidP="00C71C62" w:rsidR="00A841E3" w:rsidRDefault="00A841E3" w:rsidRPr="00A841E3">
      <w:pPr>
        <w:pStyle w:val="Titre5"/>
      </w:pPr>
      <w:bookmarkStart w:id="296" w:name="_Toc214533948"/>
      <w:r w:rsidRPr="00A841E3">
        <w:t>Adhésion</w:t>
      </w:r>
      <w:bookmarkEnd w:id="296"/>
    </w:p>
    <w:p w:rsidP="00243B2B" w:rsidR="00A841E3" w:rsidRDefault="00A841E3" w:rsidRPr="00A841E3"/>
    <w:p w:rsidP="00243B2B" w:rsidR="00A841E3" w:rsidRDefault="00A841E3" w:rsidRPr="00A841E3">
      <w:r w:rsidRPr="00A841E3">
        <w:t>Conformément à l'article L. 2261-3 du Code du travail, toute organisation syndicale de salariés représentative dans l'entreprise, qui n'est pas signataire du présent accord, pourra y adhérer ultérieurement.</w:t>
      </w:r>
    </w:p>
    <w:p w:rsidP="00243B2B" w:rsidR="00A841E3" w:rsidRDefault="00A841E3" w:rsidRPr="00A841E3"/>
    <w:p w:rsidP="00243B2B" w:rsidR="00A841E3" w:rsidRDefault="00A841E3" w:rsidRPr="00A841E3">
      <w:r w:rsidRPr="00A841E3">
        <w:t>L'adhésion produira effet à partir du jour qui suivra celui de son dépôt au greffe du Conseil de prud'hommes compétent et à la DREETS.</w:t>
      </w:r>
    </w:p>
    <w:p w:rsidP="00243B2B" w:rsidR="00A841E3" w:rsidRDefault="00A841E3" w:rsidRPr="00A841E3"/>
    <w:p w:rsidP="00243B2B" w:rsidR="00A841E3" w:rsidRDefault="00A841E3" w:rsidRPr="00A841E3">
      <w:r w:rsidRPr="00A841E3">
        <w:t>L’adhésion ultérieure d’une organisation syndicale représentative ne peut être partielle et ne pourra concerner que l’accord dans son intégralité.</w:t>
      </w:r>
    </w:p>
    <w:p w:rsidP="00243B2B" w:rsidR="00A841E3" w:rsidRDefault="00A841E3" w:rsidRPr="00A841E3"/>
    <w:p w:rsidP="00243B2B" w:rsidR="00A841E3" w:rsidRDefault="00A841E3" w:rsidRPr="00A841E3">
      <w:r w:rsidRPr="00A841E3">
        <w:t>Notification devra également en être faite, dans le délai de huit jours, par lettre recommandée, aux parties signataires.</w:t>
      </w:r>
    </w:p>
    <w:p w:rsidP="00243B2B" w:rsidR="00A841E3" w:rsidRDefault="00A841E3" w:rsidRPr="00A841E3"/>
    <w:p w:rsidP="00C71C62" w:rsidR="00A841E3" w:rsidRDefault="00A841E3" w:rsidRPr="00A841E3">
      <w:pPr>
        <w:pStyle w:val="Titre5"/>
      </w:pPr>
      <w:bookmarkStart w:id="297" w:name="_Toc214533949"/>
      <w:r w:rsidRPr="00A841E3">
        <w:t>Révision</w:t>
      </w:r>
      <w:bookmarkEnd w:id="297"/>
    </w:p>
    <w:p w:rsidP="00243B2B" w:rsidR="00A841E3" w:rsidRDefault="00A841E3" w:rsidRPr="00A841E3"/>
    <w:p w:rsidP="00821007" w:rsidR="00A841E3" w:rsidRDefault="00A841E3" w:rsidRPr="00A841E3">
      <w:r w:rsidRPr="00A841E3">
        <w:t>Le présent accord pourra être révisé conformément aux dispositions légales en vigueur.</w:t>
      </w:r>
    </w:p>
    <w:p w:rsidP="00243B2B" w:rsidR="00A841E3" w:rsidRDefault="00A841E3" w:rsidRPr="00A841E3"/>
    <w:p w:rsidP="00243B2B" w:rsidR="00A841E3" w:rsidRDefault="00A841E3" w:rsidRPr="00A841E3">
      <w:r w:rsidRPr="00A841E3">
        <w:t>Outre la société MAGNE DISTRIBUTION, il est rappelé qu’en vertu de l’article L. 2261-7-1 du Code du travail, sont habilitées à engager la procédure de révision :</w:t>
      </w:r>
    </w:p>
    <w:p w:rsidP="00243B2B" w:rsidR="00A841E3" w:rsidRDefault="00A841E3" w:rsidRPr="00A841E3"/>
    <w:p w:rsidP="00855968" w:rsidR="00A841E3" w:rsidRDefault="00A841E3" w:rsidRPr="00A841E3">
      <w:pPr>
        <w:pStyle w:val="Paragraphedeliste"/>
        <w:numPr>
          <w:ilvl w:val="0"/>
          <w:numId w:val="59"/>
        </w:numPr>
      </w:pPr>
      <w:r w:rsidRPr="00A841E3">
        <w:t>jusqu'à la fin du cycle électoral au cours duquel cet accord a été conclu, une ou plusieurs organisations syndicales de salariés représentatives dans le champ d'application de la convention ou de l'accord et signataires ou adhérentes de cet accord ;</w:t>
      </w:r>
    </w:p>
    <w:p w:rsidP="00243B2B" w:rsidR="00A841E3" w:rsidRDefault="00A841E3" w:rsidRPr="00A841E3"/>
    <w:p w:rsidP="00855968" w:rsidR="00A841E3" w:rsidRDefault="00A841E3" w:rsidRPr="00A841E3">
      <w:pPr>
        <w:pStyle w:val="Paragraphedeliste"/>
        <w:numPr>
          <w:ilvl w:val="0"/>
          <w:numId w:val="59"/>
        </w:numPr>
      </w:pPr>
      <w:r w:rsidRPr="00A841E3">
        <w:t>à l'issue de cette période, une ou plusieurs organisations syndicales de salariés représentatives dans le champ d'application de l'accord.</w:t>
      </w:r>
    </w:p>
    <w:p w:rsidP="00243B2B" w:rsidR="00A841E3" w:rsidRDefault="00A841E3" w:rsidRPr="00A841E3"/>
    <w:p w:rsidP="00243B2B" w:rsidR="00A841E3" w:rsidRDefault="00A841E3" w:rsidRPr="00A841E3">
      <w:r w:rsidRPr="00A841E3">
        <w:t>La demande de révision doit être notifiée par lettre recommandée avec avis de réception aux autres signataires.</w:t>
      </w:r>
    </w:p>
    <w:p w:rsidP="00243B2B" w:rsidR="00A841E3" w:rsidRDefault="00A841E3" w:rsidRPr="00A841E3"/>
    <w:p w:rsidP="00243B2B" w:rsidR="00A841E3" w:rsidRDefault="00A841E3" w:rsidRPr="00A841E3">
      <w:r w:rsidRPr="00A841E3">
        <w:t>Toute demande de révision doit être accompagnée d’un projet portant sur les points à réviser.</w:t>
      </w:r>
    </w:p>
    <w:p w:rsidP="00243B2B" w:rsidR="00A841E3" w:rsidRDefault="00A841E3" w:rsidRPr="00A841E3"/>
    <w:p w:rsidP="00243B2B" w:rsidR="00A841E3" w:rsidRDefault="00A841E3" w:rsidRPr="00A841E3">
      <w:r w:rsidRPr="00A841E3">
        <w:t>Les parties concernées se réuniront alors dans un délai de trois mois à compter de la réception de cette demande afin d’envisager l’éventuelle conclusion d’un avenant de révision. Celui-ci se substituera de plein droit aux dispositions du présent accord qu’il modifiera.</w:t>
      </w:r>
    </w:p>
    <w:p w:rsidP="00243B2B" w:rsidR="00A841E3" w:rsidRDefault="00A841E3" w:rsidRPr="00A841E3"/>
    <w:p w:rsidP="00C71C62" w:rsidR="00A841E3" w:rsidRDefault="000B6876" w:rsidRPr="00A841E3">
      <w:pPr>
        <w:pStyle w:val="Titre5"/>
      </w:pPr>
      <w:bookmarkStart w:id="298" w:name="_Toc214533950"/>
      <w:r>
        <w:lastRenderedPageBreak/>
        <w:t>D</w:t>
      </w:r>
      <w:r w:rsidR="00A841E3" w:rsidRPr="00A841E3">
        <w:t>énonciation</w:t>
      </w:r>
      <w:bookmarkEnd w:id="298"/>
    </w:p>
    <w:p w:rsidP="00243B2B" w:rsidR="00A841E3" w:rsidRDefault="00A841E3" w:rsidRPr="00A841E3"/>
    <w:p w:rsidP="00243B2B" w:rsidR="00A841E3" w:rsidRDefault="00E207E5" w:rsidRPr="00A841E3">
      <w:r>
        <w:t>Conformément aux articles</w:t>
      </w:r>
      <w:r w:rsidR="00A841E3" w:rsidRPr="00A841E3">
        <w:t xml:space="preserve"> L. 2232-24, L. 2261-9 et suivants du Code du travail, les parties signataires du présent accord ont également la possibilité de le dénoncer moyennant un préavis de trois mois. </w:t>
      </w:r>
    </w:p>
    <w:p w:rsidP="00243B2B" w:rsidR="00A841E3" w:rsidRDefault="00A841E3" w:rsidRPr="00A841E3"/>
    <w:p w:rsidP="00821007" w:rsidR="00A841E3" w:rsidRDefault="00A841E3" w:rsidRPr="00A841E3">
      <w:r w:rsidRPr="00A841E3">
        <w:t>Il est expressément convenu que la dénonciation peut être totale ou partielle.</w:t>
      </w:r>
    </w:p>
    <w:p w:rsidP="00243B2B" w:rsidR="00A841E3" w:rsidRDefault="00A841E3" w:rsidRPr="00A841E3"/>
    <w:p w:rsidP="00243B2B" w:rsidR="00A841E3" w:rsidRDefault="00A841E3" w:rsidRPr="00A841E3">
      <w:r w:rsidRPr="00A841E3">
        <w:t>La dénonciation séparée d’une ou plusieurs clauses du présent accord est sans conséquence sur la validité des autres dispositions.</w:t>
      </w:r>
    </w:p>
    <w:p w:rsidP="00243B2B" w:rsidR="00A841E3" w:rsidRDefault="00A841E3" w:rsidRPr="00A841E3"/>
    <w:p w:rsidP="00243B2B" w:rsidR="00A841E3" w:rsidRDefault="00A841E3" w:rsidRPr="00A841E3">
      <w:r w:rsidRPr="00A841E3">
        <w:t>La dénonciation par l’une des parties signataires doit être notifiée par lettre recommandée avec avis de réception aux autres signataires et faire l’objet d’un dépôt conformément à l’article D. 2231-8 du Code du travail.</w:t>
      </w:r>
    </w:p>
    <w:p w:rsidP="00243B2B" w:rsidR="00A841E3" w:rsidRDefault="00A841E3" w:rsidRPr="00A841E3"/>
    <w:p w:rsidP="00821007" w:rsidR="00A841E3" w:rsidRDefault="00A841E3" w:rsidRPr="00A841E3">
      <w:r w:rsidRPr="00A841E3">
        <w:t xml:space="preserve">Cette dénonciation prendra effet 3 mois après la réception de cette demande. </w:t>
      </w:r>
    </w:p>
    <w:p w:rsidP="00243B2B" w:rsidR="00A841E3" w:rsidRDefault="00A841E3" w:rsidRPr="00A841E3"/>
    <w:p w:rsidP="00821007" w:rsidR="00A841E3" w:rsidRDefault="00A841E3" w:rsidRPr="00A841E3">
      <w:r w:rsidRPr="00A841E3">
        <w:t>Pour le reste, il sera fait application des dispositions légales en vigueur.</w:t>
      </w:r>
    </w:p>
    <w:p w:rsidP="00243B2B" w:rsidR="00A841E3" w:rsidRDefault="00A841E3" w:rsidRPr="00A841E3"/>
    <w:p w:rsidP="00C71C62" w:rsidR="00A841E3" w:rsidRDefault="00A841E3" w:rsidRPr="00A841E3">
      <w:pPr>
        <w:pStyle w:val="Titre4"/>
      </w:pPr>
      <w:bookmarkStart w:id="299" w:name="_Toc214533951"/>
      <w:r w:rsidRPr="00A841E3">
        <w:t>FORMALITÉS DE DÉPÔT ET DE PUBLICITÉ</w:t>
      </w:r>
      <w:bookmarkEnd w:id="299"/>
    </w:p>
    <w:p w:rsidP="00243B2B" w:rsidR="00A841E3" w:rsidRDefault="00A841E3" w:rsidRPr="00A841E3"/>
    <w:p w:rsidP="00821007" w:rsidR="00A841E3" w:rsidRDefault="00A841E3" w:rsidRPr="00A841E3">
      <w:r w:rsidRPr="00A841E3">
        <w:t>Un exemplaire du présent accord est remis à chacune des parties.</w:t>
      </w:r>
    </w:p>
    <w:p w:rsidP="00243B2B" w:rsidR="00A841E3" w:rsidRDefault="00A841E3" w:rsidRPr="00A841E3"/>
    <w:p w:rsidP="00C71C62" w:rsidR="00A841E3" w:rsidRDefault="00A841E3" w:rsidRPr="00A841E3">
      <w:pPr>
        <w:pStyle w:val="Titre5"/>
      </w:pPr>
      <w:bookmarkStart w:id="300" w:name="_Toc214533952"/>
      <w:r w:rsidRPr="00A841E3">
        <w:t>Formalités de dépôt</w:t>
      </w:r>
      <w:bookmarkEnd w:id="300"/>
    </w:p>
    <w:p w:rsidP="00243B2B" w:rsidR="00A841E3" w:rsidRDefault="00A841E3" w:rsidRPr="00A841E3"/>
    <w:p w:rsidP="00243B2B" w:rsidR="00A841E3" w:rsidRDefault="00A841E3" w:rsidRPr="00A841E3">
      <w:r w:rsidRPr="00A841E3">
        <w:t>En cas d’approbation du présent accord et conformément aux dispositions légales et réglementaires, il sera déposé sous forme électronique sur la plateforme de télé-procédure du ministère du Travail : www.teleaccords.travail-emploi.gouv.fr.</w:t>
      </w:r>
    </w:p>
    <w:p w:rsidP="00243B2B" w:rsidR="00A841E3" w:rsidRDefault="00A841E3" w:rsidRPr="00A841E3"/>
    <w:p w:rsidP="00243B2B" w:rsidR="00A841E3" w:rsidRDefault="00A841E3" w:rsidRPr="00A841E3">
      <w:r w:rsidRPr="00A841E3">
        <w:t>Ce dépôt sera accompagné :</w:t>
      </w:r>
    </w:p>
    <w:p w:rsidP="00243B2B" w:rsidR="00A841E3" w:rsidRDefault="00A841E3" w:rsidRPr="00A841E3"/>
    <w:p w:rsidP="00855968" w:rsidR="00A841E3" w:rsidRDefault="00A841E3" w:rsidRPr="00A841E3">
      <w:pPr>
        <w:pStyle w:val="Paragraphedeliste"/>
        <w:numPr>
          <w:ilvl w:val="0"/>
          <w:numId w:val="60"/>
        </w:numPr>
      </w:pPr>
      <w:r w:rsidRPr="00A841E3">
        <w:t>de la version du présent accord signée des parties ;</w:t>
      </w:r>
    </w:p>
    <w:p w:rsidP="00243B2B" w:rsidR="00A841E3" w:rsidRDefault="00A841E3" w:rsidRPr="00A841E3"/>
    <w:p w:rsidP="00855968" w:rsidR="00A841E3" w:rsidRDefault="00A841E3" w:rsidRPr="00A841E3">
      <w:pPr>
        <w:pStyle w:val="Paragraphedeliste"/>
        <w:numPr>
          <w:ilvl w:val="0"/>
          <w:numId w:val="60"/>
        </w:numPr>
      </w:pPr>
      <w:r w:rsidRPr="00A841E3">
        <w:t>d’une version publiable de l'accord (au format .</w:t>
      </w:r>
      <w:proofErr w:type="spellStart"/>
      <w:r w:rsidRPr="00A841E3">
        <w:t>docx</w:t>
      </w:r>
      <w:proofErr w:type="spellEnd"/>
      <w:r w:rsidRPr="00A841E3">
        <w:t>) ne comportant pas les noms et prénoms des négociateurs et des signataires.</w:t>
      </w:r>
    </w:p>
    <w:p w:rsidP="00243B2B" w:rsidR="00A841E3" w:rsidRDefault="00A841E3" w:rsidRPr="00A841E3"/>
    <w:p w:rsidP="00855968" w:rsidR="00A841E3" w:rsidRDefault="00A841E3" w:rsidRPr="00A841E3">
      <w:pPr>
        <w:pStyle w:val="Paragraphedeliste"/>
        <w:numPr>
          <w:ilvl w:val="0"/>
          <w:numId w:val="60"/>
        </w:numPr>
      </w:pPr>
      <w:r w:rsidRPr="00A841E3">
        <w:t>du procès-verbal de la consultation des salariés</w:t>
      </w:r>
    </w:p>
    <w:p w:rsidP="00243B2B" w:rsidR="00A841E3" w:rsidRDefault="00A841E3" w:rsidRPr="00A841E3"/>
    <w:p w:rsidP="00243B2B" w:rsidR="00A841E3" w:rsidRDefault="00A841E3" w:rsidRPr="00A841E3">
      <w:r w:rsidRPr="00A841E3">
        <w:t>Par ailleurs, un exemplaire original du présent accord sera déposé au greffe du Conseil de Prud’hommes du lieu de sa conclusion.</w:t>
      </w:r>
    </w:p>
    <w:p w:rsidP="00243B2B" w:rsidR="00A841E3" w:rsidRDefault="00A841E3" w:rsidRPr="00A841E3"/>
    <w:p w:rsidP="00C71C62" w:rsidR="00A841E3" w:rsidRDefault="00A841E3" w:rsidRPr="00A841E3">
      <w:pPr>
        <w:pStyle w:val="Titre5"/>
      </w:pPr>
      <w:bookmarkStart w:id="301" w:name="_Toc214533953"/>
      <w:r w:rsidRPr="00A841E3">
        <w:t>Publicité</w:t>
      </w:r>
      <w:bookmarkEnd w:id="301"/>
    </w:p>
    <w:p w:rsidP="00243B2B" w:rsidR="00A841E3" w:rsidRDefault="00A841E3" w:rsidRPr="00A841E3"/>
    <w:p w:rsidP="00243B2B" w:rsidR="00A841E3" w:rsidRDefault="00A841E3" w:rsidRPr="00A841E3">
      <w:r w:rsidRPr="00A841E3">
        <w:lastRenderedPageBreak/>
        <w:t>En cas d’approbation, un avis comportant l’intitulé du présent accord et le lieu où le texte est tenu à la disposition du personnel sera affiché sur les panneaux réservés à la communication de la Direction de l’entreprise.</w:t>
      </w:r>
    </w:p>
    <w:p w:rsidP="00243B2B" w:rsidR="000B6876" w:rsidRDefault="000B6876"/>
    <w:p w:rsidP="00243B2B" w:rsidR="000B6876" w:rsidRDefault="000B6876"/>
    <w:p w:rsidP="00C71C62" w:rsidR="00A841E3" w:rsidRDefault="00A841E3" w:rsidRPr="00AF20BC">
      <w:pPr>
        <w:outlineLvl w:val="0"/>
      </w:pPr>
      <w:r w:rsidRPr="00AF20BC">
        <w:t xml:space="preserve">Fait à Cavaillon, le </w:t>
      </w:r>
      <w:r w:rsidR="00320E8C" w:rsidRPr="00AF20BC">
        <w:t>17.11.2025</w:t>
      </w:r>
    </w:p>
    <w:p w:rsidP="00243B2B" w:rsidR="00A841E3" w:rsidRDefault="00A841E3" w:rsidRPr="00AF20BC"/>
    <w:p w:rsidP="00C71C62" w:rsidR="00A841E3" w:rsidRDefault="00A841E3" w:rsidRPr="00A841E3">
      <w:pPr>
        <w:outlineLvl w:val="0"/>
      </w:pPr>
      <w:r w:rsidRPr="00AF20BC">
        <w:t xml:space="preserve">En </w:t>
      </w:r>
      <w:r w:rsidR="00320E8C" w:rsidRPr="00AF20BC">
        <w:t>6</w:t>
      </w:r>
      <w:r w:rsidRPr="00AF20BC">
        <w:t xml:space="preserve"> exemplaires.</w:t>
      </w:r>
    </w:p>
    <w:p w:rsidP="00243B2B" w:rsidR="00A841E3" w:rsidRDefault="00A841E3" w:rsidRPr="00A841E3"/>
    <w:p w:rsidP="000B6876" w:rsidR="00A841E3" w:rsidRDefault="00A841E3" w:rsidRPr="00A841E3">
      <w:pPr>
        <w:jc w:val="center"/>
      </w:pPr>
      <w:r w:rsidRPr="00A841E3">
        <w:t>**</w:t>
      </w:r>
    </w:p>
    <w:p w:rsidP="000B6876" w:rsidR="00A841E3" w:rsidRDefault="00A841E3" w:rsidRPr="00A841E3">
      <w:pPr>
        <w:jc w:val="center"/>
      </w:pPr>
      <w:r w:rsidRPr="00A841E3">
        <w:t>*</w:t>
      </w:r>
    </w:p>
    <w:p w:rsidP="008B6BB6" w:rsidR="008B6BB6" w:rsidRDefault="008B6BB6">
      <w:pPr>
        <w:pStyle w:val="Normal1"/>
        <w:spacing w:line="276" w:lineRule="auto"/>
        <w:jc w:val="center"/>
      </w:pPr>
    </w:p>
    <w:tbl>
      <w:tblPr>
        <w:tblW w:type="dxa" w:w="9212"/>
        <w:tblInd w:type="dxa" w:w="-108"/>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6"/>
      </w:tblGrid>
      <w:tr w:rsidR="008B6BB6" w:rsidTr="00615A08">
        <w:tc>
          <w:tcPr>
            <w:tcW w:type="dxa" w:w="4606"/>
            <w:vAlign w:val="center"/>
          </w:tcPr>
          <w:p w:rsidP="00615A08" w:rsidR="008B6BB6" w:rsidRDefault="008B6BB6" w:rsidRPr="00320E8C">
            <w:pPr>
              <w:pStyle w:val="Normal1"/>
              <w:spacing w:line="276" w:lineRule="auto"/>
            </w:pPr>
            <w:r w:rsidRPr="00320E8C">
              <w:t>Pour MAGNE DISTRIBUTION</w:t>
            </w:r>
            <w:r w:rsidRPr="00320E8C">
              <w:rPr>
                <w:i/>
                <w:sz w:val="20"/>
                <w:szCs w:val="20"/>
              </w:rPr>
              <w:t>(1</w:t>
            </w:r>
            <w:proofErr w:type="gramStart"/>
            <w:r w:rsidRPr="00320E8C">
              <w:rPr>
                <w:i/>
                <w:sz w:val="20"/>
                <w:szCs w:val="20"/>
              </w:rPr>
              <w:t>)(</w:t>
            </w:r>
            <w:proofErr w:type="gramEnd"/>
            <w:r w:rsidRPr="00320E8C">
              <w:rPr>
                <w:i/>
                <w:sz w:val="20"/>
                <w:szCs w:val="20"/>
              </w:rPr>
              <w:t>2)</w:t>
            </w:r>
          </w:p>
          <w:p w:rsidP="00615A08" w:rsidR="008B6BB6" w:rsidRDefault="008B6BB6" w:rsidRPr="00320E8C">
            <w:pPr>
              <w:pStyle w:val="Normal1"/>
              <w:spacing w:line="276" w:lineRule="auto"/>
            </w:pPr>
          </w:p>
          <w:p w:rsidP="00320E8C" w:rsidR="008B6BB6" w:rsidRDefault="00797A64">
            <w:pPr>
              <w:pStyle w:val="Normal1"/>
              <w:spacing w:line="276" w:lineRule="auto"/>
              <w:rPr>
                <w:highlight w:val="yellow"/>
              </w:rPr>
            </w:pPr>
            <w:r>
              <w:t>xxx</w:t>
            </w:r>
            <w:r w:rsidR="00320E8C" w:rsidRPr="00320E8C">
              <w:t xml:space="preserve"> </w:t>
            </w:r>
          </w:p>
        </w:tc>
        <w:tc>
          <w:tcPr>
            <w:tcW w:type="dxa" w:w="4606"/>
          </w:tcPr>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tc>
      </w:tr>
      <w:tr w:rsidR="008B6BB6" w:rsidTr="00615A08">
        <w:tc>
          <w:tcPr>
            <w:tcW w:type="dxa" w:w="4606"/>
            <w:vAlign w:val="center"/>
          </w:tcPr>
          <w:p w:rsidP="00615A08" w:rsidR="008B6BB6" w:rsidRDefault="00797A64" w:rsidRPr="00AF20BC">
            <w:pPr>
              <w:pStyle w:val="Normal1"/>
              <w:spacing w:line="276" w:lineRule="auto"/>
            </w:pPr>
            <w:r>
              <w:t>xxx</w:t>
            </w:r>
            <w:r w:rsidR="008B6BB6" w:rsidRPr="00AF20BC">
              <w:t>, Salarié</w:t>
            </w:r>
            <w:r w:rsidR="00320E8C" w:rsidRPr="00AF20BC">
              <w:t>e</w:t>
            </w:r>
            <w:r w:rsidR="008B6BB6" w:rsidRPr="00AF20BC">
              <w:t xml:space="preserve"> mandaté</w:t>
            </w:r>
            <w:r w:rsidR="00320E8C" w:rsidRPr="00AF20BC">
              <w:t>e</w:t>
            </w:r>
            <w:r w:rsidR="008B6BB6" w:rsidRPr="00AF20BC">
              <w:t xml:space="preserve"> par </w:t>
            </w:r>
            <w:r w:rsidR="0010249C">
              <w:t>la FGTA-</w:t>
            </w:r>
            <w:r w:rsidR="00AF20BC" w:rsidRPr="00AF20BC">
              <w:t>FO</w:t>
            </w:r>
            <w:r w:rsidR="008B6BB6" w:rsidRPr="00AF20BC">
              <w:t>, organisation syndicale représentative au niveau de la branche</w:t>
            </w:r>
          </w:p>
          <w:p w:rsidP="00615A08" w:rsidR="008B6BB6" w:rsidRDefault="008B6BB6">
            <w:pPr>
              <w:pStyle w:val="Normal1"/>
              <w:spacing w:line="276" w:lineRule="auto"/>
              <w:rPr>
                <w:highlight w:val="yellow"/>
              </w:rPr>
            </w:pPr>
          </w:p>
          <w:p w:rsidP="00615A08" w:rsidR="008B6BB6" w:rsidRDefault="008B6BB6">
            <w:pPr>
              <w:pStyle w:val="Normal1"/>
              <w:spacing w:line="276" w:lineRule="auto"/>
              <w:rPr>
                <w:highlight w:val="yellow"/>
              </w:rPr>
            </w:pPr>
          </w:p>
        </w:tc>
        <w:tc>
          <w:tcPr>
            <w:tcW w:type="dxa" w:w="4606"/>
          </w:tcPr>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tc>
      </w:tr>
      <w:tr w:rsidR="008B6BB6" w:rsidTr="00615A08">
        <w:tc>
          <w:tcPr>
            <w:tcW w:type="dxa" w:w="4606"/>
            <w:vAlign w:val="center"/>
          </w:tcPr>
          <w:p w:rsidP="00615A08" w:rsidR="008B6BB6" w:rsidRDefault="00797A64" w:rsidRPr="0010249C">
            <w:pPr>
              <w:pStyle w:val="Normal1"/>
              <w:spacing w:line="276" w:lineRule="auto"/>
            </w:pPr>
            <w:r>
              <w:t>xxx</w:t>
            </w:r>
            <w:r w:rsidR="008B6BB6" w:rsidRPr="0010249C">
              <w:t xml:space="preserve">, Salarié mandaté par </w:t>
            </w:r>
            <w:r w:rsidR="0010249C" w:rsidRPr="0010249C">
              <w:t>la CFDT</w:t>
            </w:r>
            <w:r w:rsidR="008B6BB6" w:rsidRPr="0010249C">
              <w:t>., organisation syndicale représentative au niveau de la branche</w:t>
            </w:r>
          </w:p>
          <w:p w:rsidP="00615A08" w:rsidR="008B6BB6" w:rsidRDefault="008B6BB6">
            <w:pPr>
              <w:pStyle w:val="Normal1"/>
              <w:spacing w:line="276" w:lineRule="auto"/>
              <w:rPr>
                <w:highlight w:val="yellow"/>
              </w:rPr>
            </w:pPr>
          </w:p>
        </w:tc>
        <w:tc>
          <w:tcPr>
            <w:tcW w:type="dxa" w:w="4606"/>
          </w:tcPr>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p w:rsidP="00615A08" w:rsidR="008B6BB6" w:rsidRDefault="008B6BB6">
            <w:pPr>
              <w:pStyle w:val="Normal1"/>
              <w:spacing w:line="276" w:lineRule="auto"/>
            </w:pPr>
          </w:p>
        </w:tc>
      </w:tr>
      <w:tr w:rsidR="00320E8C" w:rsidTr="00615A08">
        <w:tc>
          <w:tcPr>
            <w:tcW w:type="dxa" w:w="4606"/>
            <w:vAlign w:val="center"/>
          </w:tcPr>
          <w:p w:rsidP="00320E8C" w:rsidR="00320E8C" w:rsidRDefault="00797A64">
            <w:pPr>
              <w:pStyle w:val="Normal1"/>
              <w:spacing w:line="276" w:lineRule="auto"/>
              <w:rPr>
                <w:highlight w:val="yellow"/>
              </w:rPr>
            </w:pPr>
            <w:r>
              <w:t>xxx</w:t>
            </w:r>
            <w:r w:rsidR="00320E8C" w:rsidRPr="0010249C">
              <w:t xml:space="preserve">, Salarié mandaté par </w:t>
            </w:r>
            <w:r w:rsidR="0010249C" w:rsidRPr="0010249C">
              <w:t>SNEC CFE CGC</w:t>
            </w:r>
            <w:r w:rsidR="00320E8C" w:rsidRPr="0010249C">
              <w:t>, organisation syndicale représentative au niveau de la branche</w:t>
            </w:r>
          </w:p>
          <w:p w:rsidP="00615A08" w:rsidR="00320E8C" w:rsidRDefault="00320E8C">
            <w:pPr>
              <w:pStyle w:val="Normal1"/>
              <w:spacing w:line="276" w:lineRule="auto"/>
              <w:rPr>
                <w:highlight w:val="yellow"/>
              </w:rPr>
            </w:pPr>
          </w:p>
        </w:tc>
        <w:tc>
          <w:tcPr>
            <w:tcW w:type="dxa" w:w="4606"/>
          </w:tcPr>
          <w:p w:rsidP="00615A08" w:rsidR="00320E8C" w:rsidRDefault="00320E8C">
            <w:pPr>
              <w:pStyle w:val="Normal1"/>
              <w:spacing w:line="276" w:lineRule="auto"/>
            </w:pPr>
          </w:p>
        </w:tc>
      </w:tr>
    </w:tbl>
    <w:p w:rsidP="008B6BB6" w:rsidR="008B6BB6" w:rsidRDefault="008B6BB6">
      <w:pPr>
        <w:pStyle w:val="Normal1"/>
        <w:spacing w:line="276" w:lineRule="auto"/>
      </w:pPr>
    </w:p>
    <w:p w:rsidP="008B6BB6" w:rsidR="008B6BB6" w:rsidRDefault="008B6BB6">
      <w:pPr>
        <w:pStyle w:val="Normal1"/>
        <w:spacing w:line="276" w:lineRule="auto"/>
        <w:rPr>
          <w:i/>
          <w:sz w:val="20"/>
          <w:szCs w:val="20"/>
        </w:rPr>
      </w:pPr>
      <w:r>
        <w:rPr>
          <w:i/>
          <w:sz w:val="20"/>
          <w:szCs w:val="20"/>
        </w:rPr>
        <w:t>(1) Parapher chaque page et signer la dernière</w:t>
      </w:r>
    </w:p>
    <w:p w:rsidP="008B6BB6" w:rsidR="00F41ED6" w:rsidRDefault="008B6BB6">
      <w:pPr>
        <w:rPr>
          <w:i/>
          <w:sz w:val="20"/>
          <w:szCs w:val="20"/>
        </w:rPr>
      </w:pPr>
      <w:r>
        <w:rPr>
          <w:i/>
          <w:sz w:val="20"/>
          <w:szCs w:val="20"/>
        </w:rPr>
        <w:t>(2) Faire précéder la signature de la mention «bon pour accord »</w:t>
      </w:r>
    </w:p>
    <w:p w:rsidR="00F41ED6" w:rsidRDefault="00F41ED6">
      <w:pPr>
        <w:spacing w:after="200" w:line="276" w:lineRule="auto"/>
        <w:jc w:val="left"/>
        <w:rPr>
          <w:i/>
          <w:sz w:val="20"/>
          <w:szCs w:val="20"/>
        </w:rPr>
      </w:pPr>
      <w:r>
        <w:rPr>
          <w:i/>
          <w:sz w:val="20"/>
          <w:szCs w:val="20"/>
        </w:rPr>
        <w:br w:type="page"/>
      </w:r>
    </w:p>
    <w:p w:rsidP="00F2034B" w:rsidR="00F2034B" w:rsidRDefault="00F2034B" w:rsidRPr="00F2034B">
      <w:pPr>
        <w:pStyle w:val="Titre"/>
        <w:rPr>
          <w:sz w:val="56"/>
        </w:rPr>
      </w:pPr>
      <w:bookmarkStart w:id="302" w:name="_Toc214533954"/>
      <w:r w:rsidRPr="00F2034B">
        <w:rPr>
          <w:sz w:val="56"/>
        </w:rPr>
        <w:lastRenderedPageBreak/>
        <w:t xml:space="preserve">Annexe </w:t>
      </w:r>
      <w:r>
        <w:rPr>
          <w:sz w:val="56"/>
        </w:rPr>
        <w:t>1</w:t>
      </w:r>
      <w:r w:rsidRPr="00F2034B">
        <w:rPr>
          <w:sz w:val="56"/>
        </w:rPr>
        <w:t xml:space="preserve"> </w:t>
      </w:r>
      <w:r>
        <w:rPr>
          <w:sz w:val="56"/>
        </w:rPr>
        <w:t>Garanties du régime de protection sociale complémentaire de remboursement de frais de santé</w:t>
      </w:r>
      <w:r w:rsidR="008B6A5C">
        <w:rPr>
          <w:sz w:val="56"/>
        </w:rPr>
        <w:t xml:space="preserve"> – à titre informatif</w:t>
      </w:r>
      <w:bookmarkEnd w:id="302"/>
    </w:p>
    <w:p w:rsidP="00F2034B" w:rsidR="00F2034B" w:rsidRDefault="00F2034B" w:rsidRPr="00F2034B"/>
    <w:p w:rsidP="00F41ED6" w:rsidR="00F41ED6" w:rsidRDefault="00F41ED6">
      <w:r>
        <w:rPr>
          <w:noProof/>
          <w:lang w:eastAsia="fr-FR"/>
        </w:rPr>
        <w:lastRenderedPageBreak/>
        <w:drawing>
          <wp:inline distB="0" distL="0" distR="0" distT="0">
            <wp:extent cx="5062321" cy="7200000"/>
            <wp:effectExtent b="0" l="19050" r="4979"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cstate="print" r:embed="rId12"/>
                    <a:srcRect/>
                    <a:stretch>
                      <a:fillRect/>
                    </a:stretch>
                  </pic:blipFill>
                  <pic:spPr bwMode="auto">
                    <a:xfrm>
                      <a:off x="0" y="0"/>
                      <a:ext cx="5062321" cy="7200000"/>
                    </a:xfrm>
                    <a:prstGeom prst="rect">
                      <a:avLst/>
                    </a:prstGeom>
                    <a:noFill/>
                    <a:ln w="9525">
                      <a:noFill/>
                      <a:miter lim="800000"/>
                      <a:headEnd/>
                      <a:tailEnd/>
                    </a:ln>
                  </pic:spPr>
                </pic:pic>
              </a:graphicData>
            </a:graphic>
          </wp:inline>
        </w:drawing>
      </w:r>
      <w:r>
        <w:br w:type="page"/>
      </w:r>
    </w:p>
    <w:p w:rsidP="00F41ED6" w:rsidR="00F41ED6" w:rsidRDefault="00F41ED6">
      <w:r>
        <w:rPr>
          <w:noProof/>
          <w:lang w:eastAsia="fr-FR"/>
        </w:rPr>
        <w:lastRenderedPageBreak/>
        <w:drawing>
          <wp:inline distB="0" distL="0" distR="0" distT="0">
            <wp:extent cx="5110851" cy="7200000"/>
            <wp:effectExtent b="0" l="19050" r="0" t="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noChangeAspect="1"/>
                    </pic:cNvPicPr>
                  </pic:nvPicPr>
                  <pic:blipFill>
                    <a:blip cstate="print" r:embed="rId13"/>
                    <a:srcRect/>
                    <a:stretch>
                      <a:fillRect/>
                    </a:stretch>
                  </pic:blipFill>
                  <pic:spPr bwMode="auto">
                    <a:xfrm>
                      <a:off x="0" y="0"/>
                      <a:ext cx="5110851" cy="7200000"/>
                    </a:xfrm>
                    <a:prstGeom prst="rect">
                      <a:avLst/>
                    </a:prstGeom>
                    <a:noFill/>
                    <a:ln w="9525">
                      <a:noFill/>
                      <a:miter lim="800000"/>
                      <a:headEnd/>
                      <a:tailEnd/>
                    </a:ln>
                  </pic:spPr>
                </pic:pic>
              </a:graphicData>
            </a:graphic>
          </wp:inline>
        </w:drawing>
      </w:r>
      <w:r>
        <w:br w:type="page"/>
      </w:r>
    </w:p>
    <w:p w:rsidP="00F41ED6" w:rsidR="00F41ED6" w:rsidRDefault="00F41ED6">
      <w:r>
        <w:rPr>
          <w:noProof/>
          <w:lang w:eastAsia="fr-FR"/>
        </w:rPr>
        <w:lastRenderedPageBreak/>
        <w:drawing>
          <wp:inline distB="0" distL="0" distR="0" distT="0">
            <wp:extent cx="5080851" cy="7200000"/>
            <wp:effectExtent b="0" l="19050" r="5499" t="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noChangeAspect="1"/>
                    </pic:cNvPicPr>
                  </pic:nvPicPr>
                  <pic:blipFill>
                    <a:blip cstate="print" r:embed="rId14"/>
                    <a:srcRect/>
                    <a:stretch>
                      <a:fillRect/>
                    </a:stretch>
                  </pic:blipFill>
                  <pic:spPr bwMode="auto">
                    <a:xfrm>
                      <a:off x="0" y="0"/>
                      <a:ext cx="5080851" cy="7200000"/>
                    </a:xfrm>
                    <a:prstGeom prst="rect">
                      <a:avLst/>
                    </a:prstGeom>
                    <a:noFill/>
                    <a:ln w="9525">
                      <a:noFill/>
                      <a:miter lim="800000"/>
                      <a:headEnd/>
                      <a:tailEnd/>
                    </a:ln>
                  </pic:spPr>
                </pic:pic>
              </a:graphicData>
            </a:graphic>
          </wp:inline>
        </w:drawing>
      </w:r>
      <w:r>
        <w:br w:type="page"/>
      </w:r>
    </w:p>
    <w:p w:rsidP="00F41ED6" w:rsidR="00F41ED6" w:rsidRDefault="00F41ED6">
      <w:r>
        <w:rPr>
          <w:noProof/>
          <w:lang w:eastAsia="fr-FR"/>
        </w:rPr>
        <w:lastRenderedPageBreak/>
        <w:drawing>
          <wp:inline distB="0" distL="0" distR="0" distT="0">
            <wp:extent cx="5047021" cy="7200000"/>
            <wp:effectExtent b="0" l="19050" r="1229" t="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noChangeAspect="1"/>
                    </pic:cNvPicPr>
                  </pic:nvPicPr>
                  <pic:blipFill>
                    <a:blip cstate="print" r:embed="rId15"/>
                    <a:srcRect/>
                    <a:stretch>
                      <a:fillRect/>
                    </a:stretch>
                  </pic:blipFill>
                  <pic:spPr bwMode="auto">
                    <a:xfrm>
                      <a:off x="0" y="0"/>
                      <a:ext cx="5047021" cy="7200000"/>
                    </a:xfrm>
                    <a:prstGeom prst="rect">
                      <a:avLst/>
                    </a:prstGeom>
                    <a:noFill/>
                    <a:ln w="9525">
                      <a:noFill/>
                      <a:miter lim="800000"/>
                      <a:headEnd/>
                      <a:tailEnd/>
                    </a:ln>
                  </pic:spPr>
                </pic:pic>
              </a:graphicData>
            </a:graphic>
          </wp:inline>
        </w:drawing>
      </w:r>
      <w:r>
        <w:br w:type="page"/>
      </w:r>
    </w:p>
    <w:p w:rsidP="00BE6BA6" w:rsidR="00B5264D" w:rsidRDefault="00F41ED6">
      <w:r>
        <w:rPr>
          <w:noProof/>
          <w:lang w:eastAsia="fr-FR"/>
        </w:rPr>
        <w:lastRenderedPageBreak/>
        <w:drawing>
          <wp:inline distB="0" distL="0" distR="0" distT="0">
            <wp:extent cx="5071915" cy="7200000"/>
            <wp:effectExtent b="0" l="19050" r="0" t="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noChangeAspect="1"/>
                    </pic:cNvPicPr>
                  </pic:nvPicPr>
                  <pic:blipFill>
                    <a:blip cstate="print" r:embed="rId16"/>
                    <a:srcRect/>
                    <a:stretch>
                      <a:fillRect/>
                    </a:stretch>
                  </pic:blipFill>
                  <pic:spPr bwMode="auto">
                    <a:xfrm>
                      <a:off x="0" y="0"/>
                      <a:ext cx="5071915" cy="7200000"/>
                    </a:xfrm>
                    <a:prstGeom prst="rect">
                      <a:avLst/>
                    </a:prstGeom>
                    <a:noFill/>
                    <a:ln w="9525">
                      <a:noFill/>
                      <a:miter lim="800000"/>
                      <a:headEnd/>
                      <a:tailEnd/>
                    </a:ln>
                  </pic:spPr>
                </pic:pic>
              </a:graphicData>
            </a:graphic>
          </wp:inline>
        </w:drawing>
      </w:r>
      <w:r w:rsidR="00B5264D">
        <w:br w:type="page"/>
      </w:r>
    </w:p>
    <w:p w:rsidP="008B6A5C" w:rsidR="008B6A5C" w:rsidRDefault="008B6A5C" w:rsidRPr="00F2034B">
      <w:pPr>
        <w:pStyle w:val="Titre"/>
        <w:rPr>
          <w:sz w:val="56"/>
        </w:rPr>
      </w:pPr>
      <w:bookmarkStart w:id="303" w:name="_Toc214533955"/>
      <w:r w:rsidRPr="00F2034B">
        <w:rPr>
          <w:sz w:val="56"/>
        </w:rPr>
        <w:lastRenderedPageBreak/>
        <w:t xml:space="preserve">Annexe </w:t>
      </w:r>
      <w:r>
        <w:rPr>
          <w:sz w:val="56"/>
        </w:rPr>
        <w:t>2</w:t>
      </w:r>
      <w:r w:rsidRPr="00F2034B">
        <w:rPr>
          <w:sz w:val="56"/>
        </w:rPr>
        <w:t xml:space="preserve"> </w:t>
      </w:r>
      <w:r>
        <w:rPr>
          <w:sz w:val="56"/>
        </w:rPr>
        <w:t xml:space="preserve">Garanties du régime de protection sociale complémentaire </w:t>
      </w:r>
      <w:r w:rsidR="00187942">
        <w:rPr>
          <w:sz w:val="56"/>
        </w:rPr>
        <w:t xml:space="preserve">des salariés non-cadre </w:t>
      </w:r>
      <w:r>
        <w:rPr>
          <w:sz w:val="56"/>
        </w:rPr>
        <w:t>– à titre informatif</w:t>
      </w:r>
      <w:bookmarkEnd w:id="303"/>
    </w:p>
    <w:p w:rsidR="00187942" w:rsidRDefault="00187942">
      <w:pPr>
        <w:spacing w:after="200" w:line="276" w:lineRule="auto"/>
        <w:jc w:val="left"/>
      </w:pPr>
      <w:r>
        <w:br w:type="page"/>
      </w:r>
    </w:p>
    <w:p w:rsidR="000F044C" w:rsidRDefault="000F044C">
      <w:pPr>
        <w:spacing w:after="200" w:line="276" w:lineRule="auto"/>
        <w:jc w:val="left"/>
      </w:pPr>
      <w:r w:rsidRPr="000F044C">
        <w:rPr>
          <w:noProof/>
          <w:lang w:eastAsia="fr-FR"/>
        </w:rPr>
        <w:lastRenderedPageBreak/>
        <w:drawing>
          <wp:inline distB="0" distL="0" distR="0" distT="0">
            <wp:extent cx="5185263" cy="7200000"/>
            <wp:effectExtent b="0" l="19050" r="0" t="0"/>
            <wp:docPr id="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rrowheads="1" noChangeAspect="1"/>
                    </pic:cNvPicPr>
                  </pic:nvPicPr>
                  <pic:blipFill>
                    <a:blip cstate="print" r:embed="rId17"/>
                    <a:srcRect/>
                    <a:stretch>
                      <a:fillRect/>
                    </a:stretch>
                  </pic:blipFill>
                  <pic:spPr bwMode="auto">
                    <a:xfrm>
                      <a:off x="0" y="0"/>
                      <a:ext cx="5185263" cy="7200000"/>
                    </a:xfrm>
                    <a:prstGeom prst="rect">
                      <a:avLst/>
                    </a:prstGeom>
                    <a:noFill/>
                    <a:ln w="9525">
                      <a:noFill/>
                      <a:miter lim="800000"/>
                      <a:headEnd/>
                      <a:tailEnd/>
                    </a:ln>
                  </pic:spPr>
                </pic:pic>
              </a:graphicData>
            </a:graphic>
          </wp:inline>
        </w:drawing>
      </w:r>
      <w:r>
        <w:br w:type="page"/>
      </w:r>
    </w:p>
    <w:p w:rsidR="000F044C" w:rsidRDefault="000F044C">
      <w:pPr>
        <w:spacing w:after="200" w:line="276" w:lineRule="auto"/>
        <w:jc w:val="left"/>
      </w:pPr>
      <w:r w:rsidRPr="000F044C">
        <w:rPr>
          <w:noProof/>
          <w:lang w:eastAsia="fr-FR"/>
        </w:rPr>
        <w:lastRenderedPageBreak/>
        <w:drawing>
          <wp:inline distB="0" distL="0" distR="0" distT="0">
            <wp:extent cx="5216842" cy="7200000"/>
            <wp:effectExtent b="0" l="19050" r="2858" t="0"/>
            <wp:docPr id="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rrowheads="1" noChangeAspect="1"/>
                    </pic:cNvPicPr>
                  </pic:nvPicPr>
                  <pic:blipFill>
                    <a:blip cstate="print" r:embed="rId18"/>
                    <a:srcRect/>
                    <a:stretch>
                      <a:fillRect/>
                    </a:stretch>
                  </pic:blipFill>
                  <pic:spPr bwMode="auto">
                    <a:xfrm>
                      <a:off x="0" y="0"/>
                      <a:ext cx="5216842" cy="7200000"/>
                    </a:xfrm>
                    <a:prstGeom prst="rect">
                      <a:avLst/>
                    </a:prstGeom>
                    <a:noFill/>
                    <a:ln w="9525">
                      <a:noFill/>
                      <a:miter lim="800000"/>
                      <a:headEnd/>
                      <a:tailEnd/>
                    </a:ln>
                  </pic:spPr>
                </pic:pic>
              </a:graphicData>
            </a:graphic>
          </wp:inline>
        </w:drawing>
      </w:r>
    </w:p>
    <w:p w:rsidR="000F044C" w:rsidRDefault="000F044C">
      <w:pPr>
        <w:spacing w:after="200" w:line="276" w:lineRule="auto"/>
        <w:jc w:val="left"/>
      </w:pPr>
    </w:p>
    <w:p w:rsidP="00187942" w:rsidR="00187942" w:rsidRDefault="00187942" w:rsidRPr="00F2034B">
      <w:pPr>
        <w:pStyle w:val="Titre"/>
        <w:rPr>
          <w:sz w:val="56"/>
        </w:rPr>
      </w:pPr>
      <w:bookmarkStart w:id="304" w:name="_Toc214533956"/>
      <w:r w:rsidRPr="00F2034B">
        <w:rPr>
          <w:sz w:val="56"/>
        </w:rPr>
        <w:lastRenderedPageBreak/>
        <w:t xml:space="preserve">Annexe </w:t>
      </w:r>
      <w:r>
        <w:rPr>
          <w:sz w:val="56"/>
        </w:rPr>
        <w:t>3</w:t>
      </w:r>
      <w:r w:rsidRPr="00F2034B">
        <w:rPr>
          <w:sz w:val="56"/>
        </w:rPr>
        <w:t xml:space="preserve"> </w:t>
      </w:r>
      <w:r>
        <w:rPr>
          <w:sz w:val="56"/>
        </w:rPr>
        <w:t>Garanties du régime de protection sociale complémentaire des salariés cadre – à titre informatif</w:t>
      </w:r>
      <w:bookmarkEnd w:id="304"/>
    </w:p>
    <w:p w:rsidR="00187942" w:rsidRDefault="00187942">
      <w:pPr>
        <w:spacing w:after="200" w:line="276" w:lineRule="auto"/>
        <w:jc w:val="left"/>
      </w:pPr>
      <w:r>
        <w:br w:type="page"/>
      </w:r>
    </w:p>
    <w:p w:rsidP="00BE6BA6" w:rsidR="00187942" w:rsidRDefault="00187942">
      <w:r>
        <w:rPr>
          <w:noProof/>
          <w:lang w:eastAsia="fr-FR"/>
        </w:rPr>
        <w:lastRenderedPageBreak/>
        <w:drawing>
          <wp:inline distB="0" distL="0" distR="0" distT="0">
            <wp:extent cx="5185263" cy="7200000"/>
            <wp:effectExtent b="0" l="19050" r="0" t="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rrowheads="1" noChangeAspect="1"/>
                    </pic:cNvPicPr>
                  </pic:nvPicPr>
                  <pic:blipFill>
                    <a:blip cstate="print" r:embed="rId19"/>
                    <a:srcRect/>
                    <a:stretch>
                      <a:fillRect/>
                    </a:stretch>
                  </pic:blipFill>
                  <pic:spPr bwMode="auto">
                    <a:xfrm>
                      <a:off x="0" y="0"/>
                      <a:ext cx="5185263" cy="7200000"/>
                    </a:xfrm>
                    <a:prstGeom prst="rect">
                      <a:avLst/>
                    </a:prstGeom>
                    <a:noFill/>
                    <a:ln w="9525">
                      <a:noFill/>
                      <a:miter lim="800000"/>
                      <a:headEnd/>
                      <a:tailEnd/>
                    </a:ln>
                  </pic:spPr>
                </pic:pic>
              </a:graphicData>
            </a:graphic>
          </wp:inline>
        </w:drawing>
      </w:r>
      <w:r>
        <w:br w:type="page"/>
      </w:r>
    </w:p>
    <w:p w:rsidP="008B6BB6" w:rsidR="00187942" w:rsidRDefault="00187942" w:rsidRPr="00A841E3">
      <w:r>
        <w:rPr>
          <w:noProof/>
          <w:lang w:eastAsia="fr-FR"/>
        </w:rPr>
        <w:lastRenderedPageBreak/>
        <w:drawing>
          <wp:inline distB="0" distL="0" distR="0" distT="0">
            <wp:extent cx="5147368" cy="7200000"/>
            <wp:effectExtent b="0" l="19050" r="0" t="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rrowheads="1" noChangeAspect="1"/>
                    </pic:cNvPicPr>
                  </pic:nvPicPr>
                  <pic:blipFill>
                    <a:blip cstate="print" r:embed="rId20"/>
                    <a:srcRect/>
                    <a:stretch>
                      <a:fillRect/>
                    </a:stretch>
                  </pic:blipFill>
                  <pic:spPr bwMode="auto">
                    <a:xfrm>
                      <a:off x="0" y="0"/>
                      <a:ext cx="5147368" cy="7200000"/>
                    </a:xfrm>
                    <a:prstGeom prst="rect">
                      <a:avLst/>
                    </a:prstGeom>
                    <a:noFill/>
                    <a:ln w="9525">
                      <a:noFill/>
                      <a:miter lim="800000"/>
                      <a:headEnd/>
                      <a:tailEnd/>
                    </a:ln>
                  </pic:spPr>
                </pic:pic>
              </a:graphicData>
            </a:graphic>
          </wp:inline>
        </w:drawing>
      </w:r>
    </w:p>
    <w:sectPr w:rsidR="00187942" w:rsidRPr="00A841E3" w:rsidSect="00CA0B5D">
      <w:headerReference r:id="rId21" w:type="even"/>
      <w:headerReference r:id="rId22" w:type="default"/>
      <w:headerReference r:id="rId23" w:type="first"/>
      <w:pgSz w:h="16838" w:w="11906"/>
      <w:pgMar w:bottom="261" w:footer="709" w:gutter="0" w:header="709" w:left="720" w:right="720" w:top="24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5223" w:rsidRDefault="00115223" w:rsidP="00275268">
      <w:r>
        <w:separator/>
      </w:r>
    </w:p>
  </w:endnote>
  <w:endnote w:type="continuationSeparator" w:id="0">
    <w:p w:rsidR="00115223" w:rsidRDefault="00115223" w:rsidP="0027526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lata">
    <w:altName w:val="Courier New"/>
    <w:charset w:val="00"/>
    <w:family w:val="auto"/>
    <w:pitch w:val="variable"/>
    <w:sig w:usb0="00000001" w:usb1="00000003" w:usb2="00000000" w:usb3="00000000" w:csb0="00000193" w:csb1="00000000"/>
  </w:font>
  <w:font w:name="Pacifico">
    <w:altName w:val="Times New Roman"/>
    <w:charset w:val="00"/>
    <w:family w:val="auto"/>
    <w:pitch w:val="variable"/>
    <w:sig w:usb0="00000003" w:usb1="4000004B"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sdt>
    <w:sdtPr>
      <w:id w:val="58982484"/>
      <w:docPartObj>
        <w:docPartGallery w:val="Page Numbers (Bottom of Page)"/>
        <w:docPartUnique/>
      </w:docPartObj>
    </w:sdtPr>
    <w:sdtContent>
      <w:sdt>
        <w:sdtPr>
          <w:id w:val="58982485"/>
          <w:docPartObj>
            <w:docPartGallery w:val="Page Numbers (Top of Page)"/>
            <w:docPartUnique/>
          </w:docPartObj>
        </w:sdtPr>
        <w:sdtContent>
          <w:p w:rsidP="004450F0" w:rsidR="00FD47B7" w:rsidRDefault="00FD47B7">
            <w:pPr>
              <w:pStyle w:val="Pieddepage"/>
              <w:pBdr>
                <w:top w:color="179BB1" w:space="1" w:sz="6" w:val="single"/>
              </w:pBdr>
              <w:spacing w:line="360" w:lineRule="auto"/>
              <w:jc w:val="left"/>
            </w:pPr>
          </w:p>
          <w:p w:rsidP="004450F0" w:rsidR="00FD47B7" w:rsidRDefault="00FD47B7">
            <w:pPr>
              <w:pStyle w:val="Pieddepage"/>
              <w:pBdr>
                <w:top w:color="179BB1" w:space="1" w:sz="6" w:val="single"/>
              </w:pBdr>
              <w:spacing w:line="360" w:lineRule="auto"/>
              <w:jc w:val="left"/>
            </w:pPr>
            <w:r w:rsidRPr="004450F0">
              <w:rPr>
                <w:b/>
                <w:color w:val="179BB1"/>
                <w:sz w:val="20"/>
              </w:rPr>
              <w:t>Paraphes des parties</w:t>
            </w:r>
            <w:r>
              <w:rPr>
                <w:b/>
                <w:color w:val="179BB1"/>
                <w:sz w:val="20"/>
              </w:rPr>
              <w:t> </w:t>
            </w:r>
            <w:r>
              <w:t>:</w:t>
            </w:r>
          </w:p>
          <w:p w:rsidP="004450F0" w:rsidR="00FD47B7" w:rsidRDefault="00FD47B7" w:rsidRPr="004450F0">
            <w:pPr>
              <w:pStyle w:val="Pieddepage"/>
              <w:pBdr>
                <w:top w:color="179BB1" w:space="1" w:sz="6" w:val="single"/>
              </w:pBdr>
              <w:tabs>
                <w:tab w:pos="2552" w:val="center"/>
              </w:tabs>
              <w:spacing w:line="360" w:lineRule="auto"/>
              <w:ind w:firstLine="2127"/>
              <w:jc w:val="left"/>
              <w:rPr>
                <w:color w:val="179BB1"/>
              </w:rPr>
            </w:pPr>
            <w:r>
              <w:tab/>
            </w:r>
            <w:r w:rsidRPr="004450F0">
              <w:rPr>
                <w:color w:val="179BB1"/>
              </w:rPr>
              <w:t>__________________________________________</w:t>
            </w:r>
          </w:p>
          <w:p w:rsidP="00275268" w:rsidR="00FD47B7" w:rsidRDefault="00FD47B7">
            <w:pPr>
              <w:pStyle w:val="Pieddepage"/>
              <w:pBdr>
                <w:top w:color="179BB1" w:space="1" w:sz="6" w:val="single"/>
              </w:pBdr>
              <w:jc w:val="right"/>
            </w:pPr>
            <w:r w:rsidRPr="00275268">
              <w:rPr>
                <w:color w:val="179BB1"/>
                <w:sz w:val="18"/>
                <w:szCs w:val="18"/>
              </w:rPr>
              <w:t xml:space="preserve">Page </w:t>
            </w:r>
            <w:r w:rsidR="00EB33A3" w:rsidRPr="00275268">
              <w:rPr>
                <w:b/>
                <w:color w:val="179BB1"/>
                <w:sz w:val="18"/>
                <w:szCs w:val="18"/>
              </w:rPr>
              <w:fldChar w:fldCharType="begin"/>
            </w:r>
            <w:r w:rsidRPr="00275268">
              <w:rPr>
                <w:b/>
                <w:color w:val="179BB1"/>
                <w:sz w:val="18"/>
                <w:szCs w:val="18"/>
              </w:rPr>
              <w:instrText>PAGE</w:instrText>
            </w:r>
            <w:r w:rsidR="00EB33A3" w:rsidRPr="00275268">
              <w:rPr>
                <w:b/>
                <w:color w:val="179BB1"/>
                <w:sz w:val="18"/>
                <w:szCs w:val="18"/>
              </w:rPr>
              <w:fldChar w:fldCharType="separate"/>
            </w:r>
            <w:r w:rsidR="00797A64">
              <w:rPr>
                <w:b/>
                <w:noProof/>
                <w:color w:val="179BB1"/>
                <w:sz w:val="18"/>
                <w:szCs w:val="18"/>
              </w:rPr>
              <w:t>126</w:t>
            </w:r>
            <w:r w:rsidR="00EB33A3" w:rsidRPr="00275268">
              <w:rPr>
                <w:b/>
                <w:color w:val="179BB1"/>
                <w:sz w:val="18"/>
                <w:szCs w:val="18"/>
              </w:rPr>
              <w:fldChar w:fldCharType="end"/>
            </w:r>
            <w:r w:rsidRPr="00275268">
              <w:rPr>
                <w:color w:val="179BB1"/>
                <w:sz w:val="18"/>
                <w:szCs w:val="18"/>
              </w:rPr>
              <w:t xml:space="preserve"> sur </w:t>
            </w:r>
            <w:r w:rsidR="00EB33A3" w:rsidRPr="00275268">
              <w:rPr>
                <w:b/>
                <w:color w:val="179BB1"/>
                <w:sz w:val="18"/>
                <w:szCs w:val="18"/>
              </w:rPr>
              <w:fldChar w:fldCharType="begin"/>
            </w:r>
            <w:r w:rsidRPr="00275268">
              <w:rPr>
                <w:b/>
                <w:color w:val="179BB1"/>
                <w:sz w:val="18"/>
                <w:szCs w:val="18"/>
              </w:rPr>
              <w:instrText>NUMPAGES</w:instrText>
            </w:r>
            <w:r w:rsidR="00EB33A3" w:rsidRPr="00275268">
              <w:rPr>
                <w:b/>
                <w:color w:val="179BB1"/>
                <w:sz w:val="18"/>
                <w:szCs w:val="18"/>
              </w:rPr>
              <w:fldChar w:fldCharType="separate"/>
            </w:r>
            <w:r w:rsidR="00797A64">
              <w:rPr>
                <w:b/>
                <w:noProof/>
                <w:color w:val="179BB1"/>
                <w:sz w:val="18"/>
                <w:szCs w:val="18"/>
              </w:rPr>
              <w:t>134</w:t>
            </w:r>
            <w:r w:rsidR="00EB33A3" w:rsidRPr="00275268">
              <w:rPr>
                <w:b/>
                <w:color w:val="179BB1"/>
                <w:sz w:val="18"/>
                <w:szCs w:val="18"/>
              </w:rPr>
              <w:fldChar w:fldCharType="end"/>
            </w:r>
          </w:p>
        </w:sdtContent>
      </w:sdt>
    </w:sdtContent>
  </w:sdt>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275268" w:rsidR="00115223" w:rsidRDefault="00115223">
      <w:r>
        <w:separator/>
      </w:r>
    </w:p>
  </w:footnote>
  <w:footnote w:id="0" w:type="continuationSeparator">
    <w:p w:rsidP="00275268" w:rsidR="00115223" w:rsidRDefault="00115223">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58684A" w:rsidR="00FD47B7" w:rsidRDefault="00FD47B7">
    <w:pPr>
      <w:pStyle w:val="En-tte"/>
      <w:tabs>
        <w:tab w:pos="4536" w:val="clear"/>
        <w:tab w:pos="9072" w:val="clear"/>
        <w:tab w:pos="1960" w:val="left"/>
      </w:tabs>
    </w:pPr>
    <w:r>
      <w:tab/>
    </w:r>
  </w:p>
</w:hdr>
</file>

<file path=word/header2.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D47B7" w:rsidRDefault="00FD47B7">
    <w:pPr>
      <w:pStyle w:val="En-tte"/>
    </w:pPr>
  </w:p>
</w:hdr>
</file>

<file path=word/header3.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58684A" w:rsidR="00FD47B7" w:rsidRDefault="00FD47B7">
    <w:pPr>
      <w:pStyle w:val="En-tte"/>
      <w:tabs>
        <w:tab w:pos="4536" w:val="clear"/>
        <w:tab w:pos="9072" w:val="clear"/>
        <w:tab w:pos="1960" w:val="left"/>
      </w:tabs>
    </w:pPr>
    <w:r>
      <w:tab/>
    </w:r>
    <w:r w:rsidRPr="0058684A">
      <w:rPr>
        <w:noProof/>
        <w:lang w:eastAsia="fr-FR"/>
      </w:rPr>
      <w:drawing>
        <wp:inline distB="0" distL="0" distR="0" distT="0">
          <wp:extent cx="2695704" cy="1279002"/>
          <wp:effectExtent b="0" l="19050" r="9396" t="0"/>
          <wp:docPr descr="LOGO Magne Distribution" id="3" name="Image 3"/>
          <wp:cNvGraphicFramePr/>
          <a:graphic xmlns:a="http://schemas.openxmlformats.org/drawingml/2006/main">
            <a:graphicData uri="http://schemas.openxmlformats.org/drawingml/2006/picture">
              <pic:pic xmlns:pic="http://schemas.openxmlformats.org/drawingml/2006/picture">
                <pic:nvPicPr>
                  <pic:cNvPr descr="LOGO Magne Distribution" id="0" name="Picture 1"/>
                  <pic:cNvPicPr>
                    <a:picLocks noChangeArrowheads="1" noChangeAspect="1"/>
                  </pic:cNvPicPr>
                </pic:nvPicPr>
                <pic:blipFill>
                  <a:blip r:embed="rId1">
                    <a:extLst>
                      <a:ext uri="{28A0092B-C50C-407E-A947-70E740481C1C}">
                        <a14:useLocalDpi xmlns:a14="http://schemas.microsoft.com/office/drawing/2010/main" xmlns:mc="http://schemas.openxmlformats.org/markup-compatibility/2006" xmlns:w14="http://schemas.microsoft.com/office/word/2010/wordml" xmlns:w15="http://schemas.microsoft.com/office/word/2012/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2695704" cy="1279002"/>
                  </a:xfrm>
                  <a:prstGeom prst="rect">
                    <a:avLst/>
                  </a:prstGeom>
                  <a:noFill/>
                  <a:ln>
                    <a:noFill/>
                  </a:ln>
                </pic:spPr>
              </pic:pic>
            </a:graphicData>
          </a:graphic>
        </wp:inline>
      </w:drawing>
    </w:r>
  </w:p>
</w:hdr>
</file>

<file path=word/header4.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D47B7" w:rsidRDefault="00FD47B7">
    <w:pPr>
      <w:pStyle w:val="En-tte"/>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04219F1"/>
    <w:multiLevelType w:val="hybridMultilevel"/>
    <w:tmpl w:val="D8B640A8"/>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
    <w:nsid w:val="09EF34CB"/>
    <w:multiLevelType w:val="hybridMultilevel"/>
    <w:tmpl w:val="3FA4EA5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9EF47A8"/>
    <w:multiLevelType w:val="hybridMultilevel"/>
    <w:tmpl w:val="C3D2EF6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0AFD4752"/>
    <w:multiLevelType w:val="hybridMultilevel"/>
    <w:tmpl w:val="9A50907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F032BC2"/>
    <w:multiLevelType w:val="hybridMultilevel"/>
    <w:tmpl w:val="D2AA734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3990046"/>
    <w:multiLevelType w:val="hybridMultilevel"/>
    <w:tmpl w:val="43B608F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152B5462"/>
    <w:multiLevelType w:val="hybridMultilevel"/>
    <w:tmpl w:val="034E29E8"/>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16E036A9"/>
    <w:multiLevelType w:val="hybridMultilevel"/>
    <w:tmpl w:val="4060F83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174A1A89"/>
    <w:multiLevelType w:val="hybridMultilevel"/>
    <w:tmpl w:val="7BA62D2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1A0857DE"/>
    <w:multiLevelType w:val="hybridMultilevel"/>
    <w:tmpl w:val="44F4D17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1BAD6297"/>
    <w:multiLevelType w:val="hybridMultilevel"/>
    <w:tmpl w:val="EC62154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20830249"/>
    <w:multiLevelType w:val="hybridMultilevel"/>
    <w:tmpl w:val="AC98DE7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22526947"/>
    <w:multiLevelType w:val="hybridMultilevel"/>
    <w:tmpl w:val="3FC6DDD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275D557C"/>
    <w:multiLevelType w:val="multilevel"/>
    <w:tmpl w:val="D40A0F8C"/>
    <w:lvl w:ilvl="0">
      <w:start w:val="1"/>
      <w:numFmt w:val="decimal"/>
      <w:pStyle w:val="Titre1"/>
      <w:lvlText w:val="Titre %1."/>
      <w:lvlJc w:val="left"/>
      <w:pPr>
        <w:tabs>
          <w:tab w:pos="397" w:val="num"/>
        </w:tabs>
        <w:ind w:hanging="1134" w:left="1134"/>
      </w:pPr>
      <w:rPr>
        <w:rFonts w:hint="default"/>
      </w:rPr>
    </w:lvl>
    <w:lvl w:ilvl="1">
      <w:start w:val="1"/>
      <w:numFmt w:val="decimal"/>
      <w:pStyle w:val="Titre2"/>
      <w:lvlText w:val="Chapitre %1.%2."/>
      <w:lvlJc w:val="left"/>
      <w:pPr>
        <w:ind w:hanging="1134" w:left="1134"/>
      </w:pPr>
      <w:rPr>
        <w:rFonts w:hint="default"/>
      </w:rPr>
    </w:lvl>
    <w:lvl w:ilvl="2">
      <w:start w:val="1"/>
      <w:numFmt w:val="decimal"/>
      <w:pStyle w:val="Titre3"/>
      <w:lvlText w:val="Section %1.%2.%3."/>
      <w:lvlJc w:val="left"/>
      <w:pPr>
        <w:ind w:hanging="1134" w:left="1134"/>
      </w:pPr>
      <w:rPr>
        <w:rFonts w:hint="default"/>
      </w:rPr>
    </w:lvl>
    <w:lvl w:ilvl="3">
      <w:start w:val="1"/>
      <w:numFmt w:val="decimal"/>
      <w:lvlRestart w:val="1"/>
      <w:pStyle w:val="Titre4"/>
      <w:lvlText w:val="ARTICLE %1.%4."/>
      <w:lvlJc w:val="left"/>
      <w:pPr>
        <w:ind w:hanging="1701" w:left="1701"/>
      </w:pPr>
      <w:rPr>
        <w:rFonts w:asciiTheme="minorHAnsi" w:hAnsiTheme="minorHAnsi" w:hint="default"/>
        <w:b/>
        <w:i w:val="0"/>
      </w:rPr>
    </w:lvl>
    <w:lvl w:ilvl="4">
      <w:start w:val="1"/>
      <w:numFmt w:val="decimal"/>
      <w:pStyle w:val="Titre5"/>
      <w:lvlText w:val="%1.%4.%5."/>
      <w:lvlJc w:val="left"/>
      <w:pPr>
        <w:ind w:hanging="1134" w:left="1134"/>
      </w:pPr>
      <w:rPr>
        <w:rFonts w:hint="default"/>
        <w:b/>
        <w:i/>
        <w:color w:val="CFDD4B"/>
        <w:sz w:val="24"/>
      </w:rPr>
    </w:lvl>
    <w:lvl w:ilvl="5">
      <w:start w:val="1"/>
      <w:numFmt w:val="decimal"/>
      <w:pStyle w:val="Titre6"/>
      <w:lvlText w:val="%1.%4.%5.%6."/>
      <w:lvlJc w:val="left"/>
      <w:pPr>
        <w:ind w:hanging="1134" w:left="1134"/>
      </w:pPr>
      <w:rPr>
        <w:rFonts w:hint="default"/>
      </w:rPr>
    </w:lvl>
    <w:lvl w:ilvl="6">
      <w:start w:val="1"/>
      <w:numFmt w:val="decimal"/>
      <w:pStyle w:val="Titre7"/>
      <w:lvlText w:val="%1.%2.%3.%4.%5.%6.%7."/>
      <w:lvlJc w:val="left"/>
      <w:pPr>
        <w:ind w:hanging="1134" w:left="1134"/>
      </w:pPr>
      <w:rPr>
        <w:rFonts w:hint="default"/>
      </w:rPr>
    </w:lvl>
    <w:lvl w:ilvl="7">
      <w:start w:val="1"/>
      <w:numFmt w:val="decimal"/>
      <w:pStyle w:val="Titre8"/>
      <w:lvlText w:val="%1.%2.%3.%4.%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4">
    <w:nsid w:val="28BB39E8"/>
    <w:multiLevelType w:val="hybridMultilevel"/>
    <w:tmpl w:val="5816B642"/>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29DC21CB"/>
    <w:multiLevelType w:val="hybridMultilevel"/>
    <w:tmpl w:val="2A5C773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2AC62B8B"/>
    <w:multiLevelType w:val="hybridMultilevel"/>
    <w:tmpl w:val="AE4072F8"/>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2AF23026"/>
    <w:multiLevelType w:val="hybridMultilevel"/>
    <w:tmpl w:val="9E72FBB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2C4465BB"/>
    <w:multiLevelType w:val="hybridMultilevel"/>
    <w:tmpl w:val="FEEC458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2C586FA6"/>
    <w:multiLevelType w:val="hybridMultilevel"/>
    <w:tmpl w:val="E734378A"/>
    <w:lvl w:ilvl="0" w:tplc="040C0019">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0">
    <w:nsid w:val="2DF42719"/>
    <w:multiLevelType w:val="hybridMultilevel"/>
    <w:tmpl w:val="46C2CE6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2EF94808"/>
    <w:multiLevelType w:val="hybridMultilevel"/>
    <w:tmpl w:val="5F0CB5F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30765C38"/>
    <w:multiLevelType w:val="hybridMultilevel"/>
    <w:tmpl w:val="22A4758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32EB1A80"/>
    <w:multiLevelType w:val="hybridMultilevel"/>
    <w:tmpl w:val="6440754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359432A4"/>
    <w:multiLevelType w:val="hybridMultilevel"/>
    <w:tmpl w:val="F61C348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35DE4C71"/>
    <w:multiLevelType w:val="hybridMultilevel"/>
    <w:tmpl w:val="7F16D09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36FD5621"/>
    <w:multiLevelType w:val="hybridMultilevel"/>
    <w:tmpl w:val="FE269DD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37421A44"/>
    <w:multiLevelType w:val="hybridMultilevel"/>
    <w:tmpl w:val="C7EC224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8">
    <w:nsid w:val="376860C6"/>
    <w:multiLevelType w:val="hybridMultilevel"/>
    <w:tmpl w:val="8B26D5E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37F01F44"/>
    <w:multiLevelType w:val="hybridMultilevel"/>
    <w:tmpl w:val="56DC9A6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380A1773"/>
    <w:multiLevelType w:val="hybridMultilevel"/>
    <w:tmpl w:val="9CEA66B4"/>
    <w:lvl w:ilvl="0" w:tplc="040C0011">
      <w:start w:val="1"/>
      <w:numFmt w:val="decimal"/>
      <w:lvlText w:val="%1)"/>
      <w:lvlJc w:val="left"/>
      <w:pPr>
        <w:ind w:hanging="360" w:left="720"/>
      </w:pPr>
      <w:rPr>
        <w:rFonts w:hint="default"/>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1">
    <w:nsid w:val="3C8D2B0B"/>
    <w:multiLevelType w:val="hybridMultilevel"/>
    <w:tmpl w:val="E362D82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3CBE148C"/>
    <w:multiLevelType w:val="hybridMultilevel"/>
    <w:tmpl w:val="51685BC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408873C1"/>
    <w:multiLevelType w:val="hybridMultilevel"/>
    <w:tmpl w:val="0C965B0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40EC5CBC"/>
    <w:multiLevelType w:val="hybridMultilevel"/>
    <w:tmpl w:val="D146DF4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41ED616B"/>
    <w:multiLevelType w:val="hybridMultilevel"/>
    <w:tmpl w:val="3D92786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6">
    <w:nsid w:val="43CD5661"/>
    <w:multiLevelType w:val="hybridMultilevel"/>
    <w:tmpl w:val="0E3EDFFC"/>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7">
    <w:nsid w:val="45E77624"/>
    <w:multiLevelType w:val="hybridMultilevel"/>
    <w:tmpl w:val="2CDA059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8">
    <w:nsid w:val="4C510940"/>
    <w:multiLevelType w:val="hybridMultilevel"/>
    <w:tmpl w:val="38988F4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9">
    <w:nsid w:val="506A32B9"/>
    <w:multiLevelType w:val="hybridMultilevel"/>
    <w:tmpl w:val="4A1EED1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0">
    <w:nsid w:val="51520445"/>
    <w:multiLevelType w:val="hybridMultilevel"/>
    <w:tmpl w:val="DD34C72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1">
    <w:nsid w:val="52280D6A"/>
    <w:multiLevelType w:val="hybridMultilevel"/>
    <w:tmpl w:val="BF06BF7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2">
    <w:nsid w:val="529E50C9"/>
    <w:multiLevelType w:val="hybridMultilevel"/>
    <w:tmpl w:val="0B8C5F68"/>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3">
    <w:nsid w:val="52AC523A"/>
    <w:multiLevelType w:val="hybridMultilevel"/>
    <w:tmpl w:val="A49C7176"/>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4">
    <w:nsid w:val="52B81CD2"/>
    <w:multiLevelType w:val="hybridMultilevel"/>
    <w:tmpl w:val="AB94BDDC"/>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5">
    <w:nsid w:val="52EA229E"/>
    <w:multiLevelType w:val="hybridMultilevel"/>
    <w:tmpl w:val="D1880094"/>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6">
    <w:nsid w:val="539B20F0"/>
    <w:multiLevelType w:val="hybridMultilevel"/>
    <w:tmpl w:val="BA304388"/>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7">
    <w:nsid w:val="54934164"/>
    <w:multiLevelType w:val="hybridMultilevel"/>
    <w:tmpl w:val="A4526526"/>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8">
    <w:nsid w:val="58B31015"/>
    <w:multiLevelType w:val="hybridMultilevel"/>
    <w:tmpl w:val="33582CC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9">
    <w:nsid w:val="59833B0B"/>
    <w:multiLevelType w:val="hybridMultilevel"/>
    <w:tmpl w:val="B012115C"/>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0">
    <w:nsid w:val="5AC916B5"/>
    <w:multiLevelType w:val="hybridMultilevel"/>
    <w:tmpl w:val="C6C6497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1">
    <w:nsid w:val="5C4459C7"/>
    <w:multiLevelType w:val="hybridMultilevel"/>
    <w:tmpl w:val="0298C972"/>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2">
    <w:nsid w:val="5E7C7B53"/>
    <w:multiLevelType w:val="hybridMultilevel"/>
    <w:tmpl w:val="408218A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3">
    <w:nsid w:val="5FB86F1D"/>
    <w:multiLevelType w:val="hybridMultilevel"/>
    <w:tmpl w:val="10364E8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4">
    <w:nsid w:val="60DD462D"/>
    <w:multiLevelType w:val="hybridMultilevel"/>
    <w:tmpl w:val="DFAED01C"/>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5">
    <w:nsid w:val="62DC6A7D"/>
    <w:multiLevelType w:val="hybridMultilevel"/>
    <w:tmpl w:val="C51A3002"/>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6">
    <w:nsid w:val="63FD3081"/>
    <w:multiLevelType w:val="hybridMultilevel"/>
    <w:tmpl w:val="E628537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7">
    <w:nsid w:val="64AA2C6D"/>
    <w:multiLevelType w:val="hybridMultilevel"/>
    <w:tmpl w:val="F5707C84"/>
    <w:lvl w:ilvl="0" w:tplc="060C4ACC">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58">
    <w:nsid w:val="67B61121"/>
    <w:multiLevelType w:val="hybridMultilevel"/>
    <w:tmpl w:val="C974FAE6"/>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9">
    <w:nsid w:val="6C925AA8"/>
    <w:multiLevelType w:val="hybridMultilevel"/>
    <w:tmpl w:val="3760D88C"/>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0">
    <w:nsid w:val="6F2C4150"/>
    <w:multiLevelType w:val="hybridMultilevel"/>
    <w:tmpl w:val="A7C83376"/>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1">
    <w:nsid w:val="70F12245"/>
    <w:multiLevelType w:val="hybridMultilevel"/>
    <w:tmpl w:val="D6D8B8FA"/>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2">
    <w:nsid w:val="734C08FD"/>
    <w:multiLevelType w:val="hybridMultilevel"/>
    <w:tmpl w:val="1688BB6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3">
    <w:nsid w:val="746C23C8"/>
    <w:multiLevelType w:val="hybridMultilevel"/>
    <w:tmpl w:val="AF90D1F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4">
    <w:nsid w:val="74732202"/>
    <w:multiLevelType w:val="hybridMultilevel"/>
    <w:tmpl w:val="77487ED8"/>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5">
    <w:nsid w:val="74B62B2F"/>
    <w:multiLevelType w:val="multilevel"/>
    <w:tmpl w:val="9CCE2328"/>
    <w:styleLink w:val="Style1"/>
    <w:lvl w:ilvl="0">
      <w:start w:val="1"/>
      <w:numFmt w:val="decimal"/>
      <w:lvlText w:val="Titre %1."/>
      <w:lvlJc w:val="left"/>
      <w:pPr>
        <w:tabs>
          <w:tab w:pos="397" w:val="num"/>
        </w:tabs>
        <w:ind w:hanging="1134" w:left="1134"/>
      </w:pPr>
      <w:rPr>
        <w:rFonts w:hint="default"/>
      </w:rPr>
    </w:lvl>
    <w:lvl w:ilvl="1">
      <w:start w:val="1"/>
      <w:numFmt w:val="decimal"/>
      <w:lvlText w:val="Chapitre %1.%2."/>
      <w:lvlJc w:val="left"/>
      <w:pPr>
        <w:ind w:hanging="1134" w:left="1134"/>
      </w:pPr>
      <w:rPr>
        <w:rFonts w:hint="default"/>
      </w:rPr>
    </w:lvl>
    <w:lvl w:ilvl="2">
      <w:start w:val="1"/>
      <w:numFmt w:val="decimal"/>
      <w:lvlText w:val="Section %1.%2.%3."/>
      <w:lvlJc w:val="left"/>
      <w:pPr>
        <w:ind w:hanging="1134" w:left="1134"/>
      </w:pPr>
      <w:rPr>
        <w:rFonts w:hint="default"/>
      </w:rPr>
    </w:lvl>
    <w:lvl w:ilvl="3">
      <w:start w:val="1"/>
      <w:numFmt w:val="decimal"/>
      <w:lvlRestart w:val="1"/>
      <w:lvlText w:val="ARTICLE %1.%4."/>
      <w:lvlJc w:val="left"/>
      <w:pPr>
        <w:ind w:hanging="1701" w:left="1701"/>
      </w:pPr>
      <w:rPr>
        <w:rFonts w:ascii="Alata" w:hAnsi="Alata" w:hint="default"/>
        <w:b/>
        <w:i w:val="0"/>
        <w:color w:val="179BB1"/>
        <w:sz w:val="24"/>
      </w:rPr>
    </w:lvl>
    <w:lvl w:ilvl="4">
      <w:start w:val="1"/>
      <w:numFmt w:val="decimal"/>
      <w:lvlText w:val="%1.%4.%5."/>
      <w:lvlJc w:val="left"/>
      <w:pPr>
        <w:ind w:hanging="1134" w:left="1134"/>
      </w:pPr>
      <w:rPr>
        <w:rFonts w:ascii="Alata" w:hAnsi="Alata" w:hint="default"/>
        <w:b/>
        <w:i/>
        <w:color w:val="CFDD4B"/>
        <w:sz w:val="22"/>
      </w:rPr>
    </w:lvl>
    <w:lvl w:ilvl="5">
      <w:start w:val="1"/>
      <w:numFmt w:val="decimal"/>
      <w:lvlRestart w:val="4"/>
      <w:lvlText w:val="%1.%4.%5.%6"/>
      <w:lvlJc w:val="left"/>
      <w:pPr>
        <w:ind w:hanging="1134" w:left="1134"/>
      </w:pPr>
      <w:rPr>
        <w:rFonts w:hint="default"/>
      </w:rPr>
    </w:lvl>
    <w:lvl w:ilvl="6">
      <w:start w:val="1"/>
      <w:numFmt w:val="decimal"/>
      <w:lvlText w:val="%1.%2.%3.%4.%5.%6.%7."/>
      <w:lvlJc w:val="left"/>
      <w:pPr>
        <w:ind w:hanging="1134" w:left="1134"/>
      </w:pPr>
      <w:rPr>
        <w:rFonts w:hint="default"/>
      </w:rPr>
    </w:lvl>
    <w:lvl w:ilvl="7">
      <w:start w:val="1"/>
      <w:numFmt w:val="decimal"/>
      <w:lvlText w:val="%1.%2.%3.%4.%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66">
    <w:nsid w:val="756C7C6C"/>
    <w:multiLevelType w:val="hybridMultilevel"/>
    <w:tmpl w:val="FB6C278C"/>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7">
    <w:nsid w:val="7593696D"/>
    <w:multiLevelType w:val="hybridMultilevel"/>
    <w:tmpl w:val="7F90375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8">
    <w:nsid w:val="762A0299"/>
    <w:multiLevelType w:val="hybridMultilevel"/>
    <w:tmpl w:val="95C6647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9">
    <w:nsid w:val="7837353D"/>
    <w:multiLevelType w:val="hybridMultilevel"/>
    <w:tmpl w:val="DC62157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0">
    <w:nsid w:val="784F51CD"/>
    <w:multiLevelType w:val="hybridMultilevel"/>
    <w:tmpl w:val="F2E6065C"/>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71">
    <w:nsid w:val="79992D02"/>
    <w:multiLevelType w:val="hybridMultilevel"/>
    <w:tmpl w:val="E05A67E8"/>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2">
    <w:nsid w:val="79A877CB"/>
    <w:multiLevelType w:val="hybridMultilevel"/>
    <w:tmpl w:val="87A6967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3">
    <w:nsid w:val="7A9F7C6F"/>
    <w:multiLevelType w:val="hybridMultilevel"/>
    <w:tmpl w:val="0CD0E412"/>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4">
    <w:nsid w:val="7B263F83"/>
    <w:multiLevelType w:val="hybridMultilevel"/>
    <w:tmpl w:val="8202096E"/>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5">
    <w:nsid w:val="7C3F4457"/>
    <w:multiLevelType w:val="hybridMultilevel"/>
    <w:tmpl w:val="F4422528"/>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6">
    <w:nsid w:val="7D4108DF"/>
    <w:multiLevelType w:val="hybridMultilevel"/>
    <w:tmpl w:val="F2648190"/>
    <w:lvl w:ilvl="0" w:tplc="060C4AC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3"/>
  </w:num>
  <w:num w:numId="2">
    <w:abstractNumId w:val="57"/>
  </w:num>
  <w:num w:numId="3">
    <w:abstractNumId w:val="12"/>
  </w:num>
  <w:num w:numId="4">
    <w:abstractNumId w:val="60"/>
  </w:num>
  <w:num w:numId="5">
    <w:abstractNumId w:val="72"/>
  </w:num>
  <w:num w:numId="6">
    <w:abstractNumId w:val="29"/>
  </w:num>
  <w:num w:numId="7">
    <w:abstractNumId w:val="40"/>
  </w:num>
  <w:num w:numId="8">
    <w:abstractNumId w:val="65"/>
  </w:num>
  <w:num w:numId="9">
    <w:abstractNumId w:val="8"/>
  </w:num>
  <w:num w:numId="10">
    <w:abstractNumId w:val="44"/>
  </w:num>
  <w:num w:numId="11">
    <w:abstractNumId w:val="74"/>
  </w:num>
  <w:num w:numId="12">
    <w:abstractNumId w:val="1"/>
  </w:num>
  <w:num w:numId="13">
    <w:abstractNumId w:val="15"/>
  </w:num>
  <w:num w:numId="14">
    <w:abstractNumId w:val="39"/>
  </w:num>
  <w:num w:numId="15">
    <w:abstractNumId w:val="24"/>
  </w:num>
  <w:num w:numId="16">
    <w:abstractNumId w:val="20"/>
  </w:num>
  <w:num w:numId="17">
    <w:abstractNumId w:val="22"/>
  </w:num>
  <w:num w:numId="18">
    <w:abstractNumId w:val="35"/>
  </w:num>
  <w:num w:numId="19">
    <w:abstractNumId w:val="11"/>
  </w:num>
  <w:num w:numId="20">
    <w:abstractNumId w:val="62"/>
  </w:num>
  <w:num w:numId="21">
    <w:abstractNumId w:val="73"/>
  </w:num>
  <w:num w:numId="22">
    <w:abstractNumId w:val="50"/>
  </w:num>
  <w:num w:numId="23">
    <w:abstractNumId w:val="59"/>
  </w:num>
  <w:num w:numId="24">
    <w:abstractNumId w:val="54"/>
  </w:num>
  <w:num w:numId="25">
    <w:abstractNumId w:val="9"/>
  </w:num>
  <w:num w:numId="26">
    <w:abstractNumId w:val="31"/>
  </w:num>
  <w:num w:numId="27">
    <w:abstractNumId w:val="48"/>
  </w:num>
  <w:num w:numId="28">
    <w:abstractNumId w:val="23"/>
  </w:num>
  <w:num w:numId="29">
    <w:abstractNumId w:val="34"/>
  </w:num>
  <w:num w:numId="30">
    <w:abstractNumId w:val="41"/>
  </w:num>
  <w:num w:numId="31">
    <w:abstractNumId w:val="21"/>
  </w:num>
  <w:num w:numId="32">
    <w:abstractNumId w:val="33"/>
  </w:num>
  <w:num w:numId="33">
    <w:abstractNumId w:val="16"/>
  </w:num>
  <w:num w:numId="34">
    <w:abstractNumId w:val="36"/>
  </w:num>
  <w:num w:numId="35">
    <w:abstractNumId w:val="26"/>
  </w:num>
  <w:num w:numId="36">
    <w:abstractNumId w:val="37"/>
  </w:num>
  <w:num w:numId="37">
    <w:abstractNumId w:val="14"/>
  </w:num>
  <w:num w:numId="38">
    <w:abstractNumId w:val="67"/>
  </w:num>
  <w:num w:numId="39">
    <w:abstractNumId w:val="61"/>
  </w:num>
  <w:num w:numId="40">
    <w:abstractNumId w:val="25"/>
  </w:num>
  <w:num w:numId="41">
    <w:abstractNumId w:val="66"/>
  </w:num>
  <w:num w:numId="42">
    <w:abstractNumId w:val="10"/>
  </w:num>
  <w:num w:numId="43">
    <w:abstractNumId w:val="45"/>
  </w:num>
  <w:num w:numId="44">
    <w:abstractNumId w:val="55"/>
  </w:num>
  <w:num w:numId="45">
    <w:abstractNumId w:val="4"/>
  </w:num>
  <w:num w:numId="46">
    <w:abstractNumId w:val="52"/>
  </w:num>
  <w:num w:numId="47">
    <w:abstractNumId w:val="53"/>
  </w:num>
  <w:num w:numId="48">
    <w:abstractNumId w:val="3"/>
  </w:num>
  <w:num w:numId="49">
    <w:abstractNumId w:val="69"/>
  </w:num>
  <w:num w:numId="50">
    <w:abstractNumId w:val="63"/>
  </w:num>
  <w:num w:numId="51">
    <w:abstractNumId w:val="38"/>
  </w:num>
  <w:num w:numId="52">
    <w:abstractNumId w:val="32"/>
  </w:num>
  <w:num w:numId="53">
    <w:abstractNumId w:val="71"/>
  </w:num>
  <w:num w:numId="54">
    <w:abstractNumId w:val="70"/>
  </w:num>
  <w:num w:numId="55">
    <w:abstractNumId w:val="0"/>
  </w:num>
  <w:num w:numId="56">
    <w:abstractNumId w:val="19"/>
  </w:num>
  <w:num w:numId="57">
    <w:abstractNumId w:val="5"/>
  </w:num>
  <w:num w:numId="58">
    <w:abstractNumId w:val="28"/>
  </w:num>
  <w:num w:numId="59">
    <w:abstractNumId w:val="46"/>
  </w:num>
  <w:num w:numId="60">
    <w:abstractNumId w:val="2"/>
  </w:num>
  <w:num w:numId="61">
    <w:abstractNumId w:val="6"/>
  </w:num>
  <w:num w:numId="62">
    <w:abstractNumId w:val="56"/>
  </w:num>
  <w:num w:numId="63">
    <w:abstractNumId w:val="76"/>
  </w:num>
  <w:num w:numId="64">
    <w:abstractNumId w:val="27"/>
  </w:num>
  <w:num w:numId="65">
    <w:abstractNumId w:val="75"/>
  </w:num>
  <w:num w:numId="66">
    <w:abstractNumId w:val="68"/>
  </w:num>
  <w:num w:numId="67">
    <w:abstractNumId w:val="17"/>
  </w:num>
  <w:num w:numId="68">
    <w:abstractNumId w:val="18"/>
  </w:num>
  <w:num w:numId="69">
    <w:abstractNumId w:val="7"/>
  </w:num>
  <w:num w:numId="70">
    <w:abstractNumId w:val="64"/>
  </w:num>
  <w:num w:numId="71">
    <w:abstractNumId w:val="43"/>
  </w:num>
  <w:num w:numId="72">
    <w:abstractNumId w:val="30"/>
  </w:num>
  <w:num w:numId="73">
    <w:abstractNumId w:val="49"/>
  </w:num>
  <w:num w:numId="74">
    <w:abstractNumId w:val="51"/>
  </w:num>
  <w:num w:numId="75">
    <w:abstractNumId w:val="58"/>
  </w:num>
  <w:num w:numId="76">
    <w:abstractNumId w:val="47"/>
  </w:num>
  <w:num w:numId="77">
    <w:abstractNumId w:val="42"/>
  </w:num>
  <w:numIdMacAtCleanup w:val="76"/>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proofState w:grammar="clean" w:spelling="clean"/>
  <w:defaultTabStop w:val="708"/>
  <w:hyphenationZone w:val="425"/>
  <w:drawingGridHorizontalSpacing w:val="110"/>
  <w:displayHorizontalDrawingGridEvery w:val="2"/>
  <w:characterSpacingControl w:val="doNotCompress"/>
  <w:hdrShapeDefaults>
    <o:shapedefaults spidmax="10242" v:ext="edit"/>
  </w:hdrShapeDefaults>
  <w:footnotePr>
    <w:footnote w:id="-1"/>
    <w:footnote w:id="0"/>
  </w:footnotePr>
  <w:endnotePr>
    <w:endnote w:id="-1"/>
    <w:endnote w:id="0"/>
  </w:endnotePr>
  <w:compat/>
  <w:rsids>
    <w:rsidRoot w:val="00A841E3"/>
    <w:rsid w:val="000124C0"/>
    <w:rsid w:val="000235BC"/>
    <w:rsid w:val="00025FFC"/>
    <w:rsid w:val="00030C80"/>
    <w:rsid w:val="000338E3"/>
    <w:rsid w:val="00040FB3"/>
    <w:rsid w:val="00050270"/>
    <w:rsid w:val="00050AA4"/>
    <w:rsid w:val="000562A1"/>
    <w:rsid w:val="00096F84"/>
    <w:rsid w:val="000A44A4"/>
    <w:rsid w:val="000B1758"/>
    <w:rsid w:val="000B6876"/>
    <w:rsid w:val="000F044C"/>
    <w:rsid w:val="000F73C7"/>
    <w:rsid w:val="000F7F62"/>
    <w:rsid w:val="0010249C"/>
    <w:rsid w:val="00107C2D"/>
    <w:rsid w:val="00110A8F"/>
    <w:rsid w:val="00112C7A"/>
    <w:rsid w:val="00112E2A"/>
    <w:rsid w:val="00115223"/>
    <w:rsid w:val="0014081A"/>
    <w:rsid w:val="00143731"/>
    <w:rsid w:val="00152C84"/>
    <w:rsid w:val="00181977"/>
    <w:rsid w:val="0018403C"/>
    <w:rsid w:val="00187942"/>
    <w:rsid w:val="0019250A"/>
    <w:rsid w:val="001A1036"/>
    <w:rsid w:val="001A5EB7"/>
    <w:rsid w:val="001A66E7"/>
    <w:rsid w:val="001B2A2B"/>
    <w:rsid w:val="001B7DDA"/>
    <w:rsid w:val="001C17E6"/>
    <w:rsid w:val="001C1E86"/>
    <w:rsid w:val="001D62C9"/>
    <w:rsid w:val="001E2FA9"/>
    <w:rsid w:val="001E3C31"/>
    <w:rsid w:val="0020330C"/>
    <w:rsid w:val="002318DF"/>
    <w:rsid w:val="00243B2B"/>
    <w:rsid w:val="00255AF3"/>
    <w:rsid w:val="002562C4"/>
    <w:rsid w:val="00275268"/>
    <w:rsid w:val="0027544D"/>
    <w:rsid w:val="00293A6B"/>
    <w:rsid w:val="00296CE4"/>
    <w:rsid w:val="002B759F"/>
    <w:rsid w:val="002C291A"/>
    <w:rsid w:val="002D28FB"/>
    <w:rsid w:val="00301D69"/>
    <w:rsid w:val="00311B04"/>
    <w:rsid w:val="00312FB4"/>
    <w:rsid w:val="003158A0"/>
    <w:rsid w:val="00320E8C"/>
    <w:rsid w:val="0032563F"/>
    <w:rsid w:val="00333A66"/>
    <w:rsid w:val="00340037"/>
    <w:rsid w:val="0035149E"/>
    <w:rsid w:val="00361218"/>
    <w:rsid w:val="0036487D"/>
    <w:rsid w:val="00370F0C"/>
    <w:rsid w:val="00384D1E"/>
    <w:rsid w:val="003872C4"/>
    <w:rsid w:val="00390647"/>
    <w:rsid w:val="003B133E"/>
    <w:rsid w:val="003B326D"/>
    <w:rsid w:val="003C7D8C"/>
    <w:rsid w:val="003D121D"/>
    <w:rsid w:val="003E4912"/>
    <w:rsid w:val="003F007A"/>
    <w:rsid w:val="00404A76"/>
    <w:rsid w:val="00434C9F"/>
    <w:rsid w:val="00434CBF"/>
    <w:rsid w:val="00434DB9"/>
    <w:rsid w:val="00441168"/>
    <w:rsid w:val="004450F0"/>
    <w:rsid w:val="00447943"/>
    <w:rsid w:val="00450096"/>
    <w:rsid w:val="00451BF6"/>
    <w:rsid w:val="0045471C"/>
    <w:rsid w:val="004626CD"/>
    <w:rsid w:val="0046558D"/>
    <w:rsid w:val="00467BD1"/>
    <w:rsid w:val="004741A0"/>
    <w:rsid w:val="004809E2"/>
    <w:rsid w:val="00487E34"/>
    <w:rsid w:val="00492BBC"/>
    <w:rsid w:val="004957D7"/>
    <w:rsid w:val="004A5062"/>
    <w:rsid w:val="004A7993"/>
    <w:rsid w:val="004B5261"/>
    <w:rsid w:val="004B69D4"/>
    <w:rsid w:val="004E1526"/>
    <w:rsid w:val="004E2BCC"/>
    <w:rsid w:val="004E48BE"/>
    <w:rsid w:val="004F6DB8"/>
    <w:rsid w:val="004F78AC"/>
    <w:rsid w:val="0050668B"/>
    <w:rsid w:val="005158A2"/>
    <w:rsid w:val="00540EFB"/>
    <w:rsid w:val="00572F29"/>
    <w:rsid w:val="0058684A"/>
    <w:rsid w:val="00590C80"/>
    <w:rsid w:val="005D2C0F"/>
    <w:rsid w:val="005E61EE"/>
    <w:rsid w:val="005F153A"/>
    <w:rsid w:val="005F3428"/>
    <w:rsid w:val="005F7F62"/>
    <w:rsid w:val="0060537B"/>
    <w:rsid w:val="00614F88"/>
    <w:rsid w:val="00615A08"/>
    <w:rsid w:val="0064132B"/>
    <w:rsid w:val="00641BDA"/>
    <w:rsid w:val="0065122C"/>
    <w:rsid w:val="006563F1"/>
    <w:rsid w:val="006636BD"/>
    <w:rsid w:val="006B75E8"/>
    <w:rsid w:val="006F104E"/>
    <w:rsid w:val="00707E62"/>
    <w:rsid w:val="00716647"/>
    <w:rsid w:val="00761F29"/>
    <w:rsid w:val="007961AC"/>
    <w:rsid w:val="00797A64"/>
    <w:rsid w:val="007A3D07"/>
    <w:rsid w:val="007C274D"/>
    <w:rsid w:val="007E3460"/>
    <w:rsid w:val="00810466"/>
    <w:rsid w:val="00815728"/>
    <w:rsid w:val="008177EF"/>
    <w:rsid w:val="00821007"/>
    <w:rsid w:val="0082760C"/>
    <w:rsid w:val="00831EF3"/>
    <w:rsid w:val="00846594"/>
    <w:rsid w:val="00855968"/>
    <w:rsid w:val="00860A66"/>
    <w:rsid w:val="00860FDA"/>
    <w:rsid w:val="008628AA"/>
    <w:rsid w:val="008816D0"/>
    <w:rsid w:val="00886ED1"/>
    <w:rsid w:val="0089757B"/>
    <w:rsid w:val="008A327B"/>
    <w:rsid w:val="008B6A5C"/>
    <w:rsid w:val="008B6BB6"/>
    <w:rsid w:val="008D4887"/>
    <w:rsid w:val="008D7CB0"/>
    <w:rsid w:val="00901237"/>
    <w:rsid w:val="009129FB"/>
    <w:rsid w:val="00920C6E"/>
    <w:rsid w:val="0092518B"/>
    <w:rsid w:val="00926844"/>
    <w:rsid w:val="0093014A"/>
    <w:rsid w:val="00932B46"/>
    <w:rsid w:val="00947250"/>
    <w:rsid w:val="00965571"/>
    <w:rsid w:val="00972EC6"/>
    <w:rsid w:val="00992FE8"/>
    <w:rsid w:val="0099466F"/>
    <w:rsid w:val="009A16F5"/>
    <w:rsid w:val="009A6C25"/>
    <w:rsid w:val="009B117F"/>
    <w:rsid w:val="009B3972"/>
    <w:rsid w:val="009B52AB"/>
    <w:rsid w:val="009C245B"/>
    <w:rsid w:val="009C3B0D"/>
    <w:rsid w:val="009D00B7"/>
    <w:rsid w:val="009E6376"/>
    <w:rsid w:val="009E6EE6"/>
    <w:rsid w:val="00A10579"/>
    <w:rsid w:val="00A13C42"/>
    <w:rsid w:val="00A20200"/>
    <w:rsid w:val="00A2041E"/>
    <w:rsid w:val="00A3295E"/>
    <w:rsid w:val="00A41DD3"/>
    <w:rsid w:val="00A50F8B"/>
    <w:rsid w:val="00A5128D"/>
    <w:rsid w:val="00A5277D"/>
    <w:rsid w:val="00A77D15"/>
    <w:rsid w:val="00A80F3F"/>
    <w:rsid w:val="00A841E3"/>
    <w:rsid w:val="00AB0142"/>
    <w:rsid w:val="00AD343C"/>
    <w:rsid w:val="00AE35F9"/>
    <w:rsid w:val="00AF20BC"/>
    <w:rsid w:val="00B0452C"/>
    <w:rsid w:val="00B07278"/>
    <w:rsid w:val="00B1276C"/>
    <w:rsid w:val="00B1513F"/>
    <w:rsid w:val="00B173F3"/>
    <w:rsid w:val="00B23DBF"/>
    <w:rsid w:val="00B27BF6"/>
    <w:rsid w:val="00B34B74"/>
    <w:rsid w:val="00B35E20"/>
    <w:rsid w:val="00B41A78"/>
    <w:rsid w:val="00B479CB"/>
    <w:rsid w:val="00B5264D"/>
    <w:rsid w:val="00B5628A"/>
    <w:rsid w:val="00B56452"/>
    <w:rsid w:val="00B6266A"/>
    <w:rsid w:val="00B65900"/>
    <w:rsid w:val="00B90149"/>
    <w:rsid w:val="00BA538D"/>
    <w:rsid w:val="00BB2038"/>
    <w:rsid w:val="00BE0536"/>
    <w:rsid w:val="00BE22C5"/>
    <w:rsid w:val="00BE6BA6"/>
    <w:rsid w:val="00BF3F91"/>
    <w:rsid w:val="00C44649"/>
    <w:rsid w:val="00C53357"/>
    <w:rsid w:val="00C60C01"/>
    <w:rsid w:val="00C630AF"/>
    <w:rsid w:val="00C67D26"/>
    <w:rsid w:val="00C70757"/>
    <w:rsid w:val="00C71C62"/>
    <w:rsid w:val="00C93966"/>
    <w:rsid w:val="00C9462F"/>
    <w:rsid w:val="00CA0B5D"/>
    <w:rsid w:val="00CB2EFE"/>
    <w:rsid w:val="00CC2414"/>
    <w:rsid w:val="00CE03E4"/>
    <w:rsid w:val="00CE1A87"/>
    <w:rsid w:val="00CE6C54"/>
    <w:rsid w:val="00CF0510"/>
    <w:rsid w:val="00D11CDC"/>
    <w:rsid w:val="00D25F7E"/>
    <w:rsid w:val="00D4296D"/>
    <w:rsid w:val="00D50600"/>
    <w:rsid w:val="00D54986"/>
    <w:rsid w:val="00D60FAF"/>
    <w:rsid w:val="00D6346F"/>
    <w:rsid w:val="00D74B8E"/>
    <w:rsid w:val="00D77071"/>
    <w:rsid w:val="00D77086"/>
    <w:rsid w:val="00D84C7F"/>
    <w:rsid w:val="00DA34EB"/>
    <w:rsid w:val="00DA4027"/>
    <w:rsid w:val="00DA4F28"/>
    <w:rsid w:val="00DB4F80"/>
    <w:rsid w:val="00DB5065"/>
    <w:rsid w:val="00DB50A0"/>
    <w:rsid w:val="00DD3CF7"/>
    <w:rsid w:val="00DE5457"/>
    <w:rsid w:val="00DE61A8"/>
    <w:rsid w:val="00DF2E6C"/>
    <w:rsid w:val="00DF501E"/>
    <w:rsid w:val="00DF6BB6"/>
    <w:rsid w:val="00E05B40"/>
    <w:rsid w:val="00E207E5"/>
    <w:rsid w:val="00E30149"/>
    <w:rsid w:val="00E344FE"/>
    <w:rsid w:val="00E34922"/>
    <w:rsid w:val="00E51127"/>
    <w:rsid w:val="00E541F8"/>
    <w:rsid w:val="00E553FB"/>
    <w:rsid w:val="00E57900"/>
    <w:rsid w:val="00E6001A"/>
    <w:rsid w:val="00E6425F"/>
    <w:rsid w:val="00E656A6"/>
    <w:rsid w:val="00E67713"/>
    <w:rsid w:val="00E7203D"/>
    <w:rsid w:val="00E721E9"/>
    <w:rsid w:val="00E7544B"/>
    <w:rsid w:val="00E75807"/>
    <w:rsid w:val="00E92E46"/>
    <w:rsid w:val="00EB2DDC"/>
    <w:rsid w:val="00EB32D7"/>
    <w:rsid w:val="00EB33A3"/>
    <w:rsid w:val="00EC6534"/>
    <w:rsid w:val="00EE2662"/>
    <w:rsid w:val="00EE3E79"/>
    <w:rsid w:val="00EE6478"/>
    <w:rsid w:val="00F01332"/>
    <w:rsid w:val="00F1063C"/>
    <w:rsid w:val="00F1130E"/>
    <w:rsid w:val="00F2034B"/>
    <w:rsid w:val="00F254C9"/>
    <w:rsid w:val="00F41ED6"/>
    <w:rsid w:val="00F63621"/>
    <w:rsid w:val="00F809C7"/>
    <w:rsid w:val="00F845DA"/>
    <w:rsid w:val="00F847A6"/>
    <w:rsid w:val="00F914C7"/>
    <w:rsid w:val="00FA225F"/>
    <w:rsid w:val="00FA392E"/>
    <w:rsid w:val="00FB0DD7"/>
    <w:rsid w:val="00FB3781"/>
    <w:rsid w:val="00FB4194"/>
    <w:rsid w:val="00FB5AC7"/>
    <w:rsid w:val="00FC318A"/>
    <w:rsid w:val="00FC38DC"/>
    <w:rsid w:val="00FD38BB"/>
    <w:rsid w:val="00FD47B7"/>
    <w:rsid w:val="00FD7BE6"/>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42"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243B2B"/>
    <w:pPr>
      <w:spacing w:after="0" w:line="240" w:lineRule="auto"/>
      <w:jc w:val="both"/>
    </w:pPr>
  </w:style>
  <w:style w:styleId="Titre1" w:type="paragraph">
    <w:name w:val="heading 1"/>
    <w:basedOn w:val="Normal"/>
    <w:next w:val="Normal"/>
    <w:link w:val="Titre1Car"/>
    <w:uiPriority w:val="9"/>
    <w:qFormat/>
    <w:rsid w:val="00E30149"/>
    <w:pPr>
      <w:keepNext/>
      <w:keepLines/>
      <w:numPr>
        <w:numId w:val="1"/>
      </w:numPr>
      <w:spacing w:before="480"/>
      <w:outlineLvl w:val="0"/>
    </w:pPr>
    <w:rPr>
      <w:rFonts w:asciiTheme="majorHAnsi" w:cstheme="majorBidi" w:eastAsiaTheme="majorEastAsia" w:hAnsiTheme="majorHAnsi"/>
      <w:bCs/>
      <w:color w:val="CFDD4B"/>
      <w:sz w:val="60"/>
      <w:szCs w:val="60"/>
    </w:rPr>
  </w:style>
  <w:style w:styleId="Titre2" w:type="paragraph">
    <w:name w:val="heading 2"/>
    <w:basedOn w:val="Normal"/>
    <w:next w:val="Normal"/>
    <w:link w:val="Titre2Car"/>
    <w:uiPriority w:val="9"/>
    <w:unhideWhenUsed/>
    <w:qFormat/>
    <w:rsid w:val="00D11CDC"/>
    <w:pPr>
      <w:keepNext/>
      <w:keepLines/>
      <w:numPr>
        <w:ilvl w:val="1"/>
        <w:numId w:val="1"/>
      </w:numPr>
      <w:spacing w:before="200"/>
      <w:jc w:val="center"/>
      <w:outlineLvl w:val="1"/>
    </w:pPr>
    <w:rPr>
      <w:rFonts w:asciiTheme="majorHAnsi" w:cstheme="majorBidi" w:eastAsiaTheme="majorEastAsia" w:hAnsiTheme="majorHAnsi"/>
      <w:b/>
      <w:bCs/>
      <w:color w:themeColor="accent1" w:val="4F81BD"/>
      <w:sz w:val="48"/>
      <w:szCs w:val="26"/>
    </w:rPr>
  </w:style>
  <w:style w:styleId="Titre3" w:type="paragraph">
    <w:name w:val="heading 3"/>
    <w:basedOn w:val="Normal"/>
    <w:next w:val="Normal"/>
    <w:link w:val="Titre3Car"/>
    <w:uiPriority w:val="9"/>
    <w:unhideWhenUsed/>
    <w:qFormat/>
    <w:rsid w:val="00D11CDC"/>
    <w:pPr>
      <w:keepNext/>
      <w:keepLines/>
      <w:numPr>
        <w:ilvl w:val="2"/>
        <w:numId w:val="1"/>
      </w:numPr>
      <w:spacing w:before="200"/>
      <w:outlineLvl w:val="2"/>
    </w:pPr>
    <w:rPr>
      <w:rFonts w:asciiTheme="majorHAnsi" w:cstheme="majorBidi" w:eastAsiaTheme="majorEastAsia" w:hAnsiTheme="majorHAnsi"/>
      <w:b/>
      <w:bCs/>
      <w:color w:themeColor="background1" w:themeShade="80" w:val="808080"/>
      <w:sz w:val="36"/>
    </w:rPr>
  </w:style>
  <w:style w:styleId="Titre4" w:type="paragraph">
    <w:name w:val="heading 4"/>
    <w:basedOn w:val="Normal"/>
    <w:next w:val="Normal"/>
    <w:link w:val="Titre4Car"/>
    <w:uiPriority w:val="9"/>
    <w:unhideWhenUsed/>
    <w:qFormat/>
    <w:rsid w:val="00243B2B"/>
    <w:pPr>
      <w:keepNext/>
      <w:keepLines/>
      <w:numPr>
        <w:ilvl w:val="3"/>
        <w:numId w:val="1"/>
      </w:numPr>
      <w:pBdr>
        <w:bottom w:color="179BB1" w:space="1" w:sz="4" w:val="single"/>
      </w:pBdr>
      <w:spacing w:before="200" w:line="360" w:lineRule="auto"/>
      <w:outlineLvl w:val="3"/>
    </w:pPr>
    <w:rPr>
      <w:rFonts w:cstheme="majorBidi" w:eastAsiaTheme="majorEastAsia"/>
      <w:b/>
      <w:bCs/>
      <w:iCs/>
      <w:color w:val="179BB1"/>
      <w:sz w:val="24"/>
    </w:rPr>
  </w:style>
  <w:style w:styleId="Titre5" w:type="paragraph">
    <w:name w:val="heading 5"/>
    <w:basedOn w:val="Normal"/>
    <w:next w:val="Normal"/>
    <w:link w:val="Titre5Car"/>
    <w:uiPriority w:val="9"/>
    <w:unhideWhenUsed/>
    <w:qFormat/>
    <w:rsid w:val="00D11CDC"/>
    <w:pPr>
      <w:keepNext/>
      <w:keepLines/>
      <w:numPr>
        <w:ilvl w:val="4"/>
        <w:numId w:val="1"/>
      </w:numPr>
      <w:spacing w:before="200"/>
      <w:outlineLvl w:val="4"/>
    </w:pPr>
    <w:rPr>
      <w:rFonts w:cstheme="majorBidi" w:eastAsiaTheme="majorEastAsia"/>
      <w:b/>
      <w:i/>
      <w:color w:val="CFDD4B"/>
      <w:sz w:val="24"/>
      <w:u w:val="single"/>
    </w:rPr>
  </w:style>
  <w:style w:styleId="Titre6" w:type="paragraph">
    <w:name w:val="heading 6"/>
    <w:basedOn w:val="Normal"/>
    <w:next w:val="Normal"/>
    <w:link w:val="Titre6Car"/>
    <w:uiPriority w:val="9"/>
    <w:unhideWhenUsed/>
    <w:qFormat/>
    <w:rsid w:val="004A5062"/>
    <w:pPr>
      <w:keepNext/>
      <w:keepLines/>
      <w:numPr>
        <w:ilvl w:val="5"/>
        <w:numId w:val="1"/>
      </w:numPr>
      <w:spacing w:before="200"/>
      <w:outlineLvl w:val="5"/>
    </w:pPr>
    <w:rPr>
      <w:rFonts w:cstheme="majorBidi" w:eastAsiaTheme="majorEastAsia"/>
      <w:i/>
      <w:iCs/>
      <w:color w:themeColor="text1" w:val="000000"/>
      <w:u w:val="single"/>
    </w:rPr>
  </w:style>
  <w:style w:styleId="Titre7" w:type="paragraph">
    <w:name w:val="heading 7"/>
    <w:basedOn w:val="Normal"/>
    <w:next w:val="Normal"/>
    <w:link w:val="Titre7Car"/>
    <w:uiPriority w:val="9"/>
    <w:semiHidden/>
    <w:unhideWhenUsed/>
    <w:qFormat/>
    <w:rsid w:val="00A841E3"/>
    <w:pPr>
      <w:keepNext/>
      <w:keepLines/>
      <w:numPr>
        <w:ilvl w:val="6"/>
        <w:numId w:val="1"/>
      </w:numPr>
      <w:spacing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A841E3"/>
    <w:pPr>
      <w:keepNext/>
      <w:keepLines/>
      <w:numPr>
        <w:ilvl w:val="7"/>
        <w:numId w:val="1"/>
      </w:numPr>
      <w:spacing w:before="200"/>
      <w:outlineLvl w:val="7"/>
    </w:pPr>
    <w:rPr>
      <w:rFonts w:asciiTheme="majorHAnsi" w:cstheme="majorBidi" w:eastAsiaTheme="majorEastAsia" w:hAnsiTheme="majorHAnsi"/>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A841E3"/>
    <w:pPr>
      <w:ind w:left="720"/>
      <w:contextualSpacing/>
    </w:pPr>
  </w:style>
  <w:style w:styleId="Titre" w:type="paragraph">
    <w:name w:val="Title"/>
    <w:basedOn w:val="Normal"/>
    <w:next w:val="Normal"/>
    <w:link w:val="TitreCar"/>
    <w:uiPriority w:val="10"/>
    <w:qFormat/>
    <w:rsid w:val="00243B2B"/>
    <w:pPr>
      <w:spacing w:after="300"/>
      <w:contextualSpacing/>
    </w:pPr>
    <w:rPr>
      <w:rFonts w:asciiTheme="majorHAnsi" w:cstheme="majorBidi" w:eastAsiaTheme="majorEastAsia" w:hAnsiTheme="majorHAnsi"/>
      <w:color w:val="179BB1"/>
      <w:spacing w:val="5"/>
      <w:kern w:val="28"/>
      <w:sz w:val="72"/>
      <w:szCs w:val="52"/>
    </w:rPr>
  </w:style>
  <w:style w:customStyle="1" w:styleId="TitreCar" w:type="character">
    <w:name w:val="Titre Car"/>
    <w:basedOn w:val="Policepardfaut"/>
    <w:link w:val="Titre"/>
    <w:uiPriority w:val="10"/>
    <w:rsid w:val="00243B2B"/>
    <w:rPr>
      <w:rFonts w:asciiTheme="majorHAnsi" w:cstheme="majorBidi" w:eastAsiaTheme="majorEastAsia" w:hAnsiTheme="majorHAnsi"/>
      <w:color w:val="179BB1"/>
      <w:spacing w:val="5"/>
      <w:kern w:val="28"/>
      <w:sz w:val="72"/>
      <w:szCs w:val="52"/>
    </w:rPr>
  </w:style>
  <w:style w:customStyle="1" w:styleId="Titre1Car" w:type="character">
    <w:name w:val="Titre 1 Car"/>
    <w:basedOn w:val="Policepardfaut"/>
    <w:link w:val="Titre1"/>
    <w:uiPriority w:val="9"/>
    <w:rsid w:val="00E30149"/>
    <w:rPr>
      <w:rFonts w:asciiTheme="majorHAnsi" w:cstheme="majorBidi" w:eastAsiaTheme="majorEastAsia" w:hAnsiTheme="majorHAnsi"/>
      <w:bCs/>
      <w:color w:val="CFDD4B"/>
      <w:sz w:val="60"/>
      <w:szCs w:val="60"/>
    </w:rPr>
  </w:style>
  <w:style w:customStyle="1" w:styleId="Titre2Car" w:type="character">
    <w:name w:val="Titre 2 Car"/>
    <w:basedOn w:val="Policepardfaut"/>
    <w:link w:val="Titre2"/>
    <w:uiPriority w:val="9"/>
    <w:rsid w:val="00D11CDC"/>
    <w:rPr>
      <w:rFonts w:asciiTheme="majorHAnsi" w:cstheme="majorBidi" w:eastAsiaTheme="majorEastAsia" w:hAnsiTheme="majorHAnsi"/>
      <w:b/>
      <w:bCs/>
      <w:color w:themeColor="accent1" w:val="4F81BD"/>
      <w:sz w:val="48"/>
      <w:szCs w:val="26"/>
    </w:rPr>
  </w:style>
  <w:style w:customStyle="1" w:styleId="Titre3Car" w:type="character">
    <w:name w:val="Titre 3 Car"/>
    <w:basedOn w:val="Policepardfaut"/>
    <w:link w:val="Titre3"/>
    <w:uiPriority w:val="9"/>
    <w:rsid w:val="00D11CDC"/>
    <w:rPr>
      <w:rFonts w:asciiTheme="majorHAnsi" w:cstheme="majorBidi" w:eastAsiaTheme="majorEastAsia" w:hAnsiTheme="majorHAnsi"/>
      <w:b/>
      <w:bCs/>
      <w:color w:themeColor="background1" w:themeShade="80" w:val="808080"/>
      <w:sz w:val="36"/>
    </w:rPr>
  </w:style>
  <w:style w:customStyle="1" w:styleId="Titre4Car" w:type="character">
    <w:name w:val="Titre 4 Car"/>
    <w:basedOn w:val="Policepardfaut"/>
    <w:link w:val="Titre4"/>
    <w:uiPriority w:val="9"/>
    <w:rsid w:val="00243B2B"/>
    <w:rPr>
      <w:rFonts w:cstheme="majorBidi" w:eastAsiaTheme="majorEastAsia"/>
      <w:b/>
      <w:bCs/>
      <w:iCs/>
      <w:color w:val="179BB1"/>
      <w:sz w:val="24"/>
    </w:rPr>
  </w:style>
  <w:style w:customStyle="1" w:styleId="Titre5Car" w:type="character">
    <w:name w:val="Titre 5 Car"/>
    <w:basedOn w:val="Policepardfaut"/>
    <w:link w:val="Titre5"/>
    <w:uiPriority w:val="9"/>
    <w:rsid w:val="00D11CDC"/>
    <w:rPr>
      <w:rFonts w:cstheme="majorBidi" w:eastAsiaTheme="majorEastAsia"/>
      <w:b/>
      <w:i/>
      <w:color w:val="CFDD4B"/>
      <w:sz w:val="24"/>
      <w:u w:val="single"/>
    </w:rPr>
  </w:style>
  <w:style w:customStyle="1" w:styleId="Titre6Car" w:type="character">
    <w:name w:val="Titre 6 Car"/>
    <w:basedOn w:val="Policepardfaut"/>
    <w:link w:val="Titre6"/>
    <w:uiPriority w:val="9"/>
    <w:rsid w:val="004A5062"/>
    <w:rPr>
      <w:rFonts w:cstheme="majorBidi" w:eastAsiaTheme="majorEastAsia"/>
      <w:i/>
      <w:iCs/>
      <w:color w:themeColor="text1" w:val="000000"/>
      <w:u w:val="single"/>
    </w:rPr>
  </w:style>
  <w:style w:customStyle="1" w:styleId="Titre7Car" w:type="character">
    <w:name w:val="Titre 7 Car"/>
    <w:basedOn w:val="Policepardfaut"/>
    <w:link w:val="Titre7"/>
    <w:uiPriority w:val="9"/>
    <w:semiHidden/>
    <w:rsid w:val="00A841E3"/>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A841E3"/>
    <w:rPr>
      <w:rFonts w:asciiTheme="majorHAnsi" w:cstheme="majorBidi" w:eastAsiaTheme="majorEastAsia" w:hAnsiTheme="majorHAnsi"/>
      <w:color w:themeColor="text1" w:themeTint="BF" w:val="404040"/>
      <w:sz w:val="20"/>
      <w:szCs w:val="20"/>
    </w:rPr>
  </w:style>
  <w:style w:customStyle="1" w:styleId="Style1" w:type="numbering">
    <w:name w:val="Style1"/>
    <w:uiPriority w:val="99"/>
    <w:rsid w:val="004A5062"/>
    <w:pPr>
      <w:numPr>
        <w:numId w:val="8"/>
      </w:numPr>
    </w:pPr>
  </w:style>
  <w:style w:styleId="En-tte" w:type="paragraph">
    <w:name w:val="header"/>
    <w:basedOn w:val="Normal"/>
    <w:link w:val="En-tteCar"/>
    <w:uiPriority w:val="99"/>
    <w:semiHidden/>
    <w:unhideWhenUsed/>
    <w:rsid w:val="00275268"/>
    <w:pPr>
      <w:tabs>
        <w:tab w:pos="4536" w:val="center"/>
        <w:tab w:pos="9072" w:val="right"/>
      </w:tabs>
    </w:pPr>
  </w:style>
  <w:style w:customStyle="1" w:styleId="En-tteCar" w:type="character">
    <w:name w:val="En-tête Car"/>
    <w:basedOn w:val="Policepardfaut"/>
    <w:link w:val="En-tte"/>
    <w:uiPriority w:val="99"/>
    <w:semiHidden/>
    <w:rsid w:val="00275268"/>
  </w:style>
  <w:style w:styleId="Pieddepage" w:type="paragraph">
    <w:name w:val="footer"/>
    <w:basedOn w:val="Normal"/>
    <w:link w:val="PieddepageCar"/>
    <w:uiPriority w:val="99"/>
    <w:unhideWhenUsed/>
    <w:rsid w:val="00275268"/>
    <w:pPr>
      <w:tabs>
        <w:tab w:pos="4536" w:val="center"/>
        <w:tab w:pos="9072" w:val="right"/>
      </w:tabs>
    </w:pPr>
  </w:style>
  <w:style w:customStyle="1" w:styleId="PieddepageCar" w:type="character">
    <w:name w:val="Pied de page Car"/>
    <w:basedOn w:val="Policepardfaut"/>
    <w:link w:val="Pieddepage"/>
    <w:uiPriority w:val="99"/>
    <w:rsid w:val="00275268"/>
  </w:style>
  <w:style w:styleId="Textedebulles" w:type="paragraph">
    <w:name w:val="Balloon Text"/>
    <w:basedOn w:val="Normal"/>
    <w:link w:val="TextedebullesCar"/>
    <w:uiPriority w:val="99"/>
    <w:semiHidden/>
    <w:unhideWhenUsed/>
    <w:rsid w:val="003F007A"/>
    <w:rPr>
      <w:rFonts w:ascii="Tahoma" w:cs="Tahoma" w:hAnsi="Tahoma"/>
      <w:sz w:val="16"/>
      <w:szCs w:val="16"/>
    </w:rPr>
  </w:style>
  <w:style w:customStyle="1" w:styleId="TextedebullesCar" w:type="character">
    <w:name w:val="Texte de bulles Car"/>
    <w:basedOn w:val="Policepardfaut"/>
    <w:link w:val="Textedebulles"/>
    <w:uiPriority w:val="99"/>
    <w:semiHidden/>
    <w:rsid w:val="003F007A"/>
    <w:rPr>
      <w:rFonts w:ascii="Tahoma" w:cs="Tahoma" w:hAnsi="Tahoma"/>
      <w:sz w:val="16"/>
      <w:szCs w:val="16"/>
    </w:rPr>
  </w:style>
  <w:style w:customStyle="1" w:styleId="Normal1" w:type="paragraph">
    <w:name w:val="Normal1"/>
    <w:rsid w:val="008B6BB6"/>
    <w:pPr>
      <w:spacing w:after="0" w:line="240" w:lineRule="auto"/>
      <w:jc w:val="both"/>
    </w:pPr>
    <w:rPr>
      <w:rFonts w:ascii="Alata" w:cs="Alata" w:eastAsia="Alata" w:hAnsi="Alata"/>
      <w:lang w:eastAsia="fr-FR"/>
    </w:rPr>
  </w:style>
  <w:style w:styleId="En-ttedetabledesmatires" w:type="paragraph">
    <w:name w:val="TOC Heading"/>
    <w:basedOn w:val="Titre1"/>
    <w:next w:val="Normal"/>
    <w:uiPriority w:val="39"/>
    <w:unhideWhenUsed/>
    <w:qFormat/>
    <w:rsid w:val="00A3295E"/>
    <w:pPr>
      <w:numPr>
        <w:numId w:val="0"/>
      </w:numPr>
      <w:spacing w:line="276" w:lineRule="auto"/>
      <w:jc w:val="left"/>
      <w:outlineLvl w:val="9"/>
    </w:pPr>
    <w:rPr>
      <w:b/>
      <w:color w:themeColor="accent1" w:themeShade="BF" w:val="365F91"/>
      <w:sz w:val="28"/>
    </w:rPr>
  </w:style>
  <w:style w:styleId="TM1" w:type="paragraph">
    <w:name w:val="toc 1"/>
    <w:basedOn w:val="Normal"/>
    <w:next w:val="Normal"/>
    <w:autoRedefine/>
    <w:uiPriority w:val="39"/>
    <w:unhideWhenUsed/>
    <w:rsid w:val="005D2C0F"/>
    <w:pPr>
      <w:tabs>
        <w:tab w:leader="dot" w:pos="9062" w:val="right"/>
      </w:tabs>
      <w:spacing w:after="100"/>
    </w:pPr>
    <w:rPr>
      <w:rFonts w:asciiTheme="majorHAnsi" w:hAnsiTheme="majorHAnsi"/>
      <w:noProof/>
      <w:color w:val="179BB1"/>
      <w:sz w:val="28"/>
    </w:rPr>
  </w:style>
  <w:style w:styleId="TM2" w:type="paragraph">
    <w:name w:val="toc 2"/>
    <w:basedOn w:val="Normal"/>
    <w:next w:val="Normal"/>
    <w:autoRedefine/>
    <w:uiPriority w:val="39"/>
    <w:unhideWhenUsed/>
    <w:rsid w:val="005D2C0F"/>
    <w:pPr>
      <w:tabs>
        <w:tab w:pos="1100" w:val="left"/>
        <w:tab w:leader="dot" w:pos="9062" w:val="right"/>
      </w:tabs>
      <w:spacing w:after="100"/>
      <w:ind w:left="220"/>
    </w:pPr>
    <w:rPr>
      <w:rFonts w:asciiTheme="majorHAnsi" w:hAnsiTheme="majorHAnsi"/>
      <w:b/>
      <w:noProof/>
      <w:color w:val="CFDD4B"/>
      <w:sz w:val="24"/>
    </w:rPr>
  </w:style>
  <w:style w:styleId="TM3" w:type="paragraph">
    <w:name w:val="toc 3"/>
    <w:basedOn w:val="Normal"/>
    <w:next w:val="Normal"/>
    <w:autoRedefine/>
    <w:uiPriority w:val="39"/>
    <w:unhideWhenUsed/>
    <w:rsid w:val="00AD343C"/>
    <w:pPr>
      <w:tabs>
        <w:tab w:pos="1808" w:val="left"/>
        <w:tab w:leader="dot" w:pos="9062" w:val="right"/>
      </w:tabs>
      <w:spacing w:after="100"/>
      <w:ind w:left="440"/>
    </w:pPr>
    <w:rPr>
      <w:rFonts w:asciiTheme="majorHAnsi" w:hAnsiTheme="majorHAnsi"/>
      <w:noProof/>
      <w:color w:val="4F81BD"/>
      <w:sz w:val="24"/>
    </w:rPr>
  </w:style>
  <w:style w:styleId="Lienhypertexte" w:type="character">
    <w:name w:val="Hyperlink"/>
    <w:basedOn w:val="Policepardfaut"/>
    <w:uiPriority w:val="99"/>
    <w:unhideWhenUsed/>
    <w:rsid w:val="00A3295E"/>
    <w:rPr>
      <w:color w:themeColor="hyperlink" w:val="0000FF"/>
      <w:u w:val="single"/>
    </w:rPr>
  </w:style>
  <w:style w:styleId="TM5" w:type="paragraph">
    <w:name w:val="toc 5"/>
    <w:basedOn w:val="Normal"/>
    <w:next w:val="Normal"/>
    <w:autoRedefine/>
    <w:uiPriority w:val="39"/>
    <w:unhideWhenUsed/>
    <w:rsid w:val="000338E3"/>
    <w:pPr>
      <w:tabs>
        <w:tab w:pos="2210" w:val="left"/>
        <w:tab w:leader="dot" w:pos="9062" w:val="right"/>
      </w:tabs>
      <w:spacing w:after="100"/>
      <w:ind w:hanging="1388" w:left="2268"/>
    </w:pPr>
    <w:rPr>
      <w:b/>
      <w:noProof/>
      <w:color w:val="179BB1"/>
    </w:rPr>
  </w:style>
  <w:style w:styleId="TM4" w:type="paragraph">
    <w:name w:val="toc 4"/>
    <w:basedOn w:val="Normal"/>
    <w:next w:val="Normal"/>
    <w:autoRedefine/>
    <w:uiPriority w:val="39"/>
    <w:unhideWhenUsed/>
    <w:rsid w:val="00AD343C"/>
    <w:pPr>
      <w:tabs>
        <w:tab w:pos="2090" w:val="left"/>
        <w:tab w:leader="dot" w:pos="9062" w:val="right"/>
      </w:tabs>
      <w:spacing w:after="100"/>
      <w:ind w:left="660"/>
    </w:pPr>
    <w:rPr>
      <w:rFonts w:asciiTheme="majorHAnsi" w:hAnsiTheme="majorHAnsi"/>
      <w:noProof/>
      <w:color w:val="808080"/>
    </w:rPr>
  </w:style>
  <w:style w:styleId="TM6" w:type="paragraph">
    <w:name w:val="toc 6"/>
    <w:basedOn w:val="Normal"/>
    <w:next w:val="Normal"/>
    <w:autoRedefine/>
    <w:uiPriority w:val="39"/>
    <w:unhideWhenUsed/>
    <w:rsid w:val="00FD47B7"/>
    <w:pPr>
      <w:tabs>
        <w:tab w:pos="1821" w:val="left"/>
        <w:tab w:leader="dot" w:pos="9062" w:val="right"/>
      </w:tabs>
      <w:spacing w:after="100"/>
      <w:ind w:left="1100"/>
      <w:jc w:val="left"/>
    </w:pPr>
    <w:rPr>
      <w:i/>
      <w:color w:val="CFDD4B"/>
    </w:rPr>
  </w:style>
  <w:style w:styleId="TM7" w:type="paragraph">
    <w:name w:val="toc 7"/>
    <w:basedOn w:val="Normal"/>
    <w:next w:val="Normal"/>
    <w:autoRedefine/>
    <w:uiPriority w:val="39"/>
    <w:unhideWhenUsed/>
    <w:rsid w:val="00A3295E"/>
    <w:pPr>
      <w:spacing w:after="100" w:line="276" w:lineRule="auto"/>
      <w:ind w:left="1320"/>
      <w:jc w:val="left"/>
    </w:pPr>
    <w:rPr>
      <w:rFonts w:eastAsiaTheme="minorEastAsia"/>
      <w:lang w:eastAsia="fr-FR"/>
    </w:rPr>
  </w:style>
  <w:style w:styleId="TM8" w:type="paragraph">
    <w:name w:val="toc 8"/>
    <w:basedOn w:val="Normal"/>
    <w:next w:val="Normal"/>
    <w:autoRedefine/>
    <w:uiPriority w:val="39"/>
    <w:unhideWhenUsed/>
    <w:rsid w:val="00A3295E"/>
    <w:pPr>
      <w:spacing w:after="100" w:line="276" w:lineRule="auto"/>
      <w:ind w:left="1540"/>
      <w:jc w:val="left"/>
    </w:pPr>
    <w:rPr>
      <w:rFonts w:eastAsiaTheme="minorEastAsia"/>
      <w:lang w:eastAsia="fr-FR"/>
    </w:rPr>
  </w:style>
  <w:style w:styleId="TM9" w:type="paragraph">
    <w:name w:val="toc 9"/>
    <w:basedOn w:val="Normal"/>
    <w:next w:val="Normal"/>
    <w:autoRedefine/>
    <w:uiPriority w:val="39"/>
    <w:unhideWhenUsed/>
    <w:rsid w:val="00A3295E"/>
    <w:pPr>
      <w:spacing w:after="100" w:line="276" w:lineRule="auto"/>
      <w:ind w:left="1760"/>
      <w:jc w:val="left"/>
    </w:pPr>
    <w:rPr>
      <w:rFonts w:eastAsiaTheme="minorEastAsia"/>
      <w:lang w:eastAsia="fr-FR"/>
    </w:rPr>
  </w:style>
  <w:style w:styleId="Sous-titre" w:type="paragraph">
    <w:name w:val="Subtitle"/>
    <w:basedOn w:val="Normal"/>
    <w:next w:val="Normal"/>
    <w:link w:val="Sous-titreCar"/>
    <w:uiPriority w:val="11"/>
    <w:qFormat/>
    <w:rsid w:val="003256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32563F"/>
    <w:rPr>
      <w:rFonts w:asciiTheme="majorHAnsi" w:cstheme="majorBidi" w:eastAsiaTheme="majorEastAsia" w:hAnsiTheme="majorHAnsi"/>
      <w:i/>
      <w:iCs/>
      <w:color w:themeColor="accent1" w:val="4F81BD"/>
      <w:spacing w:val="15"/>
      <w:sz w:val="24"/>
      <w:szCs w:val="24"/>
    </w:rPr>
  </w:style>
  <w:style w:styleId="Marquedecommentaire" w:type="character">
    <w:name w:val="annotation reference"/>
    <w:basedOn w:val="Policepardfaut"/>
    <w:uiPriority w:val="99"/>
    <w:unhideWhenUsed/>
    <w:rsid w:val="00AE35F9"/>
    <w:rPr>
      <w:sz w:val="16"/>
      <w:szCs w:val="16"/>
    </w:rPr>
  </w:style>
  <w:style w:styleId="Commentaire" w:type="paragraph">
    <w:name w:val="annotation text"/>
    <w:basedOn w:val="Normal"/>
    <w:link w:val="CommentaireCar"/>
    <w:uiPriority w:val="99"/>
    <w:unhideWhenUsed/>
    <w:rsid w:val="00AE35F9"/>
    <w:rPr>
      <w:sz w:val="20"/>
      <w:szCs w:val="20"/>
    </w:rPr>
  </w:style>
  <w:style w:customStyle="1" w:styleId="CommentaireCar" w:type="character">
    <w:name w:val="Commentaire Car"/>
    <w:basedOn w:val="Policepardfaut"/>
    <w:link w:val="Commentaire"/>
    <w:uiPriority w:val="99"/>
    <w:rsid w:val="00AE35F9"/>
    <w:rPr>
      <w:sz w:val="20"/>
      <w:szCs w:val="20"/>
    </w:rPr>
  </w:style>
  <w:style w:styleId="Objetducommentaire" w:type="paragraph">
    <w:name w:val="annotation subject"/>
    <w:basedOn w:val="Commentaire"/>
    <w:next w:val="Commentaire"/>
    <w:link w:val="ObjetducommentaireCar"/>
    <w:uiPriority w:val="99"/>
    <w:semiHidden/>
    <w:unhideWhenUsed/>
    <w:rsid w:val="00AE35F9"/>
    <w:rPr>
      <w:b/>
      <w:bCs/>
    </w:rPr>
  </w:style>
  <w:style w:customStyle="1" w:styleId="ObjetducommentaireCar" w:type="character">
    <w:name w:val="Objet du commentaire Car"/>
    <w:basedOn w:val="CommentaireCar"/>
    <w:link w:val="Objetducommentaire"/>
    <w:uiPriority w:val="99"/>
    <w:semiHidden/>
    <w:rsid w:val="00AE35F9"/>
    <w:rPr>
      <w:b/>
      <w:bCs/>
      <w:sz w:val="20"/>
      <w:szCs w:val="20"/>
    </w:rPr>
  </w:style>
  <w:style w:customStyle="1" w:styleId="normaltextrun" w:type="character">
    <w:name w:val="normaltextrun"/>
    <w:basedOn w:val="Policepardfaut"/>
    <w:rsid w:val="00615A08"/>
  </w:style>
  <w:style w:customStyle="1" w:styleId="eop" w:type="character">
    <w:name w:val="eop"/>
    <w:basedOn w:val="Policepardfaut"/>
    <w:rsid w:val="00615A08"/>
  </w:style>
  <w:style w:customStyle="1" w:styleId="paragraph" w:type="paragraph">
    <w:name w:val="paragraph"/>
    <w:basedOn w:val="Normal"/>
    <w:rsid w:val="00615A08"/>
    <w:pPr>
      <w:spacing w:after="100" w:afterAutospacing="1" w:before="100" w:beforeAutospacing="1"/>
      <w:jc w:val="left"/>
    </w:pPr>
    <w:rPr>
      <w:rFonts w:ascii="Times New Roman" w:cs="Times New Roman" w:eastAsia="Times New Roman" w:hAnsi="Times New Roman"/>
      <w:sz w:val="24"/>
      <w:szCs w:val="24"/>
      <w:lang w:eastAsia="fr-FR"/>
    </w:rPr>
  </w:style>
  <w:style w:customStyle="1" w:styleId="tabchar" w:type="character">
    <w:name w:val="tabchar"/>
    <w:basedOn w:val="Policepardfaut"/>
    <w:rsid w:val="00A77D15"/>
  </w:style>
  <w:style w:styleId="Retraitcorpsdetexte3" w:type="paragraph">
    <w:name w:val="Body Text Indent 3"/>
    <w:basedOn w:val="Normal"/>
    <w:link w:val="Retraitcorpsdetexte3Car"/>
    <w:uiPriority w:val="99"/>
    <w:semiHidden/>
    <w:unhideWhenUsed/>
    <w:rsid w:val="004E2BCC"/>
    <w:pPr>
      <w:spacing w:after="120"/>
      <w:ind w:left="283"/>
      <w:jc w:val="left"/>
    </w:pPr>
    <w:rPr>
      <w:rFonts w:ascii="Arial" w:cs="Arial" w:eastAsia="Times New Roman" w:hAnsi="Arial"/>
      <w:sz w:val="16"/>
      <w:szCs w:val="16"/>
    </w:rPr>
  </w:style>
  <w:style w:customStyle="1" w:styleId="Retraitcorpsdetexte3Car" w:type="character">
    <w:name w:val="Retrait corps de texte 3 Car"/>
    <w:basedOn w:val="Policepardfaut"/>
    <w:link w:val="Retraitcorpsdetexte3"/>
    <w:uiPriority w:val="99"/>
    <w:semiHidden/>
    <w:rsid w:val="004E2BCC"/>
    <w:rPr>
      <w:rFonts w:ascii="Arial" w:cs="Arial" w:eastAsia="Times New Roman" w:hAnsi="Arial"/>
      <w:sz w:val="16"/>
      <w:szCs w:val="16"/>
    </w:rPr>
  </w:style>
  <w:style w:styleId="Grilledutableau" w:type="table">
    <w:name w:val="Table Grid"/>
    <w:basedOn w:val="TableauNormal"/>
    <w:uiPriority w:val="59"/>
    <w:rsid w:val="00540EFB"/>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Explorateurdedocuments" w:type="paragraph">
    <w:name w:val="Document Map"/>
    <w:basedOn w:val="Normal"/>
    <w:link w:val="ExplorateurdedocumentsCar"/>
    <w:uiPriority w:val="99"/>
    <w:semiHidden/>
    <w:unhideWhenUsed/>
    <w:rsid w:val="00C67D26"/>
    <w:rPr>
      <w:rFonts w:ascii="Tahoma" w:cs="Tahoma" w:hAnsi="Tahoma"/>
      <w:sz w:val="16"/>
      <w:szCs w:val="16"/>
    </w:rPr>
  </w:style>
  <w:style w:customStyle="1" w:styleId="ExplorateurdedocumentsCar" w:type="character">
    <w:name w:val="Explorateur de documents Car"/>
    <w:basedOn w:val="Policepardfaut"/>
    <w:link w:val="Explorateurdedocuments"/>
    <w:uiPriority w:val="99"/>
    <w:semiHidden/>
    <w:rsid w:val="00C67D26"/>
    <w:rPr>
      <w:rFonts w:ascii="Tahoma" w:cs="Tahoma" w:hAnsi="Tahoma"/>
      <w:sz w:val="16"/>
      <w:szCs w:val="16"/>
    </w:rPr>
  </w:style>
  <w:style w:styleId="NormalWeb" w:type="paragraph">
    <w:name w:val="Normal (Web)"/>
    <w:basedOn w:val="Normal"/>
    <w:uiPriority w:val="99"/>
    <w:semiHidden/>
    <w:unhideWhenUsed/>
    <w:rsid w:val="00EE2662"/>
    <w:pPr>
      <w:spacing w:after="100" w:afterAutospacing="1" w:before="100" w:beforeAutospacing="1"/>
      <w:jc w:val="left"/>
    </w:pPr>
    <w:rPr>
      <w:rFonts w:ascii="Times New Roman" w:cs="Times New Roman" w:eastAsia="Times New Roman" w:hAnsi="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237446781">
      <w:bodyDiv w:val="1"/>
      <w:marLeft w:val="0"/>
      <w:marRight w:val="0"/>
      <w:marTop w:val="0"/>
      <w:marBottom w:val="0"/>
      <w:divBdr>
        <w:top w:val="none" w:sz="0" w:space="0" w:color="auto"/>
        <w:left w:val="none" w:sz="0" w:space="0" w:color="auto"/>
        <w:bottom w:val="none" w:sz="0" w:space="0" w:color="auto"/>
        <w:right w:val="none" w:sz="0" w:space="0" w:color="auto"/>
      </w:divBdr>
    </w:div>
    <w:div w:id="324626271">
      <w:bodyDiv w:val="1"/>
      <w:marLeft w:val="0"/>
      <w:marRight w:val="0"/>
      <w:marTop w:val="0"/>
      <w:marBottom w:val="0"/>
      <w:divBdr>
        <w:top w:val="none" w:sz="0" w:space="0" w:color="auto"/>
        <w:left w:val="none" w:sz="0" w:space="0" w:color="auto"/>
        <w:bottom w:val="none" w:sz="0" w:space="0" w:color="auto"/>
        <w:right w:val="none" w:sz="0" w:space="0" w:color="auto"/>
      </w:divBdr>
      <w:divsChild>
        <w:div w:id="1179932421">
          <w:marLeft w:val="0"/>
          <w:marRight w:val="0"/>
          <w:marTop w:val="0"/>
          <w:marBottom w:val="0"/>
          <w:divBdr>
            <w:top w:val="none" w:sz="0" w:space="0" w:color="auto"/>
            <w:left w:val="none" w:sz="0" w:space="0" w:color="auto"/>
            <w:bottom w:val="none" w:sz="0" w:space="0" w:color="auto"/>
            <w:right w:val="none" w:sz="0" w:space="0" w:color="auto"/>
          </w:divBdr>
        </w:div>
        <w:div w:id="169102976">
          <w:marLeft w:val="0"/>
          <w:marRight w:val="0"/>
          <w:marTop w:val="0"/>
          <w:marBottom w:val="0"/>
          <w:divBdr>
            <w:top w:val="none" w:sz="0" w:space="0" w:color="auto"/>
            <w:left w:val="none" w:sz="0" w:space="0" w:color="auto"/>
            <w:bottom w:val="none" w:sz="0" w:space="0" w:color="auto"/>
            <w:right w:val="none" w:sz="0" w:space="0" w:color="auto"/>
          </w:divBdr>
        </w:div>
        <w:div w:id="606543888">
          <w:marLeft w:val="0"/>
          <w:marRight w:val="0"/>
          <w:marTop w:val="0"/>
          <w:marBottom w:val="0"/>
          <w:divBdr>
            <w:top w:val="none" w:sz="0" w:space="0" w:color="auto"/>
            <w:left w:val="none" w:sz="0" w:space="0" w:color="auto"/>
            <w:bottom w:val="none" w:sz="0" w:space="0" w:color="auto"/>
            <w:right w:val="none" w:sz="0" w:space="0" w:color="auto"/>
          </w:divBdr>
        </w:div>
      </w:divsChild>
    </w:div>
    <w:div w:id="359670477">
      <w:bodyDiv w:val="1"/>
      <w:marLeft w:val="0"/>
      <w:marRight w:val="0"/>
      <w:marTop w:val="0"/>
      <w:marBottom w:val="0"/>
      <w:divBdr>
        <w:top w:val="none" w:sz="0" w:space="0" w:color="auto"/>
        <w:left w:val="none" w:sz="0" w:space="0" w:color="auto"/>
        <w:bottom w:val="none" w:sz="0" w:space="0" w:color="auto"/>
        <w:right w:val="none" w:sz="0" w:space="0" w:color="auto"/>
      </w:divBdr>
    </w:div>
    <w:div w:id="416943068">
      <w:bodyDiv w:val="1"/>
      <w:marLeft w:val="0"/>
      <w:marRight w:val="0"/>
      <w:marTop w:val="0"/>
      <w:marBottom w:val="0"/>
      <w:divBdr>
        <w:top w:val="none" w:sz="0" w:space="0" w:color="auto"/>
        <w:left w:val="none" w:sz="0" w:space="0" w:color="auto"/>
        <w:bottom w:val="none" w:sz="0" w:space="0" w:color="auto"/>
        <w:right w:val="none" w:sz="0" w:space="0" w:color="auto"/>
      </w:divBdr>
    </w:div>
    <w:div w:id="447091053">
      <w:bodyDiv w:val="1"/>
      <w:marLeft w:val="0"/>
      <w:marRight w:val="0"/>
      <w:marTop w:val="0"/>
      <w:marBottom w:val="0"/>
      <w:divBdr>
        <w:top w:val="none" w:sz="0" w:space="0" w:color="auto"/>
        <w:left w:val="none" w:sz="0" w:space="0" w:color="auto"/>
        <w:bottom w:val="none" w:sz="0" w:space="0" w:color="auto"/>
        <w:right w:val="none" w:sz="0" w:space="0" w:color="auto"/>
      </w:divBdr>
    </w:div>
    <w:div w:id="637497693">
      <w:bodyDiv w:val="1"/>
      <w:marLeft w:val="0"/>
      <w:marRight w:val="0"/>
      <w:marTop w:val="0"/>
      <w:marBottom w:val="0"/>
      <w:divBdr>
        <w:top w:val="none" w:sz="0" w:space="0" w:color="auto"/>
        <w:left w:val="none" w:sz="0" w:space="0" w:color="auto"/>
        <w:bottom w:val="none" w:sz="0" w:space="0" w:color="auto"/>
        <w:right w:val="none" w:sz="0" w:space="0" w:color="auto"/>
      </w:divBdr>
      <w:divsChild>
        <w:div w:id="869991316">
          <w:marLeft w:val="0"/>
          <w:marRight w:val="0"/>
          <w:marTop w:val="0"/>
          <w:marBottom w:val="0"/>
          <w:divBdr>
            <w:top w:val="none" w:sz="0" w:space="0" w:color="auto"/>
            <w:left w:val="none" w:sz="0" w:space="0" w:color="auto"/>
            <w:bottom w:val="none" w:sz="0" w:space="0" w:color="auto"/>
            <w:right w:val="none" w:sz="0" w:space="0" w:color="auto"/>
          </w:divBdr>
        </w:div>
        <w:div w:id="1302926575">
          <w:marLeft w:val="0"/>
          <w:marRight w:val="0"/>
          <w:marTop w:val="0"/>
          <w:marBottom w:val="0"/>
          <w:divBdr>
            <w:top w:val="none" w:sz="0" w:space="0" w:color="auto"/>
            <w:left w:val="none" w:sz="0" w:space="0" w:color="auto"/>
            <w:bottom w:val="none" w:sz="0" w:space="0" w:color="auto"/>
            <w:right w:val="none" w:sz="0" w:space="0" w:color="auto"/>
          </w:divBdr>
        </w:div>
      </w:divsChild>
    </w:div>
    <w:div w:id="978344988">
      <w:bodyDiv w:val="1"/>
      <w:marLeft w:val="0"/>
      <w:marRight w:val="0"/>
      <w:marTop w:val="0"/>
      <w:marBottom w:val="0"/>
      <w:divBdr>
        <w:top w:val="none" w:sz="0" w:space="0" w:color="auto"/>
        <w:left w:val="none" w:sz="0" w:space="0" w:color="auto"/>
        <w:bottom w:val="none" w:sz="0" w:space="0" w:color="auto"/>
        <w:right w:val="none" w:sz="0" w:space="0" w:color="auto"/>
      </w:divBdr>
      <w:divsChild>
        <w:div w:id="282735219">
          <w:marLeft w:val="0"/>
          <w:marRight w:val="0"/>
          <w:marTop w:val="0"/>
          <w:marBottom w:val="0"/>
          <w:divBdr>
            <w:top w:val="none" w:sz="0" w:space="0" w:color="auto"/>
            <w:left w:val="none" w:sz="0" w:space="0" w:color="auto"/>
            <w:bottom w:val="none" w:sz="0" w:space="0" w:color="auto"/>
            <w:right w:val="none" w:sz="0" w:space="0" w:color="auto"/>
          </w:divBdr>
          <w:divsChild>
            <w:div w:id="917398308">
              <w:marLeft w:val="0"/>
              <w:marRight w:val="0"/>
              <w:marTop w:val="0"/>
              <w:marBottom w:val="0"/>
              <w:divBdr>
                <w:top w:val="none" w:sz="0" w:space="0" w:color="auto"/>
                <w:left w:val="none" w:sz="0" w:space="0" w:color="auto"/>
                <w:bottom w:val="none" w:sz="0" w:space="0" w:color="auto"/>
                <w:right w:val="none" w:sz="0" w:space="0" w:color="auto"/>
              </w:divBdr>
            </w:div>
            <w:div w:id="235550591">
              <w:marLeft w:val="0"/>
              <w:marRight w:val="0"/>
              <w:marTop w:val="0"/>
              <w:marBottom w:val="0"/>
              <w:divBdr>
                <w:top w:val="none" w:sz="0" w:space="0" w:color="auto"/>
                <w:left w:val="none" w:sz="0" w:space="0" w:color="auto"/>
                <w:bottom w:val="none" w:sz="0" w:space="0" w:color="auto"/>
                <w:right w:val="none" w:sz="0" w:space="0" w:color="auto"/>
              </w:divBdr>
            </w:div>
            <w:div w:id="325518132">
              <w:marLeft w:val="0"/>
              <w:marRight w:val="0"/>
              <w:marTop w:val="0"/>
              <w:marBottom w:val="0"/>
              <w:divBdr>
                <w:top w:val="none" w:sz="0" w:space="0" w:color="auto"/>
                <w:left w:val="none" w:sz="0" w:space="0" w:color="auto"/>
                <w:bottom w:val="none" w:sz="0" w:space="0" w:color="auto"/>
                <w:right w:val="none" w:sz="0" w:space="0" w:color="auto"/>
              </w:divBdr>
            </w:div>
            <w:div w:id="1718427527">
              <w:marLeft w:val="0"/>
              <w:marRight w:val="0"/>
              <w:marTop w:val="0"/>
              <w:marBottom w:val="0"/>
              <w:divBdr>
                <w:top w:val="none" w:sz="0" w:space="0" w:color="auto"/>
                <w:left w:val="none" w:sz="0" w:space="0" w:color="auto"/>
                <w:bottom w:val="none" w:sz="0" w:space="0" w:color="auto"/>
                <w:right w:val="none" w:sz="0" w:space="0" w:color="auto"/>
              </w:divBdr>
            </w:div>
            <w:div w:id="192962564">
              <w:marLeft w:val="0"/>
              <w:marRight w:val="0"/>
              <w:marTop w:val="0"/>
              <w:marBottom w:val="0"/>
              <w:divBdr>
                <w:top w:val="none" w:sz="0" w:space="0" w:color="auto"/>
                <w:left w:val="none" w:sz="0" w:space="0" w:color="auto"/>
                <w:bottom w:val="none" w:sz="0" w:space="0" w:color="auto"/>
                <w:right w:val="none" w:sz="0" w:space="0" w:color="auto"/>
              </w:divBdr>
            </w:div>
            <w:div w:id="518279413">
              <w:marLeft w:val="0"/>
              <w:marRight w:val="0"/>
              <w:marTop w:val="0"/>
              <w:marBottom w:val="0"/>
              <w:divBdr>
                <w:top w:val="none" w:sz="0" w:space="0" w:color="auto"/>
                <w:left w:val="none" w:sz="0" w:space="0" w:color="auto"/>
                <w:bottom w:val="none" w:sz="0" w:space="0" w:color="auto"/>
                <w:right w:val="none" w:sz="0" w:space="0" w:color="auto"/>
              </w:divBdr>
            </w:div>
            <w:div w:id="1981687170">
              <w:marLeft w:val="0"/>
              <w:marRight w:val="0"/>
              <w:marTop w:val="0"/>
              <w:marBottom w:val="0"/>
              <w:divBdr>
                <w:top w:val="none" w:sz="0" w:space="0" w:color="auto"/>
                <w:left w:val="none" w:sz="0" w:space="0" w:color="auto"/>
                <w:bottom w:val="none" w:sz="0" w:space="0" w:color="auto"/>
                <w:right w:val="none" w:sz="0" w:space="0" w:color="auto"/>
              </w:divBdr>
            </w:div>
            <w:div w:id="2130317783">
              <w:marLeft w:val="0"/>
              <w:marRight w:val="0"/>
              <w:marTop w:val="0"/>
              <w:marBottom w:val="0"/>
              <w:divBdr>
                <w:top w:val="none" w:sz="0" w:space="0" w:color="auto"/>
                <w:left w:val="none" w:sz="0" w:space="0" w:color="auto"/>
                <w:bottom w:val="none" w:sz="0" w:space="0" w:color="auto"/>
                <w:right w:val="none" w:sz="0" w:space="0" w:color="auto"/>
              </w:divBdr>
            </w:div>
            <w:div w:id="1778061478">
              <w:marLeft w:val="0"/>
              <w:marRight w:val="0"/>
              <w:marTop w:val="0"/>
              <w:marBottom w:val="0"/>
              <w:divBdr>
                <w:top w:val="none" w:sz="0" w:space="0" w:color="auto"/>
                <w:left w:val="none" w:sz="0" w:space="0" w:color="auto"/>
                <w:bottom w:val="none" w:sz="0" w:space="0" w:color="auto"/>
                <w:right w:val="none" w:sz="0" w:space="0" w:color="auto"/>
              </w:divBdr>
            </w:div>
            <w:div w:id="1546023533">
              <w:marLeft w:val="0"/>
              <w:marRight w:val="0"/>
              <w:marTop w:val="0"/>
              <w:marBottom w:val="0"/>
              <w:divBdr>
                <w:top w:val="none" w:sz="0" w:space="0" w:color="auto"/>
                <w:left w:val="none" w:sz="0" w:space="0" w:color="auto"/>
                <w:bottom w:val="none" w:sz="0" w:space="0" w:color="auto"/>
                <w:right w:val="none" w:sz="0" w:space="0" w:color="auto"/>
              </w:divBdr>
            </w:div>
            <w:div w:id="1663121729">
              <w:marLeft w:val="0"/>
              <w:marRight w:val="0"/>
              <w:marTop w:val="0"/>
              <w:marBottom w:val="0"/>
              <w:divBdr>
                <w:top w:val="none" w:sz="0" w:space="0" w:color="auto"/>
                <w:left w:val="none" w:sz="0" w:space="0" w:color="auto"/>
                <w:bottom w:val="none" w:sz="0" w:space="0" w:color="auto"/>
                <w:right w:val="none" w:sz="0" w:space="0" w:color="auto"/>
              </w:divBdr>
            </w:div>
          </w:divsChild>
        </w:div>
        <w:div w:id="569005847">
          <w:marLeft w:val="0"/>
          <w:marRight w:val="0"/>
          <w:marTop w:val="0"/>
          <w:marBottom w:val="0"/>
          <w:divBdr>
            <w:top w:val="none" w:sz="0" w:space="0" w:color="auto"/>
            <w:left w:val="none" w:sz="0" w:space="0" w:color="auto"/>
            <w:bottom w:val="none" w:sz="0" w:space="0" w:color="auto"/>
            <w:right w:val="none" w:sz="0" w:space="0" w:color="auto"/>
          </w:divBdr>
          <w:divsChild>
            <w:div w:id="655762336">
              <w:marLeft w:val="0"/>
              <w:marRight w:val="0"/>
              <w:marTop w:val="0"/>
              <w:marBottom w:val="0"/>
              <w:divBdr>
                <w:top w:val="none" w:sz="0" w:space="0" w:color="auto"/>
                <w:left w:val="none" w:sz="0" w:space="0" w:color="auto"/>
                <w:bottom w:val="none" w:sz="0" w:space="0" w:color="auto"/>
                <w:right w:val="none" w:sz="0" w:space="0" w:color="auto"/>
              </w:divBdr>
            </w:div>
            <w:div w:id="1286892116">
              <w:marLeft w:val="0"/>
              <w:marRight w:val="0"/>
              <w:marTop w:val="0"/>
              <w:marBottom w:val="0"/>
              <w:divBdr>
                <w:top w:val="none" w:sz="0" w:space="0" w:color="auto"/>
                <w:left w:val="none" w:sz="0" w:space="0" w:color="auto"/>
                <w:bottom w:val="none" w:sz="0" w:space="0" w:color="auto"/>
                <w:right w:val="none" w:sz="0" w:space="0" w:color="auto"/>
              </w:divBdr>
            </w:div>
            <w:div w:id="1347173264">
              <w:marLeft w:val="0"/>
              <w:marRight w:val="0"/>
              <w:marTop w:val="0"/>
              <w:marBottom w:val="0"/>
              <w:divBdr>
                <w:top w:val="none" w:sz="0" w:space="0" w:color="auto"/>
                <w:left w:val="none" w:sz="0" w:space="0" w:color="auto"/>
                <w:bottom w:val="none" w:sz="0" w:space="0" w:color="auto"/>
                <w:right w:val="none" w:sz="0" w:space="0" w:color="auto"/>
              </w:divBdr>
            </w:div>
            <w:div w:id="7649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5486">
      <w:bodyDiv w:val="1"/>
      <w:marLeft w:val="0"/>
      <w:marRight w:val="0"/>
      <w:marTop w:val="0"/>
      <w:marBottom w:val="0"/>
      <w:divBdr>
        <w:top w:val="none" w:sz="0" w:space="0" w:color="auto"/>
        <w:left w:val="none" w:sz="0" w:space="0" w:color="auto"/>
        <w:bottom w:val="none" w:sz="0" w:space="0" w:color="auto"/>
        <w:right w:val="none" w:sz="0" w:space="0" w:color="auto"/>
      </w:divBdr>
    </w:div>
    <w:div w:id="1197305988">
      <w:bodyDiv w:val="1"/>
      <w:marLeft w:val="0"/>
      <w:marRight w:val="0"/>
      <w:marTop w:val="0"/>
      <w:marBottom w:val="0"/>
      <w:divBdr>
        <w:top w:val="none" w:sz="0" w:space="0" w:color="auto"/>
        <w:left w:val="none" w:sz="0" w:space="0" w:color="auto"/>
        <w:bottom w:val="none" w:sz="0" w:space="0" w:color="auto"/>
        <w:right w:val="none" w:sz="0" w:space="0" w:color="auto"/>
      </w:divBdr>
    </w:div>
    <w:div w:id="1238898983">
      <w:bodyDiv w:val="1"/>
      <w:marLeft w:val="0"/>
      <w:marRight w:val="0"/>
      <w:marTop w:val="0"/>
      <w:marBottom w:val="0"/>
      <w:divBdr>
        <w:top w:val="none" w:sz="0" w:space="0" w:color="auto"/>
        <w:left w:val="none" w:sz="0" w:space="0" w:color="auto"/>
        <w:bottom w:val="none" w:sz="0" w:space="0" w:color="auto"/>
        <w:right w:val="none" w:sz="0" w:space="0" w:color="auto"/>
      </w:divBdr>
    </w:div>
    <w:div w:id="1350837918">
      <w:bodyDiv w:val="1"/>
      <w:marLeft w:val="0"/>
      <w:marRight w:val="0"/>
      <w:marTop w:val="0"/>
      <w:marBottom w:val="0"/>
      <w:divBdr>
        <w:top w:val="none" w:sz="0" w:space="0" w:color="auto"/>
        <w:left w:val="none" w:sz="0" w:space="0" w:color="auto"/>
        <w:bottom w:val="none" w:sz="0" w:space="0" w:color="auto"/>
        <w:right w:val="none" w:sz="0" w:space="0" w:color="auto"/>
      </w:divBdr>
      <w:divsChild>
        <w:div w:id="969020383">
          <w:marLeft w:val="0"/>
          <w:marRight w:val="0"/>
          <w:marTop w:val="0"/>
          <w:marBottom w:val="0"/>
          <w:divBdr>
            <w:top w:val="none" w:sz="0" w:space="0" w:color="auto"/>
            <w:left w:val="none" w:sz="0" w:space="0" w:color="auto"/>
            <w:bottom w:val="none" w:sz="0" w:space="0" w:color="auto"/>
            <w:right w:val="none" w:sz="0" w:space="0" w:color="auto"/>
          </w:divBdr>
        </w:div>
      </w:divsChild>
    </w:div>
    <w:div w:id="1651402248">
      <w:bodyDiv w:val="1"/>
      <w:marLeft w:val="0"/>
      <w:marRight w:val="0"/>
      <w:marTop w:val="0"/>
      <w:marBottom w:val="0"/>
      <w:divBdr>
        <w:top w:val="none" w:sz="0" w:space="0" w:color="auto"/>
        <w:left w:val="none" w:sz="0" w:space="0" w:color="auto"/>
        <w:bottom w:val="none" w:sz="0" w:space="0" w:color="auto"/>
        <w:right w:val="none" w:sz="0" w:space="0" w:color="auto"/>
      </w:divBdr>
      <w:divsChild>
        <w:div w:id="1749034415">
          <w:marLeft w:val="0"/>
          <w:marRight w:val="0"/>
          <w:marTop w:val="0"/>
          <w:marBottom w:val="0"/>
          <w:divBdr>
            <w:top w:val="none" w:sz="0" w:space="0" w:color="auto"/>
            <w:left w:val="none" w:sz="0" w:space="0" w:color="auto"/>
            <w:bottom w:val="none" w:sz="0" w:space="0" w:color="auto"/>
            <w:right w:val="none" w:sz="0" w:space="0" w:color="auto"/>
          </w:divBdr>
        </w:div>
        <w:div w:id="767426953">
          <w:marLeft w:val="0"/>
          <w:marRight w:val="0"/>
          <w:marTop w:val="0"/>
          <w:marBottom w:val="0"/>
          <w:divBdr>
            <w:top w:val="none" w:sz="0" w:space="0" w:color="auto"/>
            <w:left w:val="none" w:sz="0" w:space="0" w:color="auto"/>
            <w:bottom w:val="none" w:sz="0" w:space="0" w:color="auto"/>
            <w:right w:val="none" w:sz="0" w:space="0" w:color="auto"/>
          </w:divBdr>
        </w:div>
        <w:div w:id="2017420484">
          <w:marLeft w:val="0"/>
          <w:marRight w:val="0"/>
          <w:marTop w:val="0"/>
          <w:marBottom w:val="0"/>
          <w:divBdr>
            <w:top w:val="none" w:sz="0" w:space="0" w:color="auto"/>
            <w:left w:val="none" w:sz="0" w:space="0" w:color="auto"/>
            <w:bottom w:val="none" w:sz="0" w:space="0" w:color="auto"/>
            <w:right w:val="none" w:sz="0" w:space="0" w:color="auto"/>
          </w:divBdr>
        </w:div>
      </w:divsChild>
    </w:div>
    <w:div w:id="1779250928">
      <w:bodyDiv w:val="1"/>
      <w:marLeft w:val="0"/>
      <w:marRight w:val="0"/>
      <w:marTop w:val="0"/>
      <w:marBottom w:val="0"/>
      <w:divBdr>
        <w:top w:val="none" w:sz="0" w:space="0" w:color="auto"/>
        <w:left w:val="none" w:sz="0" w:space="0" w:color="auto"/>
        <w:bottom w:val="none" w:sz="0" w:space="0" w:color="auto"/>
        <w:right w:val="none" w:sz="0" w:space="0" w:color="auto"/>
      </w:divBdr>
      <w:divsChild>
        <w:div w:id="2089299609">
          <w:marLeft w:val="0"/>
          <w:marRight w:val="0"/>
          <w:marTop w:val="0"/>
          <w:marBottom w:val="0"/>
          <w:divBdr>
            <w:top w:val="none" w:sz="0" w:space="0" w:color="auto"/>
            <w:left w:val="none" w:sz="0" w:space="0" w:color="auto"/>
            <w:bottom w:val="none" w:sz="0" w:space="0" w:color="auto"/>
            <w:right w:val="none" w:sz="0" w:space="0" w:color="auto"/>
          </w:divBdr>
        </w:div>
        <w:div w:id="884758784">
          <w:marLeft w:val="0"/>
          <w:marRight w:val="0"/>
          <w:marTop w:val="0"/>
          <w:marBottom w:val="0"/>
          <w:divBdr>
            <w:top w:val="none" w:sz="0" w:space="0" w:color="auto"/>
            <w:left w:val="none" w:sz="0" w:space="0" w:color="auto"/>
            <w:bottom w:val="none" w:sz="0" w:space="0" w:color="auto"/>
            <w:right w:val="none" w:sz="0" w:space="0" w:color="auto"/>
          </w:divBdr>
        </w:div>
        <w:div w:id="41953283">
          <w:marLeft w:val="0"/>
          <w:marRight w:val="0"/>
          <w:marTop w:val="0"/>
          <w:marBottom w:val="0"/>
          <w:divBdr>
            <w:top w:val="none" w:sz="0" w:space="0" w:color="auto"/>
            <w:left w:val="none" w:sz="0" w:space="0" w:color="auto"/>
            <w:bottom w:val="none" w:sz="0" w:space="0" w:color="auto"/>
            <w:right w:val="none" w:sz="0" w:space="0" w:color="auto"/>
          </w:divBdr>
        </w:div>
        <w:div w:id="433596089">
          <w:marLeft w:val="0"/>
          <w:marRight w:val="0"/>
          <w:marTop w:val="0"/>
          <w:marBottom w:val="0"/>
          <w:divBdr>
            <w:top w:val="none" w:sz="0" w:space="0" w:color="auto"/>
            <w:left w:val="none" w:sz="0" w:space="0" w:color="auto"/>
            <w:bottom w:val="none" w:sz="0" w:space="0" w:color="auto"/>
            <w:right w:val="none" w:sz="0" w:space="0" w:color="auto"/>
          </w:divBdr>
        </w:div>
        <w:div w:id="652106078">
          <w:marLeft w:val="0"/>
          <w:marRight w:val="0"/>
          <w:marTop w:val="0"/>
          <w:marBottom w:val="0"/>
          <w:divBdr>
            <w:top w:val="none" w:sz="0" w:space="0" w:color="auto"/>
            <w:left w:val="none" w:sz="0" w:space="0" w:color="auto"/>
            <w:bottom w:val="none" w:sz="0" w:space="0" w:color="auto"/>
            <w:right w:val="none" w:sz="0" w:space="0" w:color="auto"/>
          </w:divBdr>
        </w:div>
        <w:div w:id="489324474">
          <w:marLeft w:val="0"/>
          <w:marRight w:val="0"/>
          <w:marTop w:val="0"/>
          <w:marBottom w:val="0"/>
          <w:divBdr>
            <w:top w:val="none" w:sz="0" w:space="0" w:color="auto"/>
            <w:left w:val="none" w:sz="0" w:space="0" w:color="auto"/>
            <w:bottom w:val="none" w:sz="0" w:space="0" w:color="auto"/>
            <w:right w:val="none" w:sz="0" w:space="0" w:color="auto"/>
          </w:divBdr>
        </w:div>
        <w:div w:id="575938659">
          <w:marLeft w:val="0"/>
          <w:marRight w:val="0"/>
          <w:marTop w:val="0"/>
          <w:marBottom w:val="0"/>
          <w:divBdr>
            <w:top w:val="none" w:sz="0" w:space="0" w:color="auto"/>
            <w:left w:val="none" w:sz="0" w:space="0" w:color="auto"/>
            <w:bottom w:val="none" w:sz="0" w:space="0" w:color="auto"/>
            <w:right w:val="none" w:sz="0" w:space="0" w:color="auto"/>
          </w:divBdr>
        </w:div>
        <w:div w:id="270868626">
          <w:marLeft w:val="0"/>
          <w:marRight w:val="0"/>
          <w:marTop w:val="0"/>
          <w:marBottom w:val="0"/>
          <w:divBdr>
            <w:top w:val="none" w:sz="0" w:space="0" w:color="auto"/>
            <w:left w:val="none" w:sz="0" w:space="0" w:color="auto"/>
            <w:bottom w:val="none" w:sz="0" w:space="0" w:color="auto"/>
            <w:right w:val="none" w:sz="0" w:space="0" w:color="auto"/>
          </w:divBdr>
        </w:div>
        <w:div w:id="626813333">
          <w:marLeft w:val="0"/>
          <w:marRight w:val="0"/>
          <w:marTop w:val="0"/>
          <w:marBottom w:val="0"/>
          <w:divBdr>
            <w:top w:val="none" w:sz="0" w:space="0" w:color="auto"/>
            <w:left w:val="none" w:sz="0" w:space="0" w:color="auto"/>
            <w:bottom w:val="none" w:sz="0" w:space="0" w:color="auto"/>
            <w:right w:val="none" w:sz="0" w:space="0" w:color="auto"/>
          </w:divBdr>
        </w:div>
        <w:div w:id="529152350">
          <w:marLeft w:val="0"/>
          <w:marRight w:val="0"/>
          <w:marTop w:val="0"/>
          <w:marBottom w:val="0"/>
          <w:divBdr>
            <w:top w:val="none" w:sz="0" w:space="0" w:color="auto"/>
            <w:left w:val="none" w:sz="0" w:space="0" w:color="auto"/>
            <w:bottom w:val="none" w:sz="0" w:space="0" w:color="auto"/>
            <w:right w:val="none" w:sz="0" w:space="0" w:color="auto"/>
          </w:divBdr>
        </w:div>
        <w:div w:id="1399669401">
          <w:marLeft w:val="0"/>
          <w:marRight w:val="0"/>
          <w:marTop w:val="0"/>
          <w:marBottom w:val="0"/>
          <w:divBdr>
            <w:top w:val="none" w:sz="0" w:space="0" w:color="auto"/>
            <w:left w:val="none" w:sz="0" w:space="0" w:color="auto"/>
            <w:bottom w:val="none" w:sz="0" w:space="0" w:color="auto"/>
            <w:right w:val="none" w:sz="0" w:space="0" w:color="auto"/>
          </w:divBdr>
        </w:div>
        <w:div w:id="1991447122">
          <w:marLeft w:val="0"/>
          <w:marRight w:val="0"/>
          <w:marTop w:val="0"/>
          <w:marBottom w:val="0"/>
          <w:divBdr>
            <w:top w:val="none" w:sz="0" w:space="0" w:color="auto"/>
            <w:left w:val="none" w:sz="0" w:space="0" w:color="auto"/>
            <w:bottom w:val="none" w:sz="0" w:space="0" w:color="auto"/>
            <w:right w:val="none" w:sz="0" w:space="0" w:color="auto"/>
          </w:divBdr>
        </w:div>
        <w:div w:id="1855224164">
          <w:marLeft w:val="0"/>
          <w:marRight w:val="0"/>
          <w:marTop w:val="0"/>
          <w:marBottom w:val="0"/>
          <w:divBdr>
            <w:top w:val="none" w:sz="0" w:space="0" w:color="auto"/>
            <w:left w:val="none" w:sz="0" w:space="0" w:color="auto"/>
            <w:bottom w:val="none" w:sz="0" w:space="0" w:color="auto"/>
            <w:right w:val="none" w:sz="0" w:space="0" w:color="auto"/>
          </w:divBdr>
        </w:div>
        <w:div w:id="767041866">
          <w:marLeft w:val="0"/>
          <w:marRight w:val="0"/>
          <w:marTop w:val="0"/>
          <w:marBottom w:val="0"/>
          <w:divBdr>
            <w:top w:val="none" w:sz="0" w:space="0" w:color="auto"/>
            <w:left w:val="none" w:sz="0" w:space="0" w:color="auto"/>
            <w:bottom w:val="none" w:sz="0" w:space="0" w:color="auto"/>
            <w:right w:val="none" w:sz="0" w:space="0" w:color="auto"/>
          </w:divBdr>
        </w:div>
        <w:div w:id="823199264">
          <w:marLeft w:val="0"/>
          <w:marRight w:val="0"/>
          <w:marTop w:val="0"/>
          <w:marBottom w:val="0"/>
          <w:divBdr>
            <w:top w:val="none" w:sz="0" w:space="0" w:color="auto"/>
            <w:left w:val="none" w:sz="0" w:space="0" w:color="auto"/>
            <w:bottom w:val="none" w:sz="0" w:space="0" w:color="auto"/>
            <w:right w:val="none" w:sz="0" w:space="0" w:color="auto"/>
          </w:divBdr>
        </w:div>
        <w:div w:id="50345910">
          <w:marLeft w:val="0"/>
          <w:marRight w:val="0"/>
          <w:marTop w:val="0"/>
          <w:marBottom w:val="0"/>
          <w:divBdr>
            <w:top w:val="none" w:sz="0" w:space="0" w:color="auto"/>
            <w:left w:val="none" w:sz="0" w:space="0" w:color="auto"/>
            <w:bottom w:val="none" w:sz="0" w:space="0" w:color="auto"/>
            <w:right w:val="none" w:sz="0" w:space="0" w:color="auto"/>
          </w:divBdr>
        </w:div>
      </w:divsChild>
    </w:div>
    <w:div w:id="2029210875">
      <w:bodyDiv w:val="1"/>
      <w:marLeft w:val="0"/>
      <w:marRight w:val="0"/>
      <w:marTop w:val="0"/>
      <w:marBottom w:val="0"/>
      <w:divBdr>
        <w:top w:val="none" w:sz="0" w:space="0" w:color="auto"/>
        <w:left w:val="none" w:sz="0" w:space="0" w:color="auto"/>
        <w:bottom w:val="none" w:sz="0" w:space="0" w:color="auto"/>
        <w:right w:val="none" w:sz="0" w:space="0" w:color="auto"/>
      </w:divBdr>
      <w:divsChild>
        <w:div w:id="232663224">
          <w:marLeft w:val="0"/>
          <w:marRight w:val="0"/>
          <w:marTop w:val="0"/>
          <w:marBottom w:val="0"/>
          <w:divBdr>
            <w:top w:val="none" w:sz="0" w:space="0" w:color="auto"/>
            <w:left w:val="none" w:sz="0" w:space="0" w:color="auto"/>
            <w:bottom w:val="none" w:sz="0" w:space="0" w:color="auto"/>
            <w:right w:val="none" w:sz="0" w:space="0" w:color="auto"/>
          </w:divBdr>
          <w:divsChild>
            <w:div w:id="1168590869">
              <w:marLeft w:val="0"/>
              <w:marRight w:val="0"/>
              <w:marTop w:val="0"/>
              <w:marBottom w:val="0"/>
              <w:divBdr>
                <w:top w:val="none" w:sz="0" w:space="0" w:color="auto"/>
                <w:left w:val="none" w:sz="0" w:space="0" w:color="auto"/>
                <w:bottom w:val="none" w:sz="0" w:space="0" w:color="auto"/>
                <w:right w:val="none" w:sz="0" w:space="0" w:color="auto"/>
              </w:divBdr>
            </w:div>
            <w:div w:id="1563104624">
              <w:marLeft w:val="0"/>
              <w:marRight w:val="0"/>
              <w:marTop w:val="0"/>
              <w:marBottom w:val="0"/>
              <w:divBdr>
                <w:top w:val="none" w:sz="0" w:space="0" w:color="auto"/>
                <w:left w:val="none" w:sz="0" w:space="0" w:color="auto"/>
                <w:bottom w:val="none" w:sz="0" w:space="0" w:color="auto"/>
                <w:right w:val="none" w:sz="0" w:space="0" w:color="auto"/>
              </w:divBdr>
            </w:div>
            <w:div w:id="473084">
              <w:marLeft w:val="0"/>
              <w:marRight w:val="0"/>
              <w:marTop w:val="0"/>
              <w:marBottom w:val="0"/>
              <w:divBdr>
                <w:top w:val="none" w:sz="0" w:space="0" w:color="auto"/>
                <w:left w:val="none" w:sz="0" w:space="0" w:color="auto"/>
                <w:bottom w:val="none" w:sz="0" w:space="0" w:color="auto"/>
                <w:right w:val="none" w:sz="0" w:space="0" w:color="auto"/>
              </w:divBdr>
            </w:div>
            <w:div w:id="1374963192">
              <w:marLeft w:val="0"/>
              <w:marRight w:val="0"/>
              <w:marTop w:val="0"/>
              <w:marBottom w:val="0"/>
              <w:divBdr>
                <w:top w:val="none" w:sz="0" w:space="0" w:color="auto"/>
                <w:left w:val="none" w:sz="0" w:space="0" w:color="auto"/>
                <w:bottom w:val="none" w:sz="0" w:space="0" w:color="auto"/>
                <w:right w:val="none" w:sz="0" w:space="0" w:color="auto"/>
              </w:divBdr>
            </w:div>
            <w:div w:id="1784301432">
              <w:marLeft w:val="0"/>
              <w:marRight w:val="0"/>
              <w:marTop w:val="0"/>
              <w:marBottom w:val="0"/>
              <w:divBdr>
                <w:top w:val="none" w:sz="0" w:space="0" w:color="auto"/>
                <w:left w:val="none" w:sz="0" w:space="0" w:color="auto"/>
                <w:bottom w:val="none" w:sz="0" w:space="0" w:color="auto"/>
                <w:right w:val="none" w:sz="0" w:space="0" w:color="auto"/>
              </w:divBdr>
            </w:div>
            <w:div w:id="1707019797">
              <w:marLeft w:val="0"/>
              <w:marRight w:val="0"/>
              <w:marTop w:val="0"/>
              <w:marBottom w:val="0"/>
              <w:divBdr>
                <w:top w:val="none" w:sz="0" w:space="0" w:color="auto"/>
                <w:left w:val="none" w:sz="0" w:space="0" w:color="auto"/>
                <w:bottom w:val="none" w:sz="0" w:space="0" w:color="auto"/>
                <w:right w:val="none" w:sz="0" w:space="0" w:color="auto"/>
              </w:divBdr>
            </w:div>
            <w:div w:id="2004623379">
              <w:marLeft w:val="0"/>
              <w:marRight w:val="0"/>
              <w:marTop w:val="0"/>
              <w:marBottom w:val="0"/>
              <w:divBdr>
                <w:top w:val="none" w:sz="0" w:space="0" w:color="auto"/>
                <w:left w:val="none" w:sz="0" w:space="0" w:color="auto"/>
                <w:bottom w:val="none" w:sz="0" w:space="0" w:color="auto"/>
                <w:right w:val="none" w:sz="0" w:space="0" w:color="auto"/>
              </w:divBdr>
            </w:div>
            <w:div w:id="201864868">
              <w:marLeft w:val="0"/>
              <w:marRight w:val="0"/>
              <w:marTop w:val="0"/>
              <w:marBottom w:val="0"/>
              <w:divBdr>
                <w:top w:val="none" w:sz="0" w:space="0" w:color="auto"/>
                <w:left w:val="none" w:sz="0" w:space="0" w:color="auto"/>
                <w:bottom w:val="none" w:sz="0" w:space="0" w:color="auto"/>
                <w:right w:val="none" w:sz="0" w:space="0" w:color="auto"/>
              </w:divBdr>
            </w:div>
            <w:div w:id="740518810">
              <w:marLeft w:val="0"/>
              <w:marRight w:val="0"/>
              <w:marTop w:val="0"/>
              <w:marBottom w:val="0"/>
              <w:divBdr>
                <w:top w:val="none" w:sz="0" w:space="0" w:color="auto"/>
                <w:left w:val="none" w:sz="0" w:space="0" w:color="auto"/>
                <w:bottom w:val="none" w:sz="0" w:space="0" w:color="auto"/>
                <w:right w:val="none" w:sz="0" w:space="0" w:color="auto"/>
              </w:divBdr>
            </w:div>
            <w:div w:id="434791197">
              <w:marLeft w:val="0"/>
              <w:marRight w:val="0"/>
              <w:marTop w:val="0"/>
              <w:marBottom w:val="0"/>
              <w:divBdr>
                <w:top w:val="none" w:sz="0" w:space="0" w:color="auto"/>
                <w:left w:val="none" w:sz="0" w:space="0" w:color="auto"/>
                <w:bottom w:val="none" w:sz="0" w:space="0" w:color="auto"/>
                <w:right w:val="none" w:sz="0" w:space="0" w:color="auto"/>
              </w:divBdr>
            </w:div>
            <w:div w:id="1993636572">
              <w:marLeft w:val="0"/>
              <w:marRight w:val="0"/>
              <w:marTop w:val="0"/>
              <w:marBottom w:val="0"/>
              <w:divBdr>
                <w:top w:val="none" w:sz="0" w:space="0" w:color="auto"/>
                <w:left w:val="none" w:sz="0" w:space="0" w:color="auto"/>
                <w:bottom w:val="none" w:sz="0" w:space="0" w:color="auto"/>
                <w:right w:val="none" w:sz="0" w:space="0" w:color="auto"/>
              </w:divBdr>
            </w:div>
            <w:div w:id="1683317908">
              <w:marLeft w:val="0"/>
              <w:marRight w:val="0"/>
              <w:marTop w:val="0"/>
              <w:marBottom w:val="0"/>
              <w:divBdr>
                <w:top w:val="none" w:sz="0" w:space="0" w:color="auto"/>
                <w:left w:val="none" w:sz="0" w:space="0" w:color="auto"/>
                <w:bottom w:val="none" w:sz="0" w:space="0" w:color="auto"/>
                <w:right w:val="none" w:sz="0" w:space="0" w:color="auto"/>
              </w:divBdr>
            </w:div>
            <w:div w:id="565647369">
              <w:marLeft w:val="0"/>
              <w:marRight w:val="0"/>
              <w:marTop w:val="0"/>
              <w:marBottom w:val="0"/>
              <w:divBdr>
                <w:top w:val="none" w:sz="0" w:space="0" w:color="auto"/>
                <w:left w:val="none" w:sz="0" w:space="0" w:color="auto"/>
                <w:bottom w:val="none" w:sz="0" w:space="0" w:color="auto"/>
                <w:right w:val="none" w:sz="0" w:space="0" w:color="auto"/>
              </w:divBdr>
            </w:div>
            <w:div w:id="397483708">
              <w:marLeft w:val="0"/>
              <w:marRight w:val="0"/>
              <w:marTop w:val="0"/>
              <w:marBottom w:val="0"/>
              <w:divBdr>
                <w:top w:val="none" w:sz="0" w:space="0" w:color="auto"/>
                <w:left w:val="none" w:sz="0" w:space="0" w:color="auto"/>
                <w:bottom w:val="none" w:sz="0" w:space="0" w:color="auto"/>
                <w:right w:val="none" w:sz="0" w:space="0" w:color="auto"/>
              </w:divBdr>
            </w:div>
            <w:div w:id="710762857">
              <w:marLeft w:val="0"/>
              <w:marRight w:val="0"/>
              <w:marTop w:val="0"/>
              <w:marBottom w:val="0"/>
              <w:divBdr>
                <w:top w:val="none" w:sz="0" w:space="0" w:color="auto"/>
                <w:left w:val="none" w:sz="0" w:space="0" w:color="auto"/>
                <w:bottom w:val="none" w:sz="0" w:space="0" w:color="auto"/>
                <w:right w:val="none" w:sz="0" w:space="0" w:color="auto"/>
              </w:divBdr>
            </w:div>
            <w:div w:id="321201211">
              <w:marLeft w:val="0"/>
              <w:marRight w:val="0"/>
              <w:marTop w:val="0"/>
              <w:marBottom w:val="0"/>
              <w:divBdr>
                <w:top w:val="none" w:sz="0" w:space="0" w:color="auto"/>
                <w:left w:val="none" w:sz="0" w:space="0" w:color="auto"/>
                <w:bottom w:val="none" w:sz="0" w:space="0" w:color="auto"/>
                <w:right w:val="none" w:sz="0" w:space="0" w:color="auto"/>
              </w:divBdr>
            </w:div>
            <w:div w:id="274559937">
              <w:marLeft w:val="0"/>
              <w:marRight w:val="0"/>
              <w:marTop w:val="0"/>
              <w:marBottom w:val="0"/>
              <w:divBdr>
                <w:top w:val="none" w:sz="0" w:space="0" w:color="auto"/>
                <w:left w:val="none" w:sz="0" w:space="0" w:color="auto"/>
                <w:bottom w:val="none" w:sz="0" w:space="0" w:color="auto"/>
                <w:right w:val="none" w:sz="0" w:space="0" w:color="auto"/>
              </w:divBdr>
            </w:div>
            <w:div w:id="1681086106">
              <w:marLeft w:val="0"/>
              <w:marRight w:val="0"/>
              <w:marTop w:val="0"/>
              <w:marBottom w:val="0"/>
              <w:divBdr>
                <w:top w:val="none" w:sz="0" w:space="0" w:color="auto"/>
                <w:left w:val="none" w:sz="0" w:space="0" w:color="auto"/>
                <w:bottom w:val="none" w:sz="0" w:space="0" w:color="auto"/>
                <w:right w:val="none" w:sz="0" w:space="0" w:color="auto"/>
              </w:divBdr>
            </w:div>
            <w:div w:id="1914049641">
              <w:marLeft w:val="0"/>
              <w:marRight w:val="0"/>
              <w:marTop w:val="0"/>
              <w:marBottom w:val="0"/>
              <w:divBdr>
                <w:top w:val="none" w:sz="0" w:space="0" w:color="auto"/>
                <w:left w:val="none" w:sz="0" w:space="0" w:color="auto"/>
                <w:bottom w:val="none" w:sz="0" w:space="0" w:color="auto"/>
                <w:right w:val="none" w:sz="0" w:space="0" w:color="auto"/>
              </w:divBdr>
            </w:div>
            <w:div w:id="2111462413">
              <w:marLeft w:val="0"/>
              <w:marRight w:val="0"/>
              <w:marTop w:val="0"/>
              <w:marBottom w:val="0"/>
              <w:divBdr>
                <w:top w:val="none" w:sz="0" w:space="0" w:color="auto"/>
                <w:left w:val="none" w:sz="0" w:space="0" w:color="auto"/>
                <w:bottom w:val="none" w:sz="0" w:space="0" w:color="auto"/>
                <w:right w:val="none" w:sz="0" w:space="0" w:color="auto"/>
              </w:divBdr>
            </w:div>
          </w:divsChild>
        </w:div>
        <w:div w:id="500201095">
          <w:marLeft w:val="0"/>
          <w:marRight w:val="0"/>
          <w:marTop w:val="0"/>
          <w:marBottom w:val="0"/>
          <w:divBdr>
            <w:top w:val="none" w:sz="0" w:space="0" w:color="auto"/>
            <w:left w:val="none" w:sz="0" w:space="0" w:color="auto"/>
            <w:bottom w:val="none" w:sz="0" w:space="0" w:color="auto"/>
            <w:right w:val="none" w:sz="0" w:space="0" w:color="auto"/>
          </w:divBdr>
        </w:div>
        <w:div w:id="1114132574">
          <w:marLeft w:val="0"/>
          <w:marRight w:val="0"/>
          <w:marTop w:val="0"/>
          <w:marBottom w:val="0"/>
          <w:divBdr>
            <w:top w:val="none" w:sz="0" w:space="0" w:color="auto"/>
            <w:left w:val="none" w:sz="0" w:space="0" w:color="auto"/>
            <w:bottom w:val="none" w:sz="0" w:space="0" w:color="auto"/>
            <w:right w:val="none" w:sz="0" w:space="0" w:color="auto"/>
          </w:divBdr>
        </w:div>
        <w:div w:id="1336804026">
          <w:marLeft w:val="0"/>
          <w:marRight w:val="0"/>
          <w:marTop w:val="0"/>
          <w:marBottom w:val="0"/>
          <w:divBdr>
            <w:top w:val="none" w:sz="0" w:space="0" w:color="auto"/>
            <w:left w:val="none" w:sz="0" w:space="0" w:color="auto"/>
            <w:bottom w:val="none" w:sz="0" w:space="0" w:color="auto"/>
            <w:right w:val="none" w:sz="0" w:space="0" w:color="auto"/>
          </w:divBdr>
        </w:div>
        <w:div w:id="540244391">
          <w:marLeft w:val="0"/>
          <w:marRight w:val="0"/>
          <w:marTop w:val="0"/>
          <w:marBottom w:val="0"/>
          <w:divBdr>
            <w:top w:val="none" w:sz="0" w:space="0" w:color="auto"/>
            <w:left w:val="none" w:sz="0" w:space="0" w:color="auto"/>
            <w:bottom w:val="none" w:sz="0" w:space="0" w:color="auto"/>
            <w:right w:val="none" w:sz="0" w:space="0" w:color="auto"/>
          </w:divBdr>
        </w:div>
        <w:div w:id="585961856">
          <w:marLeft w:val="0"/>
          <w:marRight w:val="0"/>
          <w:marTop w:val="0"/>
          <w:marBottom w:val="0"/>
          <w:divBdr>
            <w:top w:val="none" w:sz="0" w:space="0" w:color="auto"/>
            <w:left w:val="none" w:sz="0" w:space="0" w:color="auto"/>
            <w:bottom w:val="none" w:sz="0" w:space="0" w:color="auto"/>
            <w:right w:val="none" w:sz="0" w:space="0" w:color="auto"/>
          </w:divBdr>
        </w:div>
        <w:div w:id="1687898275">
          <w:marLeft w:val="0"/>
          <w:marRight w:val="0"/>
          <w:marTop w:val="0"/>
          <w:marBottom w:val="0"/>
          <w:divBdr>
            <w:top w:val="none" w:sz="0" w:space="0" w:color="auto"/>
            <w:left w:val="none" w:sz="0" w:space="0" w:color="auto"/>
            <w:bottom w:val="none" w:sz="0" w:space="0" w:color="auto"/>
            <w:right w:val="none" w:sz="0" w:space="0" w:color="auto"/>
          </w:divBdr>
        </w:div>
        <w:div w:id="1004821754">
          <w:marLeft w:val="0"/>
          <w:marRight w:val="0"/>
          <w:marTop w:val="0"/>
          <w:marBottom w:val="0"/>
          <w:divBdr>
            <w:top w:val="none" w:sz="0" w:space="0" w:color="auto"/>
            <w:left w:val="none" w:sz="0" w:space="0" w:color="auto"/>
            <w:bottom w:val="none" w:sz="0" w:space="0" w:color="auto"/>
            <w:right w:val="none" w:sz="0" w:space="0" w:color="auto"/>
          </w:divBdr>
        </w:div>
      </w:divsChild>
    </w:div>
    <w:div w:id="2077588663">
      <w:bodyDiv w:val="1"/>
      <w:marLeft w:val="0"/>
      <w:marRight w:val="0"/>
      <w:marTop w:val="0"/>
      <w:marBottom w:val="0"/>
      <w:divBdr>
        <w:top w:val="none" w:sz="0" w:space="0" w:color="auto"/>
        <w:left w:val="none" w:sz="0" w:space="0" w:color="auto"/>
        <w:bottom w:val="none" w:sz="0" w:space="0" w:color="auto"/>
        <w:right w:val="none" w:sz="0" w:space="0" w:color="auto"/>
      </w:divBdr>
      <w:divsChild>
        <w:div w:id="1561791956">
          <w:marLeft w:val="0"/>
          <w:marRight w:val="0"/>
          <w:marTop w:val="0"/>
          <w:marBottom w:val="0"/>
          <w:divBdr>
            <w:top w:val="none" w:sz="0" w:space="0" w:color="auto"/>
            <w:left w:val="none" w:sz="0" w:space="0" w:color="auto"/>
            <w:bottom w:val="none" w:sz="0" w:space="0" w:color="auto"/>
            <w:right w:val="none" w:sz="0" w:space="0" w:color="auto"/>
          </w:divBdr>
        </w:div>
        <w:div w:id="22095218">
          <w:marLeft w:val="0"/>
          <w:marRight w:val="0"/>
          <w:marTop w:val="0"/>
          <w:marBottom w:val="0"/>
          <w:divBdr>
            <w:top w:val="none" w:sz="0" w:space="0" w:color="auto"/>
            <w:left w:val="none" w:sz="0" w:space="0" w:color="auto"/>
            <w:bottom w:val="none" w:sz="0" w:space="0" w:color="auto"/>
            <w:right w:val="none" w:sz="0" w:space="0" w:color="auto"/>
          </w:divBdr>
        </w:div>
        <w:div w:id="459036134">
          <w:marLeft w:val="0"/>
          <w:marRight w:val="0"/>
          <w:marTop w:val="0"/>
          <w:marBottom w:val="0"/>
          <w:divBdr>
            <w:top w:val="none" w:sz="0" w:space="0" w:color="auto"/>
            <w:left w:val="none" w:sz="0" w:space="0" w:color="auto"/>
            <w:bottom w:val="none" w:sz="0" w:space="0" w:color="auto"/>
            <w:right w:val="none" w:sz="0" w:space="0" w:color="auto"/>
          </w:divBdr>
        </w:div>
      </w:divsChild>
    </w:div>
    <w:div w:id="211860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numbering.xml" Type="http://schemas.openxmlformats.org/officeDocument/2006/relationships/numbering"/><Relationship Id="rId20" Target="media/image11.png" Type="http://schemas.openxmlformats.org/officeDocument/2006/relationships/image"/><Relationship Id="rId21" Target="header2.xml" Type="http://schemas.openxmlformats.org/officeDocument/2006/relationships/header"/><Relationship Id="rId22" Target="header3.xml" Type="http://schemas.openxmlformats.org/officeDocument/2006/relationships/header"/><Relationship Id="rId23" Target="header4.xml" Type="http://schemas.openxmlformats.org/officeDocument/2006/relationships/header"/><Relationship Id="rId24" Target="fontTable.xml" Type="http://schemas.openxmlformats.org/officeDocument/2006/relationships/fontTable"/><Relationship Id="rId25"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_rels/head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nalisé 1">
      <a:majorFont>
        <a:latin typeface="Pacifico"/>
        <a:ea typeface=""/>
        <a:cs typeface=""/>
      </a:majorFont>
      <a:minorFont>
        <a:latin typeface="Al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CE4BF7-68AF-4032-8370-C611BE0EC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134</Pages>
  <Words>29096</Words>
  <Characters>160034</Characters>
  <Application>Microsoft Office Word</Application>
  <DocSecurity>0</DocSecurity>
  <Lines>1333</Lines>
  <Paragraphs>377</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Carrefour</Company>
  <LinksUpToDate>false</LinksUpToDate>
  <CharactersWithSpaces>188753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2025-12-18T17:51:00Z</dcterms:created>
  <cp:lastPrinted>2025-11-20T14:06:00Z</cp:lastPrinted>
  <dcterms:modified xsi:type="dcterms:W3CDTF">2025-12-18T17:51:00Z</dcterms:modified>
  <cp:revision>2</cp:revision>
</cp:coreProperties>
</file>