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33E5F7E0" w14:textId="77777777" w:rsidP="00665B58" w:rsidR="00240751" w:rsidRDefault="00240751">
      <w:pPr>
        <w:spacing w:after="0" w:line="240" w:lineRule="auto"/>
        <w:jc w:val="center"/>
        <w:rPr>
          <w:rFonts w:asciiTheme="minorHAnsi" w:cstheme="minorHAnsi" w:hAnsiTheme="minorHAnsi"/>
          <w:b/>
          <w:bCs/>
          <w:color w:themeColor="text2" w:val="1F497D"/>
          <w:sz w:val="32"/>
          <w:szCs w:val="32"/>
        </w:rPr>
      </w:pPr>
      <w:bookmarkStart w:id="0" w:name="_Hlk86748687"/>
    </w:p>
    <w:p w14:paraId="6B373E32" w14:textId="5C15302C" w:rsidP="00665B58" w:rsidR="00F97B46" w:rsidRDefault="00F97B46" w:rsidRPr="00665B58">
      <w:pPr>
        <w:spacing w:after="0" w:line="240" w:lineRule="auto"/>
        <w:jc w:val="center"/>
        <w:rPr>
          <w:rFonts w:asciiTheme="minorHAnsi" w:cstheme="minorHAnsi" w:hAnsiTheme="minorHAnsi"/>
          <w:b/>
          <w:bCs/>
          <w:color w:themeColor="text2" w:val="1F497D"/>
          <w:sz w:val="32"/>
          <w:szCs w:val="32"/>
        </w:rPr>
      </w:pPr>
      <w:r w:rsidRPr="00665B58">
        <w:rPr>
          <w:rFonts w:asciiTheme="minorHAnsi" w:cstheme="minorHAnsi" w:hAnsiTheme="minorHAnsi"/>
          <w:b/>
          <w:bCs/>
          <w:color w:themeColor="text2" w:val="1F497D"/>
          <w:sz w:val="32"/>
          <w:szCs w:val="32"/>
        </w:rPr>
        <w:t xml:space="preserve">PROCÈS-VERBAL CONSTATANT </w:t>
      </w:r>
    </w:p>
    <w:p w14:paraId="4159E678" w14:textId="627B4BBD" w:rsidP="00665B58" w:rsidR="00F97B46" w:rsidRDefault="00F97B46" w:rsidRPr="00665B58">
      <w:pPr>
        <w:spacing w:after="0" w:line="240" w:lineRule="auto"/>
        <w:jc w:val="center"/>
        <w:rPr>
          <w:rFonts w:asciiTheme="minorHAnsi" w:cstheme="minorHAnsi" w:hAnsiTheme="minorHAnsi"/>
          <w:b/>
          <w:bCs/>
          <w:color w:themeColor="text2" w:val="1F497D"/>
          <w:sz w:val="32"/>
          <w:szCs w:val="32"/>
        </w:rPr>
      </w:pPr>
      <w:r w:rsidRPr="00665B58">
        <w:rPr>
          <w:rFonts w:asciiTheme="minorHAnsi" w:cstheme="minorHAnsi" w:hAnsiTheme="minorHAnsi"/>
          <w:b/>
          <w:bCs/>
          <w:color w:themeColor="text2" w:val="1F497D"/>
          <w:sz w:val="32"/>
          <w:szCs w:val="32"/>
        </w:rPr>
        <w:t>L’ACCORD</w:t>
      </w:r>
      <w:r w:rsidR="00863749" w:rsidRPr="00665B58">
        <w:rPr>
          <w:rFonts w:asciiTheme="minorHAnsi" w:cstheme="minorHAnsi" w:hAnsiTheme="minorHAnsi"/>
          <w:b/>
          <w:bCs/>
          <w:color w:themeColor="text2" w:val="1F497D"/>
          <w:sz w:val="32"/>
          <w:szCs w:val="32"/>
        </w:rPr>
        <w:t xml:space="preserve"> </w:t>
      </w:r>
      <w:r w:rsidRPr="00665B58">
        <w:rPr>
          <w:rFonts w:asciiTheme="minorHAnsi" w:cstheme="minorHAnsi" w:hAnsiTheme="minorHAnsi"/>
          <w:b/>
          <w:bCs/>
          <w:color w:themeColor="text2" w:val="1F497D"/>
          <w:sz w:val="32"/>
          <w:szCs w:val="32"/>
        </w:rPr>
        <w:t xml:space="preserve">DE LA </w:t>
      </w:r>
      <w:bookmarkStart w:id="1" w:name="JVHIT_2"/>
      <w:bookmarkEnd w:id="1"/>
      <w:r w:rsidRPr="00665B58">
        <w:rPr>
          <w:rFonts w:asciiTheme="minorHAnsi" w:cstheme="minorHAnsi" w:hAnsiTheme="minorHAnsi"/>
          <w:b/>
          <w:bCs/>
          <w:color w:themeColor="text2" w:val="1F497D"/>
          <w:sz w:val="32"/>
          <w:szCs w:val="32"/>
        </w:rPr>
        <w:t>NÉGOCIATION ANNUELLE</w:t>
      </w:r>
    </w:p>
    <w:p w14:paraId="30EB6F6C" w14:textId="77777777" w:rsidP="00665B58" w:rsidR="00F97B46" w:rsidRDefault="00F97B46">
      <w:pPr>
        <w:spacing w:after="0" w:line="240" w:lineRule="auto"/>
        <w:rPr>
          <w:rFonts w:asciiTheme="minorHAnsi" w:cstheme="minorHAnsi" w:hAnsiTheme="minorHAnsi"/>
          <w:color w:val="000000"/>
        </w:rPr>
      </w:pPr>
    </w:p>
    <w:p w14:paraId="2C599933" w14:textId="77777777" w:rsidP="00665B58" w:rsidR="00240751" w:rsidRDefault="00240751" w:rsidRPr="00665B58">
      <w:pPr>
        <w:spacing w:after="0" w:line="240" w:lineRule="auto"/>
        <w:rPr>
          <w:rFonts w:asciiTheme="minorHAnsi" w:cstheme="minorHAnsi" w:hAnsiTheme="minorHAnsi"/>
          <w:color w:val="000000"/>
        </w:rPr>
      </w:pPr>
    </w:p>
    <w:p w14:paraId="03BAB3AC" w14:textId="2C6AC939" w:rsidP="00665B58" w:rsidR="002A554A" w:rsidRDefault="00F97B46" w:rsidRPr="00665B58">
      <w:pPr>
        <w:spacing w:after="0" w:line="240" w:lineRule="auto"/>
        <w:jc w:val="both"/>
        <w:rPr>
          <w:rFonts w:asciiTheme="minorHAnsi" w:cstheme="minorHAnsi" w:hAnsiTheme="minorHAnsi"/>
          <w:color w:val="000000"/>
        </w:rPr>
      </w:pPr>
      <w:r w:rsidRPr="00665B58">
        <w:rPr>
          <w:rFonts w:asciiTheme="minorHAnsi" w:cstheme="minorHAnsi" w:hAnsiTheme="minorHAnsi"/>
          <w:color w:val="000000"/>
        </w:rPr>
        <w:br/>
        <w:t xml:space="preserve">Conformément </w:t>
      </w:r>
      <w:r w:rsidR="002A554A" w:rsidRPr="00665B58">
        <w:rPr>
          <w:rFonts w:asciiTheme="minorHAnsi" w:cstheme="minorHAnsi" w:hAnsiTheme="minorHAnsi"/>
          <w:color w:val="000000"/>
        </w:rPr>
        <w:t xml:space="preserve">aux dispositions de </w:t>
      </w:r>
      <w:r w:rsidRPr="00665B58">
        <w:rPr>
          <w:rFonts w:asciiTheme="minorHAnsi" w:cstheme="minorHAnsi" w:hAnsiTheme="minorHAnsi"/>
          <w:color w:val="000000"/>
        </w:rPr>
        <w:t xml:space="preserve">l'article </w:t>
      </w:r>
      <w:bookmarkStart w:id="2" w:name="R5483E8E104C4226"/>
      <w:bookmarkEnd w:id="2"/>
      <w:r w:rsidRPr="00665B58">
        <w:rPr>
          <w:rFonts w:asciiTheme="minorHAnsi" w:cstheme="minorHAnsi" w:hAnsiTheme="minorHAnsi"/>
          <w:color w:val="000000"/>
        </w:rPr>
        <w:t>L. 132-27 du Code du travail</w:t>
      </w:r>
      <w:r w:rsidR="002A554A" w:rsidRPr="00665B58">
        <w:rPr>
          <w:rFonts w:asciiTheme="minorHAnsi" w:cstheme="minorHAnsi" w:hAnsiTheme="minorHAnsi"/>
          <w:color w:val="000000"/>
        </w:rPr>
        <w:t>,</w:t>
      </w:r>
      <w:r w:rsidRPr="00665B58">
        <w:rPr>
          <w:rFonts w:asciiTheme="minorHAnsi" w:cstheme="minorHAnsi" w:hAnsiTheme="minorHAnsi"/>
          <w:color w:val="000000"/>
        </w:rPr>
        <w:t xml:space="preserve"> une négociation sur les salaires s'est engagée entre la </w:t>
      </w:r>
      <w:r w:rsidR="00EF0DDC" w:rsidRPr="00665B58">
        <w:rPr>
          <w:rFonts w:asciiTheme="minorHAnsi" w:cstheme="minorHAnsi" w:hAnsiTheme="minorHAnsi"/>
          <w:color w:val="000000"/>
        </w:rPr>
        <w:t>D</w:t>
      </w:r>
      <w:r w:rsidRPr="00665B58">
        <w:rPr>
          <w:rFonts w:asciiTheme="minorHAnsi" w:cstheme="minorHAnsi" w:hAnsiTheme="minorHAnsi"/>
          <w:color w:val="000000"/>
        </w:rPr>
        <w:t xml:space="preserve">irection </w:t>
      </w:r>
      <w:r w:rsidR="00612759" w:rsidRPr="00665B58">
        <w:rPr>
          <w:rFonts w:asciiTheme="minorHAnsi" w:cstheme="minorHAnsi" w:hAnsiTheme="minorHAnsi"/>
          <w:color w:val="000000"/>
        </w:rPr>
        <w:t xml:space="preserve">de la société GTIE INFI, </w:t>
      </w:r>
      <w:r w:rsidR="00665B58">
        <w:rPr>
          <w:rFonts w:asciiTheme="minorHAnsi" w:cstheme="minorHAnsi" w:hAnsiTheme="minorHAnsi"/>
          <w:color w:val="000000"/>
        </w:rPr>
        <w:t>97 rue Martha Desrumaux 92000 NANTERRE</w:t>
      </w:r>
      <w:r w:rsidR="00612759" w:rsidRPr="00665B58">
        <w:rPr>
          <w:rFonts w:asciiTheme="minorHAnsi" w:cstheme="minorHAnsi" w:hAnsiTheme="minorHAnsi"/>
          <w:color w:val="000000"/>
        </w:rPr>
        <w:t xml:space="preserve">, représentée </w:t>
      </w:r>
    </w:p>
    <w:p w14:paraId="2BAF991B" w14:textId="77777777" w:rsidP="00665B58" w:rsidR="00665B58" w:rsidRDefault="00665B58">
      <w:pPr>
        <w:spacing w:after="0" w:line="240" w:lineRule="auto"/>
        <w:jc w:val="both"/>
        <w:rPr>
          <w:rFonts w:asciiTheme="minorHAnsi" w:cstheme="minorHAnsi" w:hAnsiTheme="minorHAnsi"/>
          <w:color w:val="000000"/>
        </w:rPr>
      </w:pPr>
    </w:p>
    <w:p w14:paraId="6E5E07BD" w14:textId="6322DDDB" w:rsidP="00665B58" w:rsidR="002A554A" w:rsidRDefault="002A554A" w:rsidRPr="00665B58">
      <w:pPr>
        <w:spacing w:after="0" w:line="240" w:lineRule="auto"/>
        <w:jc w:val="both"/>
        <w:rPr>
          <w:rFonts w:asciiTheme="minorHAnsi" w:cstheme="minorHAnsi" w:hAnsiTheme="minorHAnsi"/>
          <w:color w:val="000000"/>
        </w:rPr>
      </w:pPr>
      <w:r w:rsidRPr="00665B58">
        <w:rPr>
          <w:rFonts w:asciiTheme="minorHAnsi" w:cstheme="minorHAnsi" w:hAnsiTheme="minorHAnsi"/>
          <w:color w:val="000000"/>
        </w:rPr>
        <w:t xml:space="preserve">D’une part </w:t>
      </w:r>
      <w:proofErr w:type="spellStart"/>
      <w:r w:rsidR="00612759" w:rsidRPr="00665B58">
        <w:rPr>
          <w:rFonts w:asciiTheme="minorHAnsi" w:cstheme="minorHAnsi" w:hAnsiTheme="minorHAnsi"/>
          <w:color w:val="000000"/>
        </w:rPr>
        <w:t>par</w:t>
      </w:r>
      <w:r w:rsidR="00974589">
        <w:rPr>
          <w:rFonts w:asciiTheme="minorHAnsi" w:cstheme="minorHAnsi" w:hAnsiTheme="minorHAnsi"/>
          <w:color w:val="000000"/>
        </w:rPr>
        <w:t>XX</w:t>
      </w:r>
      <w:proofErr w:type="spellEnd"/>
      <w:r w:rsidR="00612759" w:rsidRPr="00665B58">
        <w:rPr>
          <w:rFonts w:asciiTheme="minorHAnsi" w:cstheme="minorHAnsi" w:hAnsiTheme="minorHAnsi"/>
          <w:color w:val="000000"/>
        </w:rPr>
        <w:t xml:space="preserve">, Président </w:t>
      </w:r>
    </w:p>
    <w:p w14:paraId="079CE0B1" w14:textId="77777777" w:rsidP="00665B58" w:rsidR="00665B58" w:rsidRDefault="00665B58">
      <w:pPr>
        <w:spacing w:after="0" w:line="240" w:lineRule="auto"/>
        <w:jc w:val="both"/>
        <w:rPr>
          <w:rFonts w:asciiTheme="minorHAnsi" w:cstheme="minorHAnsi" w:hAnsiTheme="minorHAnsi"/>
          <w:color w:val="000000"/>
        </w:rPr>
      </w:pPr>
    </w:p>
    <w:p w14:paraId="41AADEB7" w14:textId="0A916A04" w:rsidP="00665B58" w:rsidR="002A554A" w:rsidRDefault="002A554A" w:rsidRPr="00665B58">
      <w:pPr>
        <w:spacing w:after="0" w:line="240" w:lineRule="auto"/>
        <w:jc w:val="both"/>
        <w:rPr>
          <w:rFonts w:asciiTheme="minorHAnsi" w:cstheme="minorHAnsi" w:hAnsiTheme="minorHAnsi"/>
          <w:color w:val="000000"/>
        </w:rPr>
      </w:pPr>
      <w:r w:rsidRPr="00665B58">
        <w:rPr>
          <w:rFonts w:asciiTheme="minorHAnsi" w:cstheme="minorHAnsi" w:hAnsiTheme="minorHAnsi"/>
          <w:color w:val="000000"/>
        </w:rPr>
        <w:t>Et</w:t>
      </w:r>
    </w:p>
    <w:p w14:paraId="357AC3D4" w14:textId="77777777" w:rsidP="00665B58" w:rsidR="00665B58" w:rsidRDefault="00665B58">
      <w:pPr>
        <w:spacing w:after="0" w:line="240" w:lineRule="auto"/>
        <w:jc w:val="both"/>
        <w:rPr>
          <w:rFonts w:asciiTheme="minorHAnsi" w:cstheme="minorHAnsi" w:hAnsiTheme="minorHAnsi"/>
          <w:color w:val="000000"/>
        </w:rPr>
      </w:pPr>
    </w:p>
    <w:p w14:paraId="7FD8C58A" w14:textId="4D761BAC" w:rsidP="00665B58" w:rsidR="00612759" w:rsidRDefault="002A554A" w:rsidRPr="00665B58">
      <w:pPr>
        <w:spacing w:after="0" w:line="240" w:lineRule="auto"/>
        <w:jc w:val="both"/>
        <w:rPr>
          <w:rFonts w:asciiTheme="minorHAnsi" w:cstheme="minorHAnsi" w:hAnsiTheme="minorHAnsi"/>
          <w:color w:val="000000"/>
        </w:rPr>
      </w:pPr>
      <w:r w:rsidRPr="00665B58">
        <w:rPr>
          <w:rFonts w:asciiTheme="minorHAnsi" w:cstheme="minorHAnsi" w:hAnsiTheme="minorHAnsi"/>
          <w:color w:val="000000"/>
        </w:rPr>
        <w:t xml:space="preserve">D’autre part, par </w:t>
      </w:r>
      <w:r w:rsidR="00F97B46" w:rsidRPr="00665B58">
        <w:rPr>
          <w:rFonts w:asciiTheme="minorHAnsi" w:cstheme="minorHAnsi" w:hAnsiTheme="minorHAnsi"/>
          <w:color w:val="000000"/>
        </w:rPr>
        <w:t xml:space="preserve">la </w:t>
      </w:r>
      <w:r w:rsidR="00AC5168">
        <w:rPr>
          <w:rFonts w:asciiTheme="minorHAnsi" w:cstheme="minorHAnsi" w:hAnsiTheme="minorHAnsi"/>
          <w:color w:val="000000"/>
        </w:rPr>
        <w:t>D</w:t>
      </w:r>
      <w:r w:rsidR="00F97B46" w:rsidRPr="00665B58">
        <w:rPr>
          <w:rFonts w:asciiTheme="minorHAnsi" w:cstheme="minorHAnsi" w:hAnsiTheme="minorHAnsi"/>
          <w:color w:val="000000"/>
        </w:rPr>
        <w:t xml:space="preserve">élégation </w:t>
      </w:r>
      <w:r w:rsidR="00AC5168">
        <w:rPr>
          <w:rFonts w:asciiTheme="minorHAnsi" w:cstheme="minorHAnsi" w:hAnsiTheme="minorHAnsi"/>
          <w:color w:val="000000"/>
        </w:rPr>
        <w:t>S</w:t>
      </w:r>
      <w:r w:rsidR="00F97B46" w:rsidRPr="00665B58">
        <w:rPr>
          <w:rFonts w:asciiTheme="minorHAnsi" w:cstheme="minorHAnsi" w:hAnsiTheme="minorHAnsi"/>
          <w:color w:val="000000"/>
        </w:rPr>
        <w:t xml:space="preserve">yndicale CFE-CGC </w:t>
      </w:r>
      <w:r w:rsidR="00612759" w:rsidRPr="00665B58">
        <w:rPr>
          <w:rFonts w:asciiTheme="minorHAnsi" w:cstheme="minorHAnsi" w:hAnsiTheme="minorHAnsi"/>
          <w:color w:val="000000"/>
        </w:rPr>
        <w:t xml:space="preserve">représentée par Monsieur </w:t>
      </w:r>
      <w:r w:rsidR="00974589">
        <w:rPr>
          <w:rFonts w:asciiTheme="minorHAnsi" w:cstheme="minorHAnsi" w:hAnsiTheme="minorHAnsi"/>
          <w:color w:val="000000"/>
        </w:rPr>
        <w:t xml:space="preserve">XX </w:t>
      </w:r>
      <w:r w:rsidR="00C258F3">
        <w:rPr>
          <w:rFonts w:asciiTheme="minorHAnsi" w:cstheme="minorHAnsi" w:hAnsiTheme="minorHAnsi"/>
          <w:color w:val="000000"/>
        </w:rPr>
        <w:t xml:space="preserve">et CGT représentée par Madame </w:t>
      </w:r>
      <w:r w:rsidR="00974589">
        <w:rPr>
          <w:rFonts w:asciiTheme="minorHAnsi" w:cstheme="minorHAnsi" w:hAnsiTheme="minorHAnsi"/>
          <w:color w:val="000000"/>
        </w:rPr>
        <w:t>XX</w:t>
      </w:r>
      <w:r w:rsidR="00C258F3">
        <w:rPr>
          <w:rFonts w:asciiTheme="minorHAnsi" w:cstheme="minorHAnsi" w:hAnsiTheme="minorHAnsi"/>
          <w:color w:val="000000"/>
        </w:rPr>
        <w:t>,</w:t>
      </w:r>
    </w:p>
    <w:p w14:paraId="36426375" w14:textId="77777777" w:rsidP="00665B58" w:rsidR="00665B58" w:rsidRDefault="00665B58">
      <w:pPr>
        <w:spacing w:after="0" w:line="240" w:lineRule="auto"/>
        <w:jc w:val="both"/>
        <w:rPr>
          <w:rFonts w:asciiTheme="minorHAnsi" w:cstheme="minorHAnsi" w:hAnsiTheme="minorHAnsi"/>
          <w:color w:val="000000"/>
        </w:rPr>
      </w:pPr>
    </w:p>
    <w:p w14:paraId="599FF114" w14:textId="41B7764E" w:rsidP="00665B58" w:rsidR="00612759" w:rsidRDefault="00E15488" w:rsidRPr="00665B58">
      <w:pPr>
        <w:spacing w:after="0" w:line="240" w:lineRule="auto"/>
        <w:jc w:val="both"/>
        <w:rPr>
          <w:rFonts w:asciiTheme="minorHAnsi" w:cstheme="minorHAnsi" w:hAnsiTheme="minorHAnsi"/>
          <w:color w:val="000000"/>
        </w:rPr>
      </w:pPr>
      <w:r w:rsidRPr="00665B58">
        <w:rPr>
          <w:rFonts w:asciiTheme="minorHAnsi" w:cstheme="minorHAnsi" w:hAnsiTheme="minorHAnsi"/>
          <w:color w:val="000000"/>
        </w:rPr>
        <w:t>Etaient également présents :</w:t>
      </w:r>
    </w:p>
    <w:p w14:paraId="13EDDE97" w14:textId="19FC12AA" w:rsidP="00C258F3" w:rsidR="00E15488" w:rsidRDefault="00974589" w:rsidRPr="00C258F3">
      <w:pPr>
        <w:pStyle w:val="Paragraphedeliste"/>
        <w:numPr>
          <w:ilvl w:val="0"/>
          <w:numId w:val="3"/>
        </w:numPr>
        <w:spacing w:after="0" w:line="240" w:lineRule="auto"/>
        <w:jc w:val="both"/>
        <w:rPr>
          <w:rFonts w:asciiTheme="minorHAnsi" w:cstheme="minorHAnsi" w:hAnsiTheme="minorHAnsi"/>
          <w:color w:val="000000"/>
        </w:rPr>
      </w:pPr>
      <w:r>
        <w:rPr>
          <w:rFonts w:asciiTheme="minorHAnsi" w:cstheme="minorHAnsi" w:hAnsiTheme="minorHAnsi"/>
          <w:color w:val="000000"/>
        </w:rPr>
        <w:t>XX</w:t>
      </w:r>
      <w:r w:rsidR="00E15488" w:rsidRPr="00665B58">
        <w:rPr>
          <w:rFonts w:asciiTheme="minorHAnsi" w:cstheme="minorHAnsi" w:hAnsiTheme="minorHAnsi"/>
          <w:color w:val="000000"/>
        </w:rPr>
        <w:t xml:space="preserve">, </w:t>
      </w:r>
      <w:r w:rsidR="00335C75" w:rsidRPr="00665B58">
        <w:rPr>
          <w:rFonts w:asciiTheme="minorHAnsi" w:cstheme="minorHAnsi" w:hAnsiTheme="minorHAnsi"/>
          <w:color w:val="000000"/>
        </w:rPr>
        <w:t>S</w:t>
      </w:r>
      <w:r w:rsidR="00E15488" w:rsidRPr="00665B58">
        <w:rPr>
          <w:rFonts w:asciiTheme="minorHAnsi" w:cstheme="minorHAnsi" w:hAnsiTheme="minorHAnsi"/>
          <w:color w:val="000000"/>
        </w:rPr>
        <w:t>ecrétaire</w:t>
      </w:r>
      <w:r w:rsidR="00952A65">
        <w:rPr>
          <w:rFonts w:asciiTheme="minorHAnsi" w:cstheme="minorHAnsi" w:hAnsiTheme="minorHAnsi"/>
          <w:color w:val="000000"/>
        </w:rPr>
        <w:t xml:space="preserve">, </w:t>
      </w:r>
      <w:r w:rsidR="00952A65">
        <w:t>Délégué Syndical CFE-CGC</w:t>
      </w:r>
    </w:p>
    <w:p w14:paraId="4F2D8151" w14:textId="2D6CE473" w:rsidP="00665B58" w:rsidR="00335C75" w:rsidRDefault="00974589" w:rsidRPr="00665B58">
      <w:pPr>
        <w:pStyle w:val="Paragraphedeliste"/>
        <w:numPr>
          <w:ilvl w:val="0"/>
          <w:numId w:val="3"/>
        </w:numPr>
        <w:spacing w:after="0" w:line="240" w:lineRule="auto"/>
        <w:jc w:val="both"/>
        <w:rPr>
          <w:rFonts w:asciiTheme="minorHAnsi" w:cstheme="minorHAnsi" w:hAnsiTheme="minorHAnsi"/>
          <w:color w:val="000000"/>
        </w:rPr>
      </w:pPr>
      <w:r>
        <w:rPr>
          <w:rFonts w:asciiTheme="minorHAnsi" w:cstheme="minorHAnsi" w:hAnsiTheme="minorHAnsi"/>
          <w:color w:val="000000"/>
        </w:rPr>
        <w:t>XX</w:t>
      </w:r>
      <w:r w:rsidR="00335C75" w:rsidRPr="00665B58">
        <w:rPr>
          <w:rFonts w:asciiTheme="minorHAnsi" w:cstheme="minorHAnsi" w:hAnsiTheme="minorHAnsi"/>
          <w:color w:val="000000"/>
        </w:rPr>
        <w:t>, R</w:t>
      </w:r>
      <w:r w:rsidR="00665B58">
        <w:rPr>
          <w:rFonts w:asciiTheme="minorHAnsi" w:cstheme="minorHAnsi" w:hAnsiTheme="minorHAnsi"/>
          <w:color w:val="000000"/>
        </w:rPr>
        <w:t>AF</w:t>
      </w:r>
    </w:p>
    <w:p w14:paraId="43984970" w14:textId="77777777" w:rsidP="00665B58" w:rsidR="00E15488" w:rsidRDefault="00E15488" w:rsidRPr="00665B58">
      <w:pPr>
        <w:spacing w:after="0" w:line="240" w:lineRule="auto"/>
        <w:jc w:val="both"/>
        <w:rPr>
          <w:rFonts w:asciiTheme="minorHAnsi" w:cstheme="minorHAnsi" w:hAnsiTheme="minorHAnsi"/>
          <w:color w:val="000000"/>
        </w:rPr>
      </w:pPr>
    </w:p>
    <w:p w14:paraId="4DE1C088" w14:textId="361C7DF1" w:rsidP="00665B58" w:rsidR="00F97B46" w:rsidRDefault="00612759" w:rsidRPr="00665B58">
      <w:pPr>
        <w:spacing w:after="0" w:line="240" w:lineRule="auto"/>
        <w:jc w:val="both"/>
        <w:rPr>
          <w:rFonts w:asciiTheme="minorHAnsi" w:cstheme="minorHAnsi" w:hAnsiTheme="minorHAnsi"/>
          <w:color w:val="000000"/>
        </w:rPr>
      </w:pPr>
      <w:r w:rsidRPr="00665B58">
        <w:rPr>
          <w:rFonts w:asciiTheme="minorHAnsi" w:cstheme="minorHAnsi" w:hAnsiTheme="minorHAnsi"/>
          <w:color w:val="000000"/>
        </w:rPr>
        <w:t>Se sont rencontré</w:t>
      </w:r>
      <w:r w:rsidR="002A554A" w:rsidRPr="00665B58">
        <w:rPr>
          <w:rFonts w:asciiTheme="minorHAnsi" w:cstheme="minorHAnsi" w:hAnsiTheme="minorHAnsi"/>
          <w:color w:val="000000"/>
        </w:rPr>
        <w:t xml:space="preserve">s les </w:t>
      </w:r>
      <w:r w:rsidR="00E22F77">
        <w:rPr>
          <w:rFonts w:asciiTheme="minorHAnsi" w:cstheme="minorHAnsi" w:hAnsiTheme="minorHAnsi"/>
          <w:color w:val="000000"/>
        </w:rPr>
        <w:t>4</w:t>
      </w:r>
      <w:r w:rsidR="00470B46">
        <w:rPr>
          <w:rFonts w:asciiTheme="minorHAnsi" w:cstheme="minorHAnsi" w:hAnsiTheme="minorHAnsi"/>
          <w:color w:val="000000"/>
        </w:rPr>
        <w:t>,</w:t>
      </w:r>
      <w:r w:rsidR="00E22F77">
        <w:rPr>
          <w:rFonts w:asciiTheme="minorHAnsi" w:cstheme="minorHAnsi" w:hAnsiTheme="minorHAnsi"/>
          <w:color w:val="000000"/>
        </w:rPr>
        <w:t xml:space="preserve">18 </w:t>
      </w:r>
      <w:r w:rsidR="00B74FEE" w:rsidRPr="00665B58">
        <w:rPr>
          <w:rFonts w:asciiTheme="minorHAnsi" w:cstheme="minorHAnsi" w:hAnsiTheme="minorHAnsi"/>
          <w:color w:val="000000"/>
        </w:rPr>
        <w:t>n</w:t>
      </w:r>
      <w:r w:rsidR="00F97B46" w:rsidRPr="00665B58">
        <w:rPr>
          <w:rFonts w:asciiTheme="minorHAnsi" w:cstheme="minorHAnsi" w:hAnsiTheme="minorHAnsi"/>
          <w:color w:val="000000"/>
        </w:rPr>
        <w:t>ovembre</w:t>
      </w:r>
      <w:r w:rsidR="00E22F77">
        <w:rPr>
          <w:rFonts w:asciiTheme="minorHAnsi" w:cstheme="minorHAnsi" w:hAnsiTheme="minorHAnsi"/>
          <w:color w:val="000000"/>
        </w:rPr>
        <w:t xml:space="preserve"> </w:t>
      </w:r>
      <w:r w:rsidR="00F97B46" w:rsidRPr="00665B58">
        <w:rPr>
          <w:rFonts w:asciiTheme="minorHAnsi" w:cstheme="minorHAnsi" w:hAnsiTheme="minorHAnsi"/>
          <w:color w:val="000000"/>
        </w:rPr>
        <w:t>202</w:t>
      </w:r>
      <w:r w:rsidR="00E22F77">
        <w:rPr>
          <w:rFonts w:asciiTheme="minorHAnsi" w:cstheme="minorHAnsi" w:hAnsiTheme="minorHAnsi"/>
          <w:color w:val="000000"/>
        </w:rPr>
        <w:t>4</w:t>
      </w:r>
      <w:r w:rsidR="00470B46">
        <w:rPr>
          <w:rFonts w:asciiTheme="minorHAnsi" w:cstheme="minorHAnsi" w:hAnsiTheme="minorHAnsi"/>
          <w:color w:val="000000"/>
        </w:rPr>
        <w:t xml:space="preserve"> et 4</w:t>
      </w:r>
      <w:r w:rsidR="00C258F3">
        <w:rPr>
          <w:rFonts w:asciiTheme="minorHAnsi" w:cstheme="minorHAnsi" w:hAnsiTheme="minorHAnsi"/>
          <w:color w:val="000000"/>
        </w:rPr>
        <w:t>,11</w:t>
      </w:r>
      <w:r w:rsidR="00470B46">
        <w:rPr>
          <w:rFonts w:asciiTheme="minorHAnsi" w:cstheme="minorHAnsi" w:hAnsiTheme="minorHAnsi"/>
          <w:color w:val="000000"/>
        </w:rPr>
        <w:t xml:space="preserve"> décembre 2024.</w:t>
      </w:r>
    </w:p>
    <w:p w14:paraId="7DFD6C77" w14:textId="037DD578" w:rsidP="00665B58" w:rsidR="002E3AC4" w:rsidRDefault="002E3AC4" w:rsidRPr="00665B58">
      <w:pPr>
        <w:spacing w:after="0" w:line="240" w:lineRule="auto"/>
        <w:jc w:val="both"/>
        <w:rPr>
          <w:rFonts w:asciiTheme="minorHAnsi" w:cstheme="minorHAnsi" w:hAnsiTheme="minorHAnsi"/>
          <w:color w:val="000000"/>
        </w:rPr>
      </w:pPr>
    </w:p>
    <w:p w14:paraId="037EC0A2" w14:textId="76684660" w:rsidP="00665B58" w:rsidR="00665B58" w:rsidRDefault="002A554A">
      <w:pPr>
        <w:spacing w:after="0" w:line="240" w:lineRule="auto"/>
        <w:jc w:val="both"/>
        <w:rPr>
          <w:rFonts w:asciiTheme="minorHAnsi" w:cstheme="minorHAnsi" w:hAnsiTheme="minorHAnsi"/>
          <w:color w:val="000000"/>
        </w:rPr>
      </w:pPr>
      <w:r w:rsidRPr="00665B58">
        <w:rPr>
          <w:rFonts w:asciiTheme="minorHAnsi" w:cstheme="minorHAnsi" w:hAnsiTheme="minorHAnsi"/>
          <w:color w:val="000000"/>
        </w:rPr>
        <w:t>Au cours de la première réunion,</w:t>
      </w:r>
      <w:r w:rsidR="00665B58">
        <w:rPr>
          <w:rFonts w:asciiTheme="minorHAnsi" w:cstheme="minorHAnsi" w:hAnsiTheme="minorHAnsi"/>
          <w:color w:val="000000"/>
        </w:rPr>
        <w:t xml:space="preserve"> le Rapport Annuel Unique a été remis aux membres de la délégation</w:t>
      </w:r>
      <w:r w:rsidR="00AC5168">
        <w:rPr>
          <w:rFonts w:asciiTheme="minorHAnsi" w:cstheme="minorHAnsi" w:hAnsiTheme="minorHAnsi"/>
          <w:color w:val="000000"/>
        </w:rPr>
        <w:t xml:space="preserve"> et commenté.</w:t>
      </w:r>
      <w:r w:rsidR="00952A65">
        <w:rPr>
          <w:rFonts w:asciiTheme="minorHAnsi" w:cstheme="minorHAnsi" w:hAnsiTheme="minorHAnsi"/>
          <w:color w:val="000000"/>
        </w:rPr>
        <w:t xml:space="preserve"> </w:t>
      </w:r>
    </w:p>
    <w:p w14:paraId="412BA006" w14:textId="77777777" w:rsidP="00665B58" w:rsidR="00AC5168" w:rsidRDefault="00AC5168">
      <w:pPr>
        <w:spacing w:after="0" w:line="240" w:lineRule="auto"/>
        <w:jc w:val="both"/>
        <w:rPr>
          <w:rFonts w:asciiTheme="minorHAnsi" w:cstheme="minorHAnsi" w:hAnsiTheme="minorHAnsi"/>
          <w:color w:val="000000"/>
        </w:rPr>
      </w:pPr>
    </w:p>
    <w:p w14:paraId="228C6394" w14:textId="77777777" w:rsidP="00665B58" w:rsidR="00E22F77" w:rsidRDefault="00E22F77">
      <w:pPr>
        <w:spacing w:after="0" w:line="240" w:lineRule="auto"/>
        <w:jc w:val="both"/>
        <w:rPr>
          <w:rFonts w:asciiTheme="minorHAnsi" w:cstheme="minorHAnsi" w:hAnsiTheme="minorHAnsi"/>
          <w:color w:val="000000"/>
        </w:rPr>
      </w:pPr>
    </w:p>
    <w:p w14:paraId="31651C0D" w14:textId="13E5B0A9" w:rsidP="00665B58" w:rsidR="002A554A" w:rsidRDefault="002B0465" w:rsidRPr="00665B58">
      <w:pPr>
        <w:spacing w:after="0" w:line="240" w:lineRule="auto"/>
        <w:jc w:val="both"/>
        <w:rPr>
          <w:rFonts w:asciiTheme="minorHAnsi" w:cstheme="minorHAnsi" w:hAnsiTheme="minorHAnsi"/>
          <w:color w:val="000000"/>
        </w:rPr>
      </w:pPr>
      <w:r>
        <w:rPr>
          <w:rFonts w:asciiTheme="minorHAnsi" w:cstheme="minorHAnsi" w:hAnsiTheme="minorHAnsi"/>
          <w:color w:val="000000"/>
        </w:rPr>
        <w:t xml:space="preserve">Les </w:t>
      </w:r>
      <w:r w:rsidR="002A554A" w:rsidRPr="00665B58">
        <w:rPr>
          <w:rFonts w:asciiTheme="minorHAnsi" w:cstheme="minorHAnsi" w:hAnsiTheme="minorHAnsi"/>
          <w:color w:val="000000"/>
        </w:rPr>
        <w:t>éléments suivants</w:t>
      </w:r>
      <w:r>
        <w:rPr>
          <w:rFonts w:asciiTheme="minorHAnsi" w:cstheme="minorHAnsi" w:hAnsiTheme="minorHAnsi"/>
          <w:color w:val="000000"/>
        </w:rPr>
        <w:t xml:space="preserve"> ont été abordés</w:t>
      </w:r>
      <w:r w:rsidR="002A554A" w:rsidRPr="00665B58">
        <w:rPr>
          <w:rFonts w:asciiTheme="minorHAnsi" w:cstheme="minorHAnsi" w:hAnsiTheme="minorHAnsi"/>
          <w:color w:val="000000"/>
        </w:rPr>
        <w:t> :</w:t>
      </w:r>
    </w:p>
    <w:p w14:paraId="78365300" w14:textId="77777777" w:rsidP="00665B58" w:rsidR="00A92F01" w:rsidRDefault="00A92F01" w:rsidRPr="00665B58">
      <w:pPr>
        <w:spacing w:after="0" w:line="240" w:lineRule="auto"/>
        <w:jc w:val="both"/>
        <w:rPr>
          <w:rFonts w:asciiTheme="minorHAnsi" w:cstheme="minorHAnsi" w:hAnsiTheme="minorHAnsi"/>
          <w:color w:val="000000"/>
        </w:rPr>
      </w:pPr>
    </w:p>
    <w:p w14:paraId="7FDCB210" w14:textId="1167975E" w:rsidP="00665B58" w:rsidR="00D936E9" w:rsidRDefault="0015442D" w:rsidRPr="00AC5168">
      <w:pPr>
        <w:spacing w:after="0" w:line="240" w:lineRule="auto"/>
        <w:jc w:val="both"/>
        <w:rPr>
          <w:rFonts w:asciiTheme="minorHAnsi" w:cstheme="minorHAnsi" w:hAnsiTheme="minorHAnsi"/>
          <w:b/>
          <w:bCs/>
          <w:color w:themeColor="text2" w:val="1F497D"/>
          <w:u w:val="single"/>
        </w:rPr>
      </w:pPr>
      <w:r w:rsidRPr="00AC5168">
        <w:rPr>
          <w:rFonts w:asciiTheme="minorHAnsi" w:cstheme="minorHAnsi" w:hAnsiTheme="minorHAnsi"/>
          <w:b/>
          <w:bCs/>
          <w:color w:themeColor="text2" w:val="1F497D"/>
          <w:u w:val="single"/>
        </w:rPr>
        <w:t xml:space="preserve">1 - </w:t>
      </w:r>
      <w:r w:rsidR="00B74FEE" w:rsidRPr="00AC5168">
        <w:rPr>
          <w:rFonts w:asciiTheme="minorHAnsi" w:cstheme="minorHAnsi" w:hAnsiTheme="minorHAnsi"/>
          <w:b/>
          <w:bCs/>
          <w:color w:themeColor="text2" w:val="1F497D"/>
          <w:u w:val="single"/>
        </w:rPr>
        <w:t>Temps de Travail</w:t>
      </w:r>
    </w:p>
    <w:p w14:paraId="67A2ACF8" w14:textId="77777777" w:rsidP="00665B58" w:rsidR="00AC5168" w:rsidRDefault="00AC5168">
      <w:pPr>
        <w:spacing w:after="0" w:line="240" w:lineRule="auto"/>
        <w:jc w:val="both"/>
        <w:rPr>
          <w:rFonts w:asciiTheme="minorHAnsi" w:cstheme="minorHAnsi" w:hAnsiTheme="minorHAnsi"/>
          <w:color w:val="000000"/>
        </w:rPr>
      </w:pPr>
    </w:p>
    <w:p w14:paraId="42C0E761" w14:textId="0DC618EC" w:rsidP="00665B58" w:rsidR="005B2EE2" w:rsidRDefault="005B2EE2" w:rsidRPr="00665B58">
      <w:pPr>
        <w:spacing w:after="0" w:line="240" w:lineRule="auto"/>
        <w:jc w:val="both"/>
        <w:rPr>
          <w:rFonts w:asciiTheme="minorHAnsi" w:cstheme="minorHAnsi" w:hAnsiTheme="minorHAnsi"/>
          <w:color w:val="000000"/>
        </w:rPr>
      </w:pPr>
      <w:r w:rsidRPr="00665B58">
        <w:rPr>
          <w:rFonts w:asciiTheme="minorHAnsi" w:cstheme="minorHAnsi" w:hAnsiTheme="minorHAnsi"/>
          <w:color w:val="000000"/>
        </w:rPr>
        <w:t>La Direction indique que le nombre d’heures supplémentaires est constant</w:t>
      </w:r>
      <w:r w:rsidR="00D007FA">
        <w:rPr>
          <w:rFonts w:asciiTheme="minorHAnsi" w:cstheme="minorHAnsi" w:hAnsiTheme="minorHAnsi"/>
          <w:color w:val="000000"/>
        </w:rPr>
        <w:t>. Il reste peu significatif (moins de 1%).</w:t>
      </w:r>
    </w:p>
    <w:p w14:paraId="576E2B4B" w14:textId="77777777" w:rsidP="00665B58" w:rsidR="004059B8" w:rsidRDefault="004059B8" w:rsidRPr="00665B58">
      <w:pPr>
        <w:spacing w:after="0" w:line="240" w:lineRule="auto"/>
        <w:jc w:val="both"/>
        <w:rPr>
          <w:rFonts w:asciiTheme="minorHAnsi" w:cstheme="minorHAnsi" w:hAnsiTheme="minorHAnsi"/>
          <w:color w:val="000000"/>
        </w:rPr>
      </w:pPr>
    </w:p>
    <w:p w14:paraId="2728E786" w14:textId="55608045" w:rsidP="00665B58" w:rsidR="00A92F01" w:rsidRDefault="00A92F01" w:rsidRPr="00665B58">
      <w:pPr>
        <w:spacing w:after="0" w:line="240" w:lineRule="auto"/>
        <w:jc w:val="both"/>
        <w:rPr>
          <w:rFonts w:asciiTheme="minorHAnsi" w:cstheme="minorHAnsi" w:hAnsiTheme="minorHAnsi"/>
          <w:color w:val="000000"/>
        </w:rPr>
      </w:pPr>
      <w:r w:rsidRPr="00665B58">
        <w:rPr>
          <w:rFonts w:asciiTheme="minorHAnsi" w:cstheme="minorHAnsi" w:hAnsiTheme="minorHAnsi"/>
          <w:color w:val="000000"/>
        </w:rPr>
        <w:t>La Direction indique le nombre de salariés à temps partiels et en longue maladie :</w:t>
      </w:r>
    </w:p>
    <w:p w14:paraId="6746B759" w14:textId="44554B5F" w:rsidP="00AC5168" w:rsidR="00A92F01" w:rsidRDefault="00E22F77" w:rsidRPr="00665B58">
      <w:pPr>
        <w:pStyle w:val="Paragraphedeliste"/>
        <w:numPr>
          <w:ilvl w:val="0"/>
          <w:numId w:val="13"/>
        </w:numPr>
        <w:spacing w:after="0" w:line="240" w:lineRule="auto"/>
        <w:jc w:val="both"/>
        <w:rPr>
          <w:rFonts w:asciiTheme="minorHAnsi" w:cstheme="minorHAnsi" w:hAnsiTheme="minorHAnsi"/>
          <w:color w:val="000000"/>
        </w:rPr>
      </w:pPr>
      <w:r>
        <w:rPr>
          <w:rFonts w:asciiTheme="minorHAnsi" w:cstheme="minorHAnsi" w:hAnsiTheme="minorHAnsi"/>
          <w:color w:val="000000"/>
        </w:rPr>
        <w:t>1</w:t>
      </w:r>
      <w:r w:rsidR="00A92F01" w:rsidRPr="00665B58">
        <w:rPr>
          <w:rFonts w:asciiTheme="minorHAnsi" w:cstheme="minorHAnsi" w:hAnsiTheme="minorHAnsi"/>
          <w:color w:val="000000"/>
        </w:rPr>
        <w:t xml:space="preserve"> salarié à temps partiels 80%</w:t>
      </w:r>
      <w:r w:rsidR="00AC5168">
        <w:rPr>
          <w:rFonts w:asciiTheme="minorHAnsi" w:cstheme="minorHAnsi" w:hAnsiTheme="minorHAnsi"/>
          <w:color w:val="000000"/>
        </w:rPr>
        <w:t xml:space="preserve"> </w:t>
      </w:r>
      <w:r w:rsidR="004538E1" w:rsidRPr="00665B58">
        <w:rPr>
          <w:rFonts w:asciiTheme="minorHAnsi" w:cstheme="minorHAnsi" w:hAnsiTheme="minorHAnsi"/>
          <w:color w:val="000000"/>
        </w:rPr>
        <w:t>+ 1 salarié à temps partiel 90%</w:t>
      </w:r>
      <w:r w:rsidR="00AC5168">
        <w:rPr>
          <w:rFonts w:asciiTheme="minorHAnsi" w:cstheme="minorHAnsi" w:hAnsiTheme="minorHAnsi"/>
          <w:color w:val="000000"/>
        </w:rPr>
        <w:t xml:space="preserve"> chez APPI</w:t>
      </w:r>
    </w:p>
    <w:p w14:paraId="30DAE929" w14:textId="72D9D804" w:rsidP="00AC5168" w:rsidR="00A92F01" w:rsidRDefault="00A92F01" w:rsidRPr="00665B58">
      <w:pPr>
        <w:pStyle w:val="Paragraphedeliste"/>
        <w:numPr>
          <w:ilvl w:val="0"/>
          <w:numId w:val="13"/>
        </w:numPr>
        <w:spacing w:after="0" w:line="240" w:lineRule="auto"/>
        <w:jc w:val="both"/>
        <w:rPr>
          <w:rFonts w:asciiTheme="minorHAnsi" w:cstheme="minorHAnsi" w:hAnsiTheme="minorHAnsi"/>
          <w:color w:val="000000"/>
        </w:rPr>
      </w:pPr>
      <w:r w:rsidRPr="00665B58">
        <w:rPr>
          <w:rFonts w:asciiTheme="minorHAnsi" w:cstheme="minorHAnsi" w:hAnsiTheme="minorHAnsi"/>
          <w:color w:val="000000"/>
        </w:rPr>
        <w:t>1 personne en longue maladie chez APEE</w:t>
      </w:r>
    </w:p>
    <w:p w14:paraId="0A49DE7F" w14:textId="4EE976E4" w:rsidP="00665B58" w:rsidR="00D007FA" w:rsidRDefault="00D007FA">
      <w:pPr>
        <w:spacing w:after="0" w:line="240" w:lineRule="auto"/>
        <w:jc w:val="both"/>
        <w:rPr>
          <w:rFonts w:asciiTheme="minorHAnsi" w:cstheme="minorHAnsi" w:hAnsiTheme="minorHAnsi"/>
          <w:color w:val="000000"/>
        </w:rPr>
      </w:pPr>
    </w:p>
    <w:p w14:paraId="6D82F0FA" w14:textId="77777777" w:rsidP="00665B58" w:rsidR="00D007FA" w:rsidRDefault="00D007FA">
      <w:pPr>
        <w:spacing w:after="0" w:line="240" w:lineRule="auto"/>
        <w:jc w:val="both"/>
        <w:rPr>
          <w:rFonts w:asciiTheme="minorHAnsi" w:cstheme="minorHAnsi" w:hAnsiTheme="minorHAnsi"/>
          <w:color w:val="000000"/>
        </w:rPr>
      </w:pPr>
    </w:p>
    <w:p w14:paraId="1ACE377D" w14:textId="77777777" w:rsidP="00665B58" w:rsidR="00240751" w:rsidRDefault="00240751">
      <w:pPr>
        <w:spacing w:after="0" w:line="240" w:lineRule="auto"/>
        <w:jc w:val="both"/>
        <w:rPr>
          <w:rFonts w:asciiTheme="minorHAnsi" w:cstheme="minorHAnsi" w:hAnsiTheme="minorHAnsi"/>
          <w:color w:val="000000"/>
        </w:rPr>
      </w:pPr>
    </w:p>
    <w:p w14:paraId="74830ED9" w14:textId="77777777" w:rsidP="00665B58" w:rsidR="00240751" w:rsidRDefault="00240751">
      <w:pPr>
        <w:spacing w:after="0" w:line="240" w:lineRule="auto"/>
        <w:jc w:val="both"/>
        <w:rPr>
          <w:rFonts w:asciiTheme="minorHAnsi" w:cstheme="minorHAnsi" w:hAnsiTheme="minorHAnsi"/>
          <w:color w:val="000000"/>
        </w:rPr>
      </w:pPr>
    </w:p>
    <w:p w14:paraId="6955483D" w14:textId="77777777" w:rsidP="00665B58" w:rsidR="00240751" w:rsidRDefault="00240751">
      <w:pPr>
        <w:spacing w:after="0" w:line="240" w:lineRule="auto"/>
        <w:jc w:val="both"/>
        <w:rPr>
          <w:rFonts w:asciiTheme="minorHAnsi" w:cstheme="minorHAnsi" w:hAnsiTheme="minorHAnsi"/>
          <w:color w:val="000000"/>
        </w:rPr>
      </w:pPr>
    </w:p>
    <w:p w14:paraId="1D873E5D" w14:textId="77777777" w:rsidP="00665B58" w:rsidR="00240751" w:rsidRDefault="00240751">
      <w:pPr>
        <w:spacing w:after="0" w:line="240" w:lineRule="auto"/>
        <w:jc w:val="both"/>
        <w:rPr>
          <w:rFonts w:asciiTheme="minorHAnsi" w:cstheme="minorHAnsi" w:hAnsiTheme="minorHAnsi"/>
          <w:color w:val="000000"/>
        </w:rPr>
      </w:pPr>
    </w:p>
    <w:p w14:paraId="362D3000" w14:textId="77777777" w:rsidP="00665B58" w:rsidR="00240751" w:rsidRDefault="00240751">
      <w:pPr>
        <w:spacing w:after="0" w:line="240" w:lineRule="auto"/>
        <w:jc w:val="both"/>
        <w:rPr>
          <w:rFonts w:asciiTheme="minorHAnsi" w:cstheme="minorHAnsi" w:hAnsiTheme="minorHAnsi"/>
          <w:color w:val="000000"/>
        </w:rPr>
      </w:pPr>
    </w:p>
    <w:p w14:paraId="08CE1EC3" w14:textId="77777777" w:rsidP="00665B58" w:rsidR="00240751" w:rsidRDefault="00240751">
      <w:pPr>
        <w:spacing w:after="0" w:line="240" w:lineRule="auto"/>
        <w:jc w:val="both"/>
        <w:rPr>
          <w:rFonts w:asciiTheme="minorHAnsi" w:cstheme="minorHAnsi" w:hAnsiTheme="minorHAnsi"/>
          <w:color w:val="000000"/>
        </w:rPr>
      </w:pPr>
    </w:p>
    <w:p w14:paraId="29714972" w14:textId="77777777" w:rsidP="00665B58" w:rsidR="00240751" w:rsidRDefault="00240751">
      <w:pPr>
        <w:spacing w:after="0" w:line="240" w:lineRule="auto"/>
        <w:jc w:val="both"/>
        <w:rPr>
          <w:rFonts w:asciiTheme="minorHAnsi" w:cstheme="minorHAnsi" w:hAnsiTheme="minorHAnsi"/>
          <w:color w:val="000000"/>
        </w:rPr>
      </w:pPr>
    </w:p>
    <w:p w14:paraId="07E08EF7" w14:textId="77777777" w:rsidP="00665B58" w:rsidR="00240751" w:rsidRDefault="00240751">
      <w:pPr>
        <w:spacing w:after="0" w:line="240" w:lineRule="auto"/>
        <w:jc w:val="both"/>
        <w:rPr>
          <w:rFonts w:asciiTheme="minorHAnsi" w:cstheme="minorHAnsi" w:hAnsiTheme="minorHAnsi"/>
          <w:color w:val="000000"/>
        </w:rPr>
      </w:pPr>
    </w:p>
    <w:p w14:paraId="47513D7A" w14:textId="77777777" w:rsidP="00665B58" w:rsidR="00240751" w:rsidRDefault="00240751" w:rsidRPr="00665B58">
      <w:pPr>
        <w:spacing w:after="0" w:line="240" w:lineRule="auto"/>
        <w:jc w:val="both"/>
        <w:rPr>
          <w:rFonts w:asciiTheme="minorHAnsi" w:cstheme="minorHAnsi" w:hAnsiTheme="minorHAnsi"/>
          <w:color w:val="000000"/>
        </w:rPr>
      </w:pPr>
    </w:p>
    <w:p w14:paraId="0B7A9683" w14:textId="2373BE3D" w:rsidP="00665B58" w:rsidR="00B74FEE" w:rsidRDefault="0015442D" w:rsidRPr="00AC5168">
      <w:pPr>
        <w:spacing w:after="0" w:line="240" w:lineRule="auto"/>
        <w:jc w:val="both"/>
        <w:rPr>
          <w:rFonts w:asciiTheme="minorHAnsi" w:cstheme="minorHAnsi" w:hAnsiTheme="minorHAnsi"/>
          <w:b/>
          <w:bCs/>
          <w:color w:themeColor="text2" w:val="1F497D"/>
          <w:u w:val="single"/>
        </w:rPr>
      </w:pPr>
      <w:r w:rsidRPr="00AC5168">
        <w:rPr>
          <w:rFonts w:asciiTheme="minorHAnsi" w:cstheme="minorHAnsi" w:hAnsiTheme="minorHAnsi"/>
          <w:b/>
          <w:bCs/>
          <w:color w:themeColor="text2" w:val="1F497D"/>
          <w:u w:val="single"/>
        </w:rPr>
        <w:lastRenderedPageBreak/>
        <w:t xml:space="preserve">2 </w:t>
      </w:r>
      <w:r w:rsidR="00AC5168">
        <w:rPr>
          <w:rFonts w:asciiTheme="minorHAnsi" w:cstheme="minorHAnsi" w:hAnsiTheme="minorHAnsi"/>
          <w:b/>
          <w:bCs/>
          <w:color w:themeColor="text2" w:val="1F497D"/>
          <w:u w:val="single"/>
        </w:rPr>
        <w:t>–</w:t>
      </w:r>
      <w:r w:rsidRPr="00AC5168">
        <w:rPr>
          <w:rFonts w:asciiTheme="minorHAnsi" w:cstheme="minorHAnsi" w:hAnsiTheme="minorHAnsi"/>
          <w:b/>
          <w:bCs/>
          <w:color w:themeColor="text2" w:val="1F497D"/>
          <w:u w:val="single"/>
        </w:rPr>
        <w:t xml:space="preserve"> </w:t>
      </w:r>
      <w:r w:rsidR="00B74FEE" w:rsidRPr="00AC5168">
        <w:rPr>
          <w:rFonts w:asciiTheme="minorHAnsi" w:cstheme="minorHAnsi" w:hAnsiTheme="minorHAnsi"/>
          <w:b/>
          <w:bCs/>
          <w:color w:themeColor="text2" w:val="1F497D"/>
          <w:u w:val="single"/>
        </w:rPr>
        <w:t>Effectifs</w:t>
      </w:r>
    </w:p>
    <w:p w14:paraId="28CE23B1" w14:textId="77777777" w:rsidP="00665B58" w:rsidR="00AC5168" w:rsidRDefault="00AC5168">
      <w:pPr>
        <w:spacing w:after="0" w:line="240" w:lineRule="auto"/>
        <w:jc w:val="both"/>
        <w:rPr>
          <w:rFonts w:asciiTheme="minorHAnsi" w:cstheme="minorHAnsi" w:hAnsiTheme="minorHAnsi"/>
          <w:color w:val="000000"/>
        </w:rPr>
      </w:pPr>
    </w:p>
    <w:p w14:paraId="4792CF09" w14:textId="67B5FA58" w:rsidP="00665B58" w:rsidR="00665B58" w:rsidRDefault="00B74FEE">
      <w:pPr>
        <w:spacing w:after="0" w:line="240" w:lineRule="auto"/>
        <w:jc w:val="both"/>
        <w:rPr>
          <w:rFonts w:asciiTheme="minorHAnsi" w:cstheme="minorHAnsi" w:hAnsiTheme="minorHAnsi"/>
          <w:color w:val="000000"/>
        </w:rPr>
      </w:pPr>
      <w:r w:rsidRPr="00665B58">
        <w:rPr>
          <w:rFonts w:asciiTheme="minorHAnsi" w:cstheme="minorHAnsi" w:hAnsiTheme="minorHAnsi"/>
          <w:color w:val="000000"/>
        </w:rPr>
        <w:t xml:space="preserve">Les élus constatent </w:t>
      </w:r>
      <w:r w:rsidR="00665B58">
        <w:rPr>
          <w:rFonts w:asciiTheme="minorHAnsi" w:cstheme="minorHAnsi" w:hAnsiTheme="minorHAnsi"/>
          <w:color w:val="000000"/>
        </w:rPr>
        <w:t xml:space="preserve">un turnover très important </w:t>
      </w:r>
      <w:r w:rsidR="00E22F77">
        <w:rPr>
          <w:rFonts w:asciiTheme="minorHAnsi" w:cstheme="minorHAnsi" w:hAnsiTheme="minorHAnsi"/>
          <w:color w:val="000000"/>
        </w:rPr>
        <w:t xml:space="preserve">pour la deuxième année </w:t>
      </w:r>
      <w:r w:rsidR="00665B58">
        <w:rPr>
          <w:rFonts w:asciiTheme="minorHAnsi" w:cstheme="minorHAnsi" w:hAnsiTheme="minorHAnsi"/>
          <w:color w:val="000000"/>
        </w:rPr>
        <w:t>c</w:t>
      </w:r>
      <w:r w:rsidR="00E22F77">
        <w:rPr>
          <w:rFonts w:asciiTheme="minorHAnsi" w:cstheme="minorHAnsi" w:hAnsiTheme="minorHAnsi"/>
          <w:color w:val="000000"/>
        </w:rPr>
        <w:t>onsécutive</w:t>
      </w:r>
      <w:r w:rsidR="00AC5168">
        <w:rPr>
          <w:rFonts w:asciiTheme="minorHAnsi" w:cstheme="minorHAnsi" w:hAnsiTheme="minorHAnsi"/>
          <w:color w:val="000000"/>
        </w:rPr>
        <w:t>.</w:t>
      </w:r>
    </w:p>
    <w:p w14:paraId="3BB5298A" w14:textId="654C5BF9" w:rsidP="00665B58" w:rsidR="00665B58" w:rsidRDefault="00E22F77">
      <w:pPr>
        <w:spacing w:after="0" w:line="240" w:lineRule="auto"/>
        <w:jc w:val="both"/>
        <w:rPr>
          <w:rFonts w:asciiTheme="minorHAnsi" w:cstheme="minorHAnsi" w:hAnsiTheme="minorHAnsi"/>
          <w:color w:val="000000"/>
        </w:rPr>
      </w:pPr>
      <w:r w:rsidRPr="00E22F77">
        <w:rPr>
          <w:rFonts w:asciiTheme="minorHAnsi" w:cstheme="minorHAnsi" w:hAnsiTheme="minorHAnsi"/>
          <w:noProof/>
          <w:color w:val="000000"/>
        </w:rPr>
        <w:drawing>
          <wp:inline distB="0" distL="0" distR="0" distT="0" wp14:anchorId="3D714762" wp14:editId="71EA07CC">
            <wp:extent cx="2533650" cy="1720559"/>
            <wp:effectExtent b="0" l="0" r="0" t="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39537" cy="1724557"/>
                    </a:xfrm>
                    <a:prstGeom prst="rect">
                      <a:avLst/>
                    </a:prstGeom>
                  </pic:spPr>
                </pic:pic>
              </a:graphicData>
            </a:graphic>
          </wp:inline>
        </w:drawing>
      </w:r>
    </w:p>
    <w:p w14:paraId="0AD5B330" w14:textId="3A3A1166" w:rsidP="00665B58" w:rsidR="00D007FA" w:rsidRDefault="00D007FA">
      <w:pPr>
        <w:spacing w:after="0" w:line="240" w:lineRule="auto"/>
        <w:jc w:val="both"/>
        <w:rPr>
          <w:rFonts w:asciiTheme="minorHAnsi" w:cstheme="minorHAnsi" w:hAnsiTheme="minorHAnsi"/>
          <w:noProof/>
          <w:color w:val="000000"/>
        </w:rPr>
      </w:pPr>
    </w:p>
    <w:p w14:paraId="660DDC12" w14:textId="1F487814" w:rsidP="00665B58" w:rsidR="00E22F77" w:rsidRDefault="00E22F77">
      <w:pPr>
        <w:spacing w:after="0" w:line="240" w:lineRule="auto"/>
        <w:jc w:val="both"/>
        <w:rPr>
          <w:rFonts w:asciiTheme="minorHAnsi" w:cstheme="minorHAnsi" w:hAnsiTheme="minorHAnsi"/>
          <w:color w:val="000000"/>
        </w:rPr>
      </w:pPr>
      <w:r w:rsidRPr="00E22F77">
        <w:rPr>
          <w:rFonts w:asciiTheme="minorHAnsi" w:cstheme="minorHAnsi" w:hAnsiTheme="minorHAnsi"/>
          <w:noProof/>
          <w:color w:val="000000"/>
        </w:rPr>
        <w:drawing>
          <wp:inline distB="0" distL="0" distR="0" distT="0" wp14:anchorId="3A335DD9" wp14:editId="683D4CE8">
            <wp:extent cx="6120130" cy="2240280"/>
            <wp:effectExtent b="7620" l="0" r="0" t="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2240280"/>
                    </a:xfrm>
                    <a:prstGeom prst="rect">
                      <a:avLst/>
                    </a:prstGeom>
                  </pic:spPr>
                </pic:pic>
              </a:graphicData>
            </a:graphic>
          </wp:inline>
        </w:drawing>
      </w:r>
    </w:p>
    <w:p w14:paraId="1F1A4AF0" w14:textId="2AFED0DB" w:rsidP="00665B58" w:rsidR="00190440" w:rsidRDefault="00190440">
      <w:pPr>
        <w:spacing w:after="0" w:line="240" w:lineRule="auto"/>
        <w:jc w:val="both"/>
        <w:rPr>
          <w:rFonts w:asciiTheme="minorHAnsi" w:cstheme="minorHAnsi" w:hAnsiTheme="minorHAnsi"/>
          <w:color w:val="000000"/>
        </w:rPr>
      </w:pPr>
    </w:p>
    <w:p w14:paraId="0C9F3735" w14:textId="77777777" w:rsidP="00665B58" w:rsidR="00AC5168" w:rsidRDefault="00AC5168" w:rsidRPr="00665B58">
      <w:pPr>
        <w:spacing w:after="0" w:line="240" w:lineRule="auto"/>
        <w:jc w:val="both"/>
        <w:rPr>
          <w:rFonts w:asciiTheme="minorHAnsi" w:cstheme="minorHAnsi" w:hAnsiTheme="minorHAnsi"/>
          <w:color w:val="000000"/>
        </w:rPr>
      </w:pPr>
    </w:p>
    <w:p w14:paraId="1A97BA38" w14:textId="6158EB23" w:rsidP="00665B58" w:rsidR="0015442D" w:rsidRDefault="0015442D" w:rsidRPr="00AC5168">
      <w:pPr>
        <w:spacing w:after="0" w:line="240" w:lineRule="auto"/>
        <w:jc w:val="both"/>
        <w:rPr>
          <w:rFonts w:asciiTheme="minorHAnsi" w:cstheme="minorHAnsi" w:hAnsiTheme="minorHAnsi"/>
          <w:b/>
          <w:bCs/>
          <w:color w:themeColor="text2" w:val="1F497D"/>
          <w:u w:val="single"/>
        </w:rPr>
      </w:pPr>
      <w:r w:rsidRPr="00AC5168">
        <w:rPr>
          <w:rFonts w:asciiTheme="minorHAnsi" w:cstheme="minorHAnsi" w:hAnsiTheme="minorHAnsi"/>
          <w:b/>
          <w:bCs/>
          <w:color w:themeColor="text2" w:val="1F497D"/>
          <w:u w:val="single"/>
        </w:rPr>
        <w:t>3 - Formation</w:t>
      </w:r>
    </w:p>
    <w:p w14:paraId="1E8ADA26" w14:textId="77777777" w:rsidP="00665B58" w:rsidR="00D007FA" w:rsidRDefault="00D007FA">
      <w:pPr>
        <w:spacing w:after="0" w:line="240" w:lineRule="auto"/>
        <w:jc w:val="both"/>
        <w:rPr>
          <w:rFonts w:asciiTheme="minorHAnsi" w:cstheme="minorHAnsi" w:hAnsiTheme="minorHAnsi"/>
          <w:color w:val="000000"/>
        </w:rPr>
      </w:pPr>
    </w:p>
    <w:p w14:paraId="3F587269" w14:textId="2BE65F0C" w:rsidP="00665B58" w:rsidR="004538E1" w:rsidRDefault="005B2EE2" w:rsidRPr="00665B58">
      <w:pPr>
        <w:spacing w:after="0" w:line="240" w:lineRule="auto"/>
        <w:jc w:val="both"/>
        <w:rPr>
          <w:rFonts w:asciiTheme="minorHAnsi" w:cstheme="minorHAnsi" w:hAnsiTheme="minorHAnsi"/>
          <w:color w:val="000000"/>
        </w:rPr>
      </w:pPr>
      <w:r w:rsidRPr="00665B58">
        <w:rPr>
          <w:rFonts w:asciiTheme="minorHAnsi" w:cstheme="minorHAnsi" w:hAnsiTheme="minorHAnsi"/>
          <w:color w:val="000000"/>
        </w:rPr>
        <w:t xml:space="preserve">La Direction </w:t>
      </w:r>
      <w:r w:rsidR="00AC5168">
        <w:rPr>
          <w:rFonts w:asciiTheme="minorHAnsi" w:cstheme="minorHAnsi" w:hAnsiTheme="minorHAnsi"/>
          <w:color w:val="000000"/>
        </w:rPr>
        <w:t>rappelle</w:t>
      </w:r>
      <w:r w:rsidR="00C164EE" w:rsidRPr="00665B58">
        <w:rPr>
          <w:rFonts w:asciiTheme="minorHAnsi" w:cstheme="minorHAnsi" w:hAnsiTheme="minorHAnsi"/>
          <w:color w:val="000000"/>
        </w:rPr>
        <w:t xml:space="preserve"> </w:t>
      </w:r>
      <w:r w:rsidR="0003546D" w:rsidRPr="00665B58">
        <w:rPr>
          <w:rFonts w:asciiTheme="minorHAnsi" w:cstheme="minorHAnsi" w:hAnsiTheme="minorHAnsi"/>
          <w:color w:val="000000"/>
        </w:rPr>
        <w:t>que les vœux</w:t>
      </w:r>
      <w:r w:rsidR="004538E1" w:rsidRPr="00665B58">
        <w:rPr>
          <w:rFonts w:asciiTheme="minorHAnsi" w:cstheme="minorHAnsi" w:hAnsiTheme="minorHAnsi"/>
          <w:color w:val="000000"/>
        </w:rPr>
        <w:t xml:space="preserve"> de formation</w:t>
      </w:r>
      <w:r w:rsidR="0003546D" w:rsidRPr="00665B58">
        <w:rPr>
          <w:rFonts w:asciiTheme="minorHAnsi" w:cstheme="minorHAnsi" w:hAnsiTheme="minorHAnsi"/>
          <w:color w:val="000000"/>
        </w:rPr>
        <w:t xml:space="preserve"> sont à </w:t>
      </w:r>
      <w:r w:rsidR="0010078A">
        <w:rPr>
          <w:rFonts w:asciiTheme="minorHAnsi" w:cstheme="minorHAnsi" w:hAnsiTheme="minorHAnsi"/>
          <w:color w:val="000000"/>
        </w:rPr>
        <w:t>indiquer</w:t>
      </w:r>
      <w:r w:rsidR="0003546D" w:rsidRPr="00665B58">
        <w:rPr>
          <w:rFonts w:asciiTheme="minorHAnsi" w:cstheme="minorHAnsi" w:hAnsiTheme="minorHAnsi"/>
          <w:color w:val="000000"/>
        </w:rPr>
        <w:t xml:space="preserve"> lors de l’EIM</w:t>
      </w:r>
      <w:r w:rsidR="0010078A">
        <w:rPr>
          <w:rFonts w:asciiTheme="minorHAnsi" w:cstheme="minorHAnsi" w:hAnsiTheme="minorHAnsi"/>
          <w:color w:val="000000"/>
        </w:rPr>
        <w:t xml:space="preserve"> et qu’ils sont ensuite analysés par le Chef d’Entreprise.</w:t>
      </w:r>
      <w:r w:rsidR="00E22F77">
        <w:rPr>
          <w:rFonts w:asciiTheme="minorHAnsi" w:cstheme="minorHAnsi" w:hAnsiTheme="minorHAnsi"/>
          <w:color w:val="000000"/>
        </w:rPr>
        <w:t xml:space="preserve"> Un retour aux salariés sera fait en début d’année lorsque le plan aura été validé.</w:t>
      </w:r>
    </w:p>
    <w:p w14:paraId="0B0EEC3E" w14:textId="5689B221" w:rsidP="00665B58" w:rsidR="004538E1" w:rsidRDefault="004538E1" w:rsidRPr="00665B58">
      <w:pPr>
        <w:spacing w:after="0" w:line="240" w:lineRule="auto"/>
        <w:jc w:val="both"/>
        <w:rPr>
          <w:rFonts w:asciiTheme="minorHAnsi" w:cstheme="minorHAnsi" w:hAnsiTheme="minorHAnsi"/>
          <w:color w:val="000000"/>
        </w:rPr>
      </w:pPr>
    </w:p>
    <w:p w14:paraId="7B83913F" w14:textId="77777777" w:rsidP="00665B58" w:rsidR="004538E1" w:rsidRDefault="004538E1" w:rsidRPr="00665B58">
      <w:pPr>
        <w:spacing w:after="0" w:line="240" w:lineRule="auto"/>
        <w:jc w:val="both"/>
        <w:rPr>
          <w:rFonts w:asciiTheme="minorHAnsi" w:cstheme="minorHAnsi" w:hAnsiTheme="minorHAnsi"/>
          <w:color w:val="000000"/>
        </w:rPr>
      </w:pPr>
    </w:p>
    <w:p w14:paraId="34633D2F" w14:textId="201140BB" w:rsidP="00665B58" w:rsidR="005B2EE2" w:rsidRDefault="0015442D" w:rsidRPr="0010078A">
      <w:pPr>
        <w:spacing w:after="0" w:line="240" w:lineRule="auto"/>
        <w:jc w:val="both"/>
        <w:rPr>
          <w:rFonts w:asciiTheme="minorHAnsi" w:cstheme="minorHAnsi" w:hAnsiTheme="minorHAnsi"/>
          <w:b/>
          <w:bCs/>
          <w:color w:themeColor="text2" w:val="1F497D"/>
          <w:u w:val="single"/>
        </w:rPr>
      </w:pPr>
      <w:r w:rsidRPr="0010078A">
        <w:rPr>
          <w:rFonts w:asciiTheme="minorHAnsi" w:cstheme="minorHAnsi" w:hAnsiTheme="minorHAnsi"/>
          <w:b/>
          <w:bCs/>
          <w:color w:themeColor="text2" w:val="1F497D"/>
          <w:u w:val="single"/>
        </w:rPr>
        <w:t xml:space="preserve">4 - </w:t>
      </w:r>
      <w:r w:rsidR="008F3D48" w:rsidRPr="0010078A">
        <w:rPr>
          <w:rFonts w:asciiTheme="minorHAnsi" w:cstheme="minorHAnsi" w:hAnsiTheme="minorHAnsi"/>
          <w:b/>
          <w:bCs/>
          <w:color w:themeColor="text2" w:val="1F497D"/>
          <w:u w:val="single"/>
        </w:rPr>
        <w:t xml:space="preserve">Intéressement - Participation - Epargne  </w:t>
      </w:r>
    </w:p>
    <w:p w14:paraId="0F30A41B" w14:textId="77777777" w:rsidP="00665B58" w:rsidR="00A107E2" w:rsidRDefault="00A107E2">
      <w:pPr>
        <w:spacing w:after="0" w:line="240" w:lineRule="auto"/>
        <w:jc w:val="both"/>
        <w:rPr>
          <w:rFonts w:asciiTheme="minorHAnsi" w:cstheme="minorHAnsi" w:hAnsiTheme="minorHAnsi"/>
          <w:color w:val="000000"/>
        </w:rPr>
      </w:pPr>
    </w:p>
    <w:p w14:paraId="77700D91" w14:textId="4A2C0015" w:rsidP="00665B58" w:rsidR="00A107E2" w:rsidRDefault="00E22F77">
      <w:pPr>
        <w:spacing w:after="0" w:line="240" w:lineRule="auto"/>
        <w:jc w:val="both"/>
        <w:rPr>
          <w:rFonts w:asciiTheme="minorHAnsi" w:cstheme="minorHAnsi" w:hAnsiTheme="minorHAnsi"/>
          <w:color w:val="000000"/>
        </w:rPr>
      </w:pPr>
      <w:r>
        <w:rPr>
          <w:rFonts w:asciiTheme="minorHAnsi" w:cstheme="minorHAnsi" w:hAnsiTheme="minorHAnsi"/>
          <w:color w:val="000000"/>
        </w:rPr>
        <w:t>Les primes sont désormais distribuées à la fin des chantiers réalisés et non plus systématiquement en fin d’année.</w:t>
      </w:r>
    </w:p>
    <w:p w14:paraId="2AD3783B" w14:textId="77777777" w:rsidP="00665B58" w:rsidR="00E22F77" w:rsidRDefault="00E22F77">
      <w:pPr>
        <w:spacing w:after="0" w:line="240" w:lineRule="auto"/>
        <w:jc w:val="both"/>
        <w:rPr>
          <w:rFonts w:asciiTheme="minorHAnsi" w:cstheme="minorHAnsi" w:hAnsiTheme="minorHAnsi"/>
          <w:color w:val="000000"/>
        </w:rPr>
      </w:pPr>
    </w:p>
    <w:p w14:paraId="345C808B" w14:textId="05DDFFEE" w:rsidP="00665B58" w:rsidR="00A107E2" w:rsidRDefault="00A107E2">
      <w:pPr>
        <w:spacing w:after="0" w:line="240" w:lineRule="auto"/>
        <w:jc w:val="both"/>
        <w:rPr>
          <w:rFonts w:asciiTheme="minorHAnsi" w:cstheme="minorHAnsi" w:hAnsiTheme="minorHAnsi"/>
          <w:color w:val="000000"/>
        </w:rPr>
      </w:pPr>
      <w:r>
        <w:rPr>
          <w:rFonts w:asciiTheme="minorHAnsi" w:cstheme="minorHAnsi" w:hAnsiTheme="minorHAnsi"/>
          <w:color w:val="000000"/>
        </w:rPr>
        <w:t>Concernant la participation, il n’y en aura pas en 202</w:t>
      </w:r>
      <w:r w:rsidR="00E22F77">
        <w:rPr>
          <w:rFonts w:asciiTheme="minorHAnsi" w:cstheme="minorHAnsi" w:hAnsiTheme="minorHAnsi"/>
          <w:color w:val="000000"/>
        </w:rPr>
        <w:t>4</w:t>
      </w:r>
      <w:r>
        <w:rPr>
          <w:rFonts w:asciiTheme="minorHAnsi" w:cstheme="minorHAnsi" w:hAnsiTheme="minorHAnsi"/>
          <w:color w:val="000000"/>
        </w:rPr>
        <w:t>.</w:t>
      </w:r>
    </w:p>
    <w:p w14:paraId="18D7D01F" w14:textId="5E619485" w:rsidP="00665B58" w:rsidR="00500DB5" w:rsidRDefault="00E1679E">
      <w:pPr>
        <w:spacing w:after="0" w:line="240" w:lineRule="auto"/>
        <w:jc w:val="both"/>
        <w:rPr>
          <w:rFonts w:asciiTheme="minorHAnsi" w:cstheme="minorHAnsi" w:hAnsiTheme="minorHAnsi"/>
          <w:color w:val="000000"/>
        </w:rPr>
      </w:pPr>
      <w:r>
        <w:rPr>
          <w:rFonts w:asciiTheme="minorHAnsi" w:cstheme="minorHAnsi" w:hAnsiTheme="minorHAnsi"/>
          <w:color w:val="000000"/>
        </w:rPr>
        <w:t>Et c</w:t>
      </w:r>
      <w:r w:rsidR="00E22F77">
        <w:rPr>
          <w:rFonts w:asciiTheme="minorHAnsi" w:cstheme="minorHAnsi" w:hAnsiTheme="minorHAnsi"/>
          <w:color w:val="000000"/>
        </w:rPr>
        <w:t xml:space="preserve">omme en 2023, seules les </w:t>
      </w:r>
      <w:r w:rsidR="00A107E2">
        <w:rPr>
          <w:rFonts w:asciiTheme="minorHAnsi" w:cstheme="minorHAnsi" w:hAnsiTheme="minorHAnsi"/>
          <w:color w:val="000000"/>
        </w:rPr>
        <w:t>entreprises APEE et APPI</w:t>
      </w:r>
      <w:r w:rsidR="00E22F77">
        <w:rPr>
          <w:rFonts w:asciiTheme="minorHAnsi" w:cstheme="minorHAnsi" w:hAnsiTheme="minorHAnsi"/>
          <w:color w:val="000000"/>
        </w:rPr>
        <w:t xml:space="preserve"> auront de l’intéressement.</w:t>
      </w:r>
    </w:p>
    <w:p w14:paraId="79515A9D" w14:textId="7099A059" w:rsidP="00665B58" w:rsidR="0010078A" w:rsidRDefault="0010078A">
      <w:pPr>
        <w:spacing w:after="0" w:line="240" w:lineRule="auto"/>
        <w:jc w:val="both"/>
        <w:rPr>
          <w:rFonts w:asciiTheme="minorHAnsi" w:cstheme="minorHAnsi" w:hAnsiTheme="minorHAnsi"/>
          <w:color w:val="000000"/>
        </w:rPr>
      </w:pPr>
    </w:p>
    <w:p w14:paraId="20CFE58C" w14:textId="47C6BE65" w:rsidP="00665B58" w:rsidR="0010078A" w:rsidRDefault="0010078A">
      <w:pPr>
        <w:spacing w:after="0" w:line="240" w:lineRule="auto"/>
        <w:jc w:val="both"/>
        <w:rPr>
          <w:rFonts w:asciiTheme="minorHAnsi" w:cstheme="minorHAnsi" w:hAnsiTheme="minorHAnsi"/>
          <w:color w:val="000000"/>
        </w:rPr>
      </w:pPr>
      <w:r>
        <w:rPr>
          <w:rFonts w:asciiTheme="minorHAnsi" w:cstheme="minorHAnsi" w:hAnsiTheme="minorHAnsi"/>
          <w:color w:val="000000"/>
        </w:rPr>
        <w:t>Les salariés ont</w:t>
      </w:r>
      <w:r w:rsidR="00E22F77">
        <w:rPr>
          <w:rFonts w:asciiTheme="minorHAnsi" w:cstheme="minorHAnsi" w:hAnsiTheme="minorHAnsi"/>
          <w:color w:val="000000"/>
        </w:rPr>
        <w:t xml:space="preserve"> encore beaucoup</w:t>
      </w:r>
      <w:r>
        <w:rPr>
          <w:rFonts w:asciiTheme="minorHAnsi" w:cstheme="minorHAnsi" w:hAnsiTheme="minorHAnsi"/>
          <w:color w:val="000000"/>
        </w:rPr>
        <w:t xml:space="preserve"> investi dans Castor cette année, </w:t>
      </w:r>
      <w:r w:rsidR="00E22F77">
        <w:rPr>
          <w:rFonts w:asciiTheme="minorHAnsi" w:cstheme="minorHAnsi" w:hAnsiTheme="minorHAnsi"/>
          <w:color w:val="000000"/>
        </w:rPr>
        <w:t>même si cela est moins significatif qu’en 2023.</w:t>
      </w:r>
    </w:p>
    <w:p w14:paraId="6B70831F" w14:textId="56632E87" w:rsidP="00665B58" w:rsidR="0010078A" w:rsidRDefault="0010078A">
      <w:pPr>
        <w:spacing w:after="0" w:line="240" w:lineRule="auto"/>
        <w:jc w:val="both"/>
        <w:rPr>
          <w:rFonts w:asciiTheme="minorHAnsi" w:cstheme="minorHAnsi" w:hAnsiTheme="minorHAnsi"/>
          <w:color w:val="000000"/>
        </w:rPr>
      </w:pPr>
    </w:p>
    <w:p w14:paraId="35FCCB08" w14:textId="413858E2" w:rsidP="00665B58" w:rsidR="0010078A" w:rsidRDefault="00E1679E">
      <w:pPr>
        <w:spacing w:after="0" w:line="240" w:lineRule="auto"/>
        <w:jc w:val="both"/>
        <w:rPr>
          <w:rFonts w:asciiTheme="minorHAnsi" w:cstheme="minorHAnsi" w:hAnsiTheme="minorHAnsi"/>
          <w:color w:val="000000"/>
        </w:rPr>
      </w:pPr>
      <w:r w:rsidRPr="00E1679E">
        <w:rPr>
          <w:rFonts w:asciiTheme="minorHAnsi" w:cstheme="minorHAnsi" w:hAnsiTheme="minorHAnsi"/>
          <w:noProof/>
          <w:color w:val="000000"/>
        </w:rPr>
        <w:lastRenderedPageBreak/>
        <w:drawing>
          <wp:inline distB="0" distL="0" distR="0" distT="0" wp14:anchorId="29B69C3C" wp14:editId="6EA6A767">
            <wp:extent cx="6120130" cy="1363345"/>
            <wp:effectExtent b="8255" l="0" r="0" t="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1363345"/>
                    </a:xfrm>
                    <a:prstGeom prst="rect">
                      <a:avLst/>
                    </a:prstGeom>
                  </pic:spPr>
                </pic:pic>
              </a:graphicData>
            </a:graphic>
          </wp:inline>
        </w:drawing>
      </w:r>
    </w:p>
    <w:p w14:paraId="712A04EB" w14:textId="740BA773" w:rsidP="00665B58" w:rsidR="00A107E2" w:rsidRDefault="00A107E2">
      <w:pPr>
        <w:spacing w:after="0" w:line="240" w:lineRule="auto"/>
        <w:jc w:val="both"/>
        <w:rPr>
          <w:rFonts w:asciiTheme="minorHAnsi" w:cstheme="minorHAnsi" w:hAnsiTheme="minorHAnsi"/>
          <w:color w:val="000000"/>
        </w:rPr>
      </w:pPr>
    </w:p>
    <w:p w14:paraId="7E23DF2F" w14:textId="77777777" w:rsidP="00665B58" w:rsidR="00A107E2" w:rsidRDefault="00A107E2" w:rsidRPr="00665B58">
      <w:pPr>
        <w:spacing w:after="0" w:line="240" w:lineRule="auto"/>
        <w:jc w:val="both"/>
        <w:rPr>
          <w:rFonts w:asciiTheme="minorHAnsi" w:cstheme="minorHAnsi" w:hAnsiTheme="minorHAnsi"/>
          <w:color w:val="000000"/>
        </w:rPr>
      </w:pPr>
    </w:p>
    <w:p w14:paraId="58DE9943" w14:textId="642EB1FD" w:rsidP="00665B58" w:rsidR="00500DB5" w:rsidRDefault="0015442D" w:rsidRPr="0010078A">
      <w:pPr>
        <w:spacing w:after="0" w:line="240" w:lineRule="auto"/>
        <w:jc w:val="both"/>
        <w:rPr>
          <w:rFonts w:asciiTheme="minorHAnsi" w:cstheme="minorHAnsi" w:hAnsiTheme="minorHAnsi"/>
          <w:b/>
          <w:bCs/>
          <w:color w:themeColor="text2" w:val="1F497D"/>
          <w:u w:val="single"/>
        </w:rPr>
      </w:pPr>
      <w:r w:rsidRPr="0010078A">
        <w:rPr>
          <w:rFonts w:asciiTheme="minorHAnsi" w:cstheme="minorHAnsi" w:hAnsiTheme="minorHAnsi"/>
          <w:b/>
          <w:bCs/>
          <w:color w:themeColor="text2" w:val="1F497D"/>
          <w:u w:val="single"/>
        </w:rPr>
        <w:t xml:space="preserve">5 - </w:t>
      </w:r>
      <w:r w:rsidR="00500DB5" w:rsidRPr="0010078A">
        <w:rPr>
          <w:rFonts w:asciiTheme="minorHAnsi" w:cstheme="minorHAnsi" w:hAnsiTheme="minorHAnsi"/>
          <w:b/>
          <w:bCs/>
          <w:color w:themeColor="text2" w:val="1F497D"/>
          <w:u w:val="single"/>
        </w:rPr>
        <w:t>Egalité Hommes – Femmes</w:t>
      </w:r>
    </w:p>
    <w:p w14:paraId="4AA7B86A" w14:textId="77777777" w:rsidP="00665B58" w:rsidR="0010078A" w:rsidRDefault="0010078A">
      <w:pPr>
        <w:spacing w:after="0" w:line="240" w:lineRule="auto"/>
        <w:jc w:val="both"/>
        <w:rPr>
          <w:rFonts w:asciiTheme="minorHAnsi" w:cstheme="minorHAnsi" w:hAnsiTheme="minorHAnsi"/>
          <w:color w:val="000000"/>
        </w:rPr>
      </w:pPr>
    </w:p>
    <w:p w14:paraId="6CC4113C" w14:textId="683F350C" w:rsidP="00665B58" w:rsidR="008D66CD" w:rsidRDefault="00500DB5">
      <w:pPr>
        <w:spacing w:after="0" w:line="240" w:lineRule="auto"/>
        <w:jc w:val="both"/>
        <w:rPr>
          <w:rFonts w:asciiTheme="minorHAnsi" w:cstheme="minorHAnsi" w:hAnsiTheme="minorHAnsi"/>
          <w:color w:val="000000"/>
        </w:rPr>
      </w:pPr>
      <w:r w:rsidRPr="00665B58">
        <w:rPr>
          <w:rFonts w:asciiTheme="minorHAnsi" w:cstheme="minorHAnsi" w:hAnsiTheme="minorHAnsi"/>
          <w:color w:val="000000"/>
        </w:rPr>
        <w:t xml:space="preserve">Globalement, </w:t>
      </w:r>
      <w:r w:rsidR="005A1BEF" w:rsidRPr="00665B58">
        <w:rPr>
          <w:rFonts w:asciiTheme="minorHAnsi" w:cstheme="minorHAnsi" w:hAnsiTheme="minorHAnsi"/>
          <w:color w:val="000000"/>
        </w:rPr>
        <w:t xml:space="preserve">les élus sont satisfaits </w:t>
      </w:r>
      <w:r w:rsidR="00565B78" w:rsidRPr="00665B58">
        <w:rPr>
          <w:rFonts w:asciiTheme="minorHAnsi" w:cstheme="minorHAnsi" w:hAnsiTheme="minorHAnsi"/>
          <w:color w:val="000000"/>
        </w:rPr>
        <w:t>du</w:t>
      </w:r>
      <w:r w:rsidR="005A1BEF" w:rsidRPr="00665B58">
        <w:rPr>
          <w:rFonts w:asciiTheme="minorHAnsi" w:cstheme="minorHAnsi" w:hAnsiTheme="minorHAnsi"/>
          <w:color w:val="000000"/>
        </w:rPr>
        <w:t xml:space="preserve"> déroulement de carrière Femmes/Hommes dans la Société et ne constatent aucun-écart</w:t>
      </w:r>
      <w:r w:rsidR="004538E1" w:rsidRPr="00665B58">
        <w:rPr>
          <w:rFonts w:asciiTheme="minorHAnsi" w:cstheme="minorHAnsi" w:hAnsiTheme="minorHAnsi"/>
          <w:color w:val="000000"/>
        </w:rPr>
        <w:t>, mais</w:t>
      </w:r>
      <w:r w:rsidR="008D66CD" w:rsidRPr="00665B58">
        <w:rPr>
          <w:rFonts w:asciiTheme="minorHAnsi" w:cstheme="minorHAnsi" w:hAnsiTheme="minorHAnsi"/>
          <w:color w:val="000000"/>
        </w:rPr>
        <w:t xml:space="preserve"> le constat</w:t>
      </w:r>
      <w:r w:rsidR="0010078A">
        <w:rPr>
          <w:rFonts w:asciiTheme="minorHAnsi" w:cstheme="minorHAnsi" w:hAnsiTheme="minorHAnsi"/>
          <w:color w:val="000000"/>
        </w:rPr>
        <w:t xml:space="preserve"> reste le même : </w:t>
      </w:r>
      <w:r w:rsidR="008D66CD" w:rsidRPr="00665B58">
        <w:rPr>
          <w:rFonts w:asciiTheme="minorHAnsi" w:cstheme="minorHAnsi" w:hAnsiTheme="minorHAnsi"/>
          <w:color w:val="000000"/>
        </w:rPr>
        <w:t xml:space="preserve">la profession n’est </w:t>
      </w:r>
      <w:r w:rsidR="0010078A">
        <w:rPr>
          <w:rFonts w:asciiTheme="minorHAnsi" w:cstheme="minorHAnsi" w:hAnsiTheme="minorHAnsi"/>
          <w:color w:val="000000"/>
        </w:rPr>
        <w:t xml:space="preserve">toujours </w:t>
      </w:r>
      <w:r w:rsidR="008D66CD" w:rsidRPr="00665B58">
        <w:rPr>
          <w:rFonts w:asciiTheme="minorHAnsi" w:cstheme="minorHAnsi" w:hAnsiTheme="minorHAnsi"/>
          <w:color w:val="000000"/>
        </w:rPr>
        <w:t>pas prisée du genre féminin.</w:t>
      </w:r>
      <w:r w:rsidR="00E1679E">
        <w:rPr>
          <w:rFonts w:asciiTheme="minorHAnsi" w:cstheme="minorHAnsi" w:hAnsiTheme="minorHAnsi"/>
          <w:color w:val="000000"/>
        </w:rPr>
        <w:t xml:space="preserve"> Le taux de féminisation est de 17% mais le % d’embauche est de 34% donc il y a de l’amélioration. </w:t>
      </w:r>
    </w:p>
    <w:p w14:paraId="5B21A2A8" w14:textId="77777777" w:rsidP="00665B58" w:rsidR="0010078A" w:rsidRDefault="0010078A" w:rsidRPr="00665B58">
      <w:pPr>
        <w:spacing w:after="0" w:line="240" w:lineRule="auto"/>
        <w:jc w:val="both"/>
        <w:rPr>
          <w:rFonts w:asciiTheme="minorHAnsi" w:cstheme="minorHAnsi" w:hAnsiTheme="minorHAnsi"/>
          <w:color w:val="000000"/>
        </w:rPr>
      </w:pPr>
    </w:p>
    <w:p w14:paraId="1F8CDD42" w14:textId="3063E0CC" w:rsidP="00665B58" w:rsidR="0010078A" w:rsidRDefault="005A1BEF">
      <w:pPr>
        <w:spacing w:after="0" w:line="240" w:lineRule="auto"/>
        <w:jc w:val="both"/>
        <w:rPr>
          <w:rFonts w:asciiTheme="minorHAnsi" w:cstheme="minorHAnsi" w:hAnsiTheme="minorHAnsi"/>
          <w:color w:val="000000"/>
        </w:rPr>
      </w:pPr>
      <w:r w:rsidRPr="00665B58">
        <w:rPr>
          <w:rFonts w:asciiTheme="minorHAnsi" w:cstheme="minorHAnsi" w:hAnsiTheme="minorHAnsi"/>
          <w:color w:val="000000"/>
        </w:rPr>
        <w:t xml:space="preserve">La pyramide des </w:t>
      </w:r>
      <w:r w:rsidR="0010078A">
        <w:rPr>
          <w:rFonts w:asciiTheme="minorHAnsi" w:cstheme="minorHAnsi" w:hAnsiTheme="minorHAnsi"/>
          <w:color w:val="000000"/>
        </w:rPr>
        <w:t>A</w:t>
      </w:r>
      <w:r w:rsidRPr="00665B58">
        <w:rPr>
          <w:rFonts w:asciiTheme="minorHAnsi" w:cstheme="minorHAnsi" w:hAnsiTheme="minorHAnsi"/>
          <w:color w:val="000000"/>
        </w:rPr>
        <w:t xml:space="preserve">ges – </w:t>
      </w:r>
      <w:r w:rsidR="0010078A">
        <w:rPr>
          <w:rFonts w:asciiTheme="minorHAnsi" w:cstheme="minorHAnsi" w:hAnsiTheme="minorHAnsi"/>
          <w:color w:val="000000"/>
        </w:rPr>
        <w:t>G</w:t>
      </w:r>
      <w:r w:rsidRPr="00665B58">
        <w:rPr>
          <w:rFonts w:asciiTheme="minorHAnsi" w:cstheme="minorHAnsi" w:hAnsiTheme="minorHAnsi"/>
          <w:color w:val="000000"/>
        </w:rPr>
        <w:t>enres – CSP confirment le vieillissement de la population</w:t>
      </w:r>
      <w:r w:rsidR="00A107E2">
        <w:rPr>
          <w:rFonts w:asciiTheme="minorHAnsi" w:cstheme="minorHAnsi" w:hAnsiTheme="minorHAnsi"/>
          <w:color w:val="000000"/>
        </w:rPr>
        <w:t xml:space="preserve"> (moyenne d’âge de 42.</w:t>
      </w:r>
      <w:r w:rsidR="00E1679E">
        <w:rPr>
          <w:rFonts w:asciiTheme="minorHAnsi" w:cstheme="minorHAnsi" w:hAnsiTheme="minorHAnsi"/>
          <w:color w:val="000000"/>
        </w:rPr>
        <w:t>4</w:t>
      </w:r>
      <w:r w:rsidR="00A107E2">
        <w:rPr>
          <w:rFonts w:asciiTheme="minorHAnsi" w:cstheme="minorHAnsi" w:hAnsiTheme="minorHAnsi"/>
          <w:color w:val="000000"/>
        </w:rPr>
        <w:t xml:space="preserve"> ans).</w:t>
      </w:r>
      <w:r w:rsidR="0010078A">
        <w:rPr>
          <w:rFonts w:asciiTheme="minorHAnsi" w:cstheme="minorHAnsi" w:hAnsiTheme="minorHAnsi"/>
          <w:color w:val="000000"/>
        </w:rPr>
        <w:t xml:space="preserve"> </w:t>
      </w:r>
      <w:r w:rsidR="00A107E2">
        <w:rPr>
          <w:rFonts w:asciiTheme="minorHAnsi" w:cstheme="minorHAnsi" w:hAnsiTheme="minorHAnsi"/>
          <w:color w:val="000000"/>
        </w:rPr>
        <w:t>Les personnes ayant plus de 50 ans représentent 45% des salariés.</w:t>
      </w:r>
    </w:p>
    <w:p w14:paraId="4AF7CF95" w14:textId="329AF9B9" w:rsidP="00665B58" w:rsidR="005A1BEF" w:rsidRDefault="005A1BEF">
      <w:pPr>
        <w:spacing w:after="0" w:line="240" w:lineRule="auto"/>
        <w:jc w:val="both"/>
        <w:rPr>
          <w:rFonts w:asciiTheme="minorHAnsi" w:cstheme="minorHAnsi" w:hAnsiTheme="minorHAnsi"/>
          <w:color w:val="000000"/>
        </w:rPr>
      </w:pPr>
      <w:r w:rsidRPr="00665B58">
        <w:rPr>
          <w:rFonts w:asciiTheme="minorHAnsi" w:cstheme="minorHAnsi" w:hAnsiTheme="minorHAnsi"/>
          <w:color w:val="000000"/>
        </w:rPr>
        <w:t>Les élus et la Direction sont d’accord sur la nécessité de mettre en place une politique d’embauche de jeunes salariés</w:t>
      </w:r>
      <w:r w:rsidR="00E1679E">
        <w:rPr>
          <w:rFonts w:asciiTheme="minorHAnsi" w:cstheme="minorHAnsi" w:hAnsiTheme="minorHAnsi"/>
          <w:color w:val="000000"/>
        </w:rPr>
        <w:t xml:space="preserve"> et d’accompagnement pour que ces derniers restent.</w:t>
      </w:r>
    </w:p>
    <w:p w14:paraId="1159D196" w14:textId="77777777" w:rsidP="00665B58" w:rsidR="00A107E2" w:rsidRDefault="00A107E2" w:rsidRPr="00665B58">
      <w:pPr>
        <w:spacing w:after="0" w:line="240" w:lineRule="auto"/>
        <w:jc w:val="both"/>
        <w:rPr>
          <w:rFonts w:asciiTheme="minorHAnsi" w:cstheme="minorHAnsi" w:hAnsiTheme="minorHAnsi"/>
          <w:color w:val="000000"/>
        </w:rPr>
      </w:pPr>
    </w:p>
    <w:p w14:paraId="0D17B22B" w14:textId="70FB1EE8" w:rsidP="00665B58" w:rsidR="00A107E2" w:rsidRDefault="00A107E2">
      <w:pPr>
        <w:spacing w:after="0" w:line="240" w:lineRule="auto"/>
        <w:jc w:val="both"/>
        <w:rPr>
          <w:rFonts w:asciiTheme="minorHAnsi" w:cstheme="minorHAnsi" w:hAnsiTheme="minorHAnsi"/>
          <w:color w:val="000000"/>
        </w:rPr>
      </w:pPr>
      <w:r>
        <w:rPr>
          <w:rFonts w:asciiTheme="minorHAnsi" w:cstheme="minorHAnsi" w:hAnsiTheme="minorHAnsi"/>
          <w:color w:val="000000"/>
        </w:rPr>
        <w:t xml:space="preserve">En septembre, un nombre important d’apprentis ont été embauchés dans </w:t>
      </w:r>
      <w:r w:rsidR="0010078A">
        <w:rPr>
          <w:rFonts w:asciiTheme="minorHAnsi" w:cstheme="minorHAnsi" w:hAnsiTheme="minorHAnsi"/>
          <w:color w:val="000000"/>
        </w:rPr>
        <w:t>toutes les</w:t>
      </w:r>
      <w:r>
        <w:rPr>
          <w:rFonts w:asciiTheme="minorHAnsi" w:cstheme="minorHAnsi" w:hAnsiTheme="minorHAnsi"/>
          <w:color w:val="000000"/>
        </w:rPr>
        <w:t xml:space="preserve"> entreprises</w:t>
      </w:r>
      <w:r w:rsidR="0010078A">
        <w:rPr>
          <w:rFonts w:asciiTheme="minorHAnsi" w:cstheme="minorHAnsi" w:hAnsiTheme="minorHAnsi"/>
          <w:color w:val="000000"/>
        </w:rPr>
        <w:t xml:space="preserve"> de GTIE INFI</w:t>
      </w:r>
      <w:r>
        <w:rPr>
          <w:rFonts w:asciiTheme="minorHAnsi" w:cstheme="minorHAnsi" w:hAnsiTheme="minorHAnsi"/>
          <w:color w:val="000000"/>
        </w:rPr>
        <w:t>. Au total, il y a</w:t>
      </w:r>
      <w:r w:rsidR="00E1679E">
        <w:rPr>
          <w:rFonts w:asciiTheme="minorHAnsi" w:cstheme="minorHAnsi" w:hAnsiTheme="minorHAnsi"/>
          <w:color w:val="000000"/>
        </w:rPr>
        <w:t>ura</w:t>
      </w:r>
      <w:r>
        <w:rPr>
          <w:rFonts w:asciiTheme="minorHAnsi" w:cstheme="minorHAnsi" w:hAnsiTheme="minorHAnsi"/>
          <w:color w:val="000000"/>
        </w:rPr>
        <w:t xml:space="preserve"> 1</w:t>
      </w:r>
      <w:r w:rsidR="00E1679E">
        <w:rPr>
          <w:rFonts w:asciiTheme="minorHAnsi" w:cstheme="minorHAnsi" w:hAnsiTheme="minorHAnsi"/>
          <w:color w:val="000000"/>
        </w:rPr>
        <w:t>5</w:t>
      </w:r>
      <w:r>
        <w:rPr>
          <w:rFonts w:asciiTheme="minorHAnsi" w:cstheme="minorHAnsi" w:hAnsiTheme="minorHAnsi"/>
          <w:color w:val="000000"/>
        </w:rPr>
        <w:t xml:space="preserve"> apprentis</w:t>
      </w:r>
      <w:r w:rsidR="0010078A">
        <w:rPr>
          <w:rFonts w:asciiTheme="minorHAnsi" w:cstheme="minorHAnsi" w:hAnsiTheme="minorHAnsi"/>
          <w:color w:val="000000"/>
        </w:rPr>
        <w:t xml:space="preserve"> à fin décembre</w:t>
      </w:r>
      <w:r>
        <w:rPr>
          <w:rFonts w:asciiTheme="minorHAnsi" w:cstheme="minorHAnsi" w:hAnsiTheme="minorHAnsi"/>
          <w:color w:val="000000"/>
        </w:rPr>
        <w:t>.</w:t>
      </w:r>
    </w:p>
    <w:p w14:paraId="6270227F" w14:textId="77777777" w:rsidP="00665B58" w:rsidR="0010078A" w:rsidRDefault="0010078A">
      <w:pPr>
        <w:spacing w:after="0" w:line="240" w:lineRule="auto"/>
        <w:jc w:val="both"/>
        <w:rPr>
          <w:rFonts w:asciiTheme="minorHAnsi" w:cstheme="minorHAnsi" w:hAnsiTheme="minorHAnsi"/>
          <w:color w:val="000000"/>
        </w:rPr>
      </w:pPr>
    </w:p>
    <w:p w14:paraId="78DC885D" w14:textId="77777777" w:rsidP="00665B58" w:rsidR="0010078A" w:rsidRDefault="0010078A" w:rsidRPr="00665B58">
      <w:pPr>
        <w:spacing w:after="0" w:line="240" w:lineRule="auto"/>
        <w:jc w:val="both"/>
        <w:rPr>
          <w:rFonts w:asciiTheme="minorHAnsi" w:cstheme="minorHAnsi" w:hAnsiTheme="minorHAnsi"/>
          <w:color w:val="000000"/>
        </w:rPr>
      </w:pPr>
    </w:p>
    <w:p w14:paraId="32A70AF8" w14:textId="33BFAF23" w:rsidP="00665B58" w:rsidR="008D66CD" w:rsidRDefault="0015442D" w:rsidRPr="0010078A">
      <w:pPr>
        <w:spacing w:after="0" w:line="240" w:lineRule="auto"/>
        <w:jc w:val="both"/>
        <w:rPr>
          <w:rFonts w:asciiTheme="minorHAnsi" w:cstheme="minorHAnsi" w:hAnsiTheme="minorHAnsi"/>
          <w:b/>
          <w:bCs/>
          <w:color w:themeColor="text2" w:val="1F497D"/>
          <w:u w:val="single"/>
        </w:rPr>
      </w:pPr>
      <w:r w:rsidRPr="0010078A">
        <w:rPr>
          <w:rFonts w:asciiTheme="minorHAnsi" w:cstheme="minorHAnsi" w:hAnsiTheme="minorHAnsi"/>
          <w:b/>
          <w:bCs/>
          <w:color w:themeColor="text2" w:val="1F497D"/>
          <w:u w:val="single"/>
        </w:rPr>
        <w:t xml:space="preserve">6 - </w:t>
      </w:r>
      <w:r w:rsidR="008D66CD" w:rsidRPr="0010078A">
        <w:rPr>
          <w:rFonts w:asciiTheme="minorHAnsi" w:cstheme="minorHAnsi" w:hAnsiTheme="minorHAnsi"/>
          <w:b/>
          <w:bCs/>
          <w:color w:themeColor="text2" w:val="1F497D"/>
          <w:u w:val="single"/>
        </w:rPr>
        <w:t>Discrimination</w:t>
      </w:r>
    </w:p>
    <w:p w14:paraId="1CE989F8" w14:textId="77777777" w:rsidP="00665B58" w:rsidR="00A107E2" w:rsidRDefault="00A107E2">
      <w:pPr>
        <w:spacing w:after="0" w:line="240" w:lineRule="auto"/>
        <w:jc w:val="both"/>
        <w:rPr>
          <w:rFonts w:asciiTheme="minorHAnsi" w:cstheme="minorHAnsi" w:hAnsiTheme="minorHAnsi"/>
          <w:color w:val="000000"/>
        </w:rPr>
      </w:pPr>
    </w:p>
    <w:p w14:paraId="343B9A81" w14:textId="5A0CE519" w:rsidP="00665B58" w:rsidR="008D66CD" w:rsidRDefault="00A107E2" w:rsidRPr="00665B58">
      <w:pPr>
        <w:spacing w:after="0" w:line="240" w:lineRule="auto"/>
        <w:jc w:val="both"/>
        <w:rPr>
          <w:rFonts w:asciiTheme="minorHAnsi" w:cstheme="minorHAnsi" w:hAnsiTheme="minorHAnsi"/>
          <w:color w:val="000000"/>
        </w:rPr>
      </w:pPr>
      <w:r>
        <w:rPr>
          <w:rFonts w:asciiTheme="minorHAnsi" w:cstheme="minorHAnsi" w:hAnsiTheme="minorHAnsi"/>
          <w:color w:val="000000"/>
        </w:rPr>
        <w:t xml:space="preserve">Les </w:t>
      </w:r>
      <w:r w:rsidR="008D66CD" w:rsidRPr="00665B58">
        <w:rPr>
          <w:rFonts w:asciiTheme="minorHAnsi" w:cstheme="minorHAnsi" w:hAnsiTheme="minorHAnsi"/>
          <w:color w:val="000000"/>
        </w:rPr>
        <w:t>élus ne constatent aucune discrimination particulière au sein de la Société.</w:t>
      </w:r>
    </w:p>
    <w:p w14:paraId="5844719D" w14:textId="3C729A0B" w:rsidP="00665B58" w:rsidR="00534C55" w:rsidRDefault="00534C55" w:rsidRPr="00665B58">
      <w:pPr>
        <w:spacing w:after="0" w:line="240" w:lineRule="auto"/>
        <w:jc w:val="both"/>
        <w:rPr>
          <w:rFonts w:asciiTheme="minorHAnsi" w:cstheme="minorHAnsi" w:hAnsiTheme="minorHAnsi"/>
          <w:color w:val="000000"/>
        </w:rPr>
      </w:pPr>
    </w:p>
    <w:p w14:paraId="135C4B4F" w14:textId="77777777" w:rsidP="00665B58" w:rsidR="00BB79C1" w:rsidRDefault="00BB79C1" w:rsidRPr="00665B58">
      <w:pPr>
        <w:spacing w:after="0" w:line="240" w:lineRule="auto"/>
        <w:jc w:val="both"/>
        <w:rPr>
          <w:rFonts w:asciiTheme="minorHAnsi" w:cstheme="minorHAnsi" w:hAnsiTheme="minorHAnsi"/>
          <w:color w:val="000000"/>
        </w:rPr>
      </w:pPr>
    </w:p>
    <w:p w14:paraId="028F9363" w14:textId="389D89F6" w:rsidP="00665B58" w:rsidR="00534C55" w:rsidRDefault="0015442D" w:rsidRPr="0010078A">
      <w:pPr>
        <w:spacing w:after="0" w:line="240" w:lineRule="auto"/>
        <w:jc w:val="both"/>
        <w:rPr>
          <w:rFonts w:asciiTheme="minorHAnsi" w:cstheme="minorHAnsi" w:hAnsiTheme="minorHAnsi"/>
          <w:b/>
          <w:bCs/>
          <w:color w:themeColor="text2" w:val="1F497D"/>
          <w:u w:val="single"/>
        </w:rPr>
      </w:pPr>
      <w:r w:rsidRPr="0010078A">
        <w:rPr>
          <w:rFonts w:asciiTheme="minorHAnsi" w:cstheme="minorHAnsi" w:hAnsiTheme="minorHAnsi"/>
          <w:b/>
          <w:bCs/>
          <w:color w:themeColor="text2" w:val="1F497D"/>
          <w:u w:val="single"/>
        </w:rPr>
        <w:t xml:space="preserve">7 - </w:t>
      </w:r>
      <w:r w:rsidR="00534C55" w:rsidRPr="0010078A">
        <w:rPr>
          <w:rFonts w:asciiTheme="minorHAnsi" w:cstheme="minorHAnsi" w:hAnsiTheme="minorHAnsi"/>
          <w:b/>
          <w:bCs/>
          <w:color w:themeColor="text2" w:val="1F497D"/>
          <w:u w:val="single"/>
        </w:rPr>
        <w:t>Emploi Handicap</w:t>
      </w:r>
    </w:p>
    <w:p w14:paraId="7A9C388B" w14:textId="77777777" w:rsidP="00665B58" w:rsidR="00A107E2" w:rsidRDefault="00A107E2">
      <w:pPr>
        <w:spacing w:after="0" w:line="240" w:lineRule="auto"/>
        <w:jc w:val="both"/>
        <w:rPr>
          <w:rFonts w:asciiTheme="minorHAnsi" w:cstheme="minorHAnsi" w:hAnsiTheme="minorHAnsi"/>
          <w:color w:val="000000"/>
        </w:rPr>
      </w:pPr>
    </w:p>
    <w:p w14:paraId="7B316D9F" w14:textId="6AB11466" w:rsidP="00665B58" w:rsidR="00534C55" w:rsidRDefault="0015442D" w:rsidRPr="00665B58">
      <w:pPr>
        <w:spacing w:after="0" w:line="240" w:lineRule="auto"/>
        <w:jc w:val="both"/>
        <w:rPr>
          <w:rFonts w:asciiTheme="minorHAnsi" w:cstheme="minorHAnsi" w:hAnsiTheme="minorHAnsi"/>
          <w:color w:val="000000"/>
        </w:rPr>
      </w:pPr>
      <w:r w:rsidRPr="00665B58">
        <w:rPr>
          <w:rFonts w:asciiTheme="minorHAnsi" w:cstheme="minorHAnsi" w:hAnsiTheme="minorHAnsi"/>
          <w:color w:val="000000"/>
        </w:rPr>
        <w:t>La Direction précise que d</w:t>
      </w:r>
      <w:r w:rsidR="00534C55" w:rsidRPr="00665B58">
        <w:rPr>
          <w:rFonts w:asciiTheme="minorHAnsi" w:cstheme="minorHAnsi" w:hAnsiTheme="minorHAnsi"/>
          <w:color w:val="000000"/>
        </w:rPr>
        <w:t>es actions sont en cours</w:t>
      </w:r>
      <w:r w:rsidR="00A107E2">
        <w:rPr>
          <w:rFonts w:asciiTheme="minorHAnsi" w:cstheme="minorHAnsi" w:hAnsiTheme="minorHAnsi"/>
          <w:color w:val="000000"/>
        </w:rPr>
        <w:t xml:space="preserve"> de réflexion (sensibilisation avec l’intervention de TRAJEOH…).</w:t>
      </w:r>
    </w:p>
    <w:p w14:paraId="083653AC" w14:textId="6CDD9DBE" w:rsidP="00665B58" w:rsidR="004059B8" w:rsidRDefault="004059B8">
      <w:pPr>
        <w:spacing w:after="0" w:line="240" w:lineRule="auto"/>
        <w:jc w:val="both"/>
        <w:rPr>
          <w:rFonts w:asciiTheme="minorHAnsi" w:cstheme="minorHAnsi" w:hAnsiTheme="minorHAnsi"/>
          <w:color w:val="000000"/>
        </w:rPr>
      </w:pPr>
    </w:p>
    <w:p w14:paraId="365325F5" w14:textId="77777777" w:rsidP="00665B58" w:rsidR="0010078A" w:rsidRDefault="0010078A" w:rsidRPr="00665B58">
      <w:pPr>
        <w:spacing w:after="0" w:line="240" w:lineRule="auto"/>
        <w:jc w:val="both"/>
        <w:rPr>
          <w:rFonts w:asciiTheme="minorHAnsi" w:cstheme="minorHAnsi" w:hAnsiTheme="minorHAnsi"/>
          <w:color w:val="000000"/>
        </w:rPr>
      </w:pPr>
    </w:p>
    <w:p w14:paraId="3835B7B2" w14:textId="054B8742" w:rsidP="00665B58" w:rsidR="002765EA" w:rsidRDefault="0015442D" w:rsidRPr="0010078A">
      <w:pPr>
        <w:spacing w:after="0" w:line="240" w:lineRule="auto"/>
        <w:jc w:val="both"/>
        <w:rPr>
          <w:rFonts w:asciiTheme="minorHAnsi" w:cstheme="minorHAnsi" w:hAnsiTheme="minorHAnsi"/>
          <w:b/>
          <w:bCs/>
          <w:color w:themeColor="text2" w:val="1F497D"/>
          <w:u w:val="single"/>
        </w:rPr>
      </w:pPr>
      <w:r w:rsidRPr="0010078A">
        <w:rPr>
          <w:rFonts w:asciiTheme="minorHAnsi" w:cstheme="minorHAnsi" w:hAnsiTheme="minorHAnsi"/>
          <w:b/>
          <w:bCs/>
          <w:color w:themeColor="text2" w:val="1F497D"/>
          <w:u w:val="single"/>
        </w:rPr>
        <w:t xml:space="preserve">8 - </w:t>
      </w:r>
      <w:r w:rsidR="002765EA" w:rsidRPr="0010078A">
        <w:rPr>
          <w:rFonts w:asciiTheme="minorHAnsi" w:cstheme="minorHAnsi" w:hAnsiTheme="minorHAnsi"/>
          <w:b/>
          <w:bCs/>
          <w:color w:themeColor="text2" w:val="1F497D"/>
          <w:u w:val="single"/>
        </w:rPr>
        <w:t>Régime de prévoyance et complémentaire santé</w:t>
      </w:r>
    </w:p>
    <w:p w14:paraId="3D9094F7" w14:textId="6EAFA517" w:rsidP="00665B58" w:rsidR="00AC18D0" w:rsidRDefault="00AC18D0" w:rsidRPr="00665B58">
      <w:pPr>
        <w:spacing w:after="0" w:line="240" w:lineRule="auto"/>
        <w:jc w:val="both"/>
        <w:rPr>
          <w:rFonts w:asciiTheme="minorHAnsi" w:cstheme="minorHAnsi" w:hAnsiTheme="minorHAnsi"/>
          <w:b/>
          <w:bCs/>
          <w:color w:val="000000"/>
          <w:u w:val="single"/>
        </w:rPr>
      </w:pPr>
    </w:p>
    <w:p w14:paraId="5E6C2935" w14:textId="34CD9BB6" w:rsidP="00541B87" w:rsidR="00DF5783" w:rsidRDefault="00AC18D0">
      <w:pPr>
        <w:rPr>
          <w:rFonts w:asciiTheme="minorHAnsi" w:cstheme="minorHAnsi" w:hAnsiTheme="minorHAnsi"/>
          <w:color w:val="000000"/>
        </w:rPr>
      </w:pPr>
      <w:r w:rsidRPr="00665B58">
        <w:rPr>
          <w:rFonts w:asciiTheme="minorHAnsi" w:cstheme="minorHAnsi" w:hAnsiTheme="minorHAnsi"/>
          <w:color w:val="000000"/>
        </w:rPr>
        <w:t>La Direction fait part d</w:t>
      </w:r>
      <w:r w:rsidR="00541B87">
        <w:rPr>
          <w:rFonts w:asciiTheme="minorHAnsi" w:cstheme="minorHAnsi" w:hAnsiTheme="minorHAnsi"/>
          <w:color w:val="000000"/>
        </w:rPr>
        <w:t xml:space="preserve">u maintien </w:t>
      </w:r>
      <w:r w:rsidRPr="00665B58">
        <w:rPr>
          <w:rFonts w:asciiTheme="minorHAnsi" w:cstheme="minorHAnsi" w:hAnsiTheme="minorHAnsi"/>
          <w:color w:val="000000"/>
        </w:rPr>
        <w:t xml:space="preserve">du taux de cotisation de la complémentaire santé, malgré </w:t>
      </w:r>
      <w:r w:rsidR="00541B87" w:rsidRPr="00541B87">
        <w:rPr>
          <w:rFonts w:asciiTheme="minorHAnsi" w:cstheme="minorHAnsi" w:hAnsiTheme="minorHAnsi"/>
          <w:color w:val="000000"/>
        </w:rPr>
        <w:t>un contexte défavorable. En effet, les organismes assureurs annoncent des hausses de cotisations sensibles pour 202</w:t>
      </w:r>
      <w:r w:rsidR="00E1679E">
        <w:rPr>
          <w:rFonts w:asciiTheme="minorHAnsi" w:cstheme="minorHAnsi" w:hAnsiTheme="minorHAnsi"/>
          <w:color w:val="000000"/>
        </w:rPr>
        <w:t>5</w:t>
      </w:r>
      <w:r w:rsidR="00541B87" w:rsidRPr="00541B87">
        <w:rPr>
          <w:rFonts w:asciiTheme="minorHAnsi" w:cstheme="minorHAnsi" w:hAnsiTheme="minorHAnsi"/>
          <w:color w:val="000000"/>
        </w:rPr>
        <w:t xml:space="preserve"> : entre </w:t>
      </w:r>
      <w:r w:rsidR="00E1679E">
        <w:rPr>
          <w:rFonts w:asciiTheme="minorHAnsi" w:cstheme="minorHAnsi" w:hAnsiTheme="minorHAnsi"/>
          <w:color w:val="000000"/>
        </w:rPr>
        <w:t>8</w:t>
      </w:r>
      <w:r w:rsidR="00541B87" w:rsidRPr="00541B87">
        <w:rPr>
          <w:rFonts w:asciiTheme="minorHAnsi" w:cstheme="minorHAnsi" w:hAnsiTheme="minorHAnsi"/>
          <w:color w:val="000000"/>
        </w:rPr>
        <w:t xml:space="preserve"> et 1</w:t>
      </w:r>
      <w:r w:rsidR="00E1679E">
        <w:rPr>
          <w:rFonts w:asciiTheme="minorHAnsi" w:cstheme="minorHAnsi" w:hAnsiTheme="minorHAnsi"/>
          <w:color w:val="000000"/>
        </w:rPr>
        <w:t>0</w:t>
      </w:r>
      <w:r w:rsidR="00541B87" w:rsidRPr="00541B87">
        <w:rPr>
          <w:rFonts w:asciiTheme="minorHAnsi" w:cstheme="minorHAnsi" w:hAnsiTheme="minorHAnsi"/>
          <w:color w:val="000000"/>
        </w:rPr>
        <w:t>% pour des contrats dont les résultats sont à l’équilibre.</w:t>
      </w:r>
    </w:p>
    <w:p w14:paraId="0CDEA372" w14:textId="06BEBD2D" w:rsidP="00541B87" w:rsidR="00AC18D0" w:rsidRDefault="0010078A" w:rsidRPr="00541B87">
      <w:pPr>
        <w:rPr>
          <w:rFonts w:ascii="Arial" w:cs="Arial" w:hAnsi="Arial"/>
          <w:color w:val="4472C4"/>
        </w:rPr>
      </w:pPr>
      <w:r>
        <w:rPr>
          <w:rFonts w:asciiTheme="minorHAnsi" w:cstheme="minorHAnsi" w:hAnsiTheme="minorHAnsi"/>
          <w:color w:val="000000"/>
        </w:rPr>
        <w:t>C</w:t>
      </w:r>
      <w:r w:rsidR="00541B87" w:rsidRPr="00541B87">
        <w:rPr>
          <w:rFonts w:asciiTheme="minorHAnsi" w:cstheme="minorHAnsi" w:hAnsiTheme="minorHAnsi"/>
          <w:color w:val="000000"/>
        </w:rPr>
        <w:t xml:space="preserve">omme l’année dernière, </w:t>
      </w:r>
      <w:r>
        <w:rPr>
          <w:rFonts w:asciiTheme="minorHAnsi" w:cstheme="minorHAnsi" w:hAnsiTheme="minorHAnsi"/>
          <w:color w:val="000000"/>
        </w:rPr>
        <w:t xml:space="preserve">nous avons </w:t>
      </w:r>
      <w:r w:rsidR="00541B87" w:rsidRPr="00541B87">
        <w:rPr>
          <w:rFonts w:asciiTheme="minorHAnsi" w:cstheme="minorHAnsi" w:hAnsiTheme="minorHAnsi"/>
          <w:color w:val="000000"/>
        </w:rPr>
        <w:t>un solde excédentaire</w:t>
      </w:r>
      <w:r>
        <w:rPr>
          <w:rFonts w:asciiTheme="minorHAnsi" w:cstheme="minorHAnsi" w:hAnsiTheme="minorHAnsi"/>
          <w:color w:val="000000"/>
        </w:rPr>
        <w:t>,</w:t>
      </w:r>
      <w:r w:rsidR="00541B87" w:rsidRPr="00541B87">
        <w:rPr>
          <w:rFonts w:asciiTheme="minorHAnsi" w:cstheme="minorHAnsi" w:hAnsiTheme="minorHAnsi"/>
          <w:color w:val="000000"/>
        </w:rPr>
        <w:t xml:space="preserve"> ce qui permet cette reconduction de taux.</w:t>
      </w:r>
    </w:p>
    <w:p w14:paraId="54310CDA" w14:textId="17B32380" w:rsidP="00665B58" w:rsidR="00AC18D0" w:rsidRDefault="00541B87" w:rsidRPr="00665B58">
      <w:pPr>
        <w:spacing w:after="0" w:line="240" w:lineRule="auto"/>
        <w:jc w:val="both"/>
        <w:rPr>
          <w:rFonts w:asciiTheme="minorHAnsi" w:cstheme="minorHAnsi" w:hAnsiTheme="minorHAnsi"/>
          <w:color w:val="000000"/>
        </w:rPr>
      </w:pPr>
      <w:r>
        <w:rPr>
          <w:rFonts w:asciiTheme="minorHAnsi" w:cstheme="minorHAnsi" w:hAnsiTheme="minorHAnsi"/>
          <w:color w:val="000000"/>
        </w:rPr>
        <w:t xml:space="preserve">Il y aura cependant une hausse de </w:t>
      </w:r>
      <w:r w:rsidR="00E1679E">
        <w:rPr>
          <w:rFonts w:asciiTheme="minorHAnsi" w:cstheme="minorHAnsi" w:hAnsiTheme="minorHAnsi"/>
          <w:color w:val="000000"/>
        </w:rPr>
        <w:t>1</w:t>
      </w:r>
      <w:r>
        <w:rPr>
          <w:rFonts w:asciiTheme="minorHAnsi" w:cstheme="minorHAnsi" w:hAnsiTheme="minorHAnsi"/>
          <w:color w:val="000000"/>
        </w:rPr>
        <w:t>.</w:t>
      </w:r>
      <w:r w:rsidR="00E1679E">
        <w:rPr>
          <w:rFonts w:asciiTheme="minorHAnsi" w:cstheme="minorHAnsi" w:hAnsiTheme="minorHAnsi"/>
          <w:color w:val="000000"/>
        </w:rPr>
        <w:t>58</w:t>
      </w:r>
      <w:r>
        <w:rPr>
          <w:rFonts w:asciiTheme="minorHAnsi" w:cstheme="minorHAnsi" w:hAnsiTheme="minorHAnsi"/>
          <w:color w:val="000000"/>
        </w:rPr>
        <w:t xml:space="preserve">% correspondant </w:t>
      </w:r>
      <w:r w:rsidR="00AC18D0" w:rsidRPr="00665B58">
        <w:rPr>
          <w:rFonts w:asciiTheme="minorHAnsi" w:cstheme="minorHAnsi" w:hAnsiTheme="minorHAnsi"/>
          <w:color w:val="000000"/>
        </w:rPr>
        <w:t xml:space="preserve">à l’augmentation mécanique du </w:t>
      </w:r>
      <w:r w:rsidR="00565B78" w:rsidRPr="00665B58">
        <w:rPr>
          <w:rFonts w:asciiTheme="minorHAnsi" w:cstheme="minorHAnsi" w:hAnsiTheme="minorHAnsi"/>
          <w:color w:val="000000"/>
        </w:rPr>
        <w:t>P</w:t>
      </w:r>
      <w:r w:rsidR="00AC18D0" w:rsidRPr="00665B58">
        <w:rPr>
          <w:rFonts w:asciiTheme="minorHAnsi" w:cstheme="minorHAnsi" w:hAnsiTheme="minorHAnsi"/>
          <w:color w:val="000000"/>
        </w:rPr>
        <w:t xml:space="preserve">lafond </w:t>
      </w:r>
      <w:r w:rsidR="00565B78" w:rsidRPr="00665B58">
        <w:rPr>
          <w:rFonts w:asciiTheme="minorHAnsi" w:cstheme="minorHAnsi" w:hAnsiTheme="minorHAnsi"/>
          <w:color w:val="000000"/>
        </w:rPr>
        <w:t>M</w:t>
      </w:r>
      <w:r w:rsidR="00AC18D0" w:rsidRPr="00665B58">
        <w:rPr>
          <w:rFonts w:asciiTheme="minorHAnsi" w:cstheme="minorHAnsi" w:hAnsiTheme="minorHAnsi"/>
          <w:color w:val="000000"/>
        </w:rPr>
        <w:t xml:space="preserve">ensuel de la </w:t>
      </w:r>
      <w:r w:rsidR="00565B78" w:rsidRPr="00665B58">
        <w:rPr>
          <w:rFonts w:asciiTheme="minorHAnsi" w:cstheme="minorHAnsi" w:hAnsiTheme="minorHAnsi"/>
          <w:color w:val="000000"/>
        </w:rPr>
        <w:t>S</w:t>
      </w:r>
      <w:r w:rsidR="00AC18D0" w:rsidRPr="00665B58">
        <w:rPr>
          <w:rFonts w:asciiTheme="minorHAnsi" w:cstheme="minorHAnsi" w:hAnsiTheme="minorHAnsi"/>
          <w:color w:val="000000"/>
        </w:rPr>
        <w:t xml:space="preserve">écurité </w:t>
      </w:r>
      <w:r w:rsidR="00565B78" w:rsidRPr="00665B58">
        <w:rPr>
          <w:rFonts w:asciiTheme="minorHAnsi" w:cstheme="minorHAnsi" w:hAnsiTheme="minorHAnsi"/>
          <w:color w:val="000000"/>
        </w:rPr>
        <w:t>S</w:t>
      </w:r>
      <w:r w:rsidR="00AC18D0" w:rsidRPr="00665B58">
        <w:rPr>
          <w:rFonts w:asciiTheme="minorHAnsi" w:cstheme="minorHAnsi" w:hAnsiTheme="minorHAnsi"/>
          <w:color w:val="000000"/>
        </w:rPr>
        <w:t>ociale</w:t>
      </w:r>
      <w:r w:rsidR="00A74AF3" w:rsidRPr="00665B58">
        <w:rPr>
          <w:rFonts w:asciiTheme="minorHAnsi" w:cstheme="minorHAnsi" w:hAnsiTheme="minorHAnsi"/>
          <w:color w:val="000000"/>
        </w:rPr>
        <w:t xml:space="preserve"> (PMSS)</w:t>
      </w:r>
      <w:r w:rsidR="00AC18D0" w:rsidRPr="00665B58">
        <w:rPr>
          <w:rFonts w:asciiTheme="minorHAnsi" w:cstheme="minorHAnsi" w:hAnsiTheme="minorHAnsi"/>
          <w:color w:val="000000"/>
        </w:rPr>
        <w:t>.</w:t>
      </w:r>
    </w:p>
    <w:p w14:paraId="5C813E6B" w14:textId="77777777" w:rsidP="00665B58" w:rsidR="00AC18D0" w:rsidRDefault="00AC18D0" w:rsidRPr="00665B58">
      <w:pPr>
        <w:spacing w:after="0" w:line="240" w:lineRule="auto"/>
        <w:jc w:val="both"/>
        <w:rPr>
          <w:rFonts w:asciiTheme="minorHAnsi" w:cstheme="minorHAnsi" w:hAnsiTheme="minorHAnsi"/>
          <w:color w:val="000000"/>
        </w:rPr>
      </w:pPr>
    </w:p>
    <w:p w14:paraId="5A5A07D2" w14:textId="77777777" w:rsidP="00665B58" w:rsidR="00470B46" w:rsidRDefault="005A1BEF">
      <w:pPr>
        <w:spacing w:after="0" w:line="240" w:lineRule="auto"/>
        <w:jc w:val="both"/>
        <w:rPr>
          <w:rFonts w:asciiTheme="minorHAnsi" w:cstheme="minorHAnsi" w:hAnsiTheme="minorHAnsi"/>
          <w:color w:val="000000"/>
        </w:rPr>
      </w:pPr>
      <w:r w:rsidRPr="00665B58">
        <w:rPr>
          <w:rFonts w:asciiTheme="minorHAnsi" w:cstheme="minorHAnsi" w:hAnsiTheme="minorHAnsi"/>
          <w:color w:val="000000"/>
        </w:rPr>
        <w:lastRenderedPageBreak/>
        <w:t>Les élus sont satisfaits</w:t>
      </w:r>
      <w:r w:rsidR="00E1679E">
        <w:rPr>
          <w:rFonts w:asciiTheme="minorHAnsi" w:cstheme="minorHAnsi" w:hAnsiTheme="minorHAnsi"/>
          <w:color w:val="000000"/>
        </w:rPr>
        <w:t xml:space="preserve"> mais demandent qu’une comparaison soit faite entre 2024 et 2025 sur les taux de remboursement de la mutuelle.</w:t>
      </w:r>
    </w:p>
    <w:p w14:paraId="2FCA65CF" w14:textId="0D7C9D07" w:rsidP="00665B58" w:rsidR="00470B46" w:rsidRDefault="00470B46">
      <w:pPr>
        <w:spacing w:after="0" w:line="240" w:lineRule="auto"/>
        <w:jc w:val="both"/>
        <w:rPr>
          <w:rFonts w:asciiTheme="minorHAnsi" w:cstheme="minorHAnsi" w:hAnsiTheme="minorHAnsi"/>
          <w:color w:val="000000"/>
        </w:rPr>
      </w:pPr>
      <w:r>
        <w:rPr>
          <w:rFonts w:asciiTheme="minorHAnsi" w:cstheme="minorHAnsi" w:hAnsiTheme="minorHAnsi"/>
          <w:color w:val="000000"/>
        </w:rPr>
        <w:t>La Direction les informe que les garanties et les % de prises en charge n’ont pas changé depuis 2020.</w:t>
      </w:r>
    </w:p>
    <w:p w14:paraId="4684EFFE" w14:textId="77777777" w:rsidP="00665B58" w:rsidR="00470B46" w:rsidRDefault="00470B46">
      <w:pPr>
        <w:spacing w:after="0" w:line="240" w:lineRule="auto"/>
        <w:jc w:val="both"/>
        <w:rPr>
          <w:rFonts w:asciiTheme="minorHAnsi" w:cstheme="minorHAnsi" w:hAnsiTheme="minorHAnsi"/>
          <w:color w:val="000000"/>
        </w:rPr>
      </w:pPr>
    </w:p>
    <w:p w14:paraId="7BE343E4" w14:textId="02B074FE" w:rsidP="00665B58" w:rsidR="00A74AF3" w:rsidRDefault="00E1679E" w:rsidRPr="00665B58">
      <w:pPr>
        <w:spacing w:after="0" w:line="240" w:lineRule="auto"/>
        <w:jc w:val="both"/>
        <w:rPr>
          <w:rFonts w:asciiTheme="minorHAnsi" w:cstheme="minorHAnsi" w:hAnsiTheme="minorHAnsi"/>
          <w:color w:val="000000"/>
        </w:rPr>
      </w:pPr>
      <w:r>
        <w:rPr>
          <w:rFonts w:asciiTheme="minorHAnsi" w:cstheme="minorHAnsi" w:hAnsiTheme="minorHAnsi"/>
          <w:color w:val="000000"/>
        </w:rPr>
        <w:t>Une réflexion sur la nécessité de passer par un courtier doit être également lancée.</w:t>
      </w:r>
    </w:p>
    <w:p w14:paraId="05DE05A4" w14:textId="77777777" w:rsidP="00665B58" w:rsidR="00A74AF3" w:rsidRDefault="00A74AF3" w:rsidRPr="00665B58">
      <w:pPr>
        <w:spacing w:after="0" w:line="240" w:lineRule="auto"/>
        <w:jc w:val="both"/>
        <w:rPr>
          <w:rFonts w:asciiTheme="minorHAnsi" w:cstheme="minorHAnsi" w:hAnsiTheme="minorHAnsi"/>
          <w:b/>
          <w:bCs/>
          <w:color w:val="000000"/>
          <w:u w:val="single"/>
        </w:rPr>
      </w:pPr>
    </w:p>
    <w:p w14:paraId="75DDA6EB" w14:textId="535983D9" w:rsidP="00665B58" w:rsidR="00DF0160" w:rsidRDefault="00DF0160" w:rsidRPr="00665B58">
      <w:pPr>
        <w:spacing w:after="0" w:line="240" w:lineRule="auto"/>
        <w:jc w:val="both"/>
        <w:rPr>
          <w:rFonts w:asciiTheme="minorHAnsi" w:cstheme="minorHAnsi" w:hAnsiTheme="minorHAnsi"/>
          <w:color w:val="000000"/>
        </w:rPr>
      </w:pPr>
    </w:p>
    <w:p w14:paraId="2C240D0D" w14:textId="65A70758" w:rsidP="00665B58" w:rsidR="00DF0160" w:rsidRDefault="00541B87" w:rsidRPr="0010078A">
      <w:pPr>
        <w:spacing w:after="0" w:line="240" w:lineRule="auto"/>
        <w:jc w:val="both"/>
        <w:rPr>
          <w:rFonts w:asciiTheme="minorHAnsi" w:cstheme="minorHAnsi" w:hAnsiTheme="minorHAnsi"/>
          <w:b/>
          <w:bCs/>
          <w:color w:themeColor="text2" w:val="1F497D"/>
          <w:u w:val="single"/>
        </w:rPr>
      </w:pPr>
      <w:r w:rsidRPr="0010078A">
        <w:rPr>
          <w:rFonts w:asciiTheme="minorHAnsi" w:cstheme="minorHAnsi" w:hAnsiTheme="minorHAnsi"/>
          <w:b/>
          <w:bCs/>
          <w:color w:themeColor="text2" w:val="1F497D"/>
          <w:u w:val="single"/>
        </w:rPr>
        <w:t>9</w:t>
      </w:r>
      <w:r w:rsidR="0015442D" w:rsidRPr="0010078A">
        <w:rPr>
          <w:rFonts w:asciiTheme="minorHAnsi" w:cstheme="minorHAnsi" w:hAnsiTheme="minorHAnsi"/>
          <w:b/>
          <w:bCs/>
          <w:color w:themeColor="text2" w:val="1F497D"/>
          <w:u w:val="single"/>
        </w:rPr>
        <w:t xml:space="preserve"> </w:t>
      </w:r>
      <w:r w:rsidR="0010078A">
        <w:rPr>
          <w:rFonts w:asciiTheme="minorHAnsi" w:cstheme="minorHAnsi" w:hAnsiTheme="minorHAnsi"/>
          <w:b/>
          <w:bCs/>
          <w:color w:themeColor="text2" w:val="1F497D"/>
          <w:u w:val="single"/>
        </w:rPr>
        <w:t>–</w:t>
      </w:r>
      <w:r w:rsidR="0015442D" w:rsidRPr="0010078A">
        <w:rPr>
          <w:rFonts w:asciiTheme="minorHAnsi" w:cstheme="minorHAnsi" w:hAnsiTheme="minorHAnsi"/>
          <w:b/>
          <w:bCs/>
          <w:color w:themeColor="text2" w:val="1F497D"/>
          <w:u w:val="single"/>
        </w:rPr>
        <w:t xml:space="preserve"> </w:t>
      </w:r>
      <w:r w:rsidR="00DF0160" w:rsidRPr="0010078A">
        <w:rPr>
          <w:rFonts w:asciiTheme="minorHAnsi" w:cstheme="minorHAnsi" w:hAnsiTheme="minorHAnsi"/>
          <w:b/>
          <w:bCs/>
          <w:color w:themeColor="text2" w:val="1F497D"/>
          <w:u w:val="single"/>
        </w:rPr>
        <w:t>Droit à la déconnexion</w:t>
      </w:r>
    </w:p>
    <w:p w14:paraId="4D74B3B1" w14:textId="77777777" w:rsidP="00665B58" w:rsidR="00952A65" w:rsidRDefault="00952A65">
      <w:pPr>
        <w:spacing w:after="0" w:line="240" w:lineRule="auto"/>
        <w:jc w:val="both"/>
        <w:rPr>
          <w:rFonts w:asciiTheme="minorHAnsi" w:cstheme="minorHAnsi" w:hAnsiTheme="minorHAnsi"/>
          <w:color w:val="000000"/>
        </w:rPr>
      </w:pPr>
    </w:p>
    <w:p w14:paraId="42C0F0D5" w14:textId="634E3F3D" w:rsidP="00665B58" w:rsidR="00A74AF3" w:rsidRDefault="00952A65" w:rsidRPr="00665B58">
      <w:pPr>
        <w:spacing w:after="0" w:line="240" w:lineRule="auto"/>
        <w:jc w:val="both"/>
        <w:rPr>
          <w:rFonts w:asciiTheme="minorHAnsi" w:cstheme="minorHAnsi" w:hAnsiTheme="minorHAnsi"/>
          <w:color w:val="000000"/>
        </w:rPr>
      </w:pPr>
      <w:r>
        <w:rPr>
          <w:rFonts w:asciiTheme="minorHAnsi" w:cstheme="minorHAnsi" w:hAnsiTheme="minorHAnsi"/>
          <w:color w:val="000000"/>
        </w:rPr>
        <w:t>Un</w:t>
      </w:r>
      <w:r w:rsidR="00DF0160" w:rsidRPr="00665B58">
        <w:rPr>
          <w:rFonts w:asciiTheme="minorHAnsi" w:cstheme="minorHAnsi" w:hAnsiTheme="minorHAnsi"/>
          <w:color w:val="000000"/>
        </w:rPr>
        <w:t xml:space="preserve"> accord </w:t>
      </w:r>
      <w:r>
        <w:rPr>
          <w:rFonts w:asciiTheme="minorHAnsi" w:cstheme="minorHAnsi" w:hAnsiTheme="minorHAnsi"/>
          <w:color w:val="000000"/>
        </w:rPr>
        <w:t>a</w:t>
      </w:r>
      <w:r w:rsidR="00DF0160" w:rsidRPr="00665B58">
        <w:rPr>
          <w:rFonts w:asciiTheme="minorHAnsi" w:cstheme="minorHAnsi" w:hAnsiTheme="minorHAnsi"/>
          <w:color w:val="000000"/>
        </w:rPr>
        <w:t xml:space="preserve"> été </w:t>
      </w:r>
      <w:r>
        <w:rPr>
          <w:rFonts w:asciiTheme="minorHAnsi" w:cstheme="minorHAnsi" w:hAnsiTheme="minorHAnsi"/>
          <w:color w:val="000000"/>
        </w:rPr>
        <w:t>signé le 15/05/2018</w:t>
      </w:r>
      <w:r w:rsidR="00DF0160" w:rsidRPr="00665B58">
        <w:rPr>
          <w:rFonts w:asciiTheme="minorHAnsi" w:cstheme="minorHAnsi" w:hAnsiTheme="minorHAnsi"/>
          <w:color w:val="000000"/>
        </w:rPr>
        <w:t>.</w:t>
      </w:r>
    </w:p>
    <w:p w14:paraId="065DA01F" w14:textId="13D6F7FF" w:rsidP="00665B58" w:rsidR="00DF0160" w:rsidRDefault="00DF0160" w:rsidRPr="00665B58">
      <w:pPr>
        <w:spacing w:after="0" w:line="240" w:lineRule="auto"/>
        <w:jc w:val="both"/>
        <w:rPr>
          <w:rFonts w:asciiTheme="minorHAnsi" w:cstheme="minorHAnsi" w:hAnsiTheme="minorHAnsi"/>
          <w:color w:val="000000"/>
        </w:rPr>
      </w:pPr>
      <w:r w:rsidRPr="00665B58">
        <w:rPr>
          <w:rFonts w:asciiTheme="minorHAnsi" w:cstheme="minorHAnsi" w:hAnsiTheme="minorHAnsi"/>
          <w:color w:val="000000"/>
        </w:rPr>
        <w:t xml:space="preserve">Le sujet n’a pas été évoqué, mais </w:t>
      </w:r>
      <w:r w:rsidR="0015442D" w:rsidRPr="00665B58">
        <w:rPr>
          <w:rFonts w:asciiTheme="minorHAnsi" w:cstheme="minorHAnsi" w:hAnsiTheme="minorHAnsi"/>
          <w:color w:val="000000"/>
        </w:rPr>
        <w:t>les élus précisent qu’à leur connaissance</w:t>
      </w:r>
      <w:r w:rsidRPr="00665B58">
        <w:rPr>
          <w:rFonts w:asciiTheme="minorHAnsi" w:cstheme="minorHAnsi" w:hAnsiTheme="minorHAnsi"/>
          <w:color w:val="000000"/>
        </w:rPr>
        <w:t>, il n’y a pas de retour de salariés mécontents dans le courant de l’année.</w:t>
      </w:r>
    </w:p>
    <w:p w14:paraId="61D474FB" w14:textId="53D19C99" w:rsidP="00665B58" w:rsidR="00DF0160" w:rsidRDefault="00DF0160">
      <w:pPr>
        <w:spacing w:after="0" w:line="240" w:lineRule="auto"/>
        <w:jc w:val="both"/>
        <w:rPr>
          <w:rFonts w:asciiTheme="minorHAnsi" w:cstheme="minorHAnsi" w:hAnsiTheme="minorHAnsi"/>
          <w:color w:val="000000"/>
        </w:rPr>
      </w:pPr>
    </w:p>
    <w:p w14:paraId="2B718D6C" w14:textId="77777777" w:rsidP="00665B58" w:rsidR="0010078A" w:rsidRDefault="0010078A" w:rsidRPr="00665B58">
      <w:pPr>
        <w:spacing w:after="0" w:line="240" w:lineRule="auto"/>
        <w:jc w:val="both"/>
        <w:rPr>
          <w:rFonts w:asciiTheme="minorHAnsi" w:cstheme="minorHAnsi" w:hAnsiTheme="minorHAnsi"/>
          <w:color w:val="000000"/>
        </w:rPr>
      </w:pPr>
    </w:p>
    <w:p w14:paraId="3168B0DE" w14:textId="1F855E95" w:rsidP="00665B58" w:rsidR="00DF0160" w:rsidRDefault="0015442D" w:rsidRPr="0010078A">
      <w:pPr>
        <w:spacing w:after="0" w:line="240" w:lineRule="auto"/>
        <w:jc w:val="both"/>
        <w:rPr>
          <w:rFonts w:asciiTheme="minorHAnsi" w:cstheme="minorHAnsi" w:hAnsiTheme="minorHAnsi"/>
          <w:b/>
          <w:bCs/>
          <w:color w:themeColor="text2" w:val="1F497D"/>
          <w:u w:val="single"/>
        </w:rPr>
      </w:pPr>
      <w:r w:rsidRPr="0010078A">
        <w:rPr>
          <w:rFonts w:asciiTheme="minorHAnsi" w:cstheme="minorHAnsi" w:hAnsiTheme="minorHAnsi"/>
          <w:b/>
          <w:bCs/>
          <w:color w:themeColor="text2" w:val="1F497D"/>
          <w:u w:val="single"/>
        </w:rPr>
        <w:t>1</w:t>
      </w:r>
      <w:r w:rsidR="00541B87" w:rsidRPr="0010078A">
        <w:rPr>
          <w:rFonts w:asciiTheme="minorHAnsi" w:cstheme="minorHAnsi" w:hAnsiTheme="minorHAnsi"/>
          <w:b/>
          <w:bCs/>
          <w:color w:themeColor="text2" w:val="1F497D"/>
          <w:u w:val="single"/>
        </w:rPr>
        <w:t>0</w:t>
      </w:r>
      <w:r w:rsidRPr="0010078A">
        <w:rPr>
          <w:rFonts w:asciiTheme="minorHAnsi" w:cstheme="minorHAnsi" w:hAnsiTheme="minorHAnsi"/>
          <w:b/>
          <w:bCs/>
          <w:color w:themeColor="text2" w:val="1F497D"/>
          <w:u w:val="single"/>
        </w:rPr>
        <w:t xml:space="preserve"> - </w:t>
      </w:r>
      <w:r w:rsidR="00DF0160" w:rsidRPr="0010078A">
        <w:rPr>
          <w:rFonts w:asciiTheme="minorHAnsi" w:cstheme="minorHAnsi" w:hAnsiTheme="minorHAnsi"/>
          <w:b/>
          <w:bCs/>
          <w:color w:themeColor="text2" w:val="1F497D"/>
          <w:u w:val="single"/>
        </w:rPr>
        <w:t>Pénibilité</w:t>
      </w:r>
    </w:p>
    <w:p w14:paraId="672470BB" w14:textId="77777777" w:rsidP="00665B58" w:rsidR="0010078A" w:rsidRDefault="0010078A">
      <w:pPr>
        <w:spacing w:after="0" w:line="240" w:lineRule="auto"/>
        <w:jc w:val="both"/>
        <w:rPr>
          <w:rFonts w:asciiTheme="minorHAnsi" w:cstheme="minorHAnsi" w:hAnsiTheme="minorHAnsi"/>
          <w:color w:val="000000"/>
        </w:rPr>
      </w:pPr>
    </w:p>
    <w:p w14:paraId="0943A10F" w14:textId="3E4B3B08" w:rsidP="00665B58" w:rsidR="00DF0160" w:rsidRDefault="00DF0160" w:rsidRPr="00665B58">
      <w:pPr>
        <w:spacing w:after="0" w:line="240" w:lineRule="auto"/>
        <w:jc w:val="both"/>
        <w:rPr>
          <w:rFonts w:asciiTheme="minorHAnsi" w:cstheme="minorHAnsi" w:hAnsiTheme="minorHAnsi"/>
          <w:color w:val="000000"/>
        </w:rPr>
      </w:pPr>
      <w:r w:rsidRPr="00665B58">
        <w:rPr>
          <w:rFonts w:asciiTheme="minorHAnsi" w:cstheme="minorHAnsi" w:hAnsiTheme="minorHAnsi"/>
          <w:color w:val="000000"/>
        </w:rPr>
        <w:t>Le sujet n’a pas été évoqué.</w:t>
      </w:r>
    </w:p>
    <w:p w14:paraId="79948FFA" w14:textId="536451AC" w:rsidP="00665B58" w:rsidR="00541B87" w:rsidRDefault="00541B87">
      <w:pPr>
        <w:spacing w:after="0" w:line="240" w:lineRule="auto"/>
        <w:jc w:val="both"/>
        <w:rPr>
          <w:rFonts w:asciiTheme="minorHAnsi" w:cstheme="minorHAnsi" w:hAnsiTheme="minorHAnsi"/>
          <w:color w:val="000000"/>
        </w:rPr>
      </w:pPr>
    </w:p>
    <w:p w14:paraId="5EA0A537" w14:textId="77777777" w:rsidP="00665B58" w:rsidR="00240751" w:rsidRDefault="00240751">
      <w:pPr>
        <w:spacing w:after="0" w:line="240" w:lineRule="auto"/>
        <w:jc w:val="both"/>
        <w:rPr>
          <w:rFonts w:asciiTheme="minorHAnsi" w:cstheme="minorHAnsi" w:hAnsiTheme="minorHAnsi"/>
          <w:color w:val="000000"/>
        </w:rPr>
      </w:pPr>
    </w:p>
    <w:p w14:paraId="3E4A5C09" w14:textId="58B7BDA7" w:rsidP="00E1679E" w:rsidR="00E1679E" w:rsidRDefault="00E1679E">
      <w:pPr>
        <w:spacing w:after="0" w:line="240" w:lineRule="auto"/>
        <w:jc w:val="both"/>
        <w:rPr>
          <w:rFonts w:asciiTheme="minorHAnsi" w:cstheme="minorHAnsi" w:hAnsiTheme="minorHAnsi"/>
          <w:b/>
          <w:bCs/>
          <w:color w:themeColor="text2" w:val="1F497D"/>
          <w:u w:val="single"/>
        </w:rPr>
      </w:pPr>
      <w:r w:rsidRPr="0010078A">
        <w:rPr>
          <w:rFonts w:asciiTheme="minorHAnsi" w:cstheme="minorHAnsi" w:hAnsiTheme="minorHAnsi"/>
          <w:b/>
          <w:bCs/>
          <w:color w:themeColor="text2" w:val="1F497D"/>
          <w:u w:val="single"/>
        </w:rPr>
        <w:t>1</w:t>
      </w:r>
      <w:r>
        <w:rPr>
          <w:rFonts w:asciiTheme="minorHAnsi" w:cstheme="minorHAnsi" w:hAnsiTheme="minorHAnsi"/>
          <w:b/>
          <w:bCs/>
          <w:color w:themeColor="text2" w:val="1F497D"/>
          <w:u w:val="single"/>
        </w:rPr>
        <w:t>1</w:t>
      </w:r>
      <w:r w:rsidRPr="0010078A">
        <w:rPr>
          <w:rFonts w:asciiTheme="minorHAnsi" w:cstheme="minorHAnsi" w:hAnsiTheme="minorHAnsi"/>
          <w:b/>
          <w:bCs/>
          <w:color w:themeColor="text2" w:val="1F497D"/>
          <w:u w:val="single"/>
        </w:rPr>
        <w:t xml:space="preserve"> </w:t>
      </w:r>
      <w:r>
        <w:rPr>
          <w:rFonts w:asciiTheme="minorHAnsi" w:cstheme="minorHAnsi" w:hAnsiTheme="minorHAnsi"/>
          <w:b/>
          <w:bCs/>
          <w:color w:themeColor="text2" w:val="1F497D"/>
          <w:u w:val="single"/>
        </w:rPr>
        <w:t>–</w:t>
      </w:r>
      <w:r w:rsidRPr="0010078A">
        <w:rPr>
          <w:rFonts w:asciiTheme="minorHAnsi" w:cstheme="minorHAnsi" w:hAnsiTheme="minorHAnsi"/>
          <w:b/>
          <w:bCs/>
          <w:color w:themeColor="text2" w:val="1F497D"/>
          <w:u w:val="single"/>
        </w:rPr>
        <w:t xml:space="preserve"> </w:t>
      </w:r>
      <w:r>
        <w:rPr>
          <w:rFonts w:asciiTheme="minorHAnsi" w:cstheme="minorHAnsi" w:hAnsiTheme="minorHAnsi"/>
          <w:b/>
          <w:bCs/>
          <w:color w:themeColor="text2" w:val="1F497D"/>
          <w:u w:val="single"/>
        </w:rPr>
        <w:t>Tickets Restaurant</w:t>
      </w:r>
    </w:p>
    <w:p w14:paraId="410DE09F" w14:textId="77777777" w:rsidP="00E1679E" w:rsidR="00E1679E" w:rsidRDefault="00E1679E" w:rsidRPr="0010078A">
      <w:pPr>
        <w:spacing w:after="0" w:line="240" w:lineRule="auto"/>
        <w:jc w:val="both"/>
        <w:rPr>
          <w:rFonts w:asciiTheme="minorHAnsi" w:cstheme="minorHAnsi" w:hAnsiTheme="minorHAnsi"/>
          <w:b/>
          <w:bCs/>
          <w:color w:themeColor="text2" w:val="1F497D"/>
          <w:u w:val="single"/>
        </w:rPr>
      </w:pPr>
    </w:p>
    <w:p w14:paraId="45B9A600" w14:textId="42A90CF9" w:rsidP="00E1679E" w:rsidR="00E1679E" w:rsidRDefault="00E1679E">
      <w:pPr>
        <w:spacing w:after="0" w:line="240" w:lineRule="auto"/>
        <w:jc w:val="both"/>
        <w:rPr>
          <w:rFonts w:asciiTheme="minorHAnsi" w:cstheme="minorHAnsi" w:hAnsiTheme="minorHAnsi"/>
          <w:color w:val="000000"/>
        </w:rPr>
      </w:pPr>
      <w:r>
        <w:rPr>
          <w:rFonts w:asciiTheme="minorHAnsi" w:cstheme="minorHAnsi" w:hAnsiTheme="minorHAnsi"/>
          <w:color w:val="000000"/>
        </w:rPr>
        <w:t xml:space="preserve">Les élus demandent une revalorisation de </w:t>
      </w:r>
      <w:r w:rsidRPr="00E1679E">
        <w:rPr>
          <w:rFonts w:asciiTheme="minorHAnsi" w:cstheme="minorHAnsi" w:hAnsiTheme="minorHAnsi"/>
          <w:b/>
          <w:bCs/>
          <w:color w:val="000000"/>
        </w:rPr>
        <w:t>1</w:t>
      </w:r>
      <w:r w:rsidRPr="00E1679E">
        <w:rPr>
          <w:rFonts w:asciiTheme="minorHAnsi" w:cstheme="minorHAnsi" w:hAnsiTheme="minorHAnsi"/>
          <w:b/>
          <w:bCs/>
          <w:color w:val="000000"/>
          <w:vertAlign w:val="superscript"/>
        </w:rPr>
        <w:t xml:space="preserve"> </w:t>
      </w:r>
      <w:r w:rsidRPr="00E1679E">
        <w:rPr>
          <w:rFonts w:asciiTheme="minorHAnsi" w:cstheme="minorHAnsi" w:hAnsiTheme="minorHAnsi"/>
          <w:b/>
          <w:bCs/>
          <w:color w:val="000000"/>
        </w:rPr>
        <w:t>€</w:t>
      </w:r>
      <w:r>
        <w:rPr>
          <w:rFonts w:asciiTheme="minorHAnsi" w:cstheme="minorHAnsi" w:hAnsiTheme="minorHAnsi"/>
          <w:color w:val="000000"/>
        </w:rPr>
        <w:t xml:space="preserve"> pour 2025, compte tenu de frais de repas élevés à Paris et Région</w:t>
      </w:r>
    </w:p>
    <w:p w14:paraId="3F010406" w14:textId="2410CB34" w:rsidP="00665B58" w:rsidR="00A01B25" w:rsidRDefault="00A01B25">
      <w:pPr>
        <w:spacing w:after="0" w:line="240" w:lineRule="auto"/>
        <w:jc w:val="both"/>
        <w:rPr>
          <w:rFonts w:asciiTheme="minorHAnsi" w:cstheme="minorHAnsi" w:hAnsiTheme="minorHAnsi"/>
          <w:color w:val="000000"/>
        </w:rPr>
      </w:pPr>
    </w:p>
    <w:p w14:paraId="1814C538" w14:textId="77777777" w:rsidP="00665B58" w:rsidR="00240751" w:rsidRDefault="00240751">
      <w:pPr>
        <w:spacing w:after="0" w:line="240" w:lineRule="auto"/>
        <w:jc w:val="both"/>
        <w:rPr>
          <w:rFonts w:asciiTheme="minorHAnsi" w:cstheme="minorHAnsi" w:hAnsiTheme="minorHAnsi"/>
          <w:color w:val="000000"/>
        </w:rPr>
      </w:pPr>
    </w:p>
    <w:p w14:paraId="72B3A6C9" w14:textId="1785B497" w:rsidP="00E1679E" w:rsidR="00E1679E" w:rsidRDefault="00E1679E">
      <w:pPr>
        <w:spacing w:after="0" w:line="240" w:lineRule="auto"/>
        <w:jc w:val="both"/>
        <w:rPr>
          <w:rFonts w:asciiTheme="minorHAnsi" w:cstheme="minorHAnsi" w:hAnsiTheme="minorHAnsi"/>
          <w:b/>
          <w:bCs/>
          <w:color w:themeColor="text2" w:val="1F497D"/>
          <w:u w:val="single"/>
        </w:rPr>
      </w:pPr>
      <w:r w:rsidRPr="0010078A">
        <w:rPr>
          <w:rFonts w:asciiTheme="minorHAnsi" w:cstheme="minorHAnsi" w:hAnsiTheme="minorHAnsi"/>
          <w:b/>
          <w:bCs/>
          <w:color w:themeColor="text2" w:val="1F497D"/>
          <w:u w:val="single"/>
        </w:rPr>
        <w:t>1</w:t>
      </w:r>
      <w:r>
        <w:rPr>
          <w:rFonts w:asciiTheme="minorHAnsi" w:cstheme="minorHAnsi" w:hAnsiTheme="minorHAnsi"/>
          <w:b/>
          <w:bCs/>
          <w:color w:themeColor="text2" w:val="1F497D"/>
          <w:u w:val="single"/>
        </w:rPr>
        <w:t>2</w:t>
      </w:r>
      <w:r w:rsidRPr="0010078A">
        <w:rPr>
          <w:rFonts w:asciiTheme="minorHAnsi" w:cstheme="minorHAnsi" w:hAnsiTheme="minorHAnsi"/>
          <w:b/>
          <w:bCs/>
          <w:color w:themeColor="text2" w:val="1F497D"/>
          <w:u w:val="single"/>
        </w:rPr>
        <w:t xml:space="preserve"> </w:t>
      </w:r>
      <w:r>
        <w:rPr>
          <w:rFonts w:asciiTheme="minorHAnsi" w:cstheme="minorHAnsi" w:hAnsiTheme="minorHAnsi"/>
          <w:b/>
          <w:bCs/>
          <w:color w:themeColor="text2" w:val="1F497D"/>
          <w:u w:val="single"/>
        </w:rPr>
        <w:t>–</w:t>
      </w:r>
      <w:r w:rsidRPr="0010078A">
        <w:rPr>
          <w:rFonts w:asciiTheme="minorHAnsi" w:cstheme="minorHAnsi" w:hAnsiTheme="minorHAnsi"/>
          <w:b/>
          <w:bCs/>
          <w:color w:themeColor="text2" w:val="1F497D"/>
          <w:u w:val="single"/>
        </w:rPr>
        <w:t xml:space="preserve"> </w:t>
      </w:r>
      <w:r>
        <w:rPr>
          <w:rFonts w:asciiTheme="minorHAnsi" w:cstheme="minorHAnsi" w:hAnsiTheme="minorHAnsi"/>
          <w:b/>
          <w:bCs/>
          <w:color w:themeColor="text2" w:val="1F497D"/>
          <w:u w:val="single"/>
        </w:rPr>
        <w:t>Œuvres Sociales</w:t>
      </w:r>
    </w:p>
    <w:p w14:paraId="6ABA5BED" w14:textId="77777777" w:rsidP="00665B58" w:rsidR="00E1679E" w:rsidRDefault="00E1679E">
      <w:pPr>
        <w:spacing w:after="0" w:line="240" w:lineRule="auto"/>
        <w:jc w:val="both"/>
        <w:rPr>
          <w:rFonts w:asciiTheme="minorHAnsi" w:cstheme="minorHAnsi" w:hAnsiTheme="minorHAnsi"/>
          <w:color w:val="000000"/>
        </w:rPr>
      </w:pPr>
    </w:p>
    <w:p w14:paraId="4736E43C" w14:textId="6C155FF3" w:rsidP="00E1679E" w:rsidR="00E1679E" w:rsidRDefault="00E1679E">
      <w:pPr>
        <w:spacing w:after="0" w:line="240" w:lineRule="auto"/>
        <w:jc w:val="both"/>
        <w:rPr>
          <w:rFonts w:asciiTheme="minorHAnsi" w:cstheme="minorHAnsi" w:hAnsiTheme="minorHAnsi"/>
        </w:rPr>
      </w:pPr>
      <w:r>
        <w:rPr>
          <w:rFonts w:asciiTheme="minorHAnsi" w:cstheme="minorHAnsi" w:hAnsiTheme="minorHAnsi"/>
        </w:rPr>
        <w:t xml:space="preserve">La contribution aux œuvres sociales a été revalorisée en 2023 pour les CSE APHP et APEE et est passée de 0.7% à </w:t>
      </w:r>
      <w:r w:rsidRPr="0005207B">
        <w:rPr>
          <w:rFonts w:asciiTheme="minorHAnsi" w:cstheme="minorHAnsi" w:hAnsiTheme="minorHAnsi"/>
          <w:b/>
          <w:bCs/>
        </w:rPr>
        <w:t>0.9% de la MS</w:t>
      </w:r>
      <w:r>
        <w:rPr>
          <w:rFonts w:asciiTheme="minorHAnsi" w:cstheme="minorHAnsi" w:hAnsiTheme="minorHAnsi"/>
        </w:rPr>
        <w:t>. Les élus remercient à nouveau le Président pour cette action.</w:t>
      </w:r>
    </w:p>
    <w:p w14:paraId="2BD28B4D" w14:textId="22A4F002" w:rsidP="00665B58" w:rsidR="00E1679E" w:rsidRDefault="00E1679E">
      <w:pPr>
        <w:spacing w:after="0" w:line="240" w:lineRule="auto"/>
        <w:jc w:val="both"/>
        <w:rPr>
          <w:rFonts w:asciiTheme="minorHAnsi" w:cstheme="minorHAnsi" w:hAnsiTheme="minorHAnsi"/>
          <w:color w:val="000000"/>
        </w:rPr>
      </w:pPr>
      <w:r>
        <w:rPr>
          <w:rFonts w:asciiTheme="minorHAnsi" w:cstheme="minorHAnsi" w:hAnsiTheme="minorHAnsi"/>
          <w:color w:val="000000"/>
        </w:rPr>
        <w:t>Ils demandent si maintenant, le futur CSE APEEE ne pourrait pas avoir sa contribution alignée sur celle d’APP</w:t>
      </w:r>
      <w:r w:rsidR="00F90C81">
        <w:rPr>
          <w:rFonts w:asciiTheme="minorHAnsi" w:cstheme="minorHAnsi" w:hAnsiTheme="minorHAnsi"/>
          <w:color w:val="000000"/>
        </w:rPr>
        <w:t>I</w:t>
      </w:r>
      <w:r>
        <w:rPr>
          <w:rFonts w:asciiTheme="minorHAnsi" w:cstheme="minorHAnsi" w:hAnsiTheme="minorHAnsi"/>
          <w:color w:val="000000"/>
        </w:rPr>
        <w:t xml:space="preserve"> qui est de 1.045% de la MS.</w:t>
      </w:r>
      <w:r w:rsidR="00240751">
        <w:rPr>
          <w:rFonts w:asciiTheme="minorHAnsi" w:cstheme="minorHAnsi" w:hAnsiTheme="minorHAnsi"/>
          <w:color w:val="000000"/>
        </w:rPr>
        <w:t xml:space="preserve"> Il y aurait ainsi une homogénéité au sein de GTIE INFI et cela pourrait aider un petit plus les salariés.</w:t>
      </w:r>
    </w:p>
    <w:p w14:paraId="33505F89" w14:textId="77777777" w:rsidP="00665B58" w:rsidR="004059B8" w:rsidRDefault="004059B8">
      <w:pPr>
        <w:spacing w:after="0" w:line="240" w:lineRule="auto"/>
        <w:jc w:val="both"/>
        <w:rPr>
          <w:rFonts w:asciiTheme="minorHAnsi" w:cstheme="minorHAnsi" w:hAnsiTheme="minorHAnsi"/>
          <w:color w:val="000000"/>
        </w:rPr>
      </w:pPr>
    </w:p>
    <w:p w14:paraId="153FC3C5" w14:textId="77777777" w:rsidP="00470B46" w:rsidR="00470B46" w:rsidRDefault="00470B46" w:rsidRPr="00665B58">
      <w:pPr>
        <w:spacing w:after="0" w:line="240" w:lineRule="auto"/>
        <w:jc w:val="both"/>
        <w:rPr>
          <w:rFonts w:asciiTheme="minorHAnsi" w:cstheme="minorHAnsi" w:hAnsiTheme="minorHAnsi"/>
          <w:color w:val="000000"/>
        </w:rPr>
      </w:pPr>
    </w:p>
    <w:p w14:paraId="4A460FAB" w14:textId="78BD3875" w:rsidP="00470B46" w:rsidR="00470B46" w:rsidRDefault="00470B46" w:rsidRPr="0005207B">
      <w:pPr>
        <w:spacing w:after="0" w:line="240" w:lineRule="auto"/>
        <w:jc w:val="both"/>
        <w:rPr>
          <w:rFonts w:asciiTheme="minorHAnsi" w:cstheme="minorHAnsi" w:hAnsiTheme="minorHAnsi"/>
          <w:b/>
          <w:bCs/>
          <w:color w:themeColor="text2" w:val="1F497D"/>
          <w:u w:val="single"/>
        </w:rPr>
      </w:pPr>
      <w:r w:rsidRPr="0005207B">
        <w:rPr>
          <w:rFonts w:asciiTheme="minorHAnsi" w:cstheme="minorHAnsi" w:hAnsiTheme="minorHAnsi"/>
          <w:b/>
          <w:bCs/>
          <w:color w:themeColor="text2" w:val="1F497D"/>
          <w:u w:val="single"/>
        </w:rPr>
        <w:t>1</w:t>
      </w:r>
      <w:r>
        <w:rPr>
          <w:rFonts w:asciiTheme="minorHAnsi" w:cstheme="minorHAnsi" w:hAnsiTheme="minorHAnsi"/>
          <w:b/>
          <w:bCs/>
          <w:color w:themeColor="text2" w:val="1F497D"/>
          <w:u w:val="single"/>
        </w:rPr>
        <w:t>3</w:t>
      </w:r>
      <w:r w:rsidRPr="0005207B">
        <w:rPr>
          <w:rFonts w:asciiTheme="minorHAnsi" w:cstheme="minorHAnsi" w:hAnsiTheme="minorHAnsi"/>
          <w:b/>
          <w:bCs/>
          <w:color w:themeColor="text2" w:val="1F497D"/>
          <w:u w:val="single"/>
        </w:rPr>
        <w:t xml:space="preserve"> - Empreinte environnementale et Forfait Mobilités Durables</w:t>
      </w:r>
    </w:p>
    <w:p w14:paraId="7CD3E850" w14:textId="77777777" w:rsidP="00470B46" w:rsidR="00470B46" w:rsidRDefault="00470B46" w:rsidRPr="00665B58">
      <w:pPr>
        <w:spacing w:after="0" w:line="240" w:lineRule="auto"/>
        <w:jc w:val="both"/>
        <w:rPr>
          <w:rFonts w:asciiTheme="minorHAnsi" w:cstheme="minorHAnsi" w:hAnsiTheme="minorHAnsi"/>
          <w:color w:val="000000"/>
        </w:rPr>
      </w:pPr>
    </w:p>
    <w:p w14:paraId="6884330E" w14:textId="5E3EF6DF" w:rsidP="00470B46" w:rsidR="00470B46" w:rsidRDefault="00650B03" w:rsidRPr="00E76765">
      <w:pPr>
        <w:spacing w:after="0" w:line="240" w:lineRule="auto"/>
        <w:jc w:val="both"/>
        <w:rPr>
          <w:rFonts w:asciiTheme="minorHAnsi" w:cstheme="minorHAnsi" w:hAnsiTheme="minorHAnsi"/>
          <w:color w:val="000000"/>
        </w:rPr>
      </w:pPr>
      <w:r>
        <w:rPr>
          <w:rFonts w:asciiTheme="minorHAnsi" w:cstheme="minorHAnsi" w:hAnsiTheme="minorHAnsi"/>
          <w:color w:val="000000"/>
        </w:rPr>
        <w:t>La Direction annonce que l</w:t>
      </w:r>
      <w:r w:rsidR="00470B46" w:rsidRPr="00E76765">
        <w:rPr>
          <w:rFonts w:asciiTheme="minorHAnsi" w:cstheme="minorHAnsi" w:hAnsiTheme="minorHAnsi"/>
          <w:color w:val="000000"/>
        </w:rPr>
        <w:t xml:space="preserve">e Forfait Mobilités Durables </w:t>
      </w:r>
      <w:r>
        <w:rPr>
          <w:rFonts w:asciiTheme="minorHAnsi" w:cstheme="minorHAnsi" w:hAnsiTheme="minorHAnsi"/>
          <w:color w:val="000000"/>
        </w:rPr>
        <w:t>sera</w:t>
      </w:r>
      <w:r w:rsidR="00470B46" w:rsidRPr="00E76765">
        <w:rPr>
          <w:rFonts w:asciiTheme="minorHAnsi" w:cstheme="minorHAnsi" w:hAnsiTheme="minorHAnsi"/>
          <w:color w:val="000000"/>
        </w:rPr>
        <w:t xml:space="preserve"> reconduit en 202</w:t>
      </w:r>
      <w:r w:rsidR="00470B46">
        <w:rPr>
          <w:rFonts w:asciiTheme="minorHAnsi" w:cstheme="minorHAnsi" w:hAnsiTheme="minorHAnsi"/>
          <w:color w:val="000000"/>
        </w:rPr>
        <w:t>5</w:t>
      </w:r>
      <w:r w:rsidR="00470B46" w:rsidRPr="00E76765">
        <w:rPr>
          <w:rFonts w:asciiTheme="minorHAnsi" w:cstheme="minorHAnsi" w:hAnsiTheme="minorHAnsi"/>
          <w:color w:val="000000"/>
        </w:rPr>
        <w:t>.</w:t>
      </w:r>
    </w:p>
    <w:p w14:paraId="32A792CD" w14:textId="4D8D71EF" w:rsidP="00470B46" w:rsidR="00470B46" w:rsidRDefault="00470B46" w:rsidRPr="00E76765">
      <w:pPr>
        <w:spacing w:after="0" w:line="240" w:lineRule="auto"/>
        <w:jc w:val="both"/>
        <w:rPr>
          <w:rFonts w:asciiTheme="minorHAnsi" w:cstheme="minorHAnsi" w:hAnsiTheme="minorHAnsi"/>
          <w:color w:val="000000"/>
        </w:rPr>
      </w:pPr>
      <w:r w:rsidRPr="00E76765">
        <w:rPr>
          <w:rFonts w:asciiTheme="minorHAnsi" w:cstheme="minorHAnsi" w:hAnsiTheme="minorHAnsi"/>
          <w:color w:val="000000"/>
        </w:rPr>
        <w:t xml:space="preserve">Le montant de ce </w:t>
      </w:r>
      <w:r>
        <w:rPr>
          <w:rFonts w:asciiTheme="minorHAnsi" w:cstheme="minorHAnsi" w:hAnsiTheme="minorHAnsi"/>
          <w:color w:val="000000"/>
        </w:rPr>
        <w:t>f</w:t>
      </w:r>
      <w:r w:rsidRPr="00E76765">
        <w:rPr>
          <w:rFonts w:asciiTheme="minorHAnsi" w:cstheme="minorHAnsi" w:hAnsiTheme="minorHAnsi"/>
          <w:color w:val="000000"/>
        </w:rPr>
        <w:t xml:space="preserve">orfait reste fixé à 400€/an sous réserve que le salarié utilise l’un de ces modes de transport plus de 50% de ses trajets. </w:t>
      </w:r>
    </w:p>
    <w:p w14:paraId="61B79FD5" w14:textId="77777777" w:rsidP="00470B46" w:rsidR="00470B46" w:rsidRDefault="00470B46" w:rsidRPr="00E76765">
      <w:pPr>
        <w:spacing w:after="0" w:line="240" w:lineRule="auto"/>
        <w:jc w:val="both"/>
        <w:rPr>
          <w:rFonts w:asciiTheme="minorHAnsi" w:cstheme="minorHAnsi" w:hAnsiTheme="minorHAnsi"/>
          <w:color w:val="000000"/>
        </w:rPr>
      </w:pPr>
      <w:bookmarkStart w:id="3" w:name="_Hlk115875920"/>
      <w:r w:rsidRPr="00E76765">
        <w:rPr>
          <w:rFonts w:asciiTheme="minorHAnsi" w:cstheme="minorHAnsi" w:hAnsiTheme="minorHAnsi"/>
          <w:color w:val="000000"/>
        </w:rPr>
        <w:t>Le paiement sera mensualisé à hauteur de 33,33€ (400€/12 mois). Il sera suspendu en cas d’absence du salarié d’une durée supérieure à 14 jours calendaires, hors congés payés.</w:t>
      </w:r>
      <w:bookmarkEnd w:id="3"/>
    </w:p>
    <w:p w14:paraId="5C7B94A8" w14:textId="77777777" w:rsidP="00470B46" w:rsidR="00470B46" w:rsidRDefault="00470B46" w:rsidRPr="00E76765">
      <w:pPr>
        <w:spacing w:after="0" w:line="240" w:lineRule="auto"/>
        <w:jc w:val="both"/>
        <w:rPr>
          <w:rFonts w:asciiTheme="minorHAnsi" w:cstheme="minorHAnsi" w:hAnsiTheme="minorHAnsi"/>
          <w:color w:val="000000"/>
        </w:rPr>
      </w:pPr>
      <w:r w:rsidRPr="00E76765">
        <w:rPr>
          <w:rFonts w:asciiTheme="minorHAnsi" w:cstheme="minorHAnsi" w:hAnsiTheme="minorHAnsi"/>
          <w:color w:val="000000"/>
        </w:rPr>
        <w:t xml:space="preserve">Pour information, ce montant est cumulable avec le remboursement d'un abonnement de transports publics (réseaux RATP et SNCF) déjà en vigueur, sans que la somme des deux ne puisse excéder </w:t>
      </w:r>
      <w:r>
        <w:rPr>
          <w:rFonts w:asciiTheme="minorHAnsi" w:cstheme="minorHAnsi" w:hAnsiTheme="minorHAnsi"/>
          <w:color w:val="000000"/>
        </w:rPr>
        <w:t>8</w:t>
      </w:r>
      <w:r w:rsidRPr="00E76765">
        <w:rPr>
          <w:rFonts w:asciiTheme="minorHAnsi" w:cstheme="minorHAnsi" w:hAnsiTheme="minorHAnsi"/>
          <w:color w:val="000000"/>
        </w:rPr>
        <w:t>00 euros par an et par salarié</w:t>
      </w:r>
      <w:r>
        <w:rPr>
          <w:rFonts w:asciiTheme="minorHAnsi" w:cstheme="minorHAnsi" w:hAnsiTheme="minorHAnsi"/>
          <w:color w:val="000000"/>
        </w:rPr>
        <w:t>.</w:t>
      </w:r>
    </w:p>
    <w:p w14:paraId="0C02C88D" w14:textId="77777777" w:rsidP="00470B46" w:rsidR="00470B46" w:rsidRDefault="00470B46" w:rsidRPr="00E76765">
      <w:pPr>
        <w:spacing w:after="0" w:line="240" w:lineRule="auto"/>
        <w:jc w:val="both"/>
        <w:rPr>
          <w:rFonts w:asciiTheme="minorHAnsi" w:cstheme="minorHAnsi" w:hAnsiTheme="minorHAnsi"/>
          <w:color w:val="000000"/>
        </w:rPr>
      </w:pPr>
      <w:r w:rsidRPr="00E76765">
        <w:rPr>
          <w:rFonts w:asciiTheme="minorHAnsi" w:cstheme="minorHAnsi" w:hAnsiTheme="minorHAnsi"/>
          <w:color w:val="000000"/>
        </w:rPr>
        <w:t>Pour les salariés dont le temps de travail est supérieur à 50%, le régime applicable est le même que celui d’un temps plein.</w:t>
      </w:r>
    </w:p>
    <w:p w14:paraId="61D482B1" w14:textId="77777777" w:rsidP="00470B46" w:rsidR="00470B46" w:rsidRDefault="00470B46">
      <w:pPr>
        <w:spacing w:after="0" w:line="240" w:lineRule="auto"/>
        <w:jc w:val="both"/>
        <w:rPr>
          <w:rFonts w:asciiTheme="minorHAnsi" w:cstheme="minorHAnsi" w:hAnsiTheme="minorHAnsi"/>
          <w:color w:val="000000"/>
        </w:rPr>
      </w:pPr>
      <w:r w:rsidRPr="00E76765">
        <w:rPr>
          <w:rFonts w:asciiTheme="minorHAnsi" w:cstheme="minorHAnsi" w:hAnsiTheme="minorHAnsi"/>
          <w:color w:val="000000"/>
        </w:rPr>
        <w:t>Pour les salariés dont le temps de travail est inférieur à 50% d’un temps complet, le calcul se fera au prorata.</w:t>
      </w:r>
    </w:p>
    <w:p w14:paraId="30A6A65B" w14:textId="77777777" w:rsidP="00470B46" w:rsidR="00470B46" w:rsidRDefault="00470B46">
      <w:pPr>
        <w:spacing w:after="0" w:line="240" w:lineRule="auto"/>
        <w:jc w:val="both"/>
        <w:rPr>
          <w:rFonts w:asciiTheme="minorHAnsi" w:cstheme="minorHAnsi" w:hAnsiTheme="minorHAnsi"/>
          <w:color w:val="000000"/>
        </w:rPr>
      </w:pPr>
    </w:p>
    <w:p w14:paraId="0448B3AC" w14:textId="38D466F4" w:rsidP="00470B46" w:rsidR="00470B46" w:rsidRDefault="00470B46">
      <w:pPr>
        <w:spacing w:after="0" w:line="240" w:lineRule="auto"/>
        <w:jc w:val="both"/>
        <w:rPr>
          <w:rFonts w:asciiTheme="minorHAnsi" w:cstheme="minorHAnsi" w:hAnsiTheme="minorHAnsi"/>
          <w:color w:val="000000"/>
        </w:rPr>
      </w:pPr>
      <w:r>
        <w:rPr>
          <w:rFonts w:asciiTheme="minorHAnsi" w:cstheme="minorHAnsi" w:hAnsiTheme="minorHAnsi"/>
          <w:color w:val="000000"/>
        </w:rPr>
        <w:lastRenderedPageBreak/>
        <w:t xml:space="preserve">La prise en charge exceptionnelle à 100% des titres de transport </w:t>
      </w:r>
      <w:r w:rsidR="00A95062">
        <w:rPr>
          <w:rFonts w:asciiTheme="minorHAnsi" w:cstheme="minorHAnsi" w:hAnsiTheme="minorHAnsi"/>
          <w:color w:val="000000"/>
        </w:rPr>
        <w:t>serait</w:t>
      </w:r>
      <w:r>
        <w:rPr>
          <w:rFonts w:asciiTheme="minorHAnsi" w:cstheme="minorHAnsi" w:hAnsiTheme="minorHAnsi"/>
          <w:color w:val="000000"/>
        </w:rPr>
        <w:t xml:space="preserve"> </w:t>
      </w:r>
      <w:r w:rsidR="00650B03">
        <w:rPr>
          <w:rFonts w:asciiTheme="minorHAnsi" w:cstheme="minorHAnsi" w:hAnsiTheme="minorHAnsi"/>
          <w:color w:val="000000"/>
        </w:rPr>
        <w:t xml:space="preserve">également </w:t>
      </w:r>
      <w:r>
        <w:rPr>
          <w:rFonts w:asciiTheme="minorHAnsi" w:cstheme="minorHAnsi" w:hAnsiTheme="minorHAnsi"/>
          <w:color w:val="000000"/>
        </w:rPr>
        <w:t>reconduite au titre de l’année 2025 (dans le respect de la réglementation légale).</w:t>
      </w:r>
    </w:p>
    <w:p w14:paraId="74219351" w14:textId="77777777" w:rsidP="00470B46" w:rsidR="00470B46" w:rsidRDefault="00470B46">
      <w:pPr>
        <w:spacing w:after="0" w:line="240" w:lineRule="auto"/>
        <w:jc w:val="both"/>
        <w:rPr>
          <w:rFonts w:asciiTheme="minorHAnsi" w:cstheme="minorHAnsi" w:hAnsiTheme="minorHAnsi"/>
          <w:color w:val="000000"/>
        </w:rPr>
      </w:pPr>
      <w:r>
        <w:rPr>
          <w:rFonts w:asciiTheme="minorHAnsi" w:cstheme="minorHAnsi" w:hAnsiTheme="minorHAnsi"/>
          <w:color w:val="000000"/>
        </w:rPr>
        <w:t>Sont exclus :</w:t>
      </w:r>
    </w:p>
    <w:p w14:paraId="471D6F5B" w14:textId="77777777" w:rsidP="00470B46" w:rsidR="00470B46" w:rsidRDefault="00470B46" w:rsidRPr="004059B8">
      <w:pPr>
        <w:pStyle w:val="Paragraphedeliste"/>
        <w:numPr>
          <w:ilvl w:val="0"/>
          <w:numId w:val="20"/>
        </w:numPr>
        <w:spacing w:after="0" w:line="240" w:lineRule="auto"/>
        <w:jc w:val="both"/>
        <w:rPr>
          <w:rFonts w:asciiTheme="minorHAnsi" w:cstheme="minorHAnsi" w:hAnsiTheme="minorHAnsi"/>
          <w:color w:val="000000"/>
        </w:rPr>
      </w:pPr>
      <w:r w:rsidRPr="004059B8">
        <w:rPr>
          <w:rFonts w:asciiTheme="minorHAnsi" w:cstheme="minorHAnsi" w:hAnsiTheme="minorHAnsi"/>
          <w:color w:val="000000"/>
        </w:rPr>
        <w:t>Les stagiaires</w:t>
      </w:r>
    </w:p>
    <w:p w14:paraId="4F45C34F" w14:textId="77777777" w:rsidP="00470B46" w:rsidR="00470B46" w:rsidRDefault="00470B46" w:rsidRPr="004059B8">
      <w:pPr>
        <w:pStyle w:val="Paragraphedeliste"/>
        <w:numPr>
          <w:ilvl w:val="0"/>
          <w:numId w:val="20"/>
        </w:numPr>
        <w:spacing w:after="0" w:line="240" w:lineRule="auto"/>
        <w:jc w:val="both"/>
        <w:rPr>
          <w:rFonts w:asciiTheme="minorHAnsi" w:cstheme="minorHAnsi" w:hAnsiTheme="minorHAnsi"/>
          <w:color w:val="000000"/>
        </w:rPr>
      </w:pPr>
      <w:r w:rsidRPr="004059B8">
        <w:rPr>
          <w:rFonts w:asciiTheme="minorHAnsi" w:cstheme="minorHAnsi" w:hAnsiTheme="minorHAnsi"/>
          <w:color w:val="000000"/>
        </w:rPr>
        <w:t>Les intérimaires</w:t>
      </w:r>
    </w:p>
    <w:p w14:paraId="5A8618D4" w14:textId="04B8F71B" w:rsidP="00470B46" w:rsidR="00470B46" w:rsidRDefault="00470B46" w:rsidRPr="00470B46">
      <w:pPr>
        <w:pStyle w:val="Paragraphedeliste"/>
        <w:numPr>
          <w:ilvl w:val="0"/>
          <w:numId w:val="20"/>
        </w:numPr>
        <w:spacing w:after="0" w:line="240" w:lineRule="auto"/>
        <w:jc w:val="both"/>
        <w:rPr>
          <w:rFonts w:asciiTheme="minorHAnsi" w:cstheme="minorHAnsi" w:hAnsiTheme="minorHAnsi"/>
          <w:color w:val="000000"/>
        </w:rPr>
      </w:pPr>
      <w:r w:rsidRPr="004059B8">
        <w:rPr>
          <w:rFonts w:asciiTheme="minorHAnsi" w:cstheme="minorHAnsi" w:hAnsiTheme="minorHAnsi"/>
          <w:color w:val="000000"/>
        </w:rPr>
        <w:t>Les salariés bénéficiant d’un véhicule de service</w:t>
      </w:r>
    </w:p>
    <w:p w14:paraId="152B3D7C" w14:textId="77777777" w:rsidP="00470B46" w:rsidR="00470B46" w:rsidRDefault="00470B46">
      <w:pPr>
        <w:spacing w:after="0" w:line="240" w:lineRule="auto"/>
        <w:jc w:val="both"/>
        <w:rPr>
          <w:rFonts w:asciiTheme="minorHAnsi" w:cstheme="minorHAnsi" w:hAnsiTheme="minorHAnsi"/>
          <w:color w:val="000000"/>
        </w:rPr>
      </w:pPr>
    </w:p>
    <w:p w14:paraId="36E26CA7" w14:textId="77777777" w:rsidP="00470B46" w:rsidR="00470B46" w:rsidRDefault="00470B46" w:rsidRPr="004059B8">
      <w:pPr>
        <w:spacing w:after="0" w:line="240" w:lineRule="auto"/>
        <w:jc w:val="both"/>
        <w:rPr>
          <w:rFonts w:asciiTheme="minorHAnsi" w:cstheme="minorHAnsi" w:hAnsiTheme="minorHAnsi"/>
          <w:color w:val="000000"/>
        </w:rPr>
      </w:pPr>
      <w:r>
        <w:rPr>
          <w:rFonts w:asciiTheme="minorHAnsi" w:cstheme="minorHAnsi" w:hAnsiTheme="minorHAnsi"/>
          <w:color w:val="000000"/>
        </w:rPr>
        <w:t>Une attestation sur l’honneur d’utilisation des transports pour se rendre à son lieu de son domicile à son lieu travail est à fournir.</w:t>
      </w:r>
    </w:p>
    <w:p w14:paraId="560350F1" w14:textId="77777777" w:rsidP="00665B58" w:rsidR="00470B46" w:rsidRDefault="00470B46">
      <w:pPr>
        <w:spacing w:after="0" w:line="240" w:lineRule="auto"/>
        <w:jc w:val="both"/>
        <w:rPr>
          <w:rFonts w:asciiTheme="minorHAnsi" w:cstheme="minorHAnsi" w:hAnsiTheme="minorHAnsi"/>
          <w:color w:val="000000"/>
        </w:rPr>
      </w:pPr>
    </w:p>
    <w:p w14:paraId="4AF6DDDC" w14:textId="77777777" w:rsidP="00665B58" w:rsidR="00240751" w:rsidRDefault="00240751" w:rsidRPr="00665B58">
      <w:pPr>
        <w:spacing w:after="0" w:line="240" w:lineRule="auto"/>
        <w:jc w:val="both"/>
        <w:rPr>
          <w:rFonts w:asciiTheme="minorHAnsi" w:cstheme="minorHAnsi" w:hAnsiTheme="minorHAnsi"/>
          <w:color w:val="000000"/>
        </w:rPr>
      </w:pPr>
    </w:p>
    <w:p w14:paraId="448273D4" w14:textId="6E4A15B1" w:rsidP="00665B58" w:rsidR="00A01B25" w:rsidRDefault="005B2EE2" w:rsidRPr="0005207B">
      <w:pPr>
        <w:spacing w:after="0" w:line="240" w:lineRule="auto"/>
        <w:jc w:val="both"/>
        <w:rPr>
          <w:rFonts w:asciiTheme="minorHAnsi" w:cstheme="minorHAnsi" w:hAnsiTheme="minorHAnsi"/>
          <w:b/>
          <w:bCs/>
          <w:color w:themeColor="text2" w:val="1F497D"/>
          <w:u w:val="single"/>
        </w:rPr>
      </w:pPr>
      <w:r w:rsidRPr="0005207B">
        <w:rPr>
          <w:rFonts w:asciiTheme="minorHAnsi" w:cstheme="minorHAnsi" w:hAnsiTheme="minorHAnsi"/>
          <w:b/>
          <w:bCs/>
          <w:color w:themeColor="text2" w:val="1F497D"/>
          <w:u w:val="single"/>
        </w:rPr>
        <w:t>1</w:t>
      </w:r>
      <w:r w:rsidR="00470B46">
        <w:rPr>
          <w:rFonts w:asciiTheme="minorHAnsi" w:cstheme="minorHAnsi" w:hAnsiTheme="minorHAnsi"/>
          <w:b/>
          <w:bCs/>
          <w:color w:themeColor="text2" w:val="1F497D"/>
          <w:u w:val="single"/>
        </w:rPr>
        <w:t>4</w:t>
      </w:r>
      <w:r w:rsidRPr="0005207B">
        <w:rPr>
          <w:rFonts w:asciiTheme="minorHAnsi" w:cstheme="minorHAnsi" w:hAnsiTheme="minorHAnsi"/>
          <w:b/>
          <w:bCs/>
          <w:color w:themeColor="text2" w:val="1F497D"/>
          <w:u w:val="single"/>
        </w:rPr>
        <w:t xml:space="preserve"> - </w:t>
      </w:r>
      <w:r w:rsidR="00A01B25" w:rsidRPr="0005207B">
        <w:rPr>
          <w:rFonts w:asciiTheme="minorHAnsi" w:cstheme="minorHAnsi" w:hAnsiTheme="minorHAnsi"/>
          <w:b/>
          <w:bCs/>
          <w:color w:themeColor="text2" w:val="1F497D"/>
          <w:u w:val="single"/>
        </w:rPr>
        <w:t>Augmentation de salaire rémunérations 202</w:t>
      </w:r>
      <w:r w:rsidR="00E1679E">
        <w:rPr>
          <w:rFonts w:asciiTheme="minorHAnsi" w:cstheme="minorHAnsi" w:hAnsiTheme="minorHAnsi"/>
          <w:b/>
          <w:bCs/>
          <w:color w:themeColor="text2" w:val="1F497D"/>
          <w:u w:val="single"/>
        </w:rPr>
        <w:t>5</w:t>
      </w:r>
    </w:p>
    <w:p w14:paraId="00B6D4F4" w14:textId="368A3121" w:rsidP="00665B58" w:rsidR="00541B87" w:rsidRDefault="00541B87">
      <w:pPr>
        <w:spacing w:after="0" w:line="240" w:lineRule="auto"/>
        <w:jc w:val="both"/>
        <w:rPr>
          <w:rFonts w:asciiTheme="minorHAnsi" w:cstheme="minorHAnsi" w:hAnsiTheme="minorHAnsi"/>
          <w:color w:val="000000"/>
          <w:u w:val="single"/>
        </w:rPr>
      </w:pPr>
    </w:p>
    <w:p w14:paraId="6E8B90BC" w14:textId="3B70431B" w:rsidP="00665B58" w:rsidR="0005207B" w:rsidRDefault="0005207B" w:rsidRPr="0005207B">
      <w:pPr>
        <w:spacing w:after="0" w:line="240" w:lineRule="auto"/>
        <w:jc w:val="both"/>
        <w:rPr>
          <w:rFonts w:asciiTheme="minorHAnsi" w:cstheme="minorHAnsi" w:hAnsiTheme="minorHAnsi"/>
          <w:b/>
          <w:bCs/>
          <w:color w:themeColor="text2" w:val="1F497D"/>
        </w:rPr>
      </w:pPr>
      <w:r w:rsidRPr="0005207B">
        <w:rPr>
          <w:rFonts w:asciiTheme="minorHAnsi" w:cstheme="minorHAnsi" w:hAnsiTheme="minorHAnsi"/>
          <w:b/>
          <w:bCs/>
          <w:color w:themeColor="text2" w:val="1F497D"/>
        </w:rPr>
        <w:t>1</w:t>
      </w:r>
      <w:r w:rsidRPr="0005207B">
        <w:rPr>
          <w:rFonts w:asciiTheme="minorHAnsi" w:cstheme="minorHAnsi" w:hAnsiTheme="minorHAnsi"/>
          <w:b/>
          <w:bCs/>
          <w:color w:themeColor="text2" w:val="1F497D"/>
          <w:vertAlign w:val="superscript"/>
        </w:rPr>
        <w:t>ère</w:t>
      </w:r>
      <w:r w:rsidRPr="0005207B">
        <w:rPr>
          <w:rFonts w:asciiTheme="minorHAnsi" w:cstheme="minorHAnsi" w:hAnsiTheme="minorHAnsi"/>
          <w:b/>
          <w:bCs/>
          <w:color w:themeColor="text2" w:val="1F497D"/>
        </w:rPr>
        <w:t xml:space="preserve"> négociation</w:t>
      </w:r>
    </w:p>
    <w:p w14:paraId="7ED67217" w14:textId="78672FB3" w:rsidP="00F90C81" w:rsidR="00F90C81" w:rsidRDefault="00F90C81" w:rsidRPr="00F90C81">
      <w:pPr>
        <w:spacing w:after="0" w:line="240" w:lineRule="auto"/>
        <w:jc w:val="both"/>
        <w:rPr>
          <w:rFonts w:asciiTheme="minorHAnsi" w:cstheme="minorHAnsi" w:hAnsiTheme="minorHAnsi"/>
          <w:color w:val="000000"/>
        </w:rPr>
      </w:pPr>
      <w:r w:rsidRPr="00F90C81">
        <w:rPr>
          <w:rFonts w:asciiTheme="minorHAnsi" w:cstheme="minorHAnsi" w:hAnsiTheme="minorHAnsi"/>
          <w:color w:val="000000"/>
        </w:rPr>
        <w:t>L'inflation devrait avoisiner les 2 % en 2024, avec une revalorisation du SMIC de 2 % au 1er décembre. Les élus demandent une augmentation couvrant l'inflation majorée de 1,5 à 2 %, soit une hausse de 3,5 % à 4 % pour 2025. Ils demandent également l'instauration d’un prime anniversaire, anciennement appelée prime d'ancienneté.</w:t>
      </w:r>
    </w:p>
    <w:p w14:paraId="03E3C87B" w14:textId="77777777" w:rsidP="00F90C81" w:rsidR="00F90C81" w:rsidRDefault="00F90C81" w:rsidRPr="00F90C81">
      <w:pPr>
        <w:spacing w:after="0" w:line="240" w:lineRule="auto"/>
        <w:jc w:val="both"/>
        <w:rPr>
          <w:rFonts w:asciiTheme="minorHAnsi" w:cstheme="minorHAnsi" w:hAnsiTheme="minorHAnsi"/>
          <w:color w:val="000000"/>
        </w:rPr>
      </w:pPr>
      <w:r w:rsidRPr="00F90C81">
        <w:rPr>
          <w:rFonts w:asciiTheme="minorHAnsi" w:cstheme="minorHAnsi" w:hAnsiTheme="minorHAnsi"/>
          <w:color w:val="000000"/>
        </w:rPr>
        <w:t>La Direction examinera cette demande, mais rappelle que l'entreprise doit équilibrer l'augmentation du coût de la vie des salariés avec celle des taux horaires, en adéquation avec le marché.</w:t>
      </w:r>
    </w:p>
    <w:p w14:paraId="548ECE5B" w14:textId="77777777" w:rsidP="00F90C81" w:rsidR="00F90C81" w:rsidRDefault="00F90C81" w:rsidRPr="00F90C81">
      <w:pPr>
        <w:spacing w:after="0" w:line="240" w:lineRule="auto"/>
        <w:jc w:val="both"/>
        <w:rPr>
          <w:rFonts w:asciiTheme="minorHAnsi" w:cstheme="minorHAnsi" w:hAnsiTheme="minorHAnsi"/>
          <w:color w:val="000000"/>
        </w:rPr>
      </w:pPr>
      <w:r w:rsidRPr="00F90C81">
        <w:rPr>
          <w:rFonts w:asciiTheme="minorHAnsi" w:cstheme="minorHAnsi" w:hAnsiTheme="minorHAnsi"/>
          <w:color w:val="000000"/>
        </w:rPr>
        <w:t>Comme l'année dernière, il y aura une augmentation des salaires début janvier pour les ouvriers et les ETAM, et une augmentation pour les cadres en mars, avec effet rétroactif à janvier.</w:t>
      </w:r>
    </w:p>
    <w:p w14:paraId="717BA687" w14:textId="77777777" w:rsidP="00665B58" w:rsidR="00470B46" w:rsidRDefault="00470B46" w:rsidRPr="00665B58">
      <w:pPr>
        <w:spacing w:after="0" w:line="240" w:lineRule="auto"/>
        <w:jc w:val="both"/>
        <w:rPr>
          <w:rFonts w:asciiTheme="minorHAnsi" w:cstheme="minorHAnsi" w:hAnsiTheme="minorHAnsi"/>
          <w:strike/>
          <w:color w:val="000000"/>
        </w:rPr>
      </w:pPr>
    </w:p>
    <w:p w14:paraId="0B68BDCF" w14:textId="2E034236" w:rsidP="00665B58" w:rsidR="005A76C7" w:rsidRDefault="0005207B" w:rsidRPr="0005207B">
      <w:pPr>
        <w:spacing w:after="0" w:line="240" w:lineRule="auto"/>
        <w:jc w:val="both"/>
        <w:rPr>
          <w:rFonts w:asciiTheme="minorHAnsi" w:cstheme="minorHAnsi" w:hAnsiTheme="minorHAnsi"/>
          <w:b/>
          <w:bCs/>
          <w:color w:themeColor="text2" w:val="1F497D"/>
        </w:rPr>
      </w:pPr>
      <w:r>
        <w:rPr>
          <w:rFonts w:asciiTheme="minorHAnsi" w:cstheme="minorHAnsi" w:hAnsiTheme="minorHAnsi"/>
          <w:b/>
          <w:bCs/>
          <w:color w:themeColor="text2" w:val="1F497D"/>
        </w:rPr>
        <w:t>2</w:t>
      </w:r>
      <w:r w:rsidRPr="0005207B">
        <w:rPr>
          <w:rFonts w:asciiTheme="minorHAnsi" w:cstheme="minorHAnsi" w:hAnsiTheme="minorHAnsi"/>
          <w:b/>
          <w:bCs/>
          <w:color w:themeColor="text2" w:val="1F497D"/>
          <w:vertAlign w:val="superscript"/>
        </w:rPr>
        <w:t>ème</w:t>
      </w:r>
      <w:r>
        <w:rPr>
          <w:rFonts w:asciiTheme="minorHAnsi" w:cstheme="minorHAnsi" w:hAnsiTheme="minorHAnsi"/>
          <w:b/>
          <w:bCs/>
          <w:color w:themeColor="text2" w:val="1F497D"/>
        </w:rPr>
        <w:t xml:space="preserve"> </w:t>
      </w:r>
      <w:r w:rsidRPr="0005207B">
        <w:rPr>
          <w:rFonts w:asciiTheme="minorHAnsi" w:cstheme="minorHAnsi" w:hAnsiTheme="minorHAnsi"/>
          <w:b/>
          <w:bCs/>
          <w:color w:themeColor="text2" w:val="1F497D"/>
        </w:rPr>
        <w:t>négociation</w:t>
      </w:r>
    </w:p>
    <w:p w14:paraId="3AA6C0CB" w14:textId="4D3F00F5" w:rsidP="00650B03" w:rsidR="00650B03" w:rsidRDefault="00650B03" w:rsidRPr="00650B03">
      <w:pPr>
        <w:spacing w:after="0" w:line="240" w:lineRule="auto"/>
        <w:jc w:val="both"/>
        <w:rPr>
          <w:rFonts w:asciiTheme="minorHAnsi" w:cstheme="minorHAnsi" w:hAnsiTheme="minorHAnsi"/>
          <w:color w:val="000000"/>
        </w:rPr>
      </w:pPr>
      <w:r w:rsidRPr="00650B03">
        <w:rPr>
          <w:rFonts w:asciiTheme="minorHAnsi" w:cstheme="minorHAnsi" w:hAnsiTheme="minorHAnsi"/>
          <w:color w:val="000000"/>
        </w:rPr>
        <w:t>Actuellement, l'inflation est d'environ 1 %. Le SMIC a été réévalué de 2 %. La Direction propose donc une augmentation comprise entre 2 % et 2,5 %. Elle n'est pas favorable au prime anniversaire, mais reste ouverte à une revalorisation des TR et des OS.</w:t>
      </w:r>
    </w:p>
    <w:p w14:paraId="2A3F0D3B" w14:textId="77777777" w:rsidP="00650B03" w:rsidR="00650B03" w:rsidRDefault="00650B03" w:rsidRPr="00650B03">
      <w:pPr>
        <w:spacing w:after="0" w:line="240" w:lineRule="auto"/>
        <w:jc w:val="both"/>
        <w:rPr>
          <w:rFonts w:asciiTheme="minorHAnsi" w:cstheme="minorHAnsi" w:hAnsiTheme="minorHAnsi"/>
          <w:color w:val="000000"/>
        </w:rPr>
      </w:pPr>
      <w:r w:rsidRPr="00650B03">
        <w:rPr>
          <w:rFonts w:asciiTheme="minorHAnsi" w:cstheme="minorHAnsi" w:hAnsiTheme="minorHAnsi"/>
          <w:color w:val="000000"/>
        </w:rPr>
        <w:t>Les élus en prennent note, mais maintiennent leur demande initiale d'une augmentation d'environ 3,5 %.</w:t>
      </w:r>
    </w:p>
    <w:p w14:paraId="23FA707C" w14:textId="77777777" w:rsidP="00665B58" w:rsidR="00404E2F" w:rsidRDefault="00404E2F">
      <w:pPr>
        <w:spacing w:after="0" w:line="240" w:lineRule="auto"/>
        <w:jc w:val="both"/>
        <w:rPr>
          <w:rFonts w:asciiTheme="minorHAnsi" w:cstheme="minorHAnsi" w:hAnsiTheme="minorHAnsi"/>
        </w:rPr>
      </w:pPr>
    </w:p>
    <w:p w14:paraId="08C79C97" w14:textId="5BB9F525" w:rsidP="00470B46" w:rsidR="00470B46" w:rsidRDefault="00470B46" w:rsidRPr="0005207B">
      <w:pPr>
        <w:spacing w:after="0" w:line="240" w:lineRule="auto"/>
        <w:jc w:val="both"/>
        <w:rPr>
          <w:rFonts w:asciiTheme="minorHAnsi" w:cstheme="minorHAnsi" w:hAnsiTheme="minorHAnsi"/>
          <w:b/>
          <w:bCs/>
          <w:color w:themeColor="text2" w:val="1F497D"/>
        </w:rPr>
      </w:pPr>
      <w:r>
        <w:rPr>
          <w:rFonts w:asciiTheme="minorHAnsi" w:cstheme="minorHAnsi" w:hAnsiTheme="minorHAnsi"/>
          <w:b/>
          <w:bCs/>
          <w:color w:themeColor="text2" w:val="1F497D"/>
        </w:rPr>
        <w:t>3</w:t>
      </w:r>
      <w:r w:rsidRPr="0005207B">
        <w:rPr>
          <w:rFonts w:asciiTheme="minorHAnsi" w:cstheme="minorHAnsi" w:hAnsiTheme="minorHAnsi"/>
          <w:b/>
          <w:bCs/>
          <w:color w:themeColor="text2" w:val="1F497D"/>
          <w:vertAlign w:val="superscript"/>
        </w:rPr>
        <w:t>ème</w:t>
      </w:r>
      <w:r>
        <w:rPr>
          <w:rFonts w:asciiTheme="minorHAnsi" w:cstheme="minorHAnsi" w:hAnsiTheme="minorHAnsi"/>
          <w:b/>
          <w:bCs/>
          <w:color w:themeColor="text2" w:val="1F497D"/>
        </w:rPr>
        <w:t xml:space="preserve"> </w:t>
      </w:r>
      <w:r w:rsidRPr="0005207B">
        <w:rPr>
          <w:rFonts w:asciiTheme="minorHAnsi" w:cstheme="minorHAnsi" w:hAnsiTheme="minorHAnsi"/>
          <w:b/>
          <w:bCs/>
          <w:color w:themeColor="text2" w:val="1F497D"/>
        </w:rPr>
        <w:t>négociation</w:t>
      </w:r>
    </w:p>
    <w:p w14:paraId="33081713" w14:textId="24DA0184" w:rsidP="00650B03" w:rsidR="00650B03" w:rsidRDefault="00650B03" w:rsidRPr="00650B03">
      <w:pPr>
        <w:pStyle w:val="NormalWeb"/>
        <w:shd w:color="auto" w:fill="FFFFFF" w:val="clear"/>
        <w:spacing w:after="240" w:afterAutospacing="0" w:before="0" w:beforeAutospacing="0"/>
        <w:rPr>
          <w:rFonts w:asciiTheme="minorHAnsi" w:cstheme="minorHAnsi" w:eastAsia="Calibri" w:hAnsiTheme="minorHAnsi"/>
          <w:color w:val="000000"/>
          <w:sz w:val="22"/>
          <w:szCs w:val="22"/>
          <w:lang w:eastAsia="en-US"/>
        </w:rPr>
      </w:pPr>
      <w:r w:rsidRPr="00650B03">
        <w:rPr>
          <w:rFonts w:asciiTheme="minorHAnsi" w:cstheme="minorHAnsi" w:eastAsia="Calibri" w:hAnsiTheme="minorHAnsi"/>
          <w:color w:val="000000"/>
          <w:sz w:val="22"/>
          <w:szCs w:val="22"/>
          <w:lang w:eastAsia="en-US"/>
        </w:rPr>
        <w:t>Sur un période de 12 mois glissant, l'inflation est de 1,3 %.</w:t>
      </w:r>
      <w:r>
        <w:rPr>
          <w:rFonts w:asciiTheme="minorHAnsi" w:cstheme="minorHAnsi" w:eastAsia="Calibri" w:hAnsiTheme="minorHAnsi"/>
          <w:color w:val="000000"/>
          <w:sz w:val="22"/>
          <w:szCs w:val="22"/>
          <w:lang w:eastAsia="en-US"/>
        </w:rPr>
        <w:t xml:space="preserve"> </w:t>
      </w:r>
      <w:r w:rsidRPr="00650B03">
        <w:rPr>
          <w:rFonts w:asciiTheme="minorHAnsi" w:cstheme="minorHAnsi" w:eastAsia="Calibri" w:hAnsiTheme="minorHAnsi"/>
          <w:color w:val="000000"/>
          <w:sz w:val="22"/>
          <w:szCs w:val="22"/>
          <w:lang w:eastAsia="en-US"/>
        </w:rPr>
        <w:t>Il est nécessaire de trouver un équilibre entre la compétitivité des taux devis et la rémunération des salariés, en adéquation avec le marché du travail, afin de conserver un personnel compétent et motivé. Les syndicats comprennent cette nécessité, mais maintiennent leur demande d'une augmentation de l'inflation plus 1 %, en raison de notre appartenance au groupe VINCI.</w:t>
      </w:r>
    </w:p>
    <w:p w14:paraId="5869EFB2" w14:textId="77777777" w:rsidP="00650B03" w:rsidR="00650B03" w:rsidRDefault="00650B03" w:rsidRPr="00650B03">
      <w:pPr>
        <w:pStyle w:val="NormalWeb"/>
        <w:shd w:color="auto" w:fill="FFFFFF" w:val="clear"/>
        <w:spacing w:after="0" w:afterAutospacing="0" w:before="0" w:beforeAutospacing="0"/>
        <w:rPr>
          <w:rFonts w:asciiTheme="minorHAnsi" w:cstheme="minorHAnsi" w:eastAsia="Calibri" w:hAnsiTheme="minorHAnsi"/>
          <w:color w:val="000000"/>
          <w:sz w:val="22"/>
          <w:szCs w:val="22"/>
          <w:lang w:eastAsia="en-US"/>
        </w:rPr>
      </w:pPr>
      <w:r w:rsidRPr="00650B03">
        <w:rPr>
          <w:rFonts w:asciiTheme="minorHAnsi" w:cstheme="minorHAnsi" w:eastAsia="Calibri" w:hAnsiTheme="minorHAnsi"/>
          <w:color w:val="000000"/>
          <w:sz w:val="22"/>
          <w:szCs w:val="22"/>
          <w:lang w:eastAsia="en-US"/>
        </w:rPr>
        <w:t>La Direction informe les syndicats qu'un suivi médical spécifique pour les plus de 50 ans sera mis en place en 2025, ce qui représente un coût significatif pour l'entreprise (560 € par examen).</w:t>
      </w:r>
    </w:p>
    <w:p w14:paraId="2670031C" w14:textId="77777777" w:rsidP="00AC5168" w:rsidR="006754AD" w:rsidRDefault="006754AD" w:rsidRPr="00650B03">
      <w:pPr>
        <w:spacing w:after="0" w:line="240" w:lineRule="auto"/>
        <w:jc w:val="both"/>
        <w:rPr>
          <w:rFonts w:asciiTheme="minorHAnsi" w:cstheme="minorHAnsi" w:hAnsiTheme="minorHAnsi"/>
          <w:color w:val="000000"/>
        </w:rPr>
      </w:pPr>
      <w:r w:rsidRPr="00650B03">
        <w:rPr>
          <w:rFonts w:asciiTheme="minorHAnsi" w:cstheme="minorHAnsi" w:hAnsiTheme="minorHAnsi"/>
          <w:color w:val="000000"/>
        </w:rPr>
        <w:t>Elle rappelle que les transports sont pris en charge à 100% depuis 2 ans et accepte :</w:t>
      </w:r>
    </w:p>
    <w:p w14:paraId="7F2A732C" w14:textId="1B8CA9B2" w:rsidP="006754AD" w:rsidR="006754AD" w:rsidRDefault="006754AD" w:rsidRPr="00650B03">
      <w:pPr>
        <w:pStyle w:val="Paragraphedeliste"/>
        <w:numPr>
          <w:ilvl w:val="0"/>
          <w:numId w:val="21"/>
        </w:numPr>
        <w:spacing w:after="0" w:line="240" w:lineRule="auto"/>
        <w:jc w:val="both"/>
        <w:rPr>
          <w:rFonts w:asciiTheme="minorHAnsi" w:cstheme="minorHAnsi" w:hAnsiTheme="minorHAnsi"/>
          <w:color w:val="000000"/>
        </w:rPr>
      </w:pPr>
      <w:r w:rsidRPr="00650B03">
        <w:rPr>
          <w:rFonts w:asciiTheme="minorHAnsi" w:cstheme="minorHAnsi" w:hAnsiTheme="minorHAnsi"/>
          <w:color w:val="000000"/>
        </w:rPr>
        <w:t>De renouveler à 100% cette prise en charge pour 2025</w:t>
      </w:r>
    </w:p>
    <w:p w14:paraId="36D95C04" w14:textId="65A43BE8" w:rsidP="006754AD" w:rsidR="006754AD" w:rsidRDefault="006754AD" w:rsidRPr="00650B03">
      <w:pPr>
        <w:pStyle w:val="Paragraphedeliste"/>
        <w:numPr>
          <w:ilvl w:val="0"/>
          <w:numId w:val="21"/>
        </w:numPr>
        <w:spacing w:after="0" w:line="240" w:lineRule="auto"/>
        <w:jc w:val="both"/>
        <w:rPr>
          <w:rFonts w:asciiTheme="minorHAnsi" w:cstheme="minorHAnsi" w:hAnsiTheme="minorHAnsi"/>
          <w:color w:val="000000"/>
        </w:rPr>
      </w:pPr>
      <w:r w:rsidRPr="00650B03">
        <w:rPr>
          <w:rFonts w:asciiTheme="minorHAnsi" w:cstheme="minorHAnsi" w:hAnsiTheme="minorHAnsi"/>
          <w:color w:val="000000"/>
        </w:rPr>
        <w:t>D’augmenter les TR à 11€</w:t>
      </w:r>
    </w:p>
    <w:p w14:paraId="696327E7" w14:textId="322CAFB2" w:rsidP="006754AD" w:rsidR="006754AD" w:rsidRDefault="006754AD" w:rsidRPr="00650B03">
      <w:pPr>
        <w:pStyle w:val="Paragraphedeliste"/>
        <w:numPr>
          <w:ilvl w:val="0"/>
          <w:numId w:val="21"/>
        </w:numPr>
        <w:spacing w:after="0" w:line="240" w:lineRule="auto"/>
        <w:jc w:val="both"/>
        <w:rPr>
          <w:rFonts w:asciiTheme="minorHAnsi" w:cstheme="minorHAnsi" w:hAnsiTheme="minorHAnsi"/>
          <w:color w:val="000000"/>
        </w:rPr>
      </w:pPr>
      <w:r w:rsidRPr="00650B03">
        <w:rPr>
          <w:rFonts w:asciiTheme="minorHAnsi" w:cstheme="minorHAnsi" w:hAnsiTheme="minorHAnsi"/>
          <w:color w:val="000000"/>
        </w:rPr>
        <w:t>De passer la contribution aux œuvres sociales à 1</w:t>
      </w:r>
      <w:r w:rsidR="00A95062">
        <w:rPr>
          <w:rFonts w:asciiTheme="minorHAnsi" w:cstheme="minorHAnsi" w:hAnsiTheme="minorHAnsi"/>
          <w:color w:val="000000"/>
        </w:rPr>
        <w:t>.00</w:t>
      </w:r>
      <w:r w:rsidRPr="00650B03">
        <w:rPr>
          <w:rFonts w:asciiTheme="minorHAnsi" w:cstheme="minorHAnsi" w:hAnsiTheme="minorHAnsi"/>
          <w:color w:val="000000"/>
        </w:rPr>
        <w:t>%</w:t>
      </w:r>
    </w:p>
    <w:p w14:paraId="7A405911" w14:textId="454782A0" w:rsidP="006754AD" w:rsidR="006754AD" w:rsidRDefault="006754AD" w:rsidRPr="00650B03">
      <w:pPr>
        <w:pStyle w:val="Paragraphedeliste"/>
        <w:numPr>
          <w:ilvl w:val="0"/>
          <w:numId w:val="21"/>
        </w:numPr>
        <w:spacing w:after="0" w:line="240" w:lineRule="auto"/>
        <w:jc w:val="both"/>
        <w:rPr>
          <w:rFonts w:asciiTheme="minorHAnsi" w:cstheme="minorHAnsi" w:hAnsiTheme="minorHAnsi"/>
          <w:color w:val="000000"/>
        </w:rPr>
      </w:pPr>
      <w:r w:rsidRPr="00650B03">
        <w:rPr>
          <w:rFonts w:asciiTheme="minorHAnsi" w:cstheme="minorHAnsi" w:hAnsiTheme="minorHAnsi"/>
          <w:color w:val="000000"/>
        </w:rPr>
        <w:t>D’avoir une augmentation moyenne de 2%</w:t>
      </w:r>
    </w:p>
    <w:p w14:paraId="76688992" w14:textId="77777777" w:rsidP="006754AD" w:rsidR="006754AD" w:rsidRDefault="006754AD" w:rsidRPr="00650B03">
      <w:pPr>
        <w:spacing w:after="0" w:line="240" w:lineRule="auto"/>
        <w:jc w:val="both"/>
        <w:rPr>
          <w:rFonts w:asciiTheme="minorHAnsi" w:cstheme="minorHAnsi" w:hAnsiTheme="minorHAnsi"/>
          <w:color w:val="000000"/>
        </w:rPr>
      </w:pPr>
    </w:p>
    <w:p w14:paraId="7C5598D3" w14:textId="10533C58" w:rsidP="006754AD" w:rsidR="006754AD" w:rsidRDefault="006754AD" w:rsidRPr="00650B03">
      <w:pPr>
        <w:spacing w:after="0" w:line="240" w:lineRule="auto"/>
        <w:jc w:val="both"/>
        <w:rPr>
          <w:rFonts w:asciiTheme="minorHAnsi" w:cstheme="minorHAnsi" w:hAnsiTheme="minorHAnsi"/>
          <w:color w:val="000000"/>
        </w:rPr>
      </w:pPr>
      <w:r w:rsidRPr="00650B03">
        <w:rPr>
          <w:rFonts w:asciiTheme="minorHAnsi" w:cstheme="minorHAnsi" w:hAnsiTheme="minorHAnsi"/>
          <w:color w:val="000000"/>
        </w:rPr>
        <w:t>Les Syndicats attendaient un minimum de 2.8% mais avec les propositions faites, ils seraient d’accord pour 2.5%.</w:t>
      </w:r>
    </w:p>
    <w:p w14:paraId="4462AE3C" w14:textId="77777777" w:rsidP="006754AD" w:rsidR="006754AD" w:rsidRDefault="006754AD">
      <w:pPr>
        <w:spacing w:after="0" w:line="240" w:lineRule="auto"/>
        <w:jc w:val="both"/>
        <w:rPr>
          <w:rFonts w:asciiTheme="minorHAnsi" w:cstheme="minorHAnsi" w:hAnsiTheme="minorHAnsi"/>
        </w:rPr>
      </w:pPr>
    </w:p>
    <w:p w14:paraId="6BD9C5B0" w14:textId="77777777" w:rsidP="006754AD" w:rsidR="00650B03" w:rsidRDefault="00650B03">
      <w:pPr>
        <w:spacing w:after="0" w:line="240" w:lineRule="auto"/>
        <w:jc w:val="both"/>
        <w:rPr>
          <w:rFonts w:asciiTheme="minorHAnsi" w:cstheme="minorHAnsi" w:hAnsiTheme="minorHAnsi"/>
        </w:rPr>
      </w:pPr>
    </w:p>
    <w:p w14:paraId="68EBDF8E" w14:textId="5A78EAEF" w:rsidP="006754AD" w:rsidR="006754AD" w:rsidRDefault="006754AD">
      <w:pPr>
        <w:spacing w:after="0" w:line="240" w:lineRule="auto"/>
        <w:jc w:val="both"/>
        <w:rPr>
          <w:rFonts w:asciiTheme="minorHAnsi" w:cstheme="minorHAnsi" w:hAnsiTheme="minorHAnsi"/>
        </w:rPr>
      </w:pPr>
      <w:r>
        <w:rPr>
          <w:rFonts w:asciiTheme="minorHAnsi" w:cstheme="minorHAnsi" w:hAnsiTheme="minorHAnsi"/>
        </w:rPr>
        <w:lastRenderedPageBreak/>
        <w:t>La Direction reste sur ces 2% (soit 1.3% inflation + 1% - le cout que représente les autres augmentations).</w:t>
      </w:r>
    </w:p>
    <w:p w14:paraId="291E769C" w14:textId="3140AA4B" w:rsidP="006754AD" w:rsidR="006754AD" w:rsidRDefault="006754AD">
      <w:pPr>
        <w:spacing w:after="0" w:line="240" w:lineRule="auto"/>
        <w:jc w:val="both"/>
        <w:rPr>
          <w:rFonts w:asciiTheme="minorHAnsi" w:cstheme="minorHAnsi" w:hAnsiTheme="minorHAnsi"/>
        </w:rPr>
      </w:pPr>
      <w:r>
        <w:rPr>
          <w:rFonts w:asciiTheme="minorHAnsi" w:cstheme="minorHAnsi" w:hAnsiTheme="minorHAnsi"/>
        </w:rPr>
        <w:t>Elle ne veut pas prendre de risque compte tenu du contexte économique et politique.</w:t>
      </w:r>
    </w:p>
    <w:p w14:paraId="547B92F9" w14:textId="77777777" w:rsidP="006754AD" w:rsidR="006754AD" w:rsidRDefault="006754AD">
      <w:pPr>
        <w:spacing w:after="0" w:line="240" w:lineRule="auto"/>
        <w:jc w:val="both"/>
        <w:rPr>
          <w:rFonts w:asciiTheme="minorHAnsi" w:cstheme="minorHAnsi" w:hAnsiTheme="minorHAnsi"/>
        </w:rPr>
      </w:pPr>
    </w:p>
    <w:p w14:paraId="6CD2F3FA" w14:textId="77777777" w:rsidP="006754AD" w:rsidR="006754AD" w:rsidRDefault="006754AD">
      <w:pPr>
        <w:spacing w:after="0" w:line="240" w:lineRule="auto"/>
        <w:jc w:val="both"/>
        <w:rPr>
          <w:rFonts w:asciiTheme="minorHAnsi" w:cstheme="minorHAnsi" w:hAnsiTheme="minorHAnsi"/>
        </w:rPr>
      </w:pPr>
    </w:p>
    <w:p w14:paraId="11975857" w14:textId="794F37C8" w:rsidP="00605734" w:rsidR="00605734" w:rsidRDefault="00605734" w:rsidRPr="0005207B">
      <w:pPr>
        <w:spacing w:after="0" w:line="240" w:lineRule="auto"/>
        <w:jc w:val="both"/>
        <w:rPr>
          <w:rFonts w:asciiTheme="minorHAnsi" w:cstheme="minorHAnsi" w:hAnsiTheme="minorHAnsi"/>
          <w:b/>
          <w:bCs/>
          <w:color w:themeColor="text2" w:val="1F497D"/>
        </w:rPr>
      </w:pPr>
      <w:r>
        <w:rPr>
          <w:rFonts w:asciiTheme="minorHAnsi" w:cstheme="minorHAnsi" w:hAnsiTheme="minorHAnsi"/>
          <w:b/>
          <w:bCs/>
          <w:color w:themeColor="text2" w:val="1F497D"/>
        </w:rPr>
        <w:t>4</w:t>
      </w:r>
      <w:r w:rsidRPr="0005207B">
        <w:rPr>
          <w:rFonts w:asciiTheme="minorHAnsi" w:cstheme="minorHAnsi" w:hAnsiTheme="minorHAnsi"/>
          <w:b/>
          <w:bCs/>
          <w:color w:themeColor="text2" w:val="1F497D"/>
          <w:vertAlign w:val="superscript"/>
        </w:rPr>
        <w:t>ème</w:t>
      </w:r>
      <w:r>
        <w:rPr>
          <w:rFonts w:asciiTheme="minorHAnsi" w:cstheme="minorHAnsi" w:hAnsiTheme="minorHAnsi"/>
          <w:b/>
          <w:bCs/>
          <w:color w:themeColor="text2" w:val="1F497D"/>
        </w:rPr>
        <w:t xml:space="preserve"> </w:t>
      </w:r>
      <w:r w:rsidRPr="0005207B">
        <w:rPr>
          <w:rFonts w:asciiTheme="minorHAnsi" w:cstheme="minorHAnsi" w:hAnsiTheme="minorHAnsi"/>
          <w:b/>
          <w:bCs/>
          <w:color w:themeColor="text2" w:val="1F497D"/>
        </w:rPr>
        <w:t>négociation</w:t>
      </w:r>
    </w:p>
    <w:p w14:paraId="431167AF" w14:textId="128100F1" w:rsidP="00650B03" w:rsidR="00650B03" w:rsidRDefault="00650B03" w:rsidRPr="00650B03">
      <w:pPr>
        <w:spacing w:after="0" w:line="240" w:lineRule="auto"/>
        <w:jc w:val="both"/>
        <w:rPr>
          <w:rFonts w:asciiTheme="minorHAnsi" w:cstheme="minorHAnsi" w:hAnsiTheme="minorHAnsi"/>
        </w:rPr>
      </w:pPr>
      <w:r w:rsidRPr="00650B03">
        <w:rPr>
          <w:rFonts w:asciiTheme="minorHAnsi" w:cstheme="minorHAnsi" w:hAnsiTheme="minorHAnsi"/>
        </w:rPr>
        <w:t>La Direction rappelle qu'elle proposait initialement une enveloppe de 2,3 %. Après déduction des TR, OS et tickets de transport, cela se traduirait par une augmentation des salaires de 2 %.</w:t>
      </w:r>
    </w:p>
    <w:p w14:paraId="0DC37726" w14:textId="77777777" w:rsidP="00650B03" w:rsidR="00650B03" w:rsidRDefault="00650B03" w:rsidRPr="00650B03">
      <w:pPr>
        <w:spacing w:after="0" w:line="240" w:lineRule="auto"/>
        <w:jc w:val="both"/>
        <w:rPr>
          <w:rFonts w:asciiTheme="minorHAnsi" w:cstheme="minorHAnsi" w:hAnsiTheme="minorHAnsi"/>
        </w:rPr>
      </w:pPr>
      <w:r w:rsidRPr="00650B03">
        <w:rPr>
          <w:rFonts w:asciiTheme="minorHAnsi" w:cstheme="minorHAnsi" w:hAnsiTheme="minorHAnsi"/>
        </w:rPr>
        <w:t>Pour les élus, même 2,3 % semble insuffisant. Ils demandent une augmentation de 2,5 %, ce qui reste bien en deçà des 3,5 % initialement demandés.</w:t>
      </w:r>
    </w:p>
    <w:p w14:paraId="0EA710A0" w14:textId="77777777" w:rsidP="00AC5168" w:rsidR="0028012A" w:rsidRDefault="0028012A">
      <w:pPr>
        <w:spacing w:after="0" w:line="240" w:lineRule="auto"/>
        <w:jc w:val="both"/>
        <w:rPr>
          <w:rFonts w:asciiTheme="minorHAnsi" w:cstheme="minorHAnsi" w:hAnsiTheme="minorHAnsi"/>
        </w:rPr>
      </w:pPr>
    </w:p>
    <w:p w14:paraId="65D061FE" w14:textId="766ADCEC" w:rsidP="00665B58" w:rsidR="00650B03" w:rsidRDefault="00650B03">
      <w:pPr>
        <w:spacing w:after="0" w:line="240" w:lineRule="auto"/>
        <w:jc w:val="both"/>
        <w:rPr>
          <w:rFonts w:asciiTheme="minorHAnsi" w:cstheme="minorHAnsi" w:hAnsiTheme="minorHAnsi"/>
        </w:rPr>
      </w:pPr>
      <w:r>
        <w:rPr>
          <w:rFonts w:asciiTheme="minorHAnsi" w:cstheme="minorHAnsi" w:hAnsiTheme="minorHAnsi"/>
        </w:rPr>
        <w:t>Après discussion, la Direction et les Représentants Syndicaux se mettent d’accord sur :</w:t>
      </w:r>
    </w:p>
    <w:p w14:paraId="7504C469" w14:textId="3CF143CF" w:rsidP="00650B03" w:rsidR="00650B03" w:rsidRDefault="00650B03" w:rsidRPr="00650B03">
      <w:pPr>
        <w:pStyle w:val="Paragraphedeliste"/>
        <w:numPr>
          <w:ilvl w:val="0"/>
          <w:numId w:val="23"/>
        </w:numPr>
        <w:spacing w:after="0" w:line="240" w:lineRule="auto"/>
        <w:jc w:val="both"/>
        <w:rPr>
          <w:rFonts w:asciiTheme="minorHAnsi" w:cstheme="minorHAnsi" w:hAnsiTheme="minorHAnsi"/>
        </w:rPr>
      </w:pPr>
      <w:r w:rsidRPr="00650B03">
        <w:rPr>
          <w:rFonts w:asciiTheme="minorHAnsi" w:cstheme="minorHAnsi" w:hAnsiTheme="minorHAnsi"/>
          <w:b/>
          <w:bCs/>
        </w:rPr>
        <w:t>2,2%</w:t>
      </w:r>
      <w:r w:rsidRPr="00650B03">
        <w:rPr>
          <w:rFonts w:asciiTheme="minorHAnsi" w:cstheme="minorHAnsi" w:hAnsiTheme="minorHAnsi"/>
        </w:rPr>
        <w:t xml:space="preserve"> d’augmentation moyenne, hors promotion</w:t>
      </w:r>
    </w:p>
    <w:p w14:paraId="52EFF571" w14:textId="5EBB865E" w:rsidP="00650B03" w:rsidR="00650B03" w:rsidRDefault="00650B03" w:rsidRPr="00650B03">
      <w:pPr>
        <w:pStyle w:val="Paragraphedeliste"/>
        <w:numPr>
          <w:ilvl w:val="0"/>
          <w:numId w:val="23"/>
        </w:numPr>
        <w:spacing w:after="0" w:line="240" w:lineRule="auto"/>
        <w:jc w:val="both"/>
        <w:rPr>
          <w:rFonts w:asciiTheme="minorHAnsi" w:cstheme="minorHAnsi" w:hAnsiTheme="minorHAnsi"/>
        </w:rPr>
      </w:pPr>
      <w:r w:rsidRPr="00650B03">
        <w:rPr>
          <w:rFonts w:asciiTheme="minorHAnsi" w:cstheme="minorHAnsi" w:hAnsiTheme="minorHAnsi"/>
        </w:rPr>
        <w:t xml:space="preserve">Les tickets restaurant passent de 10€ à </w:t>
      </w:r>
      <w:r w:rsidRPr="00650B03">
        <w:rPr>
          <w:rFonts w:asciiTheme="minorHAnsi" w:cstheme="minorHAnsi" w:hAnsiTheme="minorHAnsi"/>
          <w:b/>
          <w:bCs/>
        </w:rPr>
        <w:t>11€</w:t>
      </w:r>
    </w:p>
    <w:p w14:paraId="5AA7CF49" w14:textId="1F5C8D4A" w:rsidP="00650B03" w:rsidR="00650B03" w:rsidRDefault="00650B03" w:rsidRPr="00650B03">
      <w:pPr>
        <w:pStyle w:val="Paragraphedeliste"/>
        <w:numPr>
          <w:ilvl w:val="0"/>
          <w:numId w:val="23"/>
        </w:numPr>
        <w:spacing w:after="0" w:line="240" w:lineRule="auto"/>
        <w:jc w:val="both"/>
        <w:rPr>
          <w:rFonts w:asciiTheme="minorHAnsi" w:cstheme="minorHAnsi" w:hAnsiTheme="minorHAnsi"/>
        </w:rPr>
      </w:pPr>
      <w:r w:rsidRPr="00650B03">
        <w:rPr>
          <w:rFonts w:asciiTheme="minorHAnsi" w:cstheme="minorHAnsi" w:hAnsiTheme="minorHAnsi"/>
        </w:rPr>
        <w:t xml:space="preserve">La contribution aux OS passe de 0,9% à </w:t>
      </w:r>
      <w:r w:rsidRPr="00650B03">
        <w:rPr>
          <w:rFonts w:asciiTheme="minorHAnsi" w:cstheme="minorHAnsi" w:hAnsiTheme="minorHAnsi"/>
          <w:b/>
          <w:bCs/>
        </w:rPr>
        <w:t>1.0%</w:t>
      </w:r>
      <w:r w:rsidRPr="00650B03">
        <w:rPr>
          <w:rFonts w:asciiTheme="minorHAnsi" w:cstheme="minorHAnsi" w:hAnsiTheme="minorHAnsi"/>
        </w:rPr>
        <w:t xml:space="preserve"> de la masse salariale</w:t>
      </w:r>
      <w:r w:rsidR="00A95062">
        <w:rPr>
          <w:rFonts w:asciiTheme="minorHAnsi" w:cstheme="minorHAnsi" w:hAnsiTheme="minorHAnsi"/>
        </w:rPr>
        <w:t xml:space="preserve"> pour les entreprises hors APPI</w:t>
      </w:r>
    </w:p>
    <w:p w14:paraId="415CDF9C" w14:textId="35740EC5" w:rsidP="0033170E" w:rsidR="00650B03" w:rsidRDefault="00650B03" w:rsidRPr="00A95062">
      <w:pPr>
        <w:pStyle w:val="Paragraphedeliste"/>
        <w:numPr>
          <w:ilvl w:val="0"/>
          <w:numId w:val="23"/>
        </w:numPr>
        <w:spacing w:after="0" w:line="240" w:lineRule="auto"/>
        <w:jc w:val="both"/>
        <w:rPr>
          <w:rFonts w:asciiTheme="minorHAnsi" w:cstheme="minorHAnsi" w:hAnsiTheme="minorHAnsi"/>
        </w:rPr>
      </w:pPr>
      <w:r w:rsidRPr="00A95062">
        <w:rPr>
          <w:rFonts w:asciiTheme="minorHAnsi" w:cstheme="minorHAnsi" w:hAnsiTheme="minorHAnsi"/>
        </w:rPr>
        <w:t xml:space="preserve">Le maintien du remboursement </w:t>
      </w:r>
      <w:r w:rsidR="00A95062">
        <w:rPr>
          <w:rFonts w:asciiTheme="minorHAnsi" w:cstheme="minorHAnsi" w:hAnsiTheme="minorHAnsi"/>
        </w:rPr>
        <w:t xml:space="preserve">à </w:t>
      </w:r>
      <w:r w:rsidRPr="00A95062">
        <w:rPr>
          <w:rFonts w:asciiTheme="minorHAnsi" w:cstheme="minorHAnsi" w:hAnsiTheme="minorHAnsi"/>
          <w:b/>
          <w:bCs/>
        </w:rPr>
        <w:t>100%</w:t>
      </w:r>
      <w:r w:rsidRPr="00A95062">
        <w:rPr>
          <w:rFonts w:asciiTheme="minorHAnsi" w:cstheme="minorHAnsi" w:hAnsiTheme="minorHAnsi"/>
        </w:rPr>
        <w:t xml:space="preserve"> </w:t>
      </w:r>
      <w:r w:rsidR="00A95062">
        <w:rPr>
          <w:rFonts w:asciiTheme="minorHAnsi" w:cstheme="minorHAnsi" w:hAnsiTheme="minorHAnsi"/>
        </w:rPr>
        <w:t xml:space="preserve">des titres de </w:t>
      </w:r>
      <w:r w:rsidRPr="00A95062">
        <w:rPr>
          <w:rFonts w:asciiTheme="minorHAnsi" w:cstheme="minorHAnsi" w:hAnsiTheme="minorHAnsi"/>
        </w:rPr>
        <w:t>transport pour 2025</w:t>
      </w:r>
      <w:r w:rsidR="00A95062" w:rsidRPr="00A95062">
        <w:rPr>
          <w:rFonts w:asciiTheme="minorHAnsi" w:cstheme="minorHAnsi" w:hAnsiTheme="minorHAnsi"/>
        </w:rPr>
        <w:t xml:space="preserve"> </w:t>
      </w:r>
      <w:r w:rsidR="00A95062">
        <w:rPr>
          <w:rFonts w:asciiTheme="minorHAnsi" w:cstheme="minorHAnsi" w:hAnsiTheme="minorHAnsi"/>
        </w:rPr>
        <w:t>dans l’hypothèse de la reconduction de l’exonération des cotisations sociales sur la prise en charge de ces frais</w:t>
      </w:r>
    </w:p>
    <w:p w14:paraId="4EAAA71D" w14:textId="77777777" w:rsidP="00665B58" w:rsidR="00B23822" w:rsidRDefault="00B23822">
      <w:pPr>
        <w:spacing w:after="0" w:line="240" w:lineRule="auto"/>
        <w:jc w:val="both"/>
        <w:rPr>
          <w:rFonts w:asciiTheme="minorHAnsi" w:cstheme="minorHAnsi" w:hAnsiTheme="minorHAnsi"/>
        </w:rPr>
      </w:pPr>
    </w:p>
    <w:p w14:paraId="2CAC84E2" w14:textId="77777777" w:rsidP="00665B58" w:rsidR="00650B03" w:rsidRDefault="00650B03">
      <w:pPr>
        <w:spacing w:after="0" w:line="240" w:lineRule="auto"/>
        <w:jc w:val="both"/>
        <w:rPr>
          <w:rFonts w:asciiTheme="minorHAnsi" w:cstheme="minorHAnsi" w:hAnsiTheme="minorHAnsi"/>
        </w:rPr>
      </w:pPr>
    </w:p>
    <w:p w14:paraId="553B653E" w14:textId="77777777" w:rsidP="00665B58" w:rsidR="00650B03" w:rsidRDefault="00650B03">
      <w:pPr>
        <w:spacing w:after="0" w:line="240" w:lineRule="auto"/>
        <w:jc w:val="both"/>
        <w:rPr>
          <w:rFonts w:asciiTheme="minorHAnsi" w:cstheme="minorHAnsi" w:hAnsiTheme="minorHAnsi"/>
        </w:rPr>
      </w:pPr>
    </w:p>
    <w:p w14:paraId="5C521B37" w14:textId="77777777" w:rsidP="00665B58" w:rsidR="00650B03" w:rsidRDefault="00650B03" w:rsidRPr="00665B58">
      <w:pPr>
        <w:spacing w:after="0" w:line="240" w:lineRule="auto"/>
        <w:jc w:val="both"/>
        <w:rPr>
          <w:rFonts w:asciiTheme="minorHAnsi" w:cstheme="minorHAnsi" w:hAnsiTheme="minorHAnsi"/>
        </w:rPr>
      </w:pPr>
    </w:p>
    <w:p w14:paraId="73FB37E7" w14:textId="57BCE62E" w:rsidP="00665B58" w:rsidR="00D10E27" w:rsidRDefault="00D10E27" w:rsidRPr="00470B46">
      <w:pPr>
        <w:pStyle w:val="Paragraphedeliste"/>
        <w:numPr>
          <w:ilvl w:val="0"/>
          <w:numId w:val="9"/>
        </w:numPr>
        <w:spacing w:after="0" w:line="240" w:lineRule="auto"/>
        <w:jc w:val="both"/>
        <w:rPr>
          <w:rFonts w:asciiTheme="minorHAnsi" w:cstheme="minorHAnsi" w:hAnsiTheme="minorHAnsi"/>
        </w:rPr>
      </w:pPr>
      <w:r w:rsidRPr="00665B58">
        <w:rPr>
          <w:rFonts w:asciiTheme="minorHAnsi" w:cstheme="minorHAnsi" w:hAnsiTheme="minorHAnsi"/>
          <w:b/>
          <w:bCs/>
        </w:rPr>
        <w:t>Diffusion de documents</w:t>
      </w:r>
    </w:p>
    <w:p w14:paraId="365BCF09" w14:textId="29B8AF10" w:rsidP="0005207B" w:rsidR="00AC5168" w:rsidRDefault="00AC5168" w:rsidRPr="0005207B">
      <w:pPr>
        <w:pStyle w:val="Paragraphedeliste"/>
        <w:numPr>
          <w:ilvl w:val="0"/>
          <w:numId w:val="18"/>
        </w:numPr>
        <w:spacing w:after="0" w:line="240" w:lineRule="auto"/>
        <w:jc w:val="both"/>
        <w:rPr>
          <w:rFonts w:asciiTheme="minorHAnsi" w:cstheme="minorHAnsi" w:hAnsiTheme="minorHAnsi"/>
        </w:rPr>
      </w:pPr>
      <w:r w:rsidRPr="0005207B">
        <w:rPr>
          <w:rFonts w:asciiTheme="minorHAnsi" w:cstheme="minorHAnsi" w:hAnsiTheme="minorHAnsi"/>
        </w:rPr>
        <w:t>Rapport Annuel Unique 202</w:t>
      </w:r>
      <w:r w:rsidR="00240751">
        <w:rPr>
          <w:rFonts w:asciiTheme="minorHAnsi" w:cstheme="minorHAnsi" w:hAnsiTheme="minorHAnsi"/>
        </w:rPr>
        <w:t>4</w:t>
      </w:r>
    </w:p>
    <w:p w14:paraId="3267A48F" w14:textId="77777777" w:rsidP="0005207B" w:rsidR="00AC5168" w:rsidRDefault="00AC5168" w:rsidRPr="00AC5168">
      <w:pPr>
        <w:pStyle w:val="Paragraphedeliste"/>
        <w:spacing w:after="0" w:line="240" w:lineRule="auto"/>
        <w:jc w:val="both"/>
        <w:rPr>
          <w:rFonts w:asciiTheme="minorHAnsi" w:cstheme="minorHAnsi" w:hAnsiTheme="minorHAnsi"/>
        </w:rPr>
      </w:pPr>
    </w:p>
    <w:bookmarkEnd w:id="0"/>
    <w:p w14:paraId="0B0FC317" w14:textId="5E47841D" w:rsidP="00665B58" w:rsidR="00F94FFF" w:rsidRDefault="00F94FFF">
      <w:pPr>
        <w:spacing w:after="0" w:line="240" w:lineRule="auto"/>
        <w:jc w:val="both"/>
        <w:rPr>
          <w:rFonts w:asciiTheme="minorHAnsi" w:cstheme="minorHAnsi" w:hAnsiTheme="minorHAnsi"/>
          <w:color w:val="000000"/>
        </w:rPr>
      </w:pPr>
    </w:p>
    <w:p w14:paraId="1D386208" w14:textId="77777777" w:rsidP="00665B58" w:rsidR="004059B8" w:rsidRDefault="004059B8" w:rsidRPr="00665B58">
      <w:pPr>
        <w:spacing w:after="0" w:line="240" w:lineRule="auto"/>
        <w:jc w:val="both"/>
        <w:rPr>
          <w:rFonts w:asciiTheme="minorHAnsi" w:cstheme="minorHAnsi" w:hAnsiTheme="minorHAnsi"/>
          <w:color w:val="000000"/>
        </w:rPr>
      </w:pPr>
    </w:p>
    <w:p w14:paraId="3401D4EF" w14:textId="3781074A" w:rsidP="00665B58" w:rsidR="00F97B46" w:rsidRDefault="00F97B46">
      <w:pPr>
        <w:spacing w:after="0" w:line="240" w:lineRule="auto"/>
        <w:jc w:val="both"/>
        <w:rPr>
          <w:rFonts w:asciiTheme="minorHAnsi" w:cstheme="minorHAnsi" w:hAnsiTheme="minorHAnsi"/>
          <w:color w:val="000000"/>
        </w:rPr>
      </w:pPr>
      <w:r w:rsidRPr="00665B58">
        <w:rPr>
          <w:rFonts w:asciiTheme="minorHAnsi" w:cstheme="minorHAnsi" w:hAnsiTheme="minorHAnsi"/>
          <w:color w:val="000000"/>
        </w:rPr>
        <w:t xml:space="preserve">Fait à </w:t>
      </w:r>
      <w:r w:rsidR="00AC5168">
        <w:rPr>
          <w:rFonts w:asciiTheme="minorHAnsi" w:cstheme="minorHAnsi" w:hAnsiTheme="minorHAnsi"/>
          <w:color w:val="000000"/>
        </w:rPr>
        <w:t>Nanterre</w:t>
      </w:r>
      <w:r w:rsidRPr="00665B58">
        <w:rPr>
          <w:rFonts w:asciiTheme="minorHAnsi" w:cstheme="minorHAnsi" w:hAnsiTheme="minorHAnsi"/>
          <w:color w:val="000000"/>
        </w:rPr>
        <w:t>,</w:t>
      </w:r>
      <w:r w:rsidR="007C3F5E" w:rsidRPr="00665B58">
        <w:rPr>
          <w:rFonts w:asciiTheme="minorHAnsi" w:cstheme="minorHAnsi" w:hAnsiTheme="minorHAnsi"/>
          <w:color w:val="000000"/>
        </w:rPr>
        <w:t xml:space="preserve"> </w:t>
      </w:r>
      <w:r w:rsidR="00F15061" w:rsidRPr="00665B58">
        <w:rPr>
          <w:rFonts w:asciiTheme="minorHAnsi" w:cstheme="minorHAnsi" w:hAnsiTheme="minorHAnsi"/>
          <w:color w:val="000000"/>
        </w:rPr>
        <w:t xml:space="preserve">le </w:t>
      </w:r>
      <w:r w:rsidR="00650B03">
        <w:rPr>
          <w:rFonts w:asciiTheme="minorHAnsi" w:cstheme="minorHAnsi" w:hAnsiTheme="minorHAnsi"/>
          <w:color w:val="000000"/>
        </w:rPr>
        <w:t>11</w:t>
      </w:r>
      <w:r w:rsidR="00470B46">
        <w:rPr>
          <w:rFonts w:asciiTheme="minorHAnsi" w:cstheme="minorHAnsi" w:hAnsiTheme="minorHAnsi"/>
          <w:color w:val="000000"/>
        </w:rPr>
        <w:t xml:space="preserve"> décembre</w:t>
      </w:r>
      <w:r w:rsidR="007C3F5E" w:rsidRPr="00665B58">
        <w:rPr>
          <w:rFonts w:asciiTheme="minorHAnsi" w:cstheme="minorHAnsi" w:hAnsiTheme="minorHAnsi"/>
          <w:color w:val="000000"/>
        </w:rPr>
        <w:t xml:space="preserve"> 202</w:t>
      </w:r>
      <w:r w:rsidR="00240751">
        <w:rPr>
          <w:rFonts w:asciiTheme="minorHAnsi" w:cstheme="minorHAnsi" w:hAnsiTheme="minorHAnsi"/>
          <w:color w:val="000000"/>
        </w:rPr>
        <w:t>4</w:t>
      </w:r>
    </w:p>
    <w:p w14:paraId="5BD3F766" w14:textId="77777777" w:rsidP="00665B58" w:rsidR="0078564C" w:rsidRDefault="0078564C" w:rsidRPr="00665B58">
      <w:pPr>
        <w:spacing w:after="0" w:line="240" w:lineRule="auto"/>
        <w:jc w:val="both"/>
        <w:rPr>
          <w:rFonts w:asciiTheme="minorHAnsi" w:cstheme="minorHAnsi" w:hAnsiTheme="minorHAnsi"/>
          <w:color w:val="000000"/>
        </w:rPr>
      </w:pPr>
    </w:p>
    <w:p w14:paraId="7594998F" w14:textId="77777777" w:rsidP="0028012A" w:rsidR="0028012A" w:rsidRDefault="0028012A">
      <w:pPr>
        <w:spacing w:after="0" w:line="240" w:lineRule="auto"/>
        <w:jc w:val="both"/>
        <w:rPr>
          <w:rFonts w:asciiTheme="minorHAnsi" w:cstheme="minorHAnsi" w:hAnsiTheme="minorHAnsi"/>
        </w:rPr>
      </w:pPr>
    </w:p>
    <w:p w14:paraId="60691B7A" w14:textId="722AB185" w:rsidP="0028012A" w:rsidR="0078564C" w:rsidRDefault="0078564C">
      <w:pPr>
        <w:spacing w:after="0" w:line="240" w:lineRule="auto"/>
        <w:jc w:val="both"/>
        <w:rPr>
          <w:rFonts w:asciiTheme="minorHAnsi" w:cstheme="minorHAnsi" w:hAnsiTheme="minorHAnsi"/>
          <w:color w:val="000000"/>
        </w:rPr>
      </w:pPr>
      <w:r>
        <w:rPr>
          <w:rFonts w:asciiTheme="minorHAnsi" w:cstheme="minorHAnsi" w:hAnsiTheme="minorHAnsi"/>
          <w:color w:val="000000"/>
        </w:rPr>
        <w:t>S</w:t>
      </w:r>
      <w:r w:rsidRPr="00665B58">
        <w:rPr>
          <w:rFonts w:asciiTheme="minorHAnsi" w:cstheme="minorHAnsi" w:hAnsiTheme="minorHAnsi"/>
          <w:color w:val="000000"/>
        </w:rPr>
        <w:t xml:space="preserve">ociété GTIE </w:t>
      </w:r>
      <w:r w:rsidRPr="00665B58">
        <w:rPr>
          <w:rFonts w:asciiTheme="minorHAnsi" w:cstheme="minorHAnsi" w:hAnsiTheme="minorHAnsi"/>
          <w:color w:val="000000"/>
        </w:rPr>
        <w:t>INFI</w:t>
      </w:r>
      <w:r>
        <w:rPr>
          <w:rFonts w:asciiTheme="minorHAnsi" w:cstheme="minorHAnsi" w:hAnsiTheme="minorHAnsi"/>
          <w:color w:val="000000"/>
        </w:rPr>
        <w:t xml:space="preserve"> XXXX</w:t>
      </w:r>
    </w:p>
    <w:p w14:paraId="05CD573B" w14:textId="77777777" w:rsidP="0028012A" w:rsidR="0078564C" w:rsidRDefault="0078564C">
      <w:pPr>
        <w:spacing w:after="0" w:line="240" w:lineRule="auto"/>
        <w:jc w:val="both"/>
        <w:rPr>
          <w:rFonts w:asciiTheme="minorHAnsi" w:cstheme="minorHAnsi" w:hAnsiTheme="minorHAnsi"/>
          <w:color w:val="000000"/>
        </w:rPr>
      </w:pPr>
    </w:p>
    <w:p w14:paraId="38A13FD8" w14:textId="77777777" w:rsidP="0028012A" w:rsidR="0078564C" w:rsidRDefault="0078564C">
      <w:pPr>
        <w:spacing w:after="0" w:line="240" w:lineRule="auto"/>
        <w:jc w:val="both"/>
        <w:rPr>
          <w:rFonts w:asciiTheme="minorHAnsi" w:cstheme="minorHAnsi" w:hAnsiTheme="minorHAnsi"/>
          <w:color w:val="000000"/>
        </w:rPr>
      </w:pPr>
    </w:p>
    <w:p w14:paraId="0D7E1305" w14:textId="52156EE6" w:rsidP="0028012A" w:rsidR="0078564C" w:rsidRDefault="0078564C">
      <w:pPr>
        <w:spacing w:after="0" w:line="240" w:lineRule="auto"/>
        <w:jc w:val="both"/>
      </w:pPr>
      <w:r>
        <w:t>Délégué Syndical CFE-</w:t>
      </w:r>
      <w:proofErr w:type="gramStart"/>
      <w:r>
        <w:t>CGC</w:t>
      </w:r>
      <w:r>
        <w:t xml:space="preserve">  XXXXX</w:t>
      </w:r>
      <w:proofErr w:type="gramEnd"/>
    </w:p>
    <w:p w14:paraId="12714C5A" w14:textId="77777777" w:rsidP="0028012A" w:rsidR="0078564C" w:rsidRDefault="0078564C">
      <w:pPr>
        <w:spacing w:after="0" w:line="240" w:lineRule="auto"/>
        <w:jc w:val="both"/>
      </w:pPr>
    </w:p>
    <w:p w14:paraId="2E39FDF4" w14:textId="55E0F17E" w:rsidP="0028012A" w:rsidR="0078564C" w:rsidRDefault="0078564C">
      <w:pPr>
        <w:spacing w:after="0" w:line="240" w:lineRule="auto"/>
        <w:jc w:val="both"/>
        <w:rPr>
          <w:rFonts w:asciiTheme="minorHAnsi" w:cstheme="minorHAnsi" w:hAnsiTheme="minorHAnsi"/>
          <w:color w:val="000000"/>
        </w:rPr>
      </w:pPr>
      <w:r>
        <w:t xml:space="preserve">Délégué Syndical </w:t>
      </w:r>
      <w:r>
        <w:t>CGT   XXXXXX</w:t>
      </w:r>
    </w:p>
    <w:p w14:paraId="47447E97" w14:textId="77777777" w:rsidP="0028012A" w:rsidR="0078564C" w:rsidRDefault="0078564C">
      <w:pPr>
        <w:spacing w:after="0" w:line="240" w:lineRule="auto"/>
        <w:jc w:val="both"/>
        <w:rPr>
          <w:rFonts w:asciiTheme="minorHAnsi" w:cstheme="minorHAnsi" w:hAnsiTheme="minorHAnsi"/>
          <w:color w:val="000000"/>
        </w:rPr>
      </w:pPr>
    </w:p>
    <w:p w14:paraId="34ED8C1F" w14:textId="77777777" w:rsidP="0028012A" w:rsidR="0078564C" w:rsidRDefault="0078564C">
      <w:pPr>
        <w:spacing w:after="0" w:line="240" w:lineRule="auto"/>
        <w:jc w:val="both"/>
        <w:rPr>
          <w:rFonts w:asciiTheme="minorHAnsi" w:cstheme="minorHAnsi" w:hAnsiTheme="minorHAnsi"/>
          <w:color w:val="000000"/>
        </w:rPr>
      </w:pPr>
    </w:p>
    <w:p w14:paraId="6A16BDC8" w14:textId="77777777" w:rsidP="0028012A" w:rsidR="0078564C" w:rsidRDefault="0078564C" w:rsidRPr="00665B58">
      <w:pPr>
        <w:spacing w:after="0" w:line="240" w:lineRule="auto"/>
        <w:jc w:val="both"/>
        <w:rPr>
          <w:rFonts w:asciiTheme="minorHAnsi" w:cstheme="minorHAnsi" w:hAnsiTheme="minorHAnsi"/>
        </w:rPr>
      </w:pPr>
    </w:p>
    <w:sectPr w:rsidR="0078564C" w:rsidRPr="00665B58" w:rsidSect="007829D2">
      <w:headerReference r:id="rId11" w:type="default"/>
      <w:footerReference r:id="rId12" w:type="default"/>
      <w:pgSz w:h="16838" w:w="11906"/>
      <w:pgMar w:bottom="567" w:footer="907" w:gutter="0" w:header="0" w:left="1134" w:right="1134" w:top="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0E8738" w14:textId="77777777" w:rsidR="00B936A8" w:rsidRDefault="00B936A8" w:rsidP="005F3BF4">
      <w:pPr>
        <w:spacing w:after="0" w:line="240" w:lineRule="auto"/>
      </w:pPr>
      <w:r>
        <w:separator/>
      </w:r>
    </w:p>
  </w:endnote>
  <w:endnote w:type="continuationSeparator" w:id="0">
    <w:p w14:paraId="21AD6F41" w14:textId="77777777" w:rsidR="00B936A8" w:rsidRDefault="00B936A8" w:rsidP="005F3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w:altName w:val="Bookman Old Style"/>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6E270A04" w14:textId="77777777" w:rsidP="00990419" w:rsidR="00395D34" w:rsidRDefault="00395D34">
    <w:pPr>
      <w:pStyle w:val="Pieddepage"/>
      <w:spacing w:after="0"/>
      <w:rPr>
        <w:b/>
        <w:color w:themeColor="text1" w:val="000000"/>
        <w:sz w:val="14"/>
        <w:szCs w:val="14"/>
      </w:rPr>
    </w:pPr>
    <w:r>
      <w:rPr>
        <w:b/>
        <w:color w:themeColor="text1" w:val="000000"/>
        <w:sz w:val="14"/>
        <w:szCs w:val="14"/>
      </w:rPr>
      <w:t xml:space="preserve">GTIE </w:t>
    </w:r>
    <w:proofErr w:type="spellStart"/>
    <w:r>
      <w:rPr>
        <w:b/>
        <w:color w:themeColor="text1" w:val="000000"/>
        <w:sz w:val="14"/>
        <w:szCs w:val="14"/>
      </w:rPr>
      <w:t>Infi</w:t>
    </w:r>
    <w:proofErr w:type="spellEnd"/>
  </w:p>
  <w:p w14:paraId="6AB83A73" w14:textId="77777777" w:rsidP="00990419" w:rsidR="00395D34" w:rsidRDefault="00395D34">
    <w:pPr>
      <w:pStyle w:val="Pieddepage"/>
      <w:spacing w:after="0"/>
      <w:rPr>
        <w:b/>
        <w:color w:themeColor="text1" w:val="000000"/>
        <w:sz w:val="14"/>
        <w:szCs w:val="14"/>
      </w:rPr>
    </w:pPr>
  </w:p>
  <w:p w14:paraId="38A7364E" w14:textId="2415C0AD" w:rsidP="00990419" w:rsidR="00AD0D53" w:rsidRDefault="005F3BF4" w:rsidRPr="00AD0D53">
    <w:pPr>
      <w:pStyle w:val="Pieddepage"/>
      <w:spacing w:after="0"/>
      <w:rPr>
        <w:b/>
        <w:color w:themeColor="text1" w:val="000000"/>
        <w:sz w:val="14"/>
        <w:szCs w:val="14"/>
      </w:rPr>
    </w:pPr>
    <w:r w:rsidRPr="00AD0D53">
      <w:rPr>
        <w:b/>
        <w:color w:themeColor="text1" w:val="000000"/>
        <w:sz w:val="14"/>
        <w:szCs w:val="14"/>
      </w:rPr>
      <w:t xml:space="preserve">Siège social : </w:t>
    </w:r>
    <w:r w:rsidR="0005207B">
      <w:rPr>
        <w:b/>
        <w:color w:themeColor="text1" w:val="000000"/>
        <w:sz w:val="14"/>
        <w:szCs w:val="14"/>
      </w:rPr>
      <w:t>97 Rue Martha Desrumaux</w:t>
    </w:r>
    <w:r w:rsidR="007B45BC">
      <w:rPr>
        <w:b/>
        <w:color w:themeColor="text1" w:val="000000"/>
        <w:sz w:val="14"/>
        <w:szCs w:val="14"/>
      </w:rPr>
      <w:t xml:space="preserve"> -</w:t>
    </w:r>
    <w:r w:rsidR="00AD0D53" w:rsidRPr="00AD0D53">
      <w:rPr>
        <w:b/>
        <w:color w:themeColor="text1" w:val="000000"/>
        <w:sz w:val="14"/>
        <w:szCs w:val="14"/>
      </w:rPr>
      <w:t xml:space="preserve"> </w:t>
    </w:r>
    <w:r w:rsidR="0005207B">
      <w:rPr>
        <w:b/>
        <w:color w:themeColor="text1" w:val="000000"/>
        <w:sz w:val="14"/>
        <w:szCs w:val="14"/>
      </w:rPr>
      <w:t>92000</w:t>
    </w:r>
    <w:r w:rsidR="00AD0D53" w:rsidRPr="00AD0D53">
      <w:rPr>
        <w:b/>
        <w:color w:themeColor="text1" w:val="000000"/>
        <w:sz w:val="14"/>
        <w:szCs w:val="14"/>
      </w:rPr>
      <w:t xml:space="preserve"> </w:t>
    </w:r>
    <w:r w:rsidR="0005207B">
      <w:rPr>
        <w:b/>
        <w:color w:themeColor="text1" w:val="000000"/>
        <w:sz w:val="14"/>
        <w:szCs w:val="14"/>
      </w:rPr>
      <w:t>NANTERRE</w:t>
    </w:r>
  </w:p>
  <w:p w14:paraId="01DB10BA" w14:textId="3F66EF7B" w:rsidP="00990419" w:rsidR="005F3BF4" w:rsidRDefault="007B45BC">
    <w:pPr>
      <w:pStyle w:val="Pieddepage"/>
      <w:spacing w:after="0"/>
      <w:rPr>
        <w:b/>
        <w:color w:themeColor="text1" w:val="000000"/>
        <w:sz w:val="14"/>
        <w:szCs w:val="14"/>
      </w:rPr>
    </w:pPr>
    <w:r>
      <w:rPr>
        <w:b/>
        <w:color w:themeColor="text1" w:val="000000"/>
        <w:sz w:val="14"/>
        <w:szCs w:val="14"/>
      </w:rPr>
      <w:t xml:space="preserve">Tél. : + 33 (0)I 30 09 </w:t>
    </w:r>
    <w:r w:rsidR="003D032E">
      <w:rPr>
        <w:b/>
        <w:color w:themeColor="text1" w:val="000000"/>
        <w:sz w:val="14"/>
        <w:szCs w:val="14"/>
      </w:rPr>
      <w:t>63</w:t>
    </w:r>
    <w:r>
      <w:rPr>
        <w:b/>
        <w:color w:themeColor="text1" w:val="000000"/>
        <w:sz w:val="14"/>
        <w:szCs w:val="14"/>
      </w:rPr>
      <w:t xml:space="preserve"> </w:t>
    </w:r>
    <w:r w:rsidR="003D032E">
      <w:rPr>
        <w:b/>
        <w:color w:themeColor="text1" w:val="000000"/>
        <w:sz w:val="14"/>
        <w:szCs w:val="14"/>
      </w:rPr>
      <w:t>02</w:t>
    </w:r>
  </w:p>
  <w:p w14:paraId="4C1D6080" w14:textId="77777777" w:rsidP="00990419" w:rsidR="00AD0D53" w:rsidRDefault="00AD0D53" w:rsidRPr="00AD0D53">
    <w:pPr>
      <w:pStyle w:val="Pieddepage"/>
      <w:spacing w:after="0"/>
      <w:rPr>
        <w:b/>
        <w:color w:themeColor="text1" w:val="000000"/>
        <w:sz w:val="14"/>
        <w:szCs w:val="14"/>
      </w:rPr>
    </w:pPr>
  </w:p>
  <w:p w14:paraId="1E0BD96F" w14:textId="776751C7" w:rsidP="00AD0D53" w:rsidR="00AD0D53" w:rsidRDefault="00AD0D53">
    <w:pPr>
      <w:pStyle w:val="Pieddepage"/>
      <w:spacing w:after="0"/>
      <w:rPr>
        <w:color w:themeColor="text1" w:val="000000"/>
        <w:sz w:val="14"/>
        <w:szCs w:val="14"/>
      </w:rPr>
    </w:pPr>
    <w:r>
      <w:rPr>
        <w:color w:themeColor="text1" w:val="000000"/>
        <w:sz w:val="14"/>
        <w:szCs w:val="14"/>
      </w:rPr>
      <w:t>S.A.S. au capital de 1</w:t>
    </w:r>
    <w:r w:rsidR="00F94FFF">
      <w:rPr>
        <w:color w:themeColor="text1" w:val="000000"/>
        <w:sz w:val="14"/>
        <w:szCs w:val="14"/>
      </w:rPr>
      <w:t> 660 630</w:t>
    </w:r>
    <w:r>
      <w:rPr>
        <w:color w:themeColor="text1" w:val="000000"/>
        <w:sz w:val="14"/>
        <w:szCs w:val="14"/>
      </w:rPr>
      <w:t xml:space="preserve"> Euros -</w:t>
    </w:r>
    <w:r w:rsidR="00E13D7A" w:rsidRPr="00AD0D53">
      <w:rPr>
        <w:color w:themeColor="text1" w:val="000000"/>
        <w:sz w:val="14"/>
        <w:szCs w:val="14"/>
      </w:rPr>
      <w:t xml:space="preserve"> RCS Versailles B Siret 443 975 669 00</w:t>
    </w:r>
    <w:r w:rsidR="0005207B">
      <w:rPr>
        <w:color w:themeColor="text1" w:val="000000"/>
        <w:sz w:val="14"/>
        <w:szCs w:val="14"/>
      </w:rPr>
      <w:t>112</w:t>
    </w:r>
  </w:p>
  <w:p w14:paraId="47A13404" w14:textId="77777777" w:rsidP="00AD0D53" w:rsidR="00E13D7A" w:rsidRDefault="00AD0D53" w:rsidRPr="00AD0D53">
    <w:pPr>
      <w:pStyle w:val="Pieddepage"/>
      <w:spacing w:after="0"/>
      <w:rPr>
        <w:color w:themeColor="text1" w:val="000000"/>
        <w:sz w:val="14"/>
        <w:szCs w:val="14"/>
      </w:rPr>
    </w:pPr>
    <w:r>
      <w:rPr>
        <w:color w:themeColor="text1" w:val="000000"/>
        <w:sz w:val="14"/>
        <w:szCs w:val="14"/>
      </w:rPr>
      <w:t>N°</w:t>
    </w:r>
    <w:r w:rsidR="00E13D7A" w:rsidRPr="00AD0D53">
      <w:rPr>
        <w:color w:themeColor="text1" w:val="000000"/>
        <w:sz w:val="14"/>
        <w:szCs w:val="14"/>
      </w:rPr>
      <w:t xml:space="preserve"> TVA intracommunautaire : FR 37 443 975 669</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16B38F8D" w14:textId="77777777" w:rsidP="005F3BF4" w:rsidR="00B936A8" w:rsidRDefault="00B936A8">
      <w:pPr>
        <w:spacing w:after="0" w:line="240" w:lineRule="auto"/>
      </w:pPr>
      <w:r>
        <w:separator/>
      </w:r>
    </w:p>
  </w:footnote>
  <w:footnote w:id="0" w:type="continuationSeparator">
    <w:p w14:paraId="108EEEAB" w14:textId="77777777" w:rsidP="005F3BF4" w:rsidR="00B936A8" w:rsidRDefault="00B936A8">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6D8DFA5A" w14:textId="00B137EA" w:rsidR="00E22F77" w:rsidRDefault="00E22F77">
    <w:pPr>
      <w:pStyle w:val="En-tte"/>
    </w:pPr>
    <w:r>
      <w:rPr>
        <w:noProof/>
      </w:rPr>
      <w:drawing>
        <wp:inline distB="0" distL="0" distR="0" distT="0" wp14:anchorId="29BAB0E0" wp14:editId="380F4581">
          <wp:extent cx="978663" cy="781050"/>
          <wp:effectExtent b="0" l="0" r="0" t="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01073" cy="798935"/>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C415A92"/>
    <w:multiLevelType w:val="hybridMultilevel"/>
    <w:tmpl w:val="B7302FCA"/>
    <w:lvl w:ilvl="0" w:tplc="927ACEAC">
      <w:start w:val="1"/>
      <w:numFmt w:val="bullet"/>
      <w:lvlText w:val=""/>
      <w:lvlJc w:val="left"/>
      <w:pPr>
        <w:ind w:hanging="360" w:left="720"/>
      </w:pPr>
      <w:rPr>
        <w:rFonts w:ascii="Symbol" w:hAnsi="Symbol" w:hint="default"/>
        <w:color w:val="0070C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0CD274B9"/>
    <w:multiLevelType w:val="hybridMultilevel"/>
    <w:tmpl w:val="7E50293A"/>
    <w:lvl w:ilvl="0" w:tplc="927ACEAC">
      <w:start w:val="1"/>
      <w:numFmt w:val="bullet"/>
      <w:lvlText w:val=""/>
      <w:lvlJc w:val="left"/>
      <w:pPr>
        <w:ind w:hanging="360" w:left="720"/>
      </w:pPr>
      <w:rPr>
        <w:rFonts w:ascii="Symbol" w:hAnsi="Symbol" w:hint="default"/>
        <w:color w:val="0070C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116B5F7A"/>
    <w:multiLevelType w:val="hybridMultilevel"/>
    <w:tmpl w:val="A83ECFC2"/>
    <w:lvl w:ilvl="0" w:tplc="9306E7DC">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17CE7ABE"/>
    <w:multiLevelType w:val="hybridMultilevel"/>
    <w:tmpl w:val="40C68170"/>
    <w:lvl w:ilvl="0" w:tplc="FDCAB398">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21A747F7"/>
    <w:multiLevelType w:val="hybridMultilevel"/>
    <w:tmpl w:val="7C56515A"/>
    <w:lvl w:ilvl="0" w:tplc="040C000F">
      <w:start w:val="1"/>
      <w:numFmt w:val="decimal"/>
      <w:lvlText w:val="%1."/>
      <w:lvlJc w:val="left"/>
      <w:pPr>
        <w:ind w:hanging="360" w:left="720"/>
      </w:pPr>
      <w:rPr>
        <w:rFont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5">
    <w:nsid w:val="243D7E74"/>
    <w:multiLevelType w:val="hybridMultilevel"/>
    <w:tmpl w:val="E30610C2"/>
    <w:lvl w:ilvl="0" w:tplc="927ACEAC">
      <w:start w:val="1"/>
      <w:numFmt w:val="bullet"/>
      <w:lvlText w:val=""/>
      <w:lvlJc w:val="left"/>
      <w:pPr>
        <w:ind w:hanging="360" w:left="720"/>
      </w:pPr>
      <w:rPr>
        <w:rFonts w:ascii="Symbol" w:hAnsi="Symbol" w:hint="default"/>
        <w:color w:val="0070C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279B3241"/>
    <w:multiLevelType w:val="hybridMultilevel"/>
    <w:tmpl w:val="F30EE5D6"/>
    <w:lvl w:ilvl="0" w:tplc="040C000B">
      <w:start w:val="1"/>
      <w:numFmt w:val="bullet"/>
      <w:lvlText w:val=""/>
      <w:lvlJc w:val="left"/>
      <w:pPr>
        <w:ind w:hanging="360" w:left="1080"/>
      </w:pPr>
      <w:rPr>
        <w:rFonts w:ascii="Wingdings" w:hAnsi="Wingdings"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7">
    <w:nsid w:val="27F93CDD"/>
    <w:multiLevelType w:val="hybridMultilevel"/>
    <w:tmpl w:val="5D7CC9FE"/>
    <w:lvl w:ilvl="0" w:tplc="927ACEAC">
      <w:start w:val="1"/>
      <w:numFmt w:val="bullet"/>
      <w:lvlText w:val=""/>
      <w:lvlJc w:val="left"/>
      <w:pPr>
        <w:ind w:hanging="360" w:left="720"/>
      </w:pPr>
      <w:rPr>
        <w:rFonts w:ascii="Symbol" w:hAnsi="Symbol" w:hint="default"/>
        <w:color w:val="0070C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39006C80"/>
    <w:multiLevelType w:val="hybridMultilevel"/>
    <w:tmpl w:val="8A0C9454"/>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3C195E37"/>
    <w:multiLevelType w:val="hybridMultilevel"/>
    <w:tmpl w:val="CE52A05A"/>
    <w:lvl w:ilvl="0" w:tplc="C5C82132">
      <w:start w:val="18"/>
      <w:numFmt w:val="bullet"/>
      <w:lvlText w:val="-"/>
      <w:lvlJc w:val="left"/>
      <w:pPr>
        <w:tabs>
          <w:tab w:pos="1446" w:val="num"/>
        </w:tabs>
        <w:ind w:hanging="360" w:left="1446"/>
      </w:pPr>
      <w:rPr>
        <w:rFonts w:ascii="Times New Roman" w:cs="Times New Roman" w:eastAsia="Times New Roman" w:hAnsi="Times New Roman" w:hint="default"/>
      </w:rPr>
    </w:lvl>
    <w:lvl w:ilvl="1" w:tentative="1" w:tplc="040C0003">
      <w:start w:val="1"/>
      <w:numFmt w:val="bullet"/>
      <w:lvlText w:val="o"/>
      <w:lvlJc w:val="left"/>
      <w:pPr>
        <w:tabs>
          <w:tab w:pos="2166" w:val="num"/>
        </w:tabs>
        <w:ind w:hanging="360" w:left="2166"/>
      </w:pPr>
      <w:rPr>
        <w:rFonts w:ascii="Courier New" w:hAnsi="Courier New" w:hint="default"/>
      </w:rPr>
    </w:lvl>
    <w:lvl w:ilvl="2" w:tentative="1" w:tplc="040C0005">
      <w:start w:val="1"/>
      <w:numFmt w:val="bullet"/>
      <w:lvlText w:val=""/>
      <w:lvlJc w:val="left"/>
      <w:pPr>
        <w:tabs>
          <w:tab w:pos="2886" w:val="num"/>
        </w:tabs>
        <w:ind w:hanging="360" w:left="2886"/>
      </w:pPr>
      <w:rPr>
        <w:rFonts w:ascii="Wingdings" w:hAnsi="Wingdings" w:hint="default"/>
      </w:rPr>
    </w:lvl>
    <w:lvl w:ilvl="3" w:tentative="1" w:tplc="040C0001">
      <w:start w:val="1"/>
      <w:numFmt w:val="bullet"/>
      <w:lvlText w:val=""/>
      <w:lvlJc w:val="left"/>
      <w:pPr>
        <w:tabs>
          <w:tab w:pos="3606" w:val="num"/>
        </w:tabs>
        <w:ind w:hanging="360" w:left="3606"/>
      </w:pPr>
      <w:rPr>
        <w:rFonts w:ascii="Symbol" w:hAnsi="Symbol" w:hint="default"/>
      </w:rPr>
    </w:lvl>
    <w:lvl w:ilvl="4" w:tentative="1" w:tplc="040C0003">
      <w:start w:val="1"/>
      <w:numFmt w:val="bullet"/>
      <w:lvlText w:val="o"/>
      <w:lvlJc w:val="left"/>
      <w:pPr>
        <w:tabs>
          <w:tab w:pos="4326" w:val="num"/>
        </w:tabs>
        <w:ind w:hanging="360" w:left="4326"/>
      </w:pPr>
      <w:rPr>
        <w:rFonts w:ascii="Courier New" w:hAnsi="Courier New" w:hint="default"/>
      </w:rPr>
    </w:lvl>
    <w:lvl w:ilvl="5" w:tentative="1" w:tplc="040C0005">
      <w:start w:val="1"/>
      <w:numFmt w:val="bullet"/>
      <w:lvlText w:val=""/>
      <w:lvlJc w:val="left"/>
      <w:pPr>
        <w:tabs>
          <w:tab w:pos="5046" w:val="num"/>
        </w:tabs>
        <w:ind w:hanging="360" w:left="5046"/>
      </w:pPr>
      <w:rPr>
        <w:rFonts w:ascii="Wingdings" w:hAnsi="Wingdings" w:hint="default"/>
      </w:rPr>
    </w:lvl>
    <w:lvl w:ilvl="6" w:tentative="1" w:tplc="040C0001">
      <w:start w:val="1"/>
      <w:numFmt w:val="bullet"/>
      <w:lvlText w:val=""/>
      <w:lvlJc w:val="left"/>
      <w:pPr>
        <w:tabs>
          <w:tab w:pos="5766" w:val="num"/>
        </w:tabs>
        <w:ind w:hanging="360" w:left="5766"/>
      </w:pPr>
      <w:rPr>
        <w:rFonts w:ascii="Symbol" w:hAnsi="Symbol" w:hint="default"/>
      </w:rPr>
    </w:lvl>
    <w:lvl w:ilvl="7" w:tentative="1" w:tplc="040C0003">
      <w:start w:val="1"/>
      <w:numFmt w:val="bullet"/>
      <w:lvlText w:val="o"/>
      <w:lvlJc w:val="left"/>
      <w:pPr>
        <w:tabs>
          <w:tab w:pos="6486" w:val="num"/>
        </w:tabs>
        <w:ind w:hanging="360" w:left="6486"/>
      </w:pPr>
      <w:rPr>
        <w:rFonts w:ascii="Courier New" w:hAnsi="Courier New" w:hint="default"/>
      </w:rPr>
    </w:lvl>
    <w:lvl w:ilvl="8" w:tentative="1" w:tplc="040C0005">
      <w:start w:val="1"/>
      <w:numFmt w:val="bullet"/>
      <w:lvlText w:val=""/>
      <w:lvlJc w:val="left"/>
      <w:pPr>
        <w:tabs>
          <w:tab w:pos="7206" w:val="num"/>
        </w:tabs>
        <w:ind w:hanging="360" w:left="7206"/>
      </w:pPr>
      <w:rPr>
        <w:rFonts w:ascii="Wingdings" w:hAnsi="Wingdings" w:hint="default"/>
      </w:rPr>
    </w:lvl>
  </w:abstractNum>
  <w:abstractNum w15:restartNumberingAfterBreak="0" w:abstractNumId="10">
    <w:nsid w:val="4A340134"/>
    <w:multiLevelType w:val="hybridMultilevel"/>
    <w:tmpl w:val="BBB0C16A"/>
    <w:lvl w:ilvl="0" w:tplc="927ACEAC">
      <w:start w:val="1"/>
      <w:numFmt w:val="bullet"/>
      <w:lvlText w:val=""/>
      <w:lvlJc w:val="left"/>
      <w:pPr>
        <w:ind w:hanging="360" w:left="720"/>
      </w:pPr>
      <w:rPr>
        <w:rFonts w:ascii="Symbol" w:hAnsi="Symbol" w:hint="default"/>
        <w:color w:val="0070C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507614E1"/>
    <w:multiLevelType w:val="hybridMultilevel"/>
    <w:tmpl w:val="703AC288"/>
    <w:lvl w:ilvl="0" w:tplc="927ACEAC">
      <w:start w:val="1"/>
      <w:numFmt w:val="bullet"/>
      <w:lvlText w:val=""/>
      <w:lvlJc w:val="left"/>
      <w:pPr>
        <w:ind w:hanging="360" w:left="720"/>
      </w:pPr>
      <w:rPr>
        <w:rFonts w:ascii="Symbol" w:hAnsi="Symbol" w:hint="default"/>
        <w:color w:val="0070C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535D6421"/>
    <w:multiLevelType w:val="hybridMultilevel"/>
    <w:tmpl w:val="DD20B74E"/>
    <w:lvl w:ilvl="0" w:tplc="927ACEAC">
      <w:start w:val="1"/>
      <w:numFmt w:val="bullet"/>
      <w:lvlText w:val=""/>
      <w:lvlJc w:val="left"/>
      <w:pPr>
        <w:ind w:hanging="360" w:left="720"/>
      </w:pPr>
      <w:rPr>
        <w:rFonts w:ascii="Symbol" w:hAnsi="Symbol" w:hint="default"/>
        <w:color w:val="0070C0"/>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3">
    <w:nsid w:val="59027276"/>
    <w:multiLevelType w:val="hybridMultilevel"/>
    <w:tmpl w:val="C3B44536"/>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5CB422BD"/>
    <w:multiLevelType w:val="hybridMultilevel"/>
    <w:tmpl w:val="C882DCDE"/>
    <w:lvl w:ilvl="0" w:tplc="927ACEAC">
      <w:start w:val="1"/>
      <w:numFmt w:val="bullet"/>
      <w:lvlText w:val=""/>
      <w:lvlJc w:val="left"/>
      <w:pPr>
        <w:ind w:hanging="360" w:left="720"/>
      </w:pPr>
      <w:rPr>
        <w:rFonts w:ascii="Symbol" w:hAnsi="Symbol" w:hint="default"/>
        <w:color w:val="0070C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62B628EB"/>
    <w:multiLevelType w:val="hybridMultilevel"/>
    <w:tmpl w:val="DC205BA6"/>
    <w:lvl w:ilvl="0" w:tplc="040C000D">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65A12230"/>
    <w:multiLevelType w:val="hybridMultilevel"/>
    <w:tmpl w:val="02C0EFEC"/>
    <w:lvl w:ilvl="0" w:tplc="040C0011">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7">
    <w:nsid w:val="67585EC7"/>
    <w:multiLevelType w:val="hybridMultilevel"/>
    <w:tmpl w:val="D04A206E"/>
    <w:lvl w:ilvl="0" w:tplc="82FECDE2">
      <w:numFmt w:val="bullet"/>
      <w:lvlText w:val="-"/>
      <w:lvlJc w:val="left"/>
      <w:pPr>
        <w:ind w:hanging="360" w:left="720"/>
      </w:pPr>
      <w:rPr>
        <w:rFonts w:ascii="Calibri" w:cs="Calibri" w:eastAsia="Times New Roman"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8">
    <w:nsid w:val="69AC2854"/>
    <w:multiLevelType w:val="hybridMultilevel"/>
    <w:tmpl w:val="9EBE4806"/>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6B1B3C91"/>
    <w:multiLevelType w:val="hybridMultilevel"/>
    <w:tmpl w:val="1F08C8BE"/>
    <w:lvl w:ilvl="0" w:tplc="927ACEAC">
      <w:start w:val="1"/>
      <w:numFmt w:val="bullet"/>
      <w:lvlText w:val=""/>
      <w:lvlJc w:val="left"/>
      <w:pPr>
        <w:ind w:hanging="360" w:left="720"/>
      </w:pPr>
      <w:rPr>
        <w:rFonts w:ascii="Symbol" w:hAnsi="Symbol" w:hint="default"/>
        <w:color w:val="0070C0"/>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20">
    <w:nsid w:val="6CE276DD"/>
    <w:multiLevelType w:val="hybridMultilevel"/>
    <w:tmpl w:val="9B489092"/>
    <w:lvl w:ilvl="0" w:tplc="927ACEAC">
      <w:start w:val="1"/>
      <w:numFmt w:val="bullet"/>
      <w:lvlText w:val=""/>
      <w:lvlJc w:val="left"/>
      <w:pPr>
        <w:ind w:hanging="360" w:left="1080"/>
      </w:pPr>
      <w:rPr>
        <w:rFonts w:ascii="Symbol" w:hAnsi="Symbol" w:hint="default"/>
        <w:color w:val="0070C0"/>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21">
    <w:nsid w:val="7A97348E"/>
    <w:multiLevelType w:val="hybridMultilevel"/>
    <w:tmpl w:val="78CCA060"/>
    <w:lvl w:ilvl="0" w:tplc="71460C4E">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2">
    <w:nsid w:val="7F9F442C"/>
    <w:multiLevelType w:val="hybridMultilevel"/>
    <w:tmpl w:val="2904E740"/>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16cid:durableId="935475594" w:numId="1">
    <w:abstractNumId w:val="9"/>
  </w:num>
  <w:num w16cid:durableId="849683665" w:numId="2">
    <w:abstractNumId w:val="2"/>
  </w:num>
  <w:num w16cid:durableId="1780830802" w:numId="3">
    <w:abstractNumId w:val="21"/>
  </w:num>
  <w:num w16cid:durableId="511996593" w:numId="4">
    <w:abstractNumId w:val="16"/>
  </w:num>
  <w:num w16cid:durableId="1392923537" w:numId="5">
    <w:abstractNumId w:val="22"/>
  </w:num>
  <w:num w16cid:durableId="1834880309" w:numId="6">
    <w:abstractNumId w:val="15"/>
  </w:num>
  <w:num w16cid:durableId="689069340" w:numId="7">
    <w:abstractNumId w:val="18"/>
  </w:num>
  <w:num w16cid:durableId="330639542" w:numId="8">
    <w:abstractNumId w:val="13"/>
  </w:num>
  <w:num w16cid:durableId="1654606387" w:numId="9">
    <w:abstractNumId w:val="3"/>
  </w:num>
  <w:num w16cid:durableId="1079062705" w:numId="10">
    <w:abstractNumId w:val="8"/>
  </w:num>
  <w:num w16cid:durableId="382754028" w:numId="11">
    <w:abstractNumId w:val="6"/>
  </w:num>
  <w:num w16cid:durableId="434714859" w:numId="12">
    <w:abstractNumId w:val="4"/>
  </w:num>
  <w:num w16cid:durableId="165363334" w:numId="13">
    <w:abstractNumId w:val="12"/>
  </w:num>
  <w:num w16cid:durableId="1008605739" w:numId="14">
    <w:abstractNumId w:val="19"/>
  </w:num>
  <w:num w16cid:durableId="186213207" w:numId="15">
    <w:abstractNumId w:val="10"/>
  </w:num>
  <w:num w16cid:durableId="188103340" w:numId="16">
    <w:abstractNumId w:val="5"/>
  </w:num>
  <w:num w16cid:durableId="1845319340" w:numId="17">
    <w:abstractNumId w:val="11"/>
  </w:num>
  <w:num w16cid:durableId="239489773" w:numId="18">
    <w:abstractNumId w:val="7"/>
  </w:num>
  <w:num w16cid:durableId="1855217840" w:numId="19">
    <w:abstractNumId w:val="1"/>
  </w:num>
  <w:num w16cid:durableId="2130271607" w:numId="20">
    <w:abstractNumId w:val="14"/>
  </w:num>
  <w:num w16cid:durableId="2123306774" w:numId="21">
    <w:abstractNumId w:val="20"/>
  </w:num>
  <w:num w16cid:durableId="2095010478" w:numId="22">
    <w:abstractNumId w:val="17"/>
  </w:num>
  <w:num w16cid:durableId="148642900" w:numId="23">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proofState w:grammar="clean" w:spelling="clean"/>
  <w:defaultTabStop w:val="709"/>
  <w:hyphenationZone w:val="425"/>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5CB"/>
    <w:rsid w:val="00016677"/>
    <w:rsid w:val="0003546D"/>
    <w:rsid w:val="00043685"/>
    <w:rsid w:val="0005207B"/>
    <w:rsid w:val="00074112"/>
    <w:rsid w:val="00097F83"/>
    <w:rsid w:val="000C7171"/>
    <w:rsid w:val="0010078A"/>
    <w:rsid w:val="0015442D"/>
    <w:rsid w:val="00190440"/>
    <w:rsid w:val="001C0FCC"/>
    <w:rsid w:val="001F0E30"/>
    <w:rsid w:val="0022110E"/>
    <w:rsid w:val="00233608"/>
    <w:rsid w:val="00240751"/>
    <w:rsid w:val="0026485D"/>
    <w:rsid w:val="002765EA"/>
    <w:rsid w:val="0028012A"/>
    <w:rsid w:val="002A554A"/>
    <w:rsid w:val="002B0465"/>
    <w:rsid w:val="002C1032"/>
    <w:rsid w:val="002D5200"/>
    <w:rsid w:val="002E1E67"/>
    <w:rsid w:val="002E3AC4"/>
    <w:rsid w:val="003124C5"/>
    <w:rsid w:val="00335C75"/>
    <w:rsid w:val="00370C7E"/>
    <w:rsid w:val="00385241"/>
    <w:rsid w:val="00395D34"/>
    <w:rsid w:val="003B1DFB"/>
    <w:rsid w:val="003B468D"/>
    <w:rsid w:val="003D032E"/>
    <w:rsid w:val="003D6FFB"/>
    <w:rsid w:val="00404E2F"/>
    <w:rsid w:val="004059B8"/>
    <w:rsid w:val="00434BF7"/>
    <w:rsid w:val="004538E1"/>
    <w:rsid w:val="00470B46"/>
    <w:rsid w:val="00485B57"/>
    <w:rsid w:val="00493E63"/>
    <w:rsid w:val="004C5338"/>
    <w:rsid w:val="004E1A3B"/>
    <w:rsid w:val="00500DB5"/>
    <w:rsid w:val="00534C55"/>
    <w:rsid w:val="00541B87"/>
    <w:rsid w:val="00565B78"/>
    <w:rsid w:val="00584590"/>
    <w:rsid w:val="00592BCC"/>
    <w:rsid w:val="005A1BEF"/>
    <w:rsid w:val="005A76C7"/>
    <w:rsid w:val="005B2EE2"/>
    <w:rsid w:val="005C141D"/>
    <w:rsid w:val="005F3BF4"/>
    <w:rsid w:val="00605734"/>
    <w:rsid w:val="00612759"/>
    <w:rsid w:val="00614485"/>
    <w:rsid w:val="00650B03"/>
    <w:rsid w:val="006536CC"/>
    <w:rsid w:val="00665B58"/>
    <w:rsid w:val="006754AD"/>
    <w:rsid w:val="006A271C"/>
    <w:rsid w:val="006B2916"/>
    <w:rsid w:val="006B4E31"/>
    <w:rsid w:val="006C2EDC"/>
    <w:rsid w:val="006C715F"/>
    <w:rsid w:val="006E293C"/>
    <w:rsid w:val="007628C1"/>
    <w:rsid w:val="007829D2"/>
    <w:rsid w:val="0078564C"/>
    <w:rsid w:val="00791B86"/>
    <w:rsid w:val="00794715"/>
    <w:rsid w:val="007B45BC"/>
    <w:rsid w:val="007B76EA"/>
    <w:rsid w:val="007C3F5E"/>
    <w:rsid w:val="007D2092"/>
    <w:rsid w:val="007D37A4"/>
    <w:rsid w:val="007E5132"/>
    <w:rsid w:val="007F6A3E"/>
    <w:rsid w:val="00803453"/>
    <w:rsid w:val="00826E99"/>
    <w:rsid w:val="00850AFA"/>
    <w:rsid w:val="00863749"/>
    <w:rsid w:val="00866CE3"/>
    <w:rsid w:val="008C1DC1"/>
    <w:rsid w:val="008D66CD"/>
    <w:rsid w:val="008E233B"/>
    <w:rsid w:val="008E747F"/>
    <w:rsid w:val="008F3D48"/>
    <w:rsid w:val="009175FA"/>
    <w:rsid w:val="00934E2D"/>
    <w:rsid w:val="00937176"/>
    <w:rsid w:val="00952A65"/>
    <w:rsid w:val="00967400"/>
    <w:rsid w:val="00974589"/>
    <w:rsid w:val="00982F78"/>
    <w:rsid w:val="00990419"/>
    <w:rsid w:val="00993AEA"/>
    <w:rsid w:val="009E4A9B"/>
    <w:rsid w:val="00A01B25"/>
    <w:rsid w:val="00A107E2"/>
    <w:rsid w:val="00A35440"/>
    <w:rsid w:val="00A57080"/>
    <w:rsid w:val="00A6063B"/>
    <w:rsid w:val="00A74AF3"/>
    <w:rsid w:val="00A92276"/>
    <w:rsid w:val="00A92F01"/>
    <w:rsid w:val="00A95062"/>
    <w:rsid w:val="00AC18D0"/>
    <w:rsid w:val="00AC5168"/>
    <w:rsid w:val="00AD0D53"/>
    <w:rsid w:val="00B11690"/>
    <w:rsid w:val="00B23822"/>
    <w:rsid w:val="00B244EC"/>
    <w:rsid w:val="00B41291"/>
    <w:rsid w:val="00B47D0A"/>
    <w:rsid w:val="00B74FEE"/>
    <w:rsid w:val="00B936A8"/>
    <w:rsid w:val="00BA09C4"/>
    <w:rsid w:val="00BB79C1"/>
    <w:rsid w:val="00BD5958"/>
    <w:rsid w:val="00C15DB4"/>
    <w:rsid w:val="00C164EE"/>
    <w:rsid w:val="00C258F3"/>
    <w:rsid w:val="00CC1DC2"/>
    <w:rsid w:val="00D007FA"/>
    <w:rsid w:val="00D10E27"/>
    <w:rsid w:val="00D936E9"/>
    <w:rsid w:val="00DA4D96"/>
    <w:rsid w:val="00DB39D9"/>
    <w:rsid w:val="00DB6F22"/>
    <w:rsid w:val="00DD7F16"/>
    <w:rsid w:val="00DF0160"/>
    <w:rsid w:val="00DF5783"/>
    <w:rsid w:val="00E12F34"/>
    <w:rsid w:val="00E13D7A"/>
    <w:rsid w:val="00E15488"/>
    <w:rsid w:val="00E1679E"/>
    <w:rsid w:val="00E17524"/>
    <w:rsid w:val="00E22F77"/>
    <w:rsid w:val="00E32003"/>
    <w:rsid w:val="00E438B8"/>
    <w:rsid w:val="00E61B16"/>
    <w:rsid w:val="00E64C56"/>
    <w:rsid w:val="00E70116"/>
    <w:rsid w:val="00E72943"/>
    <w:rsid w:val="00E76765"/>
    <w:rsid w:val="00E77F48"/>
    <w:rsid w:val="00EB7A03"/>
    <w:rsid w:val="00EE05CB"/>
    <w:rsid w:val="00EE0F18"/>
    <w:rsid w:val="00EF0DDC"/>
    <w:rsid w:val="00EF3E58"/>
    <w:rsid w:val="00F15061"/>
    <w:rsid w:val="00F67B76"/>
    <w:rsid w:val="00F90C81"/>
    <w:rsid w:val="00F94FFF"/>
    <w:rsid w:val="00F96CEA"/>
    <w:rsid w:val="00F97B46"/>
    <w:rsid w:val="00FA4577"/>
    <w:rsid w:val="00FE5800"/>
    <w:rsid w:val="00FF6A78"/>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2050" v:ext="edit"/>
    <o:shapelayout v:ext="edit">
      <o:idmap data="2" v:ext="edit"/>
    </o:shapelayout>
  </w:shapeDefaults>
  <w:decimalSymbol w:val=","/>
  <w:listSeparator w:val=";"/>
  <w14:docId w14:val="7DCA5251"/>
  <w15:docId w15:val="{83212B6E-0A05-4BF5-B347-AF2627BD2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Times New Roman" w:eastAsia="Calibri" w:hAnsi="Calibri"/>
        <w:lang w:bidi="ar-SA" w:eastAsia="fr-FR" w:val="fr-FR"/>
      </w:rPr>
    </w:rPrDefault>
    <w:pPrDefault/>
  </w:docDefaults>
  <w:latentStyles w:count="376" w:defLockedState="0" w:defQFormat="0" w:defSemiHidden="0" w:defUIPriority="99" w:defUnhideWhenUsed="0">
    <w:lsdException w:locked="1" w:name="Normal" w:qFormat="1" w:uiPriority="0"/>
    <w:lsdException w:locked="1" w:name="heading 1" w:qFormat="1" w:uiPriority="0"/>
    <w:lsdException w:locked="1" w:name="heading 2" w:qFormat="1" w:semiHidden="1" w:uiPriority="0" w:unhideWhenUsed="1"/>
    <w:lsdException w:locked="1" w:name="heading 3" w:qFormat="1" w:semiHidden="1" w:uiPriority="0" w:unhideWhenUsed="1"/>
    <w:lsdException w:locked="1" w:name="heading 4" w:qFormat="1" w:semiHidden="1" w:uiPriority="0" w:unhideWhenUsed="1"/>
    <w:lsdException w:locked="1" w:name="heading 5" w:qFormat="1" w:semiHidden="1" w:uiPriority="0" w:unhideWhenUsed="1"/>
    <w:lsdException w:locked="1" w:name="heading 6" w:qFormat="1" w:semiHidden="1" w:uiPriority="0" w:unhideWhenUsed="1"/>
    <w:lsdException w:locked="1" w:name="heading 7" w:qFormat="1" w:semiHidden="1" w:uiPriority="0" w:unhideWhenUsed="1"/>
    <w:lsdException w:locked="1" w:name="heading 8" w:qFormat="1" w:semiHidden="1" w:uiPriority="0" w:unhideWhenUsed="1"/>
    <w:lsdException w:locked="1" w:name="heading 9" w:qFormat="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locked="1" w:name="toc 1" w:uiPriority="0"/>
    <w:lsdException w:locked="1" w:name="toc 2" w:uiPriority="0"/>
    <w:lsdException w:locked="1" w:name="toc 3" w:uiPriority="0"/>
    <w:lsdException w:locked="1" w:name="toc 4" w:uiPriority="0"/>
    <w:lsdException w:locked="1" w:name="toc 5" w:uiPriority="0"/>
    <w:lsdException w:locked="1" w:name="toc 6" w:uiPriority="0"/>
    <w:lsdException w:locked="1" w:name="toc 7" w:uiPriority="0"/>
    <w:lsdException w:locked="1" w:name="toc 8" w:uiPriority="0"/>
    <w:lsdException w:locked="1" w:name="toc 9"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locked="1"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locked="1" w:name="Title" w:qFormat="1" w:uiPriority="0"/>
    <w:lsdException w:name="Closing" w:semiHidden="1" w:unhideWhenUsed="1"/>
    <w:lsdException w:name="Signature" w:semiHidden="1" w:unhideWhenUsed="1"/>
    <w:lsdException w:locked="1" w:name="Default Paragraph Font"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locked="1" w:name="Subtitle" w:qFormat="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locked="1" w:name="Strong" w:qFormat="1" w:uiPriority="0"/>
    <w:lsdException w:locked="1" w:name="Emphasis" w:qFormat="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locked="1" w:name="Table Grid" w:uiPriority="0"/>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D7F16"/>
    <w:pPr>
      <w:spacing w:after="200" w:line="276" w:lineRule="auto"/>
    </w:pPr>
    <w:rPr>
      <w:sz w:val="22"/>
      <w:szCs w:val="22"/>
      <w:lang w:eastAsia="en-US"/>
    </w:rPr>
  </w:style>
  <w:style w:styleId="Titre1" w:type="paragraph">
    <w:name w:val="heading 1"/>
    <w:basedOn w:val="Normal"/>
    <w:next w:val="Normal"/>
    <w:link w:val="Titre1Car"/>
    <w:qFormat/>
    <w:locked/>
    <w:rsid w:val="003B468D"/>
    <w:pPr>
      <w:keepNext/>
      <w:spacing w:after="60" w:before="240" w:line="240" w:lineRule="auto"/>
      <w:outlineLvl w:val="0"/>
    </w:pPr>
    <w:rPr>
      <w:rFonts w:ascii="Arial" w:cs="Arial" w:eastAsia="Times New Roman" w:hAnsi="Arial"/>
      <w:b/>
      <w:bCs/>
      <w:kern w:val="32"/>
      <w:sz w:val="32"/>
      <w:szCs w:val="32"/>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5F3BF4"/>
    <w:pPr>
      <w:tabs>
        <w:tab w:pos="4513" w:val="center"/>
        <w:tab w:pos="9026" w:val="right"/>
      </w:tabs>
    </w:pPr>
  </w:style>
  <w:style w:customStyle="1" w:styleId="En-tteCar" w:type="character">
    <w:name w:val="En-tête Car"/>
    <w:link w:val="En-tte"/>
    <w:uiPriority w:val="99"/>
    <w:rsid w:val="005F3BF4"/>
    <w:rPr>
      <w:lang w:eastAsia="en-US"/>
    </w:rPr>
  </w:style>
  <w:style w:styleId="Pieddepage" w:type="paragraph">
    <w:name w:val="footer"/>
    <w:basedOn w:val="Normal"/>
    <w:link w:val="PieddepageCar"/>
    <w:uiPriority w:val="99"/>
    <w:unhideWhenUsed/>
    <w:rsid w:val="005F3BF4"/>
    <w:pPr>
      <w:tabs>
        <w:tab w:pos="4513" w:val="center"/>
        <w:tab w:pos="9026" w:val="right"/>
      </w:tabs>
    </w:pPr>
  </w:style>
  <w:style w:customStyle="1" w:styleId="PieddepageCar" w:type="character">
    <w:name w:val="Pied de page Car"/>
    <w:link w:val="Pieddepage"/>
    <w:uiPriority w:val="99"/>
    <w:rsid w:val="005F3BF4"/>
    <w:rPr>
      <w:lang w:eastAsia="en-US"/>
    </w:rPr>
  </w:style>
  <w:style w:styleId="Textedebulles" w:type="paragraph">
    <w:name w:val="Balloon Text"/>
    <w:basedOn w:val="Normal"/>
    <w:link w:val="TextedebullesCar"/>
    <w:uiPriority w:val="99"/>
    <w:semiHidden/>
    <w:unhideWhenUsed/>
    <w:rsid w:val="005F3BF4"/>
    <w:pPr>
      <w:spacing w:after="0" w:line="240" w:lineRule="auto"/>
    </w:pPr>
    <w:rPr>
      <w:rFonts w:ascii="Tahoma" w:cs="Tahoma" w:hAnsi="Tahoma"/>
      <w:sz w:val="16"/>
      <w:szCs w:val="16"/>
    </w:rPr>
  </w:style>
  <w:style w:customStyle="1" w:styleId="TextedebullesCar" w:type="character">
    <w:name w:val="Texte de bulles Car"/>
    <w:link w:val="Textedebulles"/>
    <w:uiPriority w:val="99"/>
    <w:semiHidden/>
    <w:rsid w:val="005F3BF4"/>
    <w:rPr>
      <w:rFonts w:ascii="Tahoma" w:cs="Tahoma" w:hAnsi="Tahoma"/>
      <w:sz w:val="16"/>
      <w:szCs w:val="16"/>
      <w:lang w:eastAsia="en-US"/>
    </w:rPr>
  </w:style>
  <w:style w:customStyle="1" w:styleId="Corpsdetexte22" w:type="paragraph">
    <w:name w:val="Corps de texte 22"/>
    <w:basedOn w:val="Normal"/>
    <w:rsid w:val="00794715"/>
    <w:pPr>
      <w:overflowPunct w:val="0"/>
      <w:autoSpaceDE w:val="0"/>
      <w:autoSpaceDN w:val="0"/>
      <w:adjustRightInd w:val="0"/>
      <w:spacing w:after="0" w:line="240" w:lineRule="auto"/>
      <w:jc w:val="both"/>
      <w:textAlignment w:val="baseline"/>
    </w:pPr>
    <w:rPr>
      <w:rFonts w:ascii="Arial" w:eastAsia="Times New Roman" w:hAnsi="Arial"/>
      <w:sz w:val="20"/>
      <w:szCs w:val="20"/>
      <w:lang w:eastAsia="fr-FR"/>
    </w:rPr>
  </w:style>
  <w:style w:styleId="Lienhypertexte" w:type="character">
    <w:name w:val="Hyperlink"/>
    <w:basedOn w:val="Policepardfaut"/>
    <w:uiPriority w:val="99"/>
    <w:unhideWhenUsed/>
    <w:rsid w:val="00794715"/>
    <w:rPr>
      <w:color w:themeColor="hyperlink" w:val="0000FF"/>
      <w:u w:val="single"/>
    </w:rPr>
  </w:style>
  <w:style w:customStyle="1" w:styleId="Titre1Car" w:type="character">
    <w:name w:val="Titre 1 Car"/>
    <w:basedOn w:val="Policepardfaut"/>
    <w:link w:val="Titre1"/>
    <w:rsid w:val="003B468D"/>
    <w:rPr>
      <w:rFonts w:ascii="Arial" w:cs="Arial" w:eastAsia="Times New Roman" w:hAnsi="Arial"/>
      <w:b/>
      <w:bCs/>
      <w:kern w:val="32"/>
      <w:sz w:val="32"/>
      <w:szCs w:val="32"/>
    </w:rPr>
  </w:style>
  <w:style w:styleId="Corpsdetexte" w:type="paragraph">
    <w:name w:val="Body Text"/>
    <w:basedOn w:val="Normal"/>
    <w:link w:val="CorpsdetexteCar"/>
    <w:semiHidden/>
    <w:rsid w:val="003B468D"/>
    <w:pPr>
      <w:spacing w:after="0" w:line="360" w:lineRule="auto"/>
      <w:jc w:val="both"/>
    </w:pPr>
    <w:rPr>
      <w:rFonts w:ascii="Bookman" w:eastAsia="Times New Roman" w:hAnsi="Bookman"/>
      <w:sz w:val="24"/>
      <w:szCs w:val="24"/>
      <w:lang w:eastAsia="fr-FR"/>
    </w:rPr>
  </w:style>
  <w:style w:customStyle="1" w:styleId="CorpsdetexteCar" w:type="character">
    <w:name w:val="Corps de texte Car"/>
    <w:basedOn w:val="Policepardfaut"/>
    <w:link w:val="Corpsdetexte"/>
    <w:semiHidden/>
    <w:rsid w:val="003B468D"/>
    <w:rPr>
      <w:rFonts w:ascii="Bookman" w:eastAsia="Times New Roman" w:hAnsi="Bookman"/>
      <w:sz w:val="24"/>
      <w:szCs w:val="24"/>
    </w:rPr>
  </w:style>
  <w:style w:customStyle="1" w:styleId="texte" w:type="paragraph">
    <w:name w:val="texte"/>
    <w:basedOn w:val="Normal"/>
    <w:rsid w:val="009175FA"/>
    <w:pPr>
      <w:spacing w:after="120" w:line="240" w:lineRule="auto"/>
      <w:ind w:left="1077"/>
      <w:jc w:val="both"/>
    </w:pPr>
    <w:rPr>
      <w:rFonts w:ascii="Arial" w:eastAsia="Times New Roman" w:hAnsi="Arial"/>
      <w:szCs w:val="20"/>
      <w:lang w:eastAsia="fr-FR" w:val="en-US"/>
    </w:rPr>
  </w:style>
  <w:style w:customStyle="1" w:styleId="Adresse" w:type="paragraph">
    <w:name w:val="Adresse"/>
    <w:basedOn w:val="texte"/>
    <w:rsid w:val="009175FA"/>
    <w:pPr>
      <w:spacing w:after="0"/>
      <w:ind w:left="5103"/>
    </w:pPr>
    <w:rPr>
      <w:lang w:val="fr-FR"/>
    </w:rPr>
  </w:style>
  <w:style w:customStyle="1" w:styleId="Signature1" w:type="paragraph">
    <w:name w:val="Signature1"/>
    <w:basedOn w:val="texte"/>
    <w:rsid w:val="009175FA"/>
    <w:pPr>
      <w:ind w:left="5103"/>
    </w:pPr>
    <w:rPr>
      <w:lang w:val="fr-FR"/>
    </w:rPr>
  </w:style>
  <w:style w:customStyle="1" w:styleId="cmt1" w:type="character">
    <w:name w:val="cmt1"/>
    <w:basedOn w:val="Policepardfaut"/>
    <w:rsid w:val="009175FA"/>
  </w:style>
  <w:style w:styleId="Paragraphedeliste" w:type="paragraph">
    <w:name w:val="List Paragraph"/>
    <w:basedOn w:val="Normal"/>
    <w:uiPriority w:val="34"/>
    <w:qFormat/>
    <w:rsid w:val="002A554A"/>
    <w:pPr>
      <w:ind w:left="720"/>
      <w:contextualSpacing/>
    </w:pPr>
  </w:style>
  <w:style w:styleId="Grilledutableau" w:type="table">
    <w:name w:val="Table Grid"/>
    <w:basedOn w:val="TableauNormal"/>
    <w:locked/>
    <w:rsid w:val="002D520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rmalWeb" w:type="paragraph">
    <w:name w:val="Normal (Web)"/>
    <w:basedOn w:val="Normal"/>
    <w:uiPriority w:val="99"/>
    <w:semiHidden/>
    <w:unhideWhenUsed/>
    <w:rsid w:val="00F90C81"/>
    <w:pPr>
      <w:spacing w:after="100" w:afterAutospacing="1" w:before="100" w:beforeAutospacing="1" w:line="240" w:lineRule="auto"/>
    </w:pPr>
    <w:rPr>
      <w:rFonts w:ascii="Times New Roman" w:eastAsia="Times New Roman" w:hAnsi="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543762">
      <w:bodyDiv w:val="1"/>
      <w:marLeft w:val="0"/>
      <w:marRight w:val="0"/>
      <w:marTop w:val="0"/>
      <w:marBottom w:val="0"/>
      <w:divBdr>
        <w:top w:val="none" w:sz="0" w:space="0" w:color="auto"/>
        <w:left w:val="none" w:sz="0" w:space="0" w:color="auto"/>
        <w:bottom w:val="none" w:sz="0" w:space="0" w:color="auto"/>
        <w:right w:val="none" w:sz="0" w:space="0" w:color="auto"/>
      </w:divBdr>
    </w:div>
    <w:div w:id="540827579">
      <w:bodyDiv w:val="1"/>
      <w:marLeft w:val="0"/>
      <w:marRight w:val="0"/>
      <w:marTop w:val="0"/>
      <w:marBottom w:val="0"/>
      <w:divBdr>
        <w:top w:val="none" w:sz="0" w:space="0" w:color="auto"/>
        <w:left w:val="none" w:sz="0" w:space="0" w:color="auto"/>
        <w:bottom w:val="none" w:sz="0" w:space="0" w:color="auto"/>
        <w:right w:val="none" w:sz="0" w:space="0" w:color="auto"/>
      </w:divBdr>
    </w:div>
    <w:div w:id="595745250">
      <w:bodyDiv w:val="1"/>
      <w:marLeft w:val="0"/>
      <w:marRight w:val="0"/>
      <w:marTop w:val="0"/>
      <w:marBottom w:val="0"/>
      <w:divBdr>
        <w:top w:val="none" w:sz="0" w:space="0" w:color="auto"/>
        <w:left w:val="none" w:sz="0" w:space="0" w:color="auto"/>
        <w:bottom w:val="none" w:sz="0" w:space="0" w:color="auto"/>
        <w:right w:val="none" w:sz="0" w:space="0" w:color="auto"/>
      </w:divBdr>
    </w:div>
    <w:div w:id="1388840944">
      <w:bodyDiv w:val="1"/>
      <w:marLeft w:val="0"/>
      <w:marRight w:val="0"/>
      <w:marTop w:val="0"/>
      <w:marBottom w:val="0"/>
      <w:divBdr>
        <w:top w:val="none" w:sz="0" w:space="0" w:color="auto"/>
        <w:left w:val="none" w:sz="0" w:space="0" w:color="auto"/>
        <w:bottom w:val="none" w:sz="0" w:space="0" w:color="auto"/>
        <w:right w:val="none" w:sz="0" w:space="0" w:color="auto"/>
      </w:divBdr>
    </w:div>
    <w:div w:id="1762682808">
      <w:bodyDiv w:val="1"/>
      <w:marLeft w:val="0"/>
      <w:marRight w:val="0"/>
      <w:marTop w:val="0"/>
      <w:marBottom w:val="0"/>
      <w:divBdr>
        <w:top w:val="none" w:sz="0" w:space="0" w:color="auto"/>
        <w:left w:val="none" w:sz="0" w:space="0" w:color="auto"/>
        <w:bottom w:val="none" w:sz="0" w:space="0" w:color="auto"/>
        <w:right w:val="none" w:sz="0" w:space="0" w:color="auto"/>
      </w:divBdr>
    </w:div>
    <w:div w:id="1796171122">
      <w:bodyDiv w:val="1"/>
      <w:marLeft w:val="0"/>
      <w:marRight w:val="0"/>
      <w:marTop w:val="0"/>
      <w:marBottom w:val="0"/>
      <w:divBdr>
        <w:top w:val="none" w:sz="0" w:space="0" w:color="auto"/>
        <w:left w:val="none" w:sz="0" w:space="0" w:color="auto"/>
        <w:bottom w:val="none" w:sz="0" w:space="0" w:color="auto"/>
        <w:right w:val="none" w:sz="0" w:space="0" w:color="auto"/>
      </w:divBdr>
    </w:div>
    <w:div w:id="1860698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media/image3.png" Type="http://schemas.openxmlformats.org/officeDocument/2006/relationships/image"/><Relationship Id="rId11" Target="header1.xml" Type="http://schemas.openxmlformats.org/officeDocument/2006/relationships/header"/><Relationship Id="rId12" Target="footer1.xml" Type="http://schemas.openxmlformats.org/officeDocument/2006/relationships/footer"/><Relationship Id="rId13" Target="fontTable.xml" Type="http://schemas.openxmlformats.org/officeDocument/2006/relationships/fontTable"/><Relationship Id="rId14"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media/image2.png" Type="http://schemas.openxmlformats.org/officeDocument/2006/relationships/image"/></Relationships>
</file>

<file path=word/_rels/header1.xml.rels><?xml version="1.0" encoding="UTF-8" standalone="no"?><Relationships xmlns="http://schemas.openxmlformats.org/package/2006/relationships"><Relationship Id="rId1" Target="media/image4.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780938-510F-4072-AEAA-78EE3240C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1439</Words>
  <Characters>7919</Characters>
  <Application>Microsoft Office Word</Application>
  <DocSecurity>0</DocSecurity>
  <Lines>65</Lines>
  <Paragraphs>18</Paragraphs>
  <ScaleCrop>false</ScaleCrop>
  <HeadingPairs>
    <vt:vector baseType="variant" size="2">
      <vt:variant>
        <vt:lpstr>Titre</vt:lpstr>
      </vt:variant>
      <vt:variant>
        <vt:i4>1</vt:i4>
      </vt:variant>
    </vt:vector>
  </HeadingPairs>
  <TitlesOfParts>
    <vt:vector baseType="lpstr" size="1">
      <vt:lpstr/>
    </vt:vector>
  </TitlesOfParts>
  <Company>VINCI Energies</Company>
  <LinksUpToDate>false</LinksUpToDate>
  <CharactersWithSpaces>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2025-01-23T09:38:00Z</dcterms:created>
  <cp:lastPrinted>2023-01-23T11:09:00Z</cp:lastPrinted>
  <dcterms:modified xsi:type="dcterms:W3CDTF">2025-01-23T09:38:00Z</dcterms:modified>
  <cp:revision>2</cp:revision>
</cp:coreProperties>
</file>