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63A02ED5" w14:textId="4C0E0C54" w:rsidR="003F7752" w:rsidRDefault="003F7752">
      <w:pPr>
        <w:pStyle w:val="FromTo"/>
        <w:sectPr w:rsidR="003F7752">
          <w:headerReference r:id="rId9" w:type="default"/>
          <w:headerReference r:id="rId10" w:type="first"/>
          <w:footerReference r:id="rId11" w:type="first"/>
          <w:pgSz w:code="9" w:h="16838" w:w="11906"/>
          <w:pgMar w:bottom="2268" w:footer="510" w:gutter="0" w:header="0" w:left="1247" w:right="1247" w:top="2835"/>
          <w:cols w:space="708"/>
          <w:titlePg/>
          <w:docGrid w:linePitch="360"/>
        </w:sectPr>
      </w:pPr>
    </w:p>
    <w:tbl>
      <w:tblPr>
        <w:tblW w:type="dxa" w:w="9419"/>
        <w:jc w:val="center"/>
        <w:tblBorders>
          <w:top w:color="auto" w:space="0" w:sz="4" w:val="single"/>
          <w:left w:color="auto" w:space="0" w:sz="4" w:val="single"/>
          <w:bottom w:color="auto" w:space="0" w:sz="4" w:val="single"/>
          <w:right w:color="auto" w:space="0" w:sz="4" w:val="single"/>
        </w:tblBorders>
        <w:tblLayout w:type="fixed"/>
        <w:tblCellMar>
          <w:left w:type="dxa" w:w="70"/>
          <w:right w:type="dxa" w:w="70"/>
        </w:tblCellMar>
        <w:tblLook w:firstColumn="0" w:firstRow="0" w:lastColumn="0" w:lastRow="0" w:noHBand="0" w:noVBand="0" w:val="0000"/>
      </w:tblPr>
      <w:tblGrid>
        <w:gridCol w:w="9419"/>
      </w:tblGrid>
      <w:tr w14:paraId="409BA75D" w14:textId="77777777" w:rsidR="00DB6472" w:rsidRPr="00DB6472" w:rsidTr="00FA44CF">
        <w:trPr>
          <w:trHeight w:val="1513"/>
          <w:jc w:val="center"/>
        </w:trPr>
        <w:tc>
          <w:tcPr>
            <w:tcW w:type="dxa" w:w="9419"/>
            <w:tcBorders>
              <w:top w:color="auto" w:space="0" w:sz="12" w:val="single"/>
              <w:left w:color="auto" w:space="0" w:sz="12" w:val="single"/>
              <w:bottom w:color="auto" w:space="0" w:sz="12" w:val="single"/>
              <w:right w:color="auto" w:space="0" w:sz="12" w:val="single"/>
            </w:tcBorders>
            <w:shd w:color="auto" w:fill="auto" w:val="clear"/>
            <w:vAlign w:val="center"/>
          </w:tcPr>
          <w:p w14:paraId="012722CF" w14:textId="77777777" w:rsidP="00DB6472" w:rsidR="00DB6472" w:rsidRDefault="00DB6472" w:rsidRPr="00DB6472">
            <w:pPr>
              <w:rPr>
                <w:b/>
                <w:color w:val="002060"/>
                <w:sz w:val="36"/>
                <w:szCs w:val="36"/>
              </w:rPr>
            </w:pPr>
          </w:p>
          <w:p w14:paraId="2002E5A3" w14:textId="77777777" w:rsidP="00051E0C" w:rsidR="00FA44CF" w:rsidRDefault="00DB6472">
            <w:pPr>
              <w:jc w:val="center"/>
              <w:rPr>
                <w:b/>
                <w:color w:val="002060"/>
                <w:sz w:val="36"/>
                <w:szCs w:val="36"/>
              </w:rPr>
            </w:pPr>
            <w:r w:rsidRPr="00DB6472">
              <w:rPr>
                <w:b/>
                <w:color w:val="002060"/>
                <w:sz w:val="36"/>
                <w:szCs w:val="36"/>
              </w:rPr>
              <w:t xml:space="preserve">ACCORD RELATIF A LA MISE EN PLACE </w:t>
            </w:r>
          </w:p>
          <w:p w14:paraId="1EC8764A" w14:textId="0214EB6A" w:rsidP="00FA44CF" w:rsidR="00FA44CF" w:rsidRDefault="00D61502">
            <w:pPr>
              <w:jc w:val="center"/>
              <w:rPr>
                <w:b/>
                <w:color w:val="002060"/>
                <w:sz w:val="36"/>
                <w:szCs w:val="36"/>
              </w:rPr>
            </w:pPr>
            <w:r>
              <w:rPr>
                <w:b/>
                <w:color w:val="002060"/>
                <w:sz w:val="36"/>
                <w:szCs w:val="36"/>
              </w:rPr>
              <w:t>D’UNE ORGANISATION PARTICULIERE DE TRAVAIL</w:t>
            </w:r>
          </w:p>
          <w:p w14:paraId="7797EB17" w14:textId="77777777" w:rsidP="00FA44CF" w:rsidR="00FA44CF" w:rsidRDefault="00FA44CF">
            <w:pPr>
              <w:jc w:val="center"/>
              <w:rPr>
                <w:b/>
                <w:color w:val="002060"/>
                <w:sz w:val="36"/>
                <w:szCs w:val="36"/>
              </w:rPr>
            </w:pPr>
          </w:p>
          <w:p w14:paraId="048D1465" w14:textId="1E0BF4FF" w:rsidP="00051E0C" w:rsidR="00D61502" w:rsidRDefault="00D61502" w:rsidRPr="00DB6472">
            <w:pPr>
              <w:jc w:val="center"/>
              <w:rPr>
                <w:b/>
                <w:color w:val="002060"/>
                <w:sz w:val="36"/>
                <w:szCs w:val="36"/>
              </w:rPr>
            </w:pPr>
            <w:r>
              <w:rPr>
                <w:b/>
                <w:color w:val="002060"/>
                <w:sz w:val="36"/>
                <w:szCs w:val="36"/>
              </w:rPr>
              <w:t>Chantier E-DEF « Puits Gambetta »</w:t>
            </w:r>
          </w:p>
          <w:p w14:paraId="2262BA8E" w14:textId="287DE3D5" w:rsidP="00DB6472" w:rsidR="00DB6472" w:rsidRDefault="00DB6472" w:rsidRPr="00DB6472">
            <w:pPr>
              <w:jc w:val="center"/>
              <w:rPr>
                <w:b/>
                <w:sz w:val="36"/>
                <w:szCs w:val="36"/>
              </w:rPr>
            </w:pPr>
          </w:p>
        </w:tc>
      </w:tr>
    </w:tbl>
    <w:p w14:paraId="2E706318" w14:textId="77777777" w:rsidP="00DB6472" w:rsidR="00DB6472" w:rsidRDefault="00DB6472" w:rsidRPr="00DB6472">
      <w:pPr>
        <w:jc w:val="both"/>
        <w:rPr>
          <w:sz w:val="26"/>
        </w:rPr>
      </w:pPr>
    </w:p>
    <w:p w14:paraId="359B3347" w14:textId="4417EE04" w:rsidP="00FA44CF" w:rsidR="00DB6472" w:rsidRDefault="00DB6472" w:rsidRPr="00DB6472">
      <w:pPr>
        <w:rPr>
          <w:b/>
          <w:szCs w:val="22"/>
        </w:rPr>
      </w:pPr>
      <w:r w:rsidRPr="00DB6472">
        <w:rPr>
          <w:b/>
          <w:szCs w:val="22"/>
        </w:rPr>
        <w:t>ENTRE</w:t>
      </w:r>
    </w:p>
    <w:p w14:paraId="1E0B08FB" w14:textId="77777777" w:rsidP="00DB6472" w:rsidR="00DB6472" w:rsidRDefault="00DB6472" w:rsidRPr="00DB6472">
      <w:pPr>
        <w:jc w:val="both"/>
        <w:rPr>
          <w:szCs w:val="22"/>
        </w:rPr>
      </w:pPr>
    </w:p>
    <w:p w14:paraId="28644506" w14:textId="240CBA01" w:rsidP="00DB6472" w:rsidR="00DB6472" w:rsidRDefault="00DB6472" w:rsidRPr="00DB6472">
      <w:pPr>
        <w:jc w:val="both"/>
        <w:rPr>
          <w:szCs w:val="22"/>
        </w:rPr>
      </w:pPr>
      <w:r w:rsidRPr="00DB6472">
        <w:rPr>
          <w:szCs w:val="22"/>
        </w:rPr>
        <w:t>La société CHANTIERS MODERNES CONSTRUCTION, société par act</w:t>
      </w:r>
      <w:r>
        <w:rPr>
          <w:szCs w:val="22"/>
        </w:rPr>
        <w:t xml:space="preserve">ions simplifiées au capital de 3 655 865 </w:t>
      </w:r>
      <w:r w:rsidRPr="00DB6472">
        <w:rPr>
          <w:szCs w:val="22"/>
        </w:rPr>
        <w:t xml:space="preserve">€, immatriculée au registre de commerce et des sociétés de </w:t>
      </w:r>
      <w:r>
        <w:rPr>
          <w:szCs w:val="22"/>
        </w:rPr>
        <w:t xml:space="preserve">Créteil </w:t>
      </w:r>
      <w:r w:rsidRPr="00DB6472">
        <w:rPr>
          <w:szCs w:val="22"/>
        </w:rPr>
        <w:t xml:space="preserve">sous le numéro </w:t>
      </w:r>
      <w:r>
        <w:rPr>
          <w:szCs w:val="22"/>
        </w:rPr>
        <w:t>493 414 304</w:t>
      </w:r>
      <w:r w:rsidRPr="00DB6472">
        <w:rPr>
          <w:szCs w:val="22"/>
        </w:rPr>
        <w:t xml:space="preserve">, </w:t>
      </w:r>
      <w:r>
        <w:rPr>
          <w:szCs w:val="22"/>
        </w:rPr>
        <w:t>dont le Siège Social est situé 3</w:t>
      </w:r>
      <w:r w:rsidRPr="00DB6472">
        <w:rPr>
          <w:szCs w:val="22"/>
        </w:rPr>
        <w:t xml:space="preserve">, </w:t>
      </w:r>
      <w:r>
        <w:rPr>
          <w:szCs w:val="22"/>
        </w:rPr>
        <w:t>rue Ernest Flammarion</w:t>
      </w:r>
      <w:r w:rsidRPr="00DB6472">
        <w:rPr>
          <w:szCs w:val="22"/>
        </w:rPr>
        <w:t xml:space="preserve"> – </w:t>
      </w:r>
      <w:r>
        <w:rPr>
          <w:szCs w:val="22"/>
        </w:rPr>
        <w:t>ZAC du Petit Le Roy</w:t>
      </w:r>
      <w:r w:rsidRPr="00DB6472">
        <w:rPr>
          <w:szCs w:val="22"/>
        </w:rPr>
        <w:t xml:space="preserve">, </w:t>
      </w:r>
      <w:r>
        <w:rPr>
          <w:szCs w:val="22"/>
        </w:rPr>
        <w:t>94550 CHEVILLY LARUE,</w:t>
      </w:r>
      <w:r w:rsidRPr="00DB6472">
        <w:rPr>
          <w:szCs w:val="22"/>
        </w:rPr>
        <w:t xml:space="preserve"> représentée par </w:t>
      </w:r>
      <w:proofErr w:type="gramStart"/>
      <w:r w:rsidRPr="00D703AC">
        <w:rPr>
          <w:szCs w:val="22"/>
        </w:rPr>
        <w:t xml:space="preserve">Monsieur </w:t>
      </w:r>
      <w:r w:rsidR="00227B7D">
        <w:rPr>
          <w:szCs w:val="22"/>
        </w:rPr>
        <w:t xml:space="preserve"> </w:t>
      </w:r>
      <w:r w:rsidRPr="00D703AC">
        <w:rPr>
          <w:szCs w:val="22"/>
        </w:rPr>
        <w:t>,</w:t>
      </w:r>
      <w:proofErr w:type="gramEnd"/>
      <w:r w:rsidRPr="00D703AC">
        <w:rPr>
          <w:szCs w:val="22"/>
        </w:rPr>
        <w:t xml:space="preserve"> en sa qualité de Directeur </w:t>
      </w:r>
      <w:r w:rsidR="00D703AC">
        <w:rPr>
          <w:szCs w:val="22"/>
        </w:rPr>
        <w:t>des Ressources Humaines</w:t>
      </w:r>
      <w:r w:rsidRPr="00DB6472">
        <w:rPr>
          <w:szCs w:val="22"/>
        </w:rPr>
        <w:t>,</w:t>
      </w:r>
    </w:p>
    <w:p w14:paraId="29B8C7BB" w14:textId="77777777" w:rsidP="00DB6472" w:rsidR="00DB6472" w:rsidRDefault="00DB6472" w:rsidRPr="00DB6472">
      <w:pPr>
        <w:keepNext/>
        <w:jc w:val="right"/>
        <w:outlineLvl w:val="7"/>
        <w:rPr>
          <w:b/>
          <w:szCs w:val="22"/>
        </w:rPr>
      </w:pPr>
    </w:p>
    <w:p w14:paraId="30D30E87" w14:textId="77777777" w:rsidP="00DB6472" w:rsidR="00DB6472" w:rsidRDefault="00DB6472" w:rsidRPr="00DB6472">
      <w:pPr>
        <w:keepNext/>
        <w:jc w:val="right"/>
        <w:outlineLvl w:val="7"/>
        <w:rPr>
          <w:b/>
          <w:szCs w:val="22"/>
        </w:rPr>
      </w:pPr>
      <w:r w:rsidRPr="00DB6472">
        <w:rPr>
          <w:b/>
          <w:szCs w:val="22"/>
        </w:rPr>
        <w:t>D’UNE PART</w:t>
      </w:r>
    </w:p>
    <w:p w14:paraId="2BE1105C" w14:textId="77777777" w:rsidP="00DB6472" w:rsidR="00DB6472" w:rsidRDefault="00DB6472" w:rsidRPr="00DB6472">
      <w:pPr>
        <w:jc w:val="both"/>
        <w:rPr>
          <w:sz w:val="26"/>
        </w:rPr>
      </w:pPr>
    </w:p>
    <w:p w14:paraId="743D5F8D" w14:textId="77777777" w:rsidP="00DB6472" w:rsidR="00DB6472" w:rsidRDefault="00DB6472" w:rsidRPr="00DB6472">
      <w:pPr>
        <w:keepNext/>
        <w:jc w:val="both"/>
        <w:outlineLvl w:val="7"/>
        <w:rPr>
          <w:b/>
          <w:szCs w:val="22"/>
        </w:rPr>
      </w:pPr>
      <w:r w:rsidRPr="00DB6472">
        <w:rPr>
          <w:b/>
          <w:szCs w:val="22"/>
        </w:rPr>
        <w:t>ET</w:t>
      </w:r>
    </w:p>
    <w:p w14:paraId="7187A506" w14:textId="77777777" w:rsidP="00DB6472" w:rsidR="00DB6472" w:rsidRDefault="00DB6472" w:rsidRPr="00DB6472">
      <w:pPr>
        <w:jc w:val="both"/>
        <w:rPr>
          <w:sz w:val="26"/>
        </w:rPr>
      </w:pPr>
    </w:p>
    <w:p w14:paraId="7BD2BA4E" w14:textId="77777777" w:rsidP="00DB6472" w:rsidR="00DB6472" w:rsidRDefault="00DB6472" w:rsidRPr="00DB6472">
      <w:pPr>
        <w:jc w:val="both"/>
        <w:rPr>
          <w:szCs w:val="22"/>
        </w:rPr>
      </w:pPr>
      <w:r w:rsidRPr="00DB6472">
        <w:rPr>
          <w:szCs w:val="22"/>
        </w:rPr>
        <w:t>L</w:t>
      </w:r>
      <w:r w:rsidR="00A728B6">
        <w:rPr>
          <w:szCs w:val="22"/>
        </w:rPr>
        <w:t xml:space="preserve">es </w:t>
      </w:r>
      <w:r w:rsidRPr="00DB6472">
        <w:rPr>
          <w:szCs w:val="22"/>
        </w:rPr>
        <w:t>organisation</w:t>
      </w:r>
      <w:r w:rsidR="00A728B6">
        <w:rPr>
          <w:szCs w:val="22"/>
        </w:rPr>
        <w:t>s</w:t>
      </w:r>
      <w:r w:rsidRPr="00DB6472">
        <w:rPr>
          <w:szCs w:val="22"/>
        </w:rPr>
        <w:t xml:space="preserve"> syndicale</w:t>
      </w:r>
      <w:r w:rsidR="00A728B6">
        <w:rPr>
          <w:szCs w:val="22"/>
        </w:rPr>
        <w:t>s</w:t>
      </w:r>
      <w:r w:rsidRPr="00DB6472">
        <w:rPr>
          <w:szCs w:val="22"/>
        </w:rPr>
        <w:t xml:space="preserve"> représentative dans l’entreprise représentée</w:t>
      </w:r>
      <w:r w:rsidR="00A728B6">
        <w:rPr>
          <w:szCs w:val="22"/>
        </w:rPr>
        <w:t>s</w:t>
      </w:r>
      <w:r w:rsidRPr="00DB6472">
        <w:rPr>
          <w:szCs w:val="22"/>
        </w:rPr>
        <w:t xml:space="preserve"> par :</w:t>
      </w:r>
    </w:p>
    <w:p w14:paraId="5E424E86" w14:textId="77777777" w:rsidP="00DB6472" w:rsidR="00DB6472" w:rsidRDefault="00DB6472" w:rsidRPr="00DB6472">
      <w:pPr>
        <w:jc w:val="both"/>
        <w:rPr>
          <w:szCs w:val="22"/>
        </w:rPr>
      </w:pPr>
    </w:p>
    <w:p w14:paraId="30CB6530" w14:textId="55E71485" w:rsidP="00E32D3E" w:rsidR="00DB6472" w:rsidRDefault="00DB6472" w:rsidRPr="005E70C2">
      <w:pPr>
        <w:numPr>
          <w:ilvl w:val="0"/>
          <w:numId w:val="1"/>
        </w:numPr>
        <w:jc w:val="both"/>
        <w:rPr>
          <w:sz w:val="26"/>
        </w:rPr>
      </w:pPr>
      <w:proofErr w:type="gramStart"/>
      <w:r w:rsidRPr="00DB6472">
        <w:rPr>
          <w:szCs w:val="22"/>
        </w:rPr>
        <w:t xml:space="preserve">Monsieur </w:t>
      </w:r>
      <w:r w:rsidR="00227B7D">
        <w:rPr>
          <w:szCs w:val="22"/>
        </w:rPr>
        <w:t xml:space="preserve"> </w:t>
      </w:r>
      <w:r w:rsidRPr="00DB6472">
        <w:rPr>
          <w:szCs w:val="22"/>
        </w:rPr>
        <w:t>,</w:t>
      </w:r>
      <w:proofErr w:type="gramEnd"/>
      <w:r w:rsidRPr="00DB6472">
        <w:rPr>
          <w:szCs w:val="22"/>
        </w:rPr>
        <w:t xml:space="preserve"> Délégué Syndical CGT </w:t>
      </w:r>
    </w:p>
    <w:p w14:paraId="3BD16C23" w14:textId="4E3B4104" w:rsidP="00E32D3E" w:rsidR="005E70C2" w:rsidRDefault="005E70C2" w:rsidRPr="002B76A5">
      <w:pPr>
        <w:numPr>
          <w:ilvl w:val="0"/>
          <w:numId w:val="1"/>
        </w:numPr>
        <w:jc w:val="both"/>
        <w:rPr>
          <w:sz w:val="26"/>
        </w:rPr>
      </w:pPr>
      <w:proofErr w:type="gramStart"/>
      <w:r>
        <w:rPr>
          <w:szCs w:val="22"/>
        </w:rPr>
        <w:t xml:space="preserve">Monsieur </w:t>
      </w:r>
      <w:r w:rsidR="00227B7D">
        <w:rPr>
          <w:szCs w:val="22"/>
        </w:rPr>
        <w:t xml:space="preserve"> </w:t>
      </w:r>
      <w:r>
        <w:rPr>
          <w:szCs w:val="22"/>
        </w:rPr>
        <w:t>,</w:t>
      </w:r>
      <w:proofErr w:type="gramEnd"/>
      <w:r>
        <w:rPr>
          <w:szCs w:val="22"/>
        </w:rPr>
        <w:t xml:space="preserve"> Délégué Syndical FO</w:t>
      </w:r>
    </w:p>
    <w:p w14:paraId="05F5BB9B" w14:textId="1B3EE003" w:rsidP="00E32D3E" w:rsidR="00A728B6" w:rsidRDefault="00A728B6" w:rsidRPr="002B76A5">
      <w:pPr>
        <w:numPr>
          <w:ilvl w:val="0"/>
          <w:numId w:val="1"/>
        </w:numPr>
        <w:jc w:val="both"/>
        <w:rPr>
          <w:sz w:val="26"/>
        </w:rPr>
      </w:pPr>
      <w:proofErr w:type="gramStart"/>
      <w:r w:rsidRPr="002B76A5">
        <w:rPr>
          <w:szCs w:val="22"/>
        </w:rPr>
        <w:t xml:space="preserve">Monsieur </w:t>
      </w:r>
      <w:r w:rsidR="00227B7D">
        <w:rPr>
          <w:szCs w:val="22"/>
        </w:rPr>
        <w:t xml:space="preserve"> </w:t>
      </w:r>
      <w:r w:rsidR="002B76A5" w:rsidRPr="002B76A5">
        <w:rPr>
          <w:szCs w:val="22"/>
        </w:rPr>
        <w:t>,</w:t>
      </w:r>
      <w:proofErr w:type="gramEnd"/>
      <w:r w:rsidR="002B76A5" w:rsidRPr="002B76A5">
        <w:rPr>
          <w:szCs w:val="22"/>
        </w:rPr>
        <w:t xml:space="preserve"> Délégué Syndical CFDT</w:t>
      </w:r>
    </w:p>
    <w:p w14:paraId="6B45129A" w14:textId="77777777" w:rsidP="00DB6472" w:rsidR="00DB6472" w:rsidRDefault="00DB6472" w:rsidRPr="00DB6472">
      <w:pPr>
        <w:ind w:left="720"/>
        <w:jc w:val="both"/>
        <w:rPr>
          <w:sz w:val="26"/>
        </w:rPr>
      </w:pPr>
    </w:p>
    <w:p w14:paraId="53E78F29" w14:textId="77777777" w:rsidP="00DB6472" w:rsidR="00DB6472" w:rsidRDefault="00DB6472" w:rsidRPr="00DB6472">
      <w:pPr>
        <w:keepNext/>
        <w:jc w:val="right"/>
        <w:outlineLvl w:val="7"/>
        <w:rPr>
          <w:b/>
          <w:szCs w:val="22"/>
        </w:rPr>
      </w:pPr>
      <w:r w:rsidRPr="00DB6472">
        <w:rPr>
          <w:b/>
          <w:szCs w:val="22"/>
        </w:rPr>
        <w:t>D’AUTRE PART</w:t>
      </w:r>
    </w:p>
    <w:p w14:paraId="756C036A" w14:textId="77777777" w:rsidP="00DB6472" w:rsidR="00DB6472" w:rsidRDefault="00DB6472" w:rsidRPr="00DB6472">
      <w:pPr>
        <w:jc w:val="both"/>
        <w:rPr>
          <w:sz w:val="26"/>
        </w:rPr>
      </w:pPr>
    </w:p>
    <w:p w14:paraId="4BCBEC73" w14:textId="77777777" w:rsidP="00DB6472" w:rsidR="00DB6472" w:rsidRDefault="00DB6472" w:rsidRPr="00DB6472">
      <w:pPr>
        <w:jc w:val="both"/>
        <w:rPr>
          <w:sz w:val="26"/>
        </w:rPr>
      </w:pPr>
    </w:p>
    <w:p w14:paraId="693AC3D4" w14:textId="1A10AF31" w:rsidP="00DB6472" w:rsidR="00FE2028" w:rsidRDefault="00DB6472">
      <w:pPr>
        <w:spacing w:line="276" w:lineRule="auto"/>
        <w:rPr>
          <w:rFonts w:eastAsia="Vinci Sans"/>
          <w:b/>
          <w:lang w:eastAsia="en-US"/>
        </w:rPr>
      </w:pPr>
      <w:r w:rsidRPr="00DB6472">
        <w:rPr>
          <w:rFonts w:eastAsia="Vinci Sans"/>
          <w:b/>
          <w:lang w:eastAsia="en-US"/>
        </w:rPr>
        <w:t>IL A ETE CONVENU ET ARRETE CE QUI SUIT :</w:t>
      </w:r>
    </w:p>
    <w:p w14:paraId="1EE183FF" w14:textId="77777777" w:rsidP="00FE2028" w:rsidR="00FE2028" w:rsidRDefault="00FE2028">
      <w:pPr>
        <w:ind w:right="212"/>
        <w:jc w:val="both"/>
        <w:rPr>
          <w:rFonts w:cstheme="minorBidi" w:eastAsiaTheme="minorHAnsi"/>
          <w:b/>
          <w:szCs w:val="22"/>
          <w:lang w:eastAsia="en-US"/>
        </w:rPr>
      </w:pPr>
    </w:p>
    <w:p w14:paraId="3C7EE202" w14:textId="6F5805C0" w:rsidP="00FE2028" w:rsidR="00FE2028" w:rsidRDefault="00FE2028" w:rsidRPr="00FE2028">
      <w:pPr>
        <w:ind w:right="212"/>
        <w:jc w:val="both"/>
        <w:rPr>
          <w:rFonts w:cstheme="minorBidi" w:eastAsiaTheme="minorHAnsi"/>
          <w:b/>
          <w:szCs w:val="22"/>
          <w:lang w:eastAsia="en-US"/>
        </w:rPr>
      </w:pPr>
      <w:r w:rsidRPr="00FE2028">
        <w:rPr>
          <w:rFonts w:cstheme="minorBidi" w:eastAsiaTheme="minorHAnsi"/>
          <w:b/>
          <w:szCs w:val="22"/>
          <w:lang w:eastAsia="en-US"/>
        </w:rPr>
        <w:t>PREAMBULE</w:t>
      </w:r>
    </w:p>
    <w:p w14:paraId="6AB14117" w14:textId="77777777" w:rsidP="00FE2028" w:rsidR="00FE2028" w:rsidRDefault="00FE2028" w:rsidRPr="00FE2028">
      <w:pPr>
        <w:ind w:right="212"/>
        <w:jc w:val="both"/>
        <w:rPr>
          <w:rFonts w:cstheme="minorBidi" w:eastAsiaTheme="minorHAnsi"/>
          <w:szCs w:val="22"/>
          <w:lang w:eastAsia="en-US"/>
        </w:rPr>
      </w:pPr>
    </w:p>
    <w:p w14:paraId="2D1AF6E8" w14:textId="23487D0F" w:rsidP="00FE2028" w:rsidR="00FE2028" w:rsidRDefault="00FE2028" w:rsidRPr="004971A1">
      <w:pPr>
        <w:ind w:right="212"/>
        <w:jc w:val="both"/>
        <w:rPr>
          <w:rFonts w:cstheme="minorBidi" w:eastAsiaTheme="minorHAnsi"/>
          <w:szCs w:val="22"/>
          <w:lang w:eastAsia="en-US"/>
        </w:rPr>
      </w:pPr>
      <w:r w:rsidRPr="004971A1">
        <w:rPr>
          <w:rFonts w:cstheme="minorBidi" w:eastAsiaTheme="minorHAnsi"/>
          <w:szCs w:val="22"/>
          <w:lang w:eastAsia="en-US"/>
        </w:rPr>
        <w:t xml:space="preserve">Le présent accord a pour objet de fixer les conditions de travail </w:t>
      </w:r>
      <w:r w:rsidR="00FA44CF" w:rsidRPr="004971A1">
        <w:rPr>
          <w:rFonts w:cstheme="minorBidi" w:eastAsiaTheme="minorHAnsi"/>
          <w:szCs w:val="22"/>
          <w:lang w:eastAsia="en-US"/>
        </w:rPr>
        <w:t xml:space="preserve">spécifiques </w:t>
      </w:r>
      <w:r w:rsidRPr="004971A1">
        <w:rPr>
          <w:rFonts w:cstheme="minorBidi" w:eastAsiaTheme="minorHAnsi"/>
          <w:szCs w:val="22"/>
          <w:lang w:eastAsia="en-US"/>
        </w:rPr>
        <w:t xml:space="preserve">applicables sur le </w:t>
      </w:r>
      <w:r w:rsidRPr="004971A1">
        <w:rPr>
          <w:rFonts w:cstheme="minorBidi" w:eastAsiaTheme="minorHAnsi"/>
          <w:b/>
          <w:szCs w:val="22"/>
          <w:lang w:eastAsia="en-US"/>
        </w:rPr>
        <w:t>chantier</w:t>
      </w:r>
      <w:r w:rsidR="00E31C3F" w:rsidRPr="004971A1">
        <w:rPr>
          <w:rFonts w:cstheme="minorBidi" w:eastAsiaTheme="minorHAnsi"/>
          <w:b/>
          <w:szCs w:val="22"/>
          <w:lang w:eastAsia="en-US"/>
        </w:rPr>
        <w:t xml:space="preserve"> de</w:t>
      </w:r>
      <w:r w:rsidRPr="004971A1">
        <w:rPr>
          <w:rFonts w:cstheme="minorBidi" w:eastAsiaTheme="minorHAnsi"/>
          <w:b/>
          <w:szCs w:val="22"/>
          <w:lang w:eastAsia="en-US"/>
        </w:rPr>
        <w:t xml:space="preserve"> </w:t>
      </w:r>
      <w:r w:rsidR="00E31C3F" w:rsidRPr="004971A1">
        <w:rPr>
          <w:rFonts w:cstheme="minorBidi" w:eastAsiaTheme="minorHAnsi"/>
          <w:b/>
          <w:szCs w:val="22"/>
          <w:lang w:eastAsia="en-US"/>
        </w:rPr>
        <w:t xml:space="preserve">Gare de la Défense E-DEF </w:t>
      </w:r>
      <w:r w:rsidRPr="004971A1">
        <w:rPr>
          <w:rFonts w:cstheme="minorBidi" w:eastAsiaTheme="minorHAnsi"/>
          <w:b/>
          <w:szCs w:val="22"/>
          <w:lang w:eastAsia="en-US"/>
        </w:rPr>
        <w:t>« </w:t>
      </w:r>
      <w:r w:rsidR="00E31C3F" w:rsidRPr="004971A1">
        <w:rPr>
          <w:rFonts w:cstheme="minorBidi" w:eastAsiaTheme="minorHAnsi"/>
          <w:b/>
          <w:szCs w:val="22"/>
          <w:lang w:eastAsia="en-US"/>
        </w:rPr>
        <w:t>Puits Gambetta ».</w:t>
      </w:r>
      <w:r w:rsidRPr="004971A1">
        <w:rPr>
          <w:rFonts w:cstheme="minorBidi" w:eastAsiaTheme="minorHAnsi"/>
          <w:szCs w:val="22"/>
          <w:lang w:eastAsia="en-US"/>
        </w:rPr>
        <w:t xml:space="preserve"> </w:t>
      </w:r>
    </w:p>
    <w:p w14:paraId="7E7EFD2A" w14:textId="094BAC5D" w:rsidP="00FE2028" w:rsidR="00FE2028" w:rsidRDefault="00FE2028" w:rsidRPr="00A374F5">
      <w:pPr>
        <w:ind w:right="212"/>
        <w:jc w:val="both"/>
        <w:rPr>
          <w:rFonts w:cstheme="minorBidi" w:eastAsiaTheme="minorHAnsi"/>
          <w:szCs w:val="22"/>
          <w:highlight w:val="yellow"/>
          <w:lang w:eastAsia="en-US"/>
        </w:rPr>
      </w:pPr>
    </w:p>
    <w:p w14:paraId="1A3C15F3" w14:textId="77777777" w:rsidP="00B24C2D" w:rsidR="00B24C2D" w:rsidRDefault="00B24C2D" w:rsidRPr="007A598E">
      <w:pPr>
        <w:ind w:right="212"/>
        <w:jc w:val="both"/>
        <w:rPr>
          <w:rFonts w:cstheme="minorBidi" w:eastAsiaTheme="minorHAnsi"/>
          <w:szCs w:val="22"/>
          <w:lang w:eastAsia="en-US"/>
        </w:rPr>
      </w:pPr>
      <w:r w:rsidRPr="007A598E">
        <w:rPr>
          <w:rFonts w:cstheme="minorBidi" w:eastAsiaTheme="minorHAnsi"/>
          <w:szCs w:val="22"/>
          <w:lang w:eastAsia="en-US"/>
        </w:rPr>
        <w:t>Le</w:t>
      </w:r>
      <w:r w:rsidRPr="007A598E">
        <w:rPr>
          <w:rFonts w:cstheme="minorBidi" w:eastAsiaTheme="minorHAnsi"/>
          <w:strike/>
          <w:szCs w:val="22"/>
          <w:lang w:eastAsia="en-US"/>
        </w:rPr>
        <w:t>s</w:t>
      </w:r>
      <w:r w:rsidRPr="007A598E">
        <w:rPr>
          <w:rFonts w:cstheme="minorBidi" w:eastAsiaTheme="minorHAnsi"/>
          <w:szCs w:val="22"/>
          <w:lang w:eastAsia="en-US"/>
        </w:rPr>
        <w:t xml:space="preserve"> groupement</w:t>
      </w:r>
      <w:r w:rsidRPr="007A598E">
        <w:rPr>
          <w:rFonts w:cstheme="minorBidi" w:eastAsiaTheme="minorHAnsi"/>
          <w:strike/>
          <w:szCs w:val="22"/>
          <w:lang w:eastAsia="en-US"/>
        </w:rPr>
        <w:t xml:space="preserve">s </w:t>
      </w:r>
      <w:r w:rsidRPr="007A598E">
        <w:rPr>
          <w:rFonts w:cstheme="minorBidi" w:eastAsiaTheme="minorHAnsi"/>
          <w:szCs w:val="22"/>
          <w:lang w:eastAsia="en-US"/>
        </w:rPr>
        <w:t>momentané</w:t>
      </w:r>
      <w:r w:rsidRPr="007A598E">
        <w:rPr>
          <w:rFonts w:cstheme="minorBidi" w:eastAsiaTheme="minorHAnsi"/>
          <w:strike/>
          <w:szCs w:val="22"/>
          <w:lang w:eastAsia="en-US"/>
        </w:rPr>
        <w:t xml:space="preserve">s </w:t>
      </w:r>
      <w:r w:rsidRPr="007A598E">
        <w:rPr>
          <w:rFonts w:cstheme="minorBidi" w:eastAsiaTheme="minorHAnsi"/>
          <w:szCs w:val="22"/>
          <w:lang w:eastAsia="en-US"/>
        </w:rPr>
        <w:t xml:space="preserve">d’entreprises solidaires « VINCI Construction France (représenté par CHANTIERS MODERNES CONSTRUCTION), </w:t>
      </w:r>
      <w:proofErr w:type="spellStart"/>
      <w:r w:rsidRPr="007A598E">
        <w:rPr>
          <w:rFonts w:cstheme="minorBidi" w:eastAsiaTheme="minorHAnsi"/>
          <w:szCs w:val="22"/>
          <w:lang w:eastAsia="en-US"/>
        </w:rPr>
        <w:t>Dodin</w:t>
      </w:r>
      <w:proofErr w:type="spellEnd"/>
      <w:r w:rsidRPr="007A598E">
        <w:rPr>
          <w:rFonts w:cstheme="minorBidi" w:eastAsiaTheme="minorHAnsi"/>
          <w:szCs w:val="22"/>
          <w:lang w:eastAsia="en-US"/>
        </w:rPr>
        <w:t xml:space="preserve"> </w:t>
      </w:r>
      <w:proofErr w:type="spellStart"/>
      <w:r w:rsidRPr="007A598E">
        <w:rPr>
          <w:rFonts w:cstheme="minorBidi" w:eastAsiaTheme="minorHAnsi"/>
          <w:szCs w:val="22"/>
          <w:lang w:eastAsia="en-US"/>
        </w:rPr>
        <w:t>Campenon</w:t>
      </w:r>
      <w:proofErr w:type="spellEnd"/>
      <w:r w:rsidRPr="007A598E">
        <w:rPr>
          <w:rFonts w:cstheme="minorBidi" w:eastAsiaTheme="minorHAnsi"/>
          <w:szCs w:val="22"/>
          <w:lang w:eastAsia="en-US"/>
        </w:rPr>
        <w:t xml:space="preserve"> Bernard, VINCI Construction Grands Projets, </w:t>
      </w:r>
      <w:proofErr w:type="spellStart"/>
      <w:r w:rsidRPr="007A598E">
        <w:rPr>
          <w:rFonts w:cstheme="minorBidi" w:eastAsiaTheme="minorHAnsi"/>
          <w:szCs w:val="22"/>
          <w:lang w:eastAsia="en-US"/>
        </w:rPr>
        <w:t>Spie</w:t>
      </w:r>
      <w:proofErr w:type="spellEnd"/>
      <w:r w:rsidRPr="007A598E">
        <w:rPr>
          <w:rFonts w:cstheme="minorBidi" w:eastAsiaTheme="minorHAnsi"/>
          <w:szCs w:val="22"/>
          <w:lang w:eastAsia="en-US"/>
        </w:rPr>
        <w:t xml:space="preserve"> Batignolles </w:t>
      </w:r>
      <w:r>
        <w:rPr>
          <w:rFonts w:cstheme="minorBidi" w:eastAsiaTheme="minorHAnsi"/>
          <w:szCs w:val="22"/>
          <w:lang w:eastAsia="en-US"/>
        </w:rPr>
        <w:t>GC</w:t>
      </w:r>
      <w:r w:rsidRPr="007A598E">
        <w:rPr>
          <w:rFonts w:cstheme="minorBidi" w:eastAsiaTheme="minorHAnsi"/>
          <w:szCs w:val="22"/>
          <w:lang w:eastAsia="en-US"/>
        </w:rPr>
        <w:t xml:space="preserve">, </w:t>
      </w:r>
      <w:proofErr w:type="spellStart"/>
      <w:r w:rsidRPr="007A598E">
        <w:rPr>
          <w:rFonts w:cstheme="minorBidi" w:eastAsiaTheme="minorHAnsi"/>
          <w:szCs w:val="22"/>
          <w:lang w:eastAsia="en-US"/>
        </w:rPr>
        <w:t>Spie</w:t>
      </w:r>
      <w:proofErr w:type="spellEnd"/>
      <w:r w:rsidRPr="007A598E">
        <w:rPr>
          <w:rFonts w:cstheme="minorBidi" w:eastAsiaTheme="minorHAnsi"/>
          <w:szCs w:val="22"/>
          <w:lang w:eastAsia="en-US"/>
        </w:rPr>
        <w:t xml:space="preserve"> Fondations, Botte Fondations, </w:t>
      </w:r>
      <w:proofErr w:type="spellStart"/>
      <w:r w:rsidRPr="007A598E">
        <w:rPr>
          <w:rFonts w:cstheme="minorBidi" w:eastAsiaTheme="minorHAnsi"/>
          <w:szCs w:val="22"/>
          <w:lang w:eastAsia="en-US"/>
        </w:rPr>
        <w:t>Soletanche</w:t>
      </w:r>
      <w:proofErr w:type="spellEnd"/>
      <w:r w:rsidRPr="007A598E">
        <w:rPr>
          <w:rFonts w:cstheme="minorBidi" w:eastAsiaTheme="minorHAnsi"/>
          <w:szCs w:val="22"/>
          <w:lang w:eastAsia="en-US"/>
        </w:rPr>
        <w:t xml:space="preserve"> Bachy France » </w:t>
      </w:r>
      <w:r w:rsidRPr="007A598E">
        <w:rPr>
          <w:rFonts w:cstheme="minorBidi" w:eastAsiaTheme="minorHAnsi"/>
          <w:szCs w:val="22"/>
          <w:lang w:eastAsia="en-US"/>
        </w:rPr>
        <w:lastRenderedPageBreak/>
        <w:t>attributaires des marchés GC-DEF 1 et GC-DEF 2 par SNCF-Réseau réalisent les travaux de la Gare La Défense et tunnels adjacents, de génie civil de la tranchée La Folie et de l’entonnement ouest du prolongement de la ligne EOLE, tronçon Saint-Lazare Nanterre La Folie.  Le projet a démarré le 27 avril 2016. Il est prévu pour une durée de 61 mois.</w:t>
      </w:r>
    </w:p>
    <w:p w14:paraId="0E22C61A" w14:textId="77777777" w:rsidP="00B24C2D" w:rsidR="00B24C2D" w:rsidRDefault="00B24C2D" w:rsidRPr="007A598E">
      <w:pPr>
        <w:ind w:right="212"/>
        <w:jc w:val="both"/>
        <w:rPr>
          <w:rFonts w:cstheme="minorBidi" w:eastAsiaTheme="minorHAnsi"/>
          <w:szCs w:val="22"/>
          <w:lang w:eastAsia="en-US"/>
        </w:rPr>
      </w:pPr>
    </w:p>
    <w:p w14:paraId="67168E1D" w14:textId="77777777" w:rsidP="00B24C2D" w:rsidR="00B24C2D" w:rsidRDefault="00B24C2D" w:rsidRPr="007A598E">
      <w:pPr>
        <w:ind w:right="212"/>
        <w:jc w:val="both"/>
        <w:rPr>
          <w:rFonts w:cstheme="minorBidi" w:eastAsiaTheme="minorHAnsi"/>
          <w:szCs w:val="22"/>
          <w:lang w:eastAsia="en-US"/>
        </w:rPr>
      </w:pPr>
      <w:r w:rsidRPr="007A598E">
        <w:rPr>
          <w:rFonts w:cstheme="minorBidi" w:eastAsiaTheme="minorHAnsi"/>
          <w:szCs w:val="22"/>
          <w:lang w:eastAsia="en-US"/>
        </w:rPr>
        <w:t>Dans le cadre de la réalisation de l’ouvrage « Puits Gambetta » et le tunnel Est, le groupement d’entreprises a décidé de mettre en place une organisation du temps de travail particulière afin d’assurer la réalisation des travaux de réalisation du monotube et bitube. Cette organisation du temps de travail est mise en place depuis le 08/01/2018. Jusqu’alors, aucun salarié de la société CHANTIERS MODERNES CONSTRUCTION n’était affecté sur ces travaux.</w:t>
      </w:r>
    </w:p>
    <w:p w14:paraId="6756D0FD" w14:textId="77777777" w:rsidP="00B24C2D" w:rsidR="00B24C2D" w:rsidRDefault="00B24C2D" w:rsidRPr="004971A1">
      <w:pPr>
        <w:ind w:right="212"/>
        <w:jc w:val="both"/>
        <w:rPr>
          <w:rFonts w:cstheme="minorBidi" w:eastAsiaTheme="minorHAnsi"/>
          <w:szCs w:val="22"/>
          <w:lang w:eastAsia="en-US"/>
        </w:rPr>
      </w:pPr>
    </w:p>
    <w:p w14:paraId="089C6DAE" w14:textId="77777777" w:rsidP="00B24C2D" w:rsidR="00B24C2D" w:rsidRDefault="00B24C2D" w:rsidRPr="004971A1">
      <w:pPr>
        <w:ind w:right="212"/>
        <w:jc w:val="both"/>
        <w:rPr>
          <w:rFonts w:cstheme="minorBidi" w:eastAsiaTheme="minorHAnsi"/>
          <w:szCs w:val="22"/>
          <w:lang w:eastAsia="en-US"/>
        </w:rPr>
      </w:pPr>
      <w:r w:rsidRPr="004971A1">
        <w:rPr>
          <w:rFonts w:cstheme="minorBidi" w:eastAsiaTheme="minorHAnsi"/>
          <w:szCs w:val="22"/>
          <w:lang w:eastAsia="en-US"/>
        </w:rPr>
        <w:t>Pour les besoins du marché, la société CHANTIERS MODERNES CONSTRUCTION est désormais amenée à mettre du personnel à disposition sur ce chantier.</w:t>
      </w:r>
    </w:p>
    <w:p w14:paraId="742851AC" w14:textId="77777777" w:rsidP="00B24C2D" w:rsidR="00B24C2D" w:rsidRDefault="00B24C2D" w:rsidRPr="004971A1">
      <w:pPr>
        <w:ind w:right="212"/>
        <w:jc w:val="both"/>
        <w:rPr>
          <w:rFonts w:cstheme="minorBidi" w:eastAsiaTheme="minorHAnsi"/>
          <w:szCs w:val="22"/>
          <w:lang w:eastAsia="en-US"/>
        </w:rPr>
      </w:pPr>
      <w:r w:rsidRPr="004971A1">
        <w:rPr>
          <w:rFonts w:cstheme="minorBidi" w:eastAsiaTheme="minorHAnsi"/>
          <w:szCs w:val="22"/>
          <w:lang w:eastAsia="en-US"/>
        </w:rPr>
        <w:t>Dans ce contexte, la Direction de la société s’est rapprochée des partenaires sociaux afin de trouver un accord sur les modalités de la mise en œuvre de cette organisation particulière de travail, conformément à l’accord collectif du 21 décembre 2017 (accord d’adaptation – Fusion des sociétés du Pôle Génie Civil).</w:t>
      </w:r>
    </w:p>
    <w:p w14:paraId="49D22CCB" w14:textId="77777777" w:rsidP="00B24C2D" w:rsidR="00B24C2D" w:rsidRDefault="00B24C2D" w:rsidRPr="00A374F5">
      <w:pPr>
        <w:ind w:right="212"/>
        <w:jc w:val="both"/>
        <w:rPr>
          <w:rFonts w:cstheme="minorBidi" w:eastAsiaTheme="minorHAnsi"/>
          <w:szCs w:val="22"/>
          <w:highlight w:val="yellow"/>
          <w:lang w:eastAsia="en-US"/>
        </w:rPr>
      </w:pPr>
    </w:p>
    <w:p w14:paraId="1F0D4496" w14:textId="77777777" w:rsidP="00B24C2D" w:rsidR="00B24C2D" w:rsidRDefault="00B24C2D" w:rsidRPr="004971A1">
      <w:pPr>
        <w:ind w:right="212"/>
        <w:jc w:val="both"/>
        <w:rPr>
          <w:rFonts w:cstheme="minorBidi" w:eastAsiaTheme="minorHAnsi"/>
          <w:szCs w:val="22"/>
          <w:lang w:eastAsia="en-US"/>
        </w:rPr>
      </w:pPr>
      <w:r w:rsidRPr="004971A1">
        <w:rPr>
          <w:rFonts w:cstheme="minorBidi" w:eastAsiaTheme="minorHAnsi"/>
          <w:szCs w:val="22"/>
          <w:lang w:eastAsia="en-US"/>
        </w:rPr>
        <w:t>Les représentants syndicaux rappellent qu’ils ne sont pas favorables à la généralisation de la dérogation à leur statut collectif en matière d’organisation et de durée du travail. L’application des dispositions de l’accord d’adaptation doit demeurer la règle.</w:t>
      </w:r>
    </w:p>
    <w:p w14:paraId="5B0CE3FD" w14:textId="77777777" w:rsidP="00B24C2D" w:rsidR="00B24C2D" w:rsidRDefault="00B24C2D" w:rsidRPr="004971A1">
      <w:pPr>
        <w:ind w:right="212"/>
        <w:jc w:val="both"/>
        <w:rPr>
          <w:rFonts w:cstheme="minorBidi" w:eastAsiaTheme="minorHAnsi"/>
          <w:szCs w:val="22"/>
          <w:lang w:eastAsia="en-US"/>
        </w:rPr>
      </w:pPr>
    </w:p>
    <w:p w14:paraId="18935547" w14:textId="77777777" w:rsidP="00B24C2D" w:rsidR="00B24C2D" w:rsidRDefault="00B24C2D" w:rsidRPr="007A598E">
      <w:pPr>
        <w:ind w:right="212"/>
        <w:jc w:val="both"/>
        <w:rPr>
          <w:rFonts w:cstheme="minorBidi" w:eastAsiaTheme="minorHAnsi"/>
          <w:szCs w:val="22"/>
          <w:lang w:eastAsia="en-US"/>
        </w:rPr>
      </w:pPr>
      <w:r w:rsidRPr="007A598E">
        <w:rPr>
          <w:rFonts w:cstheme="minorBidi" w:eastAsiaTheme="minorHAnsi"/>
          <w:szCs w:val="22"/>
          <w:lang w:eastAsia="en-US"/>
        </w:rPr>
        <w:t xml:space="preserve">Néanmoins, la Direction explique que les travaux réalisés pour le compte de la SNCF dans le cadre du chantier Puits Gambetta sont spécifiques et nécessitent d’assurer la continuité de la production tout en optimisant les conditions de sécurité. </w:t>
      </w:r>
    </w:p>
    <w:p w14:paraId="673B3BA3" w14:textId="77777777" w:rsidP="00B24C2D" w:rsidR="00B24C2D" w:rsidRDefault="00B24C2D" w:rsidRPr="007A598E">
      <w:pPr>
        <w:ind w:right="212"/>
        <w:jc w:val="both"/>
        <w:rPr>
          <w:rFonts w:cstheme="minorBidi" w:eastAsiaTheme="minorHAnsi"/>
          <w:szCs w:val="22"/>
          <w:lang w:eastAsia="en-US"/>
        </w:rPr>
      </w:pPr>
    </w:p>
    <w:p w14:paraId="666BDAEB" w14:textId="58560A55" w:rsidP="00B24C2D" w:rsidR="00B24C2D" w:rsidRDefault="00B24C2D" w:rsidRPr="007A598E">
      <w:pPr>
        <w:ind w:right="212"/>
        <w:jc w:val="both"/>
        <w:rPr>
          <w:rFonts w:cstheme="minorBidi" w:eastAsiaTheme="minorHAnsi"/>
          <w:szCs w:val="22"/>
          <w:lang w:eastAsia="en-US"/>
        </w:rPr>
      </w:pPr>
      <w:r w:rsidRPr="007A598E">
        <w:rPr>
          <w:rFonts w:cstheme="minorBidi" w:eastAsiaTheme="minorHAnsi"/>
          <w:szCs w:val="22"/>
          <w:lang w:eastAsia="en-US"/>
        </w:rPr>
        <w:t xml:space="preserve">Pour cette raison, il est convenu une organisation du temps de travail en </w:t>
      </w:r>
      <w:r w:rsidR="00033BB5">
        <w:rPr>
          <w:rFonts w:cstheme="minorBidi" w:eastAsiaTheme="minorHAnsi"/>
          <w:szCs w:val="22"/>
          <w:lang w:eastAsia="en-US"/>
        </w:rPr>
        <w:t>3 postes comme ci-après : 2</w:t>
      </w:r>
      <w:r w:rsidRPr="007A598E">
        <w:rPr>
          <w:rFonts w:cstheme="minorBidi" w:eastAsiaTheme="minorHAnsi"/>
          <w:szCs w:val="22"/>
          <w:lang w:eastAsia="en-US"/>
        </w:rPr>
        <w:t xml:space="preserve"> postes de 8 heures 6 jours / 7 jours (du lundi au samedi) </w:t>
      </w:r>
      <w:r w:rsidR="00033BB5">
        <w:rPr>
          <w:rFonts w:cstheme="minorBidi" w:eastAsiaTheme="minorHAnsi"/>
          <w:szCs w:val="22"/>
          <w:lang w:eastAsia="en-US"/>
        </w:rPr>
        <w:t xml:space="preserve">et 1 poste de 8 heures 5 jours / 7 jours </w:t>
      </w:r>
      <w:r w:rsidRPr="007A598E">
        <w:rPr>
          <w:rFonts w:cstheme="minorBidi" w:eastAsiaTheme="minorHAnsi"/>
          <w:szCs w:val="22"/>
          <w:lang w:eastAsia="en-US"/>
        </w:rPr>
        <w:t xml:space="preserve">à compter du </w:t>
      </w:r>
      <w:r w:rsidR="00033BB5">
        <w:rPr>
          <w:rFonts w:cstheme="minorBidi" w:eastAsiaTheme="minorHAnsi"/>
          <w:szCs w:val="22"/>
          <w:lang w:eastAsia="en-US"/>
        </w:rPr>
        <w:t>01/01/2019</w:t>
      </w:r>
      <w:r w:rsidRPr="007A598E">
        <w:rPr>
          <w:rFonts w:cstheme="minorBidi" w:eastAsiaTheme="minorHAnsi"/>
          <w:szCs w:val="22"/>
          <w:lang w:eastAsia="en-US"/>
        </w:rPr>
        <w:t>.</w:t>
      </w:r>
    </w:p>
    <w:p w14:paraId="52BA4921" w14:textId="77777777" w:rsidP="00B24C2D" w:rsidR="00B24C2D" w:rsidRDefault="00B24C2D" w:rsidRPr="00A374F5">
      <w:pPr>
        <w:ind w:right="212"/>
        <w:jc w:val="both"/>
        <w:rPr>
          <w:rFonts w:cstheme="minorBidi" w:eastAsiaTheme="minorHAnsi"/>
          <w:szCs w:val="22"/>
          <w:highlight w:val="yellow"/>
          <w:lang w:eastAsia="en-US"/>
        </w:rPr>
      </w:pPr>
    </w:p>
    <w:p w14:paraId="4F945612" w14:textId="77777777" w:rsidP="00B24C2D" w:rsidR="00B24C2D" w:rsidRDefault="00B24C2D">
      <w:pPr>
        <w:ind w:right="212"/>
        <w:jc w:val="both"/>
        <w:rPr>
          <w:rFonts w:cstheme="minorBidi" w:eastAsiaTheme="minorHAnsi"/>
          <w:szCs w:val="22"/>
          <w:lang w:eastAsia="en-US"/>
        </w:rPr>
      </w:pPr>
      <w:r w:rsidRPr="004971A1">
        <w:rPr>
          <w:rFonts w:cstheme="minorBidi" w:eastAsiaTheme="minorHAnsi"/>
          <w:szCs w:val="22"/>
          <w:lang w:eastAsia="en-US"/>
        </w:rPr>
        <w:t>Le présent accord, dérogeant de manière exceptionnelle à l’accord d’adaptation en matière de durée du travail, a donc pour objectif de définir notamment les conditions de recours et de mise en œuvre du travail en équipes successives ainsi que ses compensations, afin de pouvoir à la fois respecter les contraintes imposées par le client et apporter des garanties aux salariés sur le plan des conditions de travail.</w:t>
      </w:r>
      <w:r w:rsidRPr="00FA44CF">
        <w:rPr>
          <w:rFonts w:cstheme="minorBidi" w:eastAsiaTheme="minorHAnsi"/>
          <w:szCs w:val="22"/>
          <w:lang w:eastAsia="en-US"/>
        </w:rPr>
        <w:t xml:space="preserve">  </w:t>
      </w:r>
    </w:p>
    <w:p w14:paraId="724B9569" w14:textId="4B832F5B" w:rsidP="00B24C2D" w:rsidR="00E31C3F" w:rsidRDefault="00E31C3F">
      <w:pPr>
        <w:ind w:right="212"/>
        <w:jc w:val="both"/>
        <w:rPr>
          <w:rFonts w:cstheme="minorBidi" w:eastAsiaTheme="minorHAnsi"/>
          <w:szCs w:val="22"/>
          <w:lang w:eastAsia="en-US"/>
        </w:rPr>
      </w:pPr>
    </w:p>
    <w:p w14:paraId="2B749297" w14:textId="77777777" w:rsidP="00FE2028" w:rsidR="00E31C3F" w:rsidRDefault="00E31C3F" w:rsidRPr="00FE2028">
      <w:pPr>
        <w:ind w:right="212"/>
        <w:jc w:val="both"/>
        <w:rPr>
          <w:rFonts w:cstheme="minorBidi" w:eastAsiaTheme="minorHAnsi"/>
          <w:szCs w:val="22"/>
          <w:lang w:eastAsia="en-US"/>
        </w:rPr>
      </w:pPr>
    </w:p>
    <w:p w14:paraId="27B5460A" w14:textId="77777777" w:rsidP="00FE2028" w:rsidR="00FE2028" w:rsidRDefault="00FE2028" w:rsidRPr="00FE2028">
      <w:pPr>
        <w:ind w:right="212"/>
        <w:jc w:val="both"/>
        <w:rPr>
          <w:rFonts w:cstheme="minorBidi" w:eastAsiaTheme="minorHAnsi"/>
          <w:szCs w:val="22"/>
          <w:lang w:eastAsia="en-US"/>
        </w:rPr>
      </w:pPr>
    </w:p>
    <w:p w14:paraId="704CA766" w14:textId="77777777" w:rsidP="00FE2028" w:rsidR="00FE2028" w:rsidRDefault="00FE2028" w:rsidRPr="00FE2028">
      <w:pPr>
        <w:ind w:right="212"/>
        <w:jc w:val="center"/>
        <w:rPr>
          <w:rFonts w:cstheme="minorBidi" w:eastAsiaTheme="minorHAnsi"/>
          <w:b/>
          <w:szCs w:val="22"/>
          <w:lang w:eastAsia="en-US"/>
        </w:rPr>
      </w:pPr>
      <w:bookmarkStart w:id="0" w:name="_Toc477772290"/>
      <w:r w:rsidRPr="00FE2028">
        <w:rPr>
          <w:rFonts w:cstheme="minorBidi" w:eastAsiaTheme="minorHAnsi"/>
          <w:b/>
          <w:szCs w:val="22"/>
          <w:lang w:eastAsia="en-US"/>
        </w:rPr>
        <w:t>***</w:t>
      </w:r>
    </w:p>
    <w:p w14:paraId="47BEF5FB" w14:textId="1137DC88" w:rsidP="00FE2028" w:rsidR="00FE2028" w:rsidRDefault="00FE2028">
      <w:pPr>
        <w:rPr>
          <w:rFonts w:cstheme="minorBidi" w:eastAsiaTheme="minorHAnsi"/>
          <w:b/>
          <w:szCs w:val="22"/>
          <w:u w:val="single"/>
          <w:lang w:eastAsia="en-US"/>
        </w:rPr>
      </w:pPr>
    </w:p>
    <w:p w14:paraId="271415F0" w14:textId="489A6B6F" w:rsidR="00D62827" w:rsidRDefault="00D62827">
      <w:pPr>
        <w:rPr>
          <w:rFonts w:cstheme="minorBidi" w:eastAsiaTheme="minorHAnsi"/>
          <w:b/>
          <w:szCs w:val="22"/>
          <w:u w:val="single"/>
          <w:lang w:eastAsia="en-US"/>
        </w:rPr>
      </w:pPr>
      <w:r>
        <w:rPr>
          <w:rFonts w:cstheme="minorBidi" w:eastAsiaTheme="minorHAnsi"/>
          <w:b/>
          <w:szCs w:val="22"/>
          <w:u w:val="single"/>
          <w:lang w:eastAsia="en-US"/>
        </w:rPr>
        <w:br w:type="page"/>
      </w:r>
    </w:p>
    <w:p w14:paraId="67185398" w14:textId="42F254CE" w:rsidP="00766F28" w:rsidR="00D62827" w:rsidRDefault="00F33A26">
      <w:pPr>
        <w:pStyle w:val="Titre1"/>
        <w:numPr>
          <w:ilvl w:val="0"/>
          <w:numId w:val="38"/>
        </w:numPr>
      </w:pPr>
      <w:r>
        <w:lastRenderedPageBreak/>
        <w:t xml:space="preserve">Objet et </w:t>
      </w:r>
      <w:r w:rsidR="00D62827">
        <w:t>Principes</w:t>
      </w:r>
    </w:p>
    <w:p w14:paraId="427E25A3" w14:textId="77777777" w:rsidP="00D62827" w:rsidR="00766F28" w:rsidRDefault="00766F28">
      <w:pPr>
        <w:rPr>
          <w:rFonts w:eastAsiaTheme="minorHAnsi"/>
        </w:rPr>
      </w:pPr>
    </w:p>
    <w:p w14:paraId="701B52CB" w14:textId="796A7B9A" w:rsidP="00D62827" w:rsidR="00766F28" w:rsidRDefault="00766F28">
      <w:pPr>
        <w:rPr>
          <w:rFonts w:eastAsiaTheme="minorHAnsi"/>
        </w:rPr>
      </w:pPr>
      <w:r w:rsidRPr="00766F28">
        <w:rPr>
          <w:rFonts w:eastAsiaTheme="minorHAnsi"/>
        </w:rPr>
        <w:t xml:space="preserve">Le présent accord est conclu dans le cadre du chantier « </w:t>
      </w:r>
      <w:r>
        <w:rPr>
          <w:rFonts w:eastAsiaTheme="minorHAnsi"/>
        </w:rPr>
        <w:t>Puits Gambetta</w:t>
      </w:r>
      <w:r w:rsidRPr="00766F28">
        <w:rPr>
          <w:rFonts w:eastAsiaTheme="minorHAnsi"/>
        </w:rPr>
        <w:t xml:space="preserve"> »</w:t>
      </w:r>
      <w:r>
        <w:rPr>
          <w:rFonts w:eastAsiaTheme="minorHAnsi"/>
        </w:rPr>
        <w:t xml:space="preserve"> du projet EOLE situé </w:t>
      </w:r>
      <w:r w:rsidR="00B24C2D">
        <w:rPr>
          <w:rFonts w:eastAsiaTheme="minorHAnsi"/>
        </w:rPr>
        <w:t xml:space="preserve">à </w:t>
      </w:r>
      <w:r w:rsidR="00B24C2D" w:rsidRPr="007A598E">
        <w:rPr>
          <w:rFonts w:eastAsiaTheme="minorHAnsi"/>
        </w:rPr>
        <w:t>Courbevoie et Nanterre</w:t>
      </w:r>
    </w:p>
    <w:p w14:paraId="07DB7DAE" w14:textId="7537212A" w:rsidP="00D62827" w:rsidR="00766F28" w:rsidRDefault="00766F28">
      <w:pPr>
        <w:rPr>
          <w:rFonts w:eastAsiaTheme="minorHAnsi"/>
        </w:rPr>
      </w:pPr>
    </w:p>
    <w:p w14:paraId="5F002D42" w14:textId="524DFBAA" w:rsidP="00D62827" w:rsidR="00F33A26" w:rsidRDefault="00F33A26">
      <w:pPr>
        <w:rPr>
          <w:rFonts w:eastAsiaTheme="minorHAnsi"/>
        </w:rPr>
      </w:pPr>
      <w:r>
        <w:rPr>
          <w:rFonts w:eastAsiaTheme="minorHAnsi"/>
        </w:rPr>
        <w:t xml:space="preserve">Il déroge exceptionnellement à certaines dispositions de l’accord d’adaptation du 21 décembre 2017 dans sa partie relative à la Durée et l’organisation du temps de travail afin de répondre aux </w:t>
      </w:r>
      <w:r w:rsidR="00F465A9">
        <w:rPr>
          <w:rFonts w:eastAsiaTheme="minorHAnsi"/>
        </w:rPr>
        <w:t>contraintes</w:t>
      </w:r>
      <w:r>
        <w:rPr>
          <w:rFonts w:eastAsiaTheme="minorHAnsi"/>
        </w:rPr>
        <w:t xml:space="preserve"> du chantier « Puits Gambetta ». Il est toutefois rappelé que l’accord d’adaptation demeure le statut collectif de référence applicable dans l’</w:t>
      </w:r>
      <w:r w:rsidR="00F465A9">
        <w:rPr>
          <w:rFonts w:eastAsiaTheme="minorHAnsi"/>
        </w:rPr>
        <w:t xml:space="preserve">entreprise. </w:t>
      </w:r>
    </w:p>
    <w:p w14:paraId="245431DF" w14:textId="70B646D3" w:rsidP="00D62827" w:rsidR="00F33A26" w:rsidRDefault="00F33A26">
      <w:pPr>
        <w:rPr>
          <w:rFonts w:eastAsiaTheme="minorHAnsi"/>
        </w:rPr>
      </w:pPr>
    </w:p>
    <w:p w14:paraId="1BC80630" w14:textId="5F27AA0F" w:rsidP="00D62827" w:rsidR="00F33A26" w:rsidRDefault="00F33A26">
      <w:pPr>
        <w:rPr>
          <w:rFonts w:eastAsiaTheme="minorHAnsi"/>
        </w:rPr>
      </w:pPr>
      <w:r>
        <w:rPr>
          <w:rFonts w:eastAsiaTheme="minorHAnsi"/>
        </w:rPr>
        <w:t>A titre exceptionnel, le présent accord déroge à l’horaire hebdomadaire de référence de 37 heures et à la contrepartie des heures supplémentaires. Il prévoit dès lors des compensations particulières.</w:t>
      </w:r>
    </w:p>
    <w:p w14:paraId="0747E4AC" w14:textId="6C1C5C6B" w:rsidP="00D62827" w:rsidR="00F33A26" w:rsidRDefault="00F33A26">
      <w:pPr>
        <w:rPr>
          <w:rFonts w:eastAsiaTheme="minorHAnsi"/>
        </w:rPr>
      </w:pPr>
    </w:p>
    <w:p w14:paraId="17126F15" w14:textId="7540B46B" w:rsidP="00D62827" w:rsidR="00F33A26" w:rsidRDefault="00F33A26">
      <w:pPr>
        <w:rPr>
          <w:rFonts w:eastAsiaTheme="minorHAnsi"/>
        </w:rPr>
      </w:pPr>
      <w:r>
        <w:rPr>
          <w:rFonts w:eastAsiaTheme="minorHAnsi"/>
        </w:rPr>
        <w:t xml:space="preserve">Les dispositions de l’accord d’adaptation portant sur un autre objet demeurent applicables. </w:t>
      </w:r>
    </w:p>
    <w:p w14:paraId="1516D87C" w14:textId="77777777" w:rsidP="00D62827" w:rsidR="00F33A26" w:rsidRDefault="00F33A26">
      <w:pPr>
        <w:rPr>
          <w:rFonts w:eastAsiaTheme="minorHAnsi"/>
        </w:rPr>
      </w:pPr>
    </w:p>
    <w:p w14:paraId="389AE4AC" w14:textId="294373E0" w:rsidP="00D62827" w:rsidR="00D62827" w:rsidRDefault="00D62827">
      <w:pPr>
        <w:rPr>
          <w:rFonts w:eastAsiaTheme="minorHAnsi"/>
        </w:rPr>
      </w:pPr>
    </w:p>
    <w:p w14:paraId="1BC1269A" w14:textId="1911144B" w:rsidP="00766F28" w:rsidR="00D62827" w:rsidRDefault="0074438B">
      <w:pPr>
        <w:pStyle w:val="Titre1"/>
        <w:numPr>
          <w:ilvl w:val="0"/>
          <w:numId w:val="38"/>
        </w:numPr>
      </w:pPr>
      <w:r>
        <w:t>Champ d’application</w:t>
      </w:r>
    </w:p>
    <w:p w14:paraId="2E315E5D" w14:textId="572CFD99" w:rsidP="00D62827" w:rsidR="00D62827" w:rsidRDefault="00D62827">
      <w:pPr>
        <w:rPr>
          <w:rFonts w:eastAsiaTheme="minorHAnsi"/>
        </w:rPr>
      </w:pPr>
    </w:p>
    <w:p w14:paraId="0380ACAB" w14:textId="4CDABA33" w:rsidP="00766F28" w:rsidR="00F465A9" w:rsidRDefault="00766F28">
      <w:pPr>
        <w:rPr>
          <w:rFonts w:eastAsiaTheme="minorHAnsi"/>
        </w:rPr>
      </w:pPr>
      <w:r w:rsidRPr="00766F28">
        <w:rPr>
          <w:rFonts w:eastAsiaTheme="minorHAnsi"/>
        </w:rPr>
        <w:t xml:space="preserve">Sont concernés par les dispositions du présent accord </w:t>
      </w:r>
      <w:r w:rsidRPr="0037729D">
        <w:rPr>
          <w:rFonts w:eastAsiaTheme="minorHAnsi"/>
        </w:rPr>
        <w:t xml:space="preserve">les collaborateurs </w:t>
      </w:r>
      <w:r w:rsidR="00B24C2D" w:rsidRPr="0037729D">
        <w:rPr>
          <w:rFonts w:eastAsiaTheme="minorHAnsi"/>
        </w:rPr>
        <w:t xml:space="preserve">ouvriers </w:t>
      </w:r>
      <w:r w:rsidRPr="0037729D">
        <w:rPr>
          <w:rFonts w:eastAsiaTheme="minorHAnsi"/>
        </w:rPr>
        <w:t>affectés sur le chantier « Puits Gambetta »</w:t>
      </w:r>
      <w:r w:rsidR="005E70C2" w:rsidRPr="0037729D">
        <w:rPr>
          <w:rFonts w:eastAsiaTheme="minorHAnsi"/>
        </w:rPr>
        <w:t xml:space="preserve"> volontaires pour travailler en équipes successives</w:t>
      </w:r>
      <w:r w:rsidRPr="0037729D">
        <w:rPr>
          <w:rFonts w:eastAsiaTheme="minorHAnsi"/>
        </w:rPr>
        <w:t>.</w:t>
      </w:r>
      <w:r w:rsidR="00F465A9">
        <w:rPr>
          <w:rFonts w:eastAsiaTheme="minorHAnsi"/>
        </w:rPr>
        <w:t xml:space="preserve"> </w:t>
      </w:r>
    </w:p>
    <w:p w14:paraId="2BC7070A" w14:textId="77777777" w:rsidP="00766F28" w:rsidR="007D3388" w:rsidRDefault="007D3388">
      <w:pPr>
        <w:rPr>
          <w:rFonts w:eastAsiaTheme="minorHAnsi"/>
        </w:rPr>
      </w:pPr>
    </w:p>
    <w:p w14:paraId="0D65D783" w14:textId="74D206E2" w:rsidP="00766F28" w:rsidR="007D3388" w:rsidRDefault="007D3388">
      <w:pPr>
        <w:rPr>
          <w:rFonts w:eastAsiaTheme="minorHAnsi"/>
        </w:rPr>
      </w:pPr>
      <w:r>
        <w:rPr>
          <w:rFonts w:eastAsiaTheme="minorHAnsi"/>
        </w:rPr>
        <w:t>Une attestation de volontariat est annexée à cet accord.</w:t>
      </w:r>
    </w:p>
    <w:p w14:paraId="3BEC0C2D" w14:textId="77777777" w:rsidP="00766F28" w:rsidR="00F465A9" w:rsidRDefault="00F465A9">
      <w:pPr>
        <w:rPr>
          <w:rFonts w:eastAsiaTheme="minorHAnsi"/>
        </w:rPr>
      </w:pPr>
    </w:p>
    <w:p w14:paraId="1765D3D7" w14:textId="7552918D" w:rsidP="00766F28" w:rsidR="00F465A9" w:rsidRDefault="00F465A9">
      <w:pPr>
        <w:rPr>
          <w:rFonts w:eastAsiaTheme="minorHAnsi"/>
        </w:rPr>
      </w:pPr>
      <w:r w:rsidRPr="00A374F5">
        <w:rPr>
          <w:rFonts w:eastAsiaTheme="minorHAnsi"/>
        </w:rPr>
        <w:t xml:space="preserve">Dès lors qu’un collaborateur quitte le chantier « Puits Gambetta » et est affecté sur un autre chantier, </w:t>
      </w:r>
      <w:r w:rsidR="00E308B1">
        <w:rPr>
          <w:rFonts w:eastAsiaTheme="minorHAnsi"/>
        </w:rPr>
        <w:t xml:space="preserve">les présentes </w:t>
      </w:r>
      <w:r w:rsidRPr="00A374F5">
        <w:rPr>
          <w:rFonts w:eastAsiaTheme="minorHAnsi"/>
        </w:rPr>
        <w:t>dispositions cessent de lui être applicables.</w:t>
      </w:r>
    </w:p>
    <w:p w14:paraId="60EA7D98" w14:textId="77777777" w:rsidP="00766F28" w:rsidR="00766F28" w:rsidRDefault="00766F28" w:rsidRPr="00766F28">
      <w:pPr>
        <w:rPr>
          <w:rFonts w:eastAsiaTheme="minorHAnsi"/>
        </w:rPr>
      </w:pPr>
    </w:p>
    <w:p w14:paraId="1C12E543" w14:textId="77777777" w:rsidP="00766F28" w:rsidR="00766F28" w:rsidRDefault="00766F28" w:rsidRPr="00766F28">
      <w:pPr>
        <w:rPr>
          <w:rFonts w:eastAsiaTheme="minorHAnsi"/>
        </w:rPr>
      </w:pPr>
      <w:r w:rsidRPr="00766F28">
        <w:rPr>
          <w:rFonts w:eastAsiaTheme="minorHAnsi"/>
        </w:rPr>
        <w:t>L’organisation du travail s’établit en équipes successives (ou travail posté) en continu sur le rythme :</w:t>
      </w:r>
    </w:p>
    <w:p w14:paraId="6CD2D872" w14:textId="28CA53F3" w:rsidP="00D62827" w:rsidR="00D62827" w:rsidRDefault="00D62827">
      <w:pPr>
        <w:rPr>
          <w:rFonts w:eastAsiaTheme="minorHAnsi"/>
        </w:rPr>
      </w:pPr>
    </w:p>
    <w:p w14:paraId="2BB000B3" w14:textId="154C4597" w:rsidP="00766F28" w:rsidR="00D62827" w:rsidRDefault="00692118">
      <w:pPr>
        <w:jc w:val="center"/>
        <w:rPr>
          <w:rFonts w:eastAsiaTheme="minorHAnsi"/>
          <w:b/>
        </w:rPr>
      </w:pPr>
      <w:r>
        <w:rPr>
          <w:rFonts w:eastAsiaTheme="minorHAnsi"/>
          <w:b/>
        </w:rPr>
        <w:t>2</w:t>
      </w:r>
      <w:r w:rsidR="00766F28" w:rsidRPr="00766F28">
        <w:rPr>
          <w:rFonts w:eastAsiaTheme="minorHAnsi"/>
          <w:b/>
        </w:rPr>
        <w:t xml:space="preserve"> </w:t>
      </w:r>
      <w:r w:rsidR="00D62827" w:rsidRPr="00766F28">
        <w:rPr>
          <w:rFonts w:eastAsiaTheme="minorHAnsi"/>
          <w:b/>
        </w:rPr>
        <w:t>x</w:t>
      </w:r>
      <w:r w:rsidR="00766F28" w:rsidRPr="00766F28">
        <w:rPr>
          <w:rFonts w:eastAsiaTheme="minorHAnsi"/>
          <w:b/>
        </w:rPr>
        <w:t xml:space="preserve"> </w:t>
      </w:r>
      <w:r w:rsidR="00D62827" w:rsidRPr="00766F28">
        <w:rPr>
          <w:rFonts w:eastAsiaTheme="minorHAnsi"/>
          <w:b/>
        </w:rPr>
        <w:t>8</w:t>
      </w:r>
      <w:r w:rsidR="00766F28" w:rsidRPr="00766F28">
        <w:rPr>
          <w:rFonts w:eastAsiaTheme="minorHAnsi"/>
          <w:b/>
        </w:rPr>
        <w:t xml:space="preserve"> heures</w:t>
      </w:r>
      <w:r w:rsidR="00D62827" w:rsidRPr="00766F28">
        <w:rPr>
          <w:rFonts w:eastAsiaTheme="minorHAnsi"/>
          <w:b/>
        </w:rPr>
        <w:t xml:space="preserve"> 6</w:t>
      </w:r>
      <w:r w:rsidR="00766F28" w:rsidRPr="00766F28">
        <w:rPr>
          <w:rFonts w:eastAsiaTheme="minorHAnsi"/>
          <w:b/>
        </w:rPr>
        <w:t xml:space="preserve"> jours sur </w:t>
      </w:r>
      <w:r w:rsidR="00D62827" w:rsidRPr="00766F28">
        <w:rPr>
          <w:rFonts w:eastAsiaTheme="minorHAnsi"/>
          <w:b/>
        </w:rPr>
        <w:t>7</w:t>
      </w:r>
      <w:r w:rsidR="00AD2928">
        <w:rPr>
          <w:rFonts w:eastAsiaTheme="minorHAnsi"/>
          <w:b/>
        </w:rPr>
        <w:t xml:space="preserve"> du lundi au samedi</w:t>
      </w:r>
    </w:p>
    <w:p w14:paraId="171ED60E" w14:textId="43609555" w:rsidP="00766F28" w:rsidR="00692118" w:rsidRDefault="00692118" w:rsidRPr="00766F28">
      <w:pPr>
        <w:jc w:val="center"/>
        <w:rPr>
          <w:rFonts w:eastAsiaTheme="minorHAnsi"/>
          <w:b/>
        </w:rPr>
      </w:pPr>
      <w:r>
        <w:rPr>
          <w:rFonts w:eastAsiaTheme="minorHAnsi"/>
          <w:b/>
        </w:rPr>
        <w:t>1 x 8 heures 5 jours sur 7 du lundi au vendredi</w:t>
      </w:r>
    </w:p>
    <w:p w14:paraId="7ADEB57C" w14:textId="77777777" w:rsidP="00D62827" w:rsidR="00766F28" w:rsidRDefault="00766F28">
      <w:pPr>
        <w:rPr>
          <w:rFonts w:eastAsiaTheme="minorHAnsi"/>
        </w:rPr>
      </w:pPr>
    </w:p>
    <w:p w14:paraId="32B056A3" w14:textId="6F9E7FDE" w:rsidP="00D62827" w:rsidR="00766F28" w:rsidRDefault="00766F28">
      <w:pPr>
        <w:rPr>
          <w:rFonts w:eastAsiaTheme="minorHAnsi"/>
        </w:rPr>
      </w:pPr>
      <w:r>
        <w:rPr>
          <w:rFonts w:eastAsiaTheme="minorHAnsi"/>
        </w:rPr>
        <w:t xml:space="preserve">Cette organisation est mise en place </w:t>
      </w:r>
      <w:r w:rsidRPr="00766F28">
        <w:rPr>
          <w:rFonts w:eastAsiaTheme="minorHAnsi"/>
          <w:b/>
        </w:rPr>
        <w:t xml:space="preserve">à compter </w:t>
      </w:r>
      <w:r w:rsidRPr="00C12E72">
        <w:rPr>
          <w:rFonts w:eastAsiaTheme="minorHAnsi"/>
          <w:b/>
        </w:rPr>
        <w:t>du 1</w:t>
      </w:r>
      <w:r w:rsidRPr="00C12E72">
        <w:rPr>
          <w:rFonts w:eastAsiaTheme="minorHAnsi"/>
          <w:b/>
          <w:vertAlign w:val="superscript"/>
        </w:rPr>
        <w:t>er</w:t>
      </w:r>
      <w:r w:rsidRPr="00C12E72">
        <w:rPr>
          <w:rFonts w:eastAsiaTheme="minorHAnsi"/>
          <w:b/>
        </w:rPr>
        <w:t xml:space="preserve"> </w:t>
      </w:r>
      <w:r w:rsidR="00C12E72" w:rsidRPr="00C12E72">
        <w:rPr>
          <w:rFonts w:eastAsiaTheme="minorHAnsi"/>
          <w:b/>
        </w:rPr>
        <w:t>janvier</w:t>
      </w:r>
      <w:r w:rsidR="00C12E72">
        <w:rPr>
          <w:rFonts w:eastAsiaTheme="minorHAnsi"/>
          <w:b/>
        </w:rPr>
        <w:t xml:space="preserve"> 2019</w:t>
      </w:r>
      <w:r>
        <w:rPr>
          <w:rFonts w:eastAsiaTheme="minorHAnsi"/>
        </w:rPr>
        <w:t xml:space="preserve"> jusqu’à</w:t>
      </w:r>
      <w:r w:rsidR="00B24C2D" w:rsidRPr="00B24C2D">
        <w:rPr>
          <w:rFonts w:eastAsiaTheme="minorHAnsi"/>
        </w:rPr>
        <w:t xml:space="preserve"> </w:t>
      </w:r>
      <w:r w:rsidR="00B24C2D" w:rsidRPr="007A598E">
        <w:rPr>
          <w:rFonts w:eastAsiaTheme="minorHAnsi"/>
        </w:rPr>
        <w:t>juin 2020</w:t>
      </w:r>
      <w:r w:rsidR="00343C3A">
        <w:rPr>
          <w:rFonts w:eastAsiaTheme="minorHAnsi"/>
        </w:rPr>
        <w:t>.</w:t>
      </w:r>
    </w:p>
    <w:p w14:paraId="2FAC4C99" w14:textId="77777777" w:rsidP="00D62827" w:rsidR="00343C3A" w:rsidRDefault="00343C3A">
      <w:pPr>
        <w:rPr>
          <w:rFonts w:eastAsiaTheme="minorHAnsi"/>
        </w:rPr>
      </w:pPr>
    </w:p>
    <w:p w14:paraId="1BC80665" w14:textId="77777777" w:rsidP="00D62827" w:rsidR="00343C3A" w:rsidRDefault="00343C3A">
      <w:pPr>
        <w:rPr>
          <w:rFonts w:eastAsiaTheme="minorHAnsi"/>
        </w:rPr>
      </w:pPr>
    </w:p>
    <w:p w14:paraId="292A74DB" w14:textId="75EBC39C" w:rsidP="00766F28" w:rsidR="0028558F" w:rsidRDefault="0028558F">
      <w:pPr>
        <w:pStyle w:val="Titre1"/>
        <w:numPr>
          <w:ilvl w:val="0"/>
          <w:numId w:val="38"/>
        </w:numPr>
      </w:pPr>
      <w:r>
        <w:t>Equipes</w:t>
      </w:r>
      <w:r w:rsidR="0074438B">
        <w:t xml:space="preserve"> successives</w:t>
      </w:r>
      <w:r w:rsidR="0059211B">
        <w:t xml:space="preserve"> </w:t>
      </w:r>
    </w:p>
    <w:p w14:paraId="1B8DD979" w14:textId="77777777" w:rsidP="0028558F" w:rsidR="00766F28" w:rsidRDefault="00766F28">
      <w:pPr>
        <w:ind w:right="212"/>
        <w:rPr>
          <w:rFonts w:eastAsiaTheme="minorHAnsi"/>
        </w:rPr>
      </w:pPr>
    </w:p>
    <w:p w14:paraId="62647679" w14:textId="77D75291" w:rsidP="0028558F" w:rsidR="0028558F" w:rsidRDefault="0028558F" w:rsidRPr="00E308B1">
      <w:pPr>
        <w:ind w:right="212"/>
        <w:rPr>
          <w:rFonts w:eastAsiaTheme="minorHAnsi"/>
        </w:rPr>
      </w:pPr>
      <w:r w:rsidRPr="0028558F">
        <w:rPr>
          <w:rFonts w:eastAsiaTheme="minorHAnsi"/>
        </w:rPr>
        <w:t>Pou</w:t>
      </w:r>
      <w:r>
        <w:rPr>
          <w:rFonts w:eastAsiaTheme="minorHAnsi"/>
        </w:rPr>
        <w:t>r assurer un roulement optimal</w:t>
      </w:r>
      <w:r w:rsidRPr="0028558F">
        <w:rPr>
          <w:rFonts w:eastAsiaTheme="minorHAnsi"/>
        </w:rPr>
        <w:t xml:space="preserve">, il est mis en place </w:t>
      </w:r>
      <w:r w:rsidRPr="00E308B1">
        <w:rPr>
          <w:rFonts w:eastAsiaTheme="minorHAnsi"/>
          <w:b/>
        </w:rPr>
        <w:t>quatre équipes</w:t>
      </w:r>
      <w:r w:rsidRPr="0028558F">
        <w:rPr>
          <w:rFonts w:eastAsiaTheme="minorHAnsi"/>
        </w:rPr>
        <w:t xml:space="preserve"> pour assurer </w:t>
      </w:r>
      <w:r w:rsidRPr="00E308B1">
        <w:rPr>
          <w:rFonts w:eastAsiaTheme="minorHAnsi"/>
          <w:b/>
        </w:rPr>
        <w:t>trois postes</w:t>
      </w:r>
      <w:r w:rsidR="00033BB5">
        <w:rPr>
          <w:rFonts w:eastAsiaTheme="minorHAnsi"/>
          <w:b/>
        </w:rPr>
        <w:t xml:space="preserve"> </w:t>
      </w:r>
      <w:r w:rsidR="00033BB5" w:rsidRPr="00033BB5">
        <w:rPr>
          <w:rFonts w:eastAsiaTheme="minorHAnsi"/>
        </w:rPr>
        <w:t>de 8 heures</w:t>
      </w:r>
      <w:r w:rsidR="00692118" w:rsidRPr="00033BB5">
        <w:rPr>
          <w:rFonts w:eastAsiaTheme="minorHAnsi"/>
        </w:rPr>
        <w:t> :</w:t>
      </w:r>
    </w:p>
    <w:p w14:paraId="43F4146B" w14:textId="05C01A80" w:rsidP="0028558F" w:rsidR="00766F28" w:rsidRDefault="00766F28">
      <w:pPr>
        <w:ind w:right="212"/>
        <w:rPr>
          <w:rFonts w:eastAsiaTheme="minorHAnsi"/>
        </w:rPr>
      </w:pPr>
    </w:p>
    <w:p w14:paraId="7E93CC31" w14:textId="3A832C7E" w:rsidP="00E308B1" w:rsidR="00C038F6" w:rsidRDefault="00C038F6" w:rsidRPr="00E308B1">
      <w:pPr>
        <w:pStyle w:val="Paragraphedeliste"/>
        <w:numPr>
          <w:ilvl w:val="0"/>
          <w:numId w:val="39"/>
        </w:numPr>
        <w:ind w:right="212"/>
        <w:rPr>
          <w:rFonts w:ascii="Vinci Sans" w:hAnsi="Vinci Sans"/>
          <w:sz w:val="22"/>
        </w:rPr>
      </w:pPr>
      <w:r w:rsidRPr="00E308B1">
        <w:rPr>
          <w:rFonts w:ascii="Vinci Sans" w:hAnsi="Vinci Sans"/>
          <w:b/>
          <w:sz w:val="22"/>
        </w:rPr>
        <w:t>Poste du matin</w:t>
      </w:r>
      <w:r w:rsidRPr="00E308B1">
        <w:rPr>
          <w:rFonts w:ascii="Vinci Sans" w:hAnsi="Vinci Sans"/>
          <w:sz w:val="22"/>
        </w:rPr>
        <w:t> : du lundi au samedi de 7h00 à 15h00</w:t>
      </w:r>
      <w:r w:rsidR="00BB0E8C" w:rsidRPr="00E308B1">
        <w:rPr>
          <w:rFonts w:ascii="Vinci Sans" w:hAnsi="Vinci Sans"/>
          <w:sz w:val="22"/>
        </w:rPr>
        <w:t xml:space="preserve"> soit 48 heures par semaine</w:t>
      </w:r>
    </w:p>
    <w:p w14:paraId="57B31436" w14:textId="09BD3411" w:rsidP="00E308B1" w:rsidR="00C038F6" w:rsidRDefault="00C038F6" w:rsidRPr="00E308B1">
      <w:pPr>
        <w:pStyle w:val="Paragraphedeliste"/>
        <w:numPr>
          <w:ilvl w:val="0"/>
          <w:numId w:val="39"/>
        </w:numPr>
        <w:ind w:right="212"/>
        <w:rPr>
          <w:rFonts w:ascii="Vinci Sans" w:hAnsi="Vinci Sans"/>
          <w:sz w:val="22"/>
        </w:rPr>
      </w:pPr>
      <w:r w:rsidRPr="00E308B1">
        <w:rPr>
          <w:rFonts w:ascii="Vinci Sans" w:hAnsi="Vinci Sans"/>
          <w:b/>
          <w:sz w:val="22"/>
        </w:rPr>
        <w:t>Poste de l’après-midi</w:t>
      </w:r>
      <w:r w:rsidRPr="00E308B1">
        <w:rPr>
          <w:rFonts w:ascii="Vinci Sans" w:hAnsi="Vinci Sans"/>
          <w:sz w:val="22"/>
        </w:rPr>
        <w:t> : du lundi au samedi de 15h</w:t>
      </w:r>
      <w:r w:rsidR="00E308B1">
        <w:rPr>
          <w:rFonts w:ascii="Vinci Sans" w:hAnsi="Vinci Sans"/>
          <w:sz w:val="22"/>
        </w:rPr>
        <w:t>00</w:t>
      </w:r>
      <w:r w:rsidRPr="00E308B1">
        <w:rPr>
          <w:rFonts w:ascii="Vinci Sans" w:hAnsi="Vinci Sans"/>
          <w:sz w:val="22"/>
        </w:rPr>
        <w:t xml:space="preserve"> à 23h00</w:t>
      </w:r>
      <w:r w:rsidR="00BB0E8C" w:rsidRPr="00E308B1">
        <w:rPr>
          <w:rFonts w:ascii="Vinci Sans" w:hAnsi="Vinci Sans"/>
          <w:sz w:val="22"/>
        </w:rPr>
        <w:t xml:space="preserve"> soit 48 heures par semaine</w:t>
      </w:r>
    </w:p>
    <w:p w14:paraId="23B2D9C8" w14:textId="26966FE7" w:rsidP="00E308B1" w:rsidR="00C038F6" w:rsidRDefault="00C038F6" w:rsidRPr="00E308B1">
      <w:pPr>
        <w:pStyle w:val="Paragraphedeliste"/>
        <w:numPr>
          <w:ilvl w:val="0"/>
          <w:numId w:val="39"/>
        </w:numPr>
        <w:ind w:right="212"/>
        <w:rPr>
          <w:rFonts w:ascii="Vinci Sans" w:hAnsi="Vinci Sans"/>
          <w:sz w:val="22"/>
        </w:rPr>
      </w:pPr>
      <w:r w:rsidRPr="00E308B1">
        <w:rPr>
          <w:rFonts w:ascii="Vinci Sans" w:hAnsi="Vinci Sans"/>
          <w:b/>
          <w:sz w:val="22"/>
        </w:rPr>
        <w:t>Poste de nuit :</w:t>
      </w:r>
      <w:r w:rsidRPr="00E308B1">
        <w:rPr>
          <w:rFonts w:ascii="Vinci Sans" w:hAnsi="Vinci Sans"/>
          <w:sz w:val="22"/>
        </w:rPr>
        <w:t xml:space="preserve"> du lundi au vendredi de 23h00 à 7h00</w:t>
      </w:r>
      <w:r w:rsidR="00BB0E8C" w:rsidRPr="00E308B1">
        <w:rPr>
          <w:rFonts w:ascii="Vinci Sans" w:hAnsi="Vinci Sans"/>
          <w:sz w:val="22"/>
        </w:rPr>
        <w:t xml:space="preserve"> soit 40 heures par semaine</w:t>
      </w:r>
    </w:p>
    <w:p w14:paraId="51115107" w14:textId="77777777" w:rsidP="0028558F" w:rsidR="00C038F6" w:rsidRDefault="00C038F6">
      <w:pPr>
        <w:ind w:right="212"/>
        <w:rPr>
          <w:rFonts w:eastAsiaTheme="minorHAnsi"/>
        </w:rPr>
      </w:pPr>
    </w:p>
    <w:p w14:paraId="4089C3B5" w14:textId="77777777" w:rsidP="0028558F" w:rsidR="00BB0E8C" w:rsidRDefault="00BB0E8C">
      <w:pPr>
        <w:ind w:right="212"/>
        <w:rPr>
          <w:rFonts w:eastAsiaTheme="minorHAnsi"/>
          <w:i/>
        </w:rPr>
      </w:pPr>
    </w:p>
    <w:p w14:paraId="0025C762" w14:textId="77777777" w:rsidP="0028558F" w:rsidR="00BB0E8C" w:rsidRDefault="00BB0E8C">
      <w:pPr>
        <w:ind w:right="212"/>
        <w:rPr>
          <w:rFonts w:eastAsiaTheme="minorHAnsi"/>
          <w:i/>
        </w:rPr>
      </w:pPr>
    </w:p>
    <w:p w14:paraId="445E98CC" w14:textId="77777777" w:rsidP="0028558F" w:rsidR="00BB0E8C" w:rsidRDefault="00BB0E8C">
      <w:pPr>
        <w:ind w:right="212"/>
        <w:rPr>
          <w:rFonts w:eastAsiaTheme="minorHAnsi"/>
          <w:i/>
        </w:rPr>
      </w:pPr>
    </w:p>
    <w:p w14:paraId="7C18ABAA" w14:textId="77777777" w:rsidP="0028558F" w:rsidR="00BB0E8C" w:rsidRDefault="00BB0E8C">
      <w:pPr>
        <w:ind w:right="212"/>
        <w:rPr>
          <w:rFonts w:eastAsiaTheme="minorHAnsi"/>
          <w:i/>
        </w:rPr>
      </w:pPr>
    </w:p>
    <w:p w14:paraId="597E9403" w14:textId="77777777" w:rsidP="0028558F" w:rsidR="00BB0E8C" w:rsidRDefault="00BB0E8C">
      <w:pPr>
        <w:ind w:right="212"/>
        <w:rPr>
          <w:rFonts w:eastAsiaTheme="minorHAnsi"/>
          <w:i/>
        </w:rPr>
      </w:pPr>
    </w:p>
    <w:p w14:paraId="68012FA6" w14:textId="77777777" w:rsidP="0028558F" w:rsidR="00BB0E8C" w:rsidRDefault="00BB0E8C">
      <w:pPr>
        <w:ind w:right="212"/>
        <w:rPr>
          <w:rFonts w:eastAsiaTheme="minorHAnsi"/>
          <w:i/>
        </w:rPr>
      </w:pPr>
    </w:p>
    <w:p w14:paraId="108DD71D" w14:textId="77777777" w:rsidP="0028558F" w:rsidR="00BB0E8C" w:rsidRDefault="00BB0E8C">
      <w:pPr>
        <w:ind w:right="212"/>
        <w:rPr>
          <w:rFonts w:eastAsiaTheme="minorHAnsi"/>
          <w:i/>
        </w:rPr>
      </w:pPr>
    </w:p>
    <w:p w14:paraId="2C8224EA" w14:textId="77777777" w:rsidP="0028558F" w:rsidR="00BB0E8C" w:rsidRDefault="00BB0E8C">
      <w:pPr>
        <w:ind w:right="212"/>
        <w:rPr>
          <w:rFonts w:eastAsiaTheme="minorHAnsi"/>
          <w:i/>
        </w:rPr>
      </w:pPr>
    </w:p>
    <w:p w14:paraId="17CEF363" w14:textId="77777777" w:rsidP="0028558F" w:rsidR="00BB0E8C" w:rsidRDefault="00BB0E8C">
      <w:pPr>
        <w:ind w:right="212"/>
        <w:rPr>
          <w:rFonts w:eastAsiaTheme="minorHAnsi"/>
          <w:i/>
        </w:rPr>
      </w:pPr>
    </w:p>
    <w:p w14:paraId="795BD04A" w14:textId="77777777" w:rsidP="0028558F" w:rsidR="00BB0E8C" w:rsidRDefault="00BB0E8C">
      <w:pPr>
        <w:ind w:right="212"/>
        <w:rPr>
          <w:rFonts w:eastAsiaTheme="minorHAnsi"/>
          <w:i/>
        </w:rPr>
      </w:pPr>
    </w:p>
    <w:p w14:paraId="525290FB" w14:textId="77777777" w:rsidP="0028558F" w:rsidR="00BB0E8C" w:rsidRDefault="00BB0E8C" w:rsidRPr="00766F28">
      <w:pPr>
        <w:ind w:right="212"/>
        <w:rPr>
          <w:rFonts w:eastAsiaTheme="minorHAnsi"/>
          <w:i/>
        </w:rPr>
      </w:pPr>
    </w:p>
    <w:p w14:paraId="08DCB30F" w14:textId="15CDF3A2" w:rsidP="0028558F" w:rsidR="0028558F" w:rsidRDefault="0028558F">
      <w:pPr>
        <w:ind w:right="212"/>
        <w:rPr>
          <w:rFonts w:eastAsiaTheme="minorHAnsi"/>
        </w:rPr>
      </w:pPr>
    </w:p>
    <w:p w14:paraId="190855A3" w14:textId="05A9F7A1" w:rsidP="00766F28" w:rsidR="0028558F" w:rsidRDefault="0028558F">
      <w:pPr>
        <w:pStyle w:val="Titre1"/>
        <w:numPr>
          <w:ilvl w:val="0"/>
          <w:numId w:val="38"/>
        </w:numPr>
      </w:pPr>
      <w:r>
        <w:t>Organisation du temps de travail</w:t>
      </w:r>
    </w:p>
    <w:p w14:paraId="744FA896" w14:textId="13C425AB" w:rsidP="0028558F" w:rsidR="00BB0E8C" w:rsidRDefault="00BB0E8C">
      <w:pPr>
        <w:ind w:right="212"/>
        <w:rPr>
          <w:rFonts w:eastAsiaTheme="minorHAnsi"/>
        </w:rPr>
      </w:pPr>
    </w:p>
    <w:tbl>
      <w:tblPr>
        <w:tblW w:type="pct" w:w="5000"/>
        <w:tblCellMar>
          <w:left w:type="dxa" w:w="70"/>
          <w:right w:type="dxa" w:w="70"/>
        </w:tblCellMar>
        <w:tblLook w:firstColumn="1" w:firstRow="1" w:lastColumn="0" w:lastRow="0" w:noHBand="0" w:noVBand="1" w:val="04A0"/>
      </w:tblPr>
      <w:tblGrid>
        <w:gridCol w:w="1564"/>
        <w:gridCol w:w="1598"/>
        <w:gridCol w:w="1598"/>
        <w:gridCol w:w="1598"/>
        <w:gridCol w:w="1597"/>
        <w:gridCol w:w="1597"/>
      </w:tblGrid>
      <w:tr w14:paraId="12E6C419" w14:textId="77777777" w:rsidR="00BB0E8C" w:rsidRPr="00E308B1" w:rsidTr="001915E8">
        <w:trPr>
          <w:trHeight w:val="705"/>
        </w:trPr>
        <w:tc>
          <w:tcPr>
            <w:tcW w:type="pct" w:w="818"/>
            <w:tcBorders>
              <w:bottom w:color="auto" w:space="0" w:sz="4" w:val="single"/>
              <w:right w:color="auto" w:space="0" w:sz="4" w:val="single"/>
            </w:tcBorders>
            <w:shd w:color="auto" w:fill="auto" w:val="clear"/>
            <w:noWrap/>
            <w:vAlign w:val="bottom"/>
            <w:hideMark/>
          </w:tcPr>
          <w:p w14:paraId="15AC9D60" w14:textId="77777777" w:rsidP="00BB0E8C" w:rsidR="00BB0E8C" w:rsidRDefault="00BB0E8C" w:rsidRPr="00E308B1">
            <w:pPr>
              <w:rPr>
                <w:color w:val="000000"/>
                <w:szCs w:val="22"/>
              </w:rPr>
            </w:pPr>
            <w:r w:rsidRPr="00E308B1">
              <w:rPr>
                <w:color w:val="000000"/>
                <w:szCs w:val="22"/>
              </w:rPr>
              <w:t> </w:t>
            </w:r>
          </w:p>
        </w:tc>
        <w:tc>
          <w:tcPr>
            <w:tcW w:type="pct" w:w="836"/>
            <w:tcBorders>
              <w:top w:color="auto" w:space="0" w:sz="4" w:val="single"/>
              <w:left w:val="nil"/>
              <w:bottom w:color="auto" w:space="0" w:sz="4" w:val="single"/>
              <w:right w:color="auto" w:space="0" w:sz="4" w:val="single"/>
            </w:tcBorders>
            <w:shd w:color="auto" w:fill="auto" w:val="clear"/>
            <w:noWrap/>
            <w:vAlign w:val="center"/>
            <w:hideMark/>
          </w:tcPr>
          <w:p w14:paraId="1A1E32C3" w14:textId="77777777" w:rsidP="00BB0E8C" w:rsidR="00BB0E8C" w:rsidRDefault="00BB0E8C" w:rsidRPr="00E308B1">
            <w:pPr>
              <w:jc w:val="center"/>
              <w:rPr>
                <w:color w:val="000000"/>
                <w:szCs w:val="22"/>
              </w:rPr>
            </w:pPr>
            <w:r w:rsidRPr="00E308B1">
              <w:rPr>
                <w:color w:val="000000"/>
                <w:szCs w:val="22"/>
              </w:rPr>
              <w:t>Semaine 1</w:t>
            </w:r>
          </w:p>
        </w:tc>
        <w:tc>
          <w:tcPr>
            <w:tcW w:type="pct" w:w="836"/>
            <w:tcBorders>
              <w:top w:color="auto" w:space="0" w:sz="4" w:val="single"/>
              <w:left w:val="nil"/>
              <w:bottom w:color="auto" w:space="0" w:sz="4" w:val="single"/>
              <w:right w:color="auto" w:space="0" w:sz="4" w:val="single"/>
            </w:tcBorders>
            <w:shd w:color="auto" w:fill="auto" w:val="clear"/>
            <w:noWrap/>
            <w:vAlign w:val="center"/>
            <w:hideMark/>
          </w:tcPr>
          <w:p w14:paraId="138E0FE0" w14:textId="76854336" w:rsidP="00BB0E8C" w:rsidR="00BB0E8C" w:rsidRDefault="00BB0E8C" w:rsidRPr="00E308B1">
            <w:pPr>
              <w:jc w:val="center"/>
              <w:rPr>
                <w:color w:val="000000"/>
                <w:szCs w:val="22"/>
              </w:rPr>
            </w:pPr>
            <w:r w:rsidRPr="00E308B1">
              <w:rPr>
                <w:color w:val="000000"/>
                <w:szCs w:val="22"/>
              </w:rPr>
              <w:t>Semaine 2</w:t>
            </w:r>
          </w:p>
        </w:tc>
        <w:tc>
          <w:tcPr>
            <w:tcW w:type="pct" w:w="836"/>
            <w:tcBorders>
              <w:top w:color="auto" w:space="0" w:sz="4" w:val="single"/>
              <w:left w:val="nil"/>
              <w:bottom w:color="auto" w:space="0" w:sz="4" w:val="single"/>
              <w:right w:color="auto" w:space="0" w:sz="4" w:val="single"/>
            </w:tcBorders>
            <w:shd w:color="auto" w:fill="auto" w:val="clear"/>
            <w:noWrap/>
            <w:vAlign w:val="center"/>
            <w:hideMark/>
          </w:tcPr>
          <w:p w14:paraId="4C03BE38" w14:textId="77777777" w:rsidP="00BB0E8C" w:rsidR="00BB0E8C" w:rsidRDefault="00BB0E8C" w:rsidRPr="00E308B1">
            <w:pPr>
              <w:jc w:val="center"/>
              <w:rPr>
                <w:color w:val="000000"/>
                <w:szCs w:val="22"/>
              </w:rPr>
            </w:pPr>
            <w:r w:rsidRPr="00E308B1">
              <w:rPr>
                <w:color w:val="000000"/>
                <w:szCs w:val="22"/>
              </w:rPr>
              <w:t>Semaine 3</w:t>
            </w:r>
          </w:p>
        </w:tc>
        <w:tc>
          <w:tcPr>
            <w:tcW w:type="pct" w:w="836"/>
            <w:tcBorders>
              <w:top w:color="auto" w:space="0" w:sz="4" w:val="single"/>
              <w:left w:val="nil"/>
              <w:bottom w:color="auto" w:space="0" w:sz="4" w:val="single"/>
              <w:right w:color="auto" w:space="0" w:sz="4" w:val="single"/>
            </w:tcBorders>
            <w:shd w:color="auto" w:fill="auto" w:val="clear"/>
            <w:noWrap/>
            <w:vAlign w:val="center"/>
            <w:hideMark/>
          </w:tcPr>
          <w:p w14:paraId="46A54CE0" w14:textId="77777777" w:rsidP="00BB0E8C" w:rsidR="00BB0E8C" w:rsidRDefault="00BB0E8C" w:rsidRPr="00E308B1">
            <w:pPr>
              <w:jc w:val="center"/>
              <w:rPr>
                <w:color w:val="000000"/>
                <w:szCs w:val="22"/>
              </w:rPr>
            </w:pPr>
            <w:r w:rsidRPr="00E308B1">
              <w:rPr>
                <w:color w:val="000000"/>
                <w:szCs w:val="22"/>
              </w:rPr>
              <w:t>Semaine 4</w:t>
            </w:r>
          </w:p>
        </w:tc>
        <w:tc>
          <w:tcPr>
            <w:tcW w:type="pct" w:w="836"/>
            <w:tcBorders>
              <w:top w:color="auto" w:space="0" w:sz="4" w:val="single"/>
              <w:left w:val="nil"/>
              <w:bottom w:color="auto" w:space="0" w:sz="4" w:val="single"/>
              <w:right w:color="auto" w:space="0" w:sz="4" w:val="single"/>
            </w:tcBorders>
            <w:shd w:color="auto" w:fill="auto" w:val="clear"/>
            <w:noWrap/>
            <w:vAlign w:val="center"/>
            <w:hideMark/>
          </w:tcPr>
          <w:p w14:paraId="4E8301BE" w14:textId="77777777" w:rsidP="00BB0E8C" w:rsidR="00BB0E8C" w:rsidRDefault="00BB0E8C" w:rsidRPr="00E308B1">
            <w:pPr>
              <w:jc w:val="center"/>
              <w:rPr>
                <w:color w:val="000000"/>
                <w:szCs w:val="22"/>
              </w:rPr>
            </w:pPr>
            <w:r w:rsidRPr="00E308B1">
              <w:rPr>
                <w:color w:val="000000"/>
                <w:szCs w:val="22"/>
              </w:rPr>
              <w:t>Semaine 5</w:t>
            </w:r>
          </w:p>
        </w:tc>
      </w:tr>
      <w:tr w14:paraId="152A2EC7" w14:textId="77777777" w:rsidR="00BB0E8C" w:rsidRPr="00E308B1" w:rsidTr="00BB0E8C">
        <w:trPr>
          <w:trHeight w:val="300"/>
        </w:trPr>
        <w:tc>
          <w:tcPr>
            <w:tcW w:type="pct" w:w="818"/>
            <w:tcBorders>
              <w:top w:val="nil"/>
              <w:left w:color="auto" w:space="0" w:sz="4" w:val="single"/>
              <w:bottom w:color="auto" w:space="0" w:sz="4" w:val="single"/>
              <w:right w:color="auto" w:space="0" w:sz="4" w:val="single"/>
            </w:tcBorders>
            <w:shd w:color="auto" w:fill="auto" w:val="clear"/>
            <w:noWrap/>
            <w:vAlign w:val="bottom"/>
            <w:hideMark/>
          </w:tcPr>
          <w:p w14:paraId="39FDA00A" w14:textId="77777777" w:rsidP="00BB0E8C" w:rsidR="00BB0E8C" w:rsidRDefault="00BB0E8C" w:rsidRPr="0059211B">
            <w:pPr>
              <w:rPr>
                <w:b/>
                <w:color w:val="000000"/>
                <w:szCs w:val="22"/>
              </w:rPr>
            </w:pPr>
            <w:r w:rsidRPr="0059211B">
              <w:rPr>
                <w:b/>
                <w:color w:val="000000"/>
                <w:szCs w:val="22"/>
              </w:rPr>
              <w:t>EQUIPE 1</w:t>
            </w:r>
          </w:p>
        </w:tc>
        <w:tc>
          <w:tcPr>
            <w:tcW w:type="pct" w:w="836"/>
            <w:tcBorders>
              <w:top w:val="nil"/>
              <w:left w:val="nil"/>
              <w:bottom w:color="auto" w:space="0" w:sz="4" w:val="single"/>
              <w:right w:color="auto" w:space="0" w:sz="4" w:val="single"/>
            </w:tcBorders>
            <w:shd w:color="000000" w:fill="FFC000" w:val="clear"/>
            <w:noWrap/>
            <w:vAlign w:val="bottom"/>
            <w:hideMark/>
          </w:tcPr>
          <w:p w14:paraId="51F178DF" w14:textId="77777777" w:rsidP="00BB0E8C" w:rsidR="00BB0E8C" w:rsidRDefault="00BB0E8C" w:rsidRPr="00E308B1">
            <w:pPr>
              <w:jc w:val="center"/>
              <w:rPr>
                <w:color w:val="000000"/>
                <w:szCs w:val="22"/>
              </w:rPr>
            </w:pPr>
            <w:r w:rsidRPr="00E308B1">
              <w:rPr>
                <w:color w:val="000000"/>
                <w:szCs w:val="22"/>
              </w:rPr>
              <w:t>A-M 48h</w:t>
            </w:r>
          </w:p>
        </w:tc>
        <w:tc>
          <w:tcPr>
            <w:tcW w:type="pct" w:w="836"/>
            <w:tcBorders>
              <w:top w:val="nil"/>
              <w:left w:val="nil"/>
              <w:bottom w:color="auto" w:space="0" w:sz="4" w:val="single"/>
              <w:right w:color="auto" w:space="0" w:sz="4" w:val="single"/>
            </w:tcBorders>
            <w:shd w:color="000000" w:fill="FF0000" w:val="clear"/>
            <w:noWrap/>
            <w:vAlign w:val="bottom"/>
            <w:hideMark/>
          </w:tcPr>
          <w:p w14:paraId="37B6E9AA" w14:textId="77777777" w:rsidP="00BB0E8C" w:rsidR="00BB0E8C" w:rsidRDefault="00BB0E8C" w:rsidRPr="00E308B1">
            <w:pPr>
              <w:jc w:val="center"/>
              <w:rPr>
                <w:color w:val="000000"/>
                <w:szCs w:val="22"/>
              </w:rPr>
            </w:pPr>
            <w:r w:rsidRPr="00E308B1">
              <w:rPr>
                <w:color w:val="000000"/>
                <w:szCs w:val="22"/>
              </w:rPr>
              <w:t>NUIT 40h</w:t>
            </w:r>
          </w:p>
        </w:tc>
        <w:tc>
          <w:tcPr>
            <w:tcW w:type="pct" w:w="836"/>
            <w:tcBorders>
              <w:top w:val="nil"/>
              <w:left w:val="nil"/>
              <w:bottom w:color="auto" w:space="0" w:sz="4" w:val="single"/>
              <w:right w:color="auto" w:space="0" w:sz="4" w:val="single"/>
            </w:tcBorders>
            <w:shd w:color="000000" w:fill="5B9BD5" w:val="clear"/>
            <w:noWrap/>
            <w:vAlign w:val="bottom"/>
            <w:hideMark/>
          </w:tcPr>
          <w:p w14:paraId="7F2EF2C0" w14:textId="77777777" w:rsidP="00BB0E8C" w:rsidR="00BB0E8C" w:rsidRDefault="00BB0E8C" w:rsidRPr="00E308B1">
            <w:pPr>
              <w:jc w:val="center"/>
              <w:rPr>
                <w:color w:val="000000"/>
                <w:szCs w:val="22"/>
              </w:rPr>
            </w:pPr>
            <w:r w:rsidRPr="00E308B1">
              <w:rPr>
                <w:color w:val="000000"/>
                <w:szCs w:val="22"/>
              </w:rPr>
              <w:t>MATIN 48h</w:t>
            </w:r>
          </w:p>
        </w:tc>
        <w:tc>
          <w:tcPr>
            <w:tcW w:type="pct" w:w="836"/>
            <w:tcBorders>
              <w:top w:val="nil"/>
              <w:left w:val="nil"/>
              <w:bottom w:color="auto" w:space="0" w:sz="4" w:val="single"/>
              <w:right w:color="auto" w:space="0" w:sz="4" w:val="single"/>
            </w:tcBorders>
            <w:shd w:color="000000" w:fill="FFFF00" w:val="clear"/>
            <w:noWrap/>
            <w:vAlign w:val="bottom"/>
            <w:hideMark/>
          </w:tcPr>
          <w:p w14:paraId="4723A157" w14:textId="77777777" w:rsidP="00BB0E8C" w:rsidR="00BB0E8C" w:rsidRDefault="00BB0E8C" w:rsidRPr="00E308B1">
            <w:pPr>
              <w:jc w:val="center"/>
              <w:rPr>
                <w:color w:val="000000"/>
                <w:szCs w:val="22"/>
              </w:rPr>
            </w:pPr>
            <w:r w:rsidRPr="00E308B1">
              <w:rPr>
                <w:color w:val="000000"/>
                <w:szCs w:val="22"/>
              </w:rPr>
              <w:t>REPOS</w:t>
            </w:r>
          </w:p>
        </w:tc>
        <w:tc>
          <w:tcPr>
            <w:tcW w:type="pct" w:w="836"/>
            <w:tcBorders>
              <w:top w:val="nil"/>
              <w:left w:val="nil"/>
              <w:bottom w:color="auto" w:space="0" w:sz="4" w:val="single"/>
              <w:right w:color="auto" w:space="0" w:sz="4" w:val="single"/>
            </w:tcBorders>
            <w:shd w:color="000000" w:fill="FFC000" w:val="clear"/>
            <w:noWrap/>
            <w:vAlign w:val="bottom"/>
            <w:hideMark/>
          </w:tcPr>
          <w:p w14:paraId="3CF16E88" w14:textId="77777777" w:rsidP="00BB0E8C" w:rsidR="00BB0E8C" w:rsidRDefault="00BB0E8C" w:rsidRPr="00E308B1">
            <w:pPr>
              <w:jc w:val="center"/>
              <w:rPr>
                <w:color w:val="000000"/>
                <w:szCs w:val="22"/>
              </w:rPr>
            </w:pPr>
            <w:r w:rsidRPr="00E308B1">
              <w:rPr>
                <w:color w:val="000000"/>
                <w:szCs w:val="22"/>
              </w:rPr>
              <w:t>A-M 48h</w:t>
            </w:r>
          </w:p>
        </w:tc>
      </w:tr>
      <w:tr w14:paraId="25135E1D" w14:textId="77777777" w:rsidR="00BB0E8C" w:rsidRPr="00E308B1" w:rsidTr="00BB0E8C">
        <w:trPr>
          <w:trHeight w:val="300"/>
        </w:trPr>
        <w:tc>
          <w:tcPr>
            <w:tcW w:type="pct" w:w="818"/>
            <w:tcBorders>
              <w:top w:val="nil"/>
              <w:left w:color="auto" w:space="0" w:sz="4" w:val="single"/>
              <w:bottom w:color="auto" w:space="0" w:sz="4" w:val="single"/>
              <w:right w:color="auto" w:space="0" w:sz="4" w:val="single"/>
            </w:tcBorders>
            <w:shd w:color="auto" w:fill="auto" w:val="clear"/>
            <w:noWrap/>
            <w:vAlign w:val="bottom"/>
            <w:hideMark/>
          </w:tcPr>
          <w:p w14:paraId="0E5133D4" w14:textId="77777777" w:rsidP="00BB0E8C" w:rsidR="00BB0E8C" w:rsidRDefault="00BB0E8C" w:rsidRPr="0059211B">
            <w:pPr>
              <w:rPr>
                <w:b/>
                <w:color w:val="000000"/>
                <w:szCs w:val="22"/>
              </w:rPr>
            </w:pPr>
            <w:r w:rsidRPr="0059211B">
              <w:rPr>
                <w:b/>
                <w:color w:val="000000"/>
                <w:szCs w:val="22"/>
              </w:rPr>
              <w:t>EQUIPE 2</w:t>
            </w:r>
          </w:p>
        </w:tc>
        <w:tc>
          <w:tcPr>
            <w:tcW w:type="pct" w:w="836"/>
            <w:tcBorders>
              <w:top w:val="nil"/>
              <w:left w:val="nil"/>
              <w:bottom w:color="auto" w:space="0" w:sz="4" w:val="single"/>
              <w:right w:color="auto" w:space="0" w:sz="4" w:val="single"/>
            </w:tcBorders>
            <w:shd w:color="000000" w:fill="FFFF00" w:val="clear"/>
            <w:noWrap/>
            <w:vAlign w:val="bottom"/>
            <w:hideMark/>
          </w:tcPr>
          <w:p w14:paraId="5C3E13F2" w14:textId="77777777" w:rsidP="00BB0E8C" w:rsidR="00BB0E8C" w:rsidRDefault="00BB0E8C" w:rsidRPr="00E308B1">
            <w:pPr>
              <w:jc w:val="center"/>
              <w:rPr>
                <w:color w:val="000000"/>
                <w:szCs w:val="22"/>
              </w:rPr>
            </w:pPr>
            <w:r w:rsidRPr="00E308B1">
              <w:rPr>
                <w:color w:val="000000"/>
                <w:szCs w:val="22"/>
              </w:rPr>
              <w:t>REPOS</w:t>
            </w:r>
          </w:p>
        </w:tc>
        <w:tc>
          <w:tcPr>
            <w:tcW w:type="pct" w:w="836"/>
            <w:tcBorders>
              <w:top w:val="nil"/>
              <w:left w:val="nil"/>
              <w:bottom w:color="auto" w:space="0" w:sz="4" w:val="single"/>
              <w:right w:color="auto" w:space="0" w:sz="4" w:val="single"/>
            </w:tcBorders>
            <w:shd w:color="000000" w:fill="FFC000" w:val="clear"/>
            <w:noWrap/>
            <w:vAlign w:val="bottom"/>
            <w:hideMark/>
          </w:tcPr>
          <w:p w14:paraId="54901323" w14:textId="77777777" w:rsidP="00BB0E8C" w:rsidR="00BB0E8C" w:rsidRDefault="00BB0E8C" w:rsidRPr="00E308B1">
            <w:pPr>
              <w:jc w:val="center"/>
              <w:rPr>
                <w:color w:val="000000"/>
                <w:szCs w:val="22"/>
              </w:rPr>
            </w:pPr>
            <w:r w:rsidRPr="00E308B1">
              <w:rPr>
                <w:color w:val="000000"/>
                <w:szCs w:val="22"/>
              </w:rPr>
              <w:t>A-M 48h</w:t>
            </w:r>
          </w:p>
        </w:tc>
        <w:tc>
          <w:tcPr>
            <w:tcW w:type="pct" w:w="836"/>
            <w:tcBorders>
              <w:top w:val="nil"/>
              <w:left w:val="nil"/>
              <w:bottom w:color="auto" w:space="0" w:sz="4" w:val="single"/>
              <w:right w:color="auto" w:space="0" w:sz="4" w:val="single"/>
            </w:tcBorders>
            <w:shd w:color="000000" w:fill="FF0000" w:val="clear"/>
            <w:noWrap/>
            <w:vAlign w:val="bottom"/>
            <w:hideMark/>
          </w:tcPr>
          <w:p w14:paraId="363B18F5" w14:textId="77777777" w:rsidP="00BB0E8C" w:rsidR="00BB0E8C" w:rsidRDefault="00BB0E8C" w:rsidRPr="00E308B1">
            <w:pPr>
              <w:jc w:val="center"/>
              <w:rPr>
                <w:color w:val="000000"/>
                <w:szCs w:val="22"/>
              </w:rPr>
            </w:pPr>
            <w:r w:rsidRPr="00E308B1">
              <w:rPr>
                <w:color w:val="000000"/>
                <w:szCs w:val="22"/>
              </w:rPr>
              <w:t>NUIT 40h</w:t>
            </w:r>
          </w:p>
        </w:tc>
        <w:tc>
          <w:tcPr>
            <w:tcW w:type="pct" w:w="836"/>
            <w:tcBorders>
              <w:top w:val="nil"/>
              <w:left w:val="nil"/>
              <w:bottom w:color="auto" w:space="0" w:sz="4" w:val="single"/>
              <w:right w:color="auto" w:space="0" w:sz="4" w:val="single"/>
            </w:tcBorders>
            <w:shd w:color="000000" w:fill="5B9BD5" w:val="clear"/>
            <w:noWrap/>
            <w:vAlign w:val="bottom"/>
            <w:hideMark/>
          </w:tcPr>
          <w:p w14:paraId="1439306B" w14:textId="77777777" w:rsidP="00BB0E8C" w:rsidR="00BB0E8C" w:rsidRDefault="00BB0E8C" w:rsidRPr="00E308B1">
            <w:pPr>
              <w:jc w:val="center"/>
              <w:rPr>
                <w:color w:val="000000"/>
                <w:szCs w:val="22"/>
              </w:rPr>
            </w:pPr>
            <w:r w:rsidRPr="00E308B1">
              <w:rPr>
                <w:color w:val="000000"/>
                <w:szCs w:val="22"/>
              </w:rPr>
              <w:t>MATIN 48h</w:t>
            </w:r>
          </w:p>
        </w:tc>
        <w:tc>
          <w:tcPr>
            <w:tcW w:type="pct" w:w="836"/>
            <w:tcBorders>
              <w:top w:val="nil"/>
              <w:left w:val="nil"/>
              <w:bottom w:color="auto" w:space="0" w:sz="4" w:val="single"/>
              <w:right w:color="auto" w:space="0" w:sz="4" w:val="single"/>
            </w:tcBorders>
            <w:shd w:color="000000" w:fill="FFFF00" w:val="clear"/>
            <w:noWrap/>
            <w:vAlign w:val="bottom"/>
            <w:hideMark/>
          </w:tcPr>
          <w:p w14:paraId="7103424C" w14:textId="77777777" w:rsidP="00BB0E8C" w:rsidR="00BB0E8C" w:rsidRDefault="00BB0E8C" w:rsidRPr="00E308B1">
            <w:pPr>
              <w:jc w:val="center"/>
              <w:rPr>
                <w:color w:val="000000"/>
                <w:szCs w:val="22"/>
              </w:rPr>
            </w:pPr>
            <w:r w:rsidRPr="00E308B1">
              <w:rPr>
                <w:color w:val="000000"/>
                <w:szCs w:val="22"/>
              </w:rPr>
              <w:t>REPOS</w:t>
            </w:r>
          </w:p>
        </w:tc>
      </w:tr>
      <w:tr w14:paraId="4B1211ED" w14:textId="77777777" w:rsidR="00BB0E8C" w:rsidRPr="00E308B1" w:rsidTr="00BB0E8C">
        <w:trPr>
          <w:trHeight w:val="300"/>
        </w:trPr>
        <w:tc>
          <w:tcPr>
            <w:tcW w:type="pct" w:w="818"/>
            <w:tcBorders>
              <w:top w:val="nil"/>
              <w:left w:color="auto" w:space="0" w:sz="4" w:val="single"/>
              <w:bottom w:color="auto" w:space="0" w:sz="4" w:val="single"/>
              <w:right w:color="auto" w:space="0" w:sz="4" w:val="single"/>
            </w:tcBorders>
            <w:shd w:color="auto" w:fill="auto" w:val="clear"/>
            <w:noWrap/>
            <w:vAlign w:val="bottom"/>
            <w:hideMark/>
          </w:tcPr>
          <w:p w14:paraId="730E45CA" w14:textId="77777777" w:rsidP="00BB0E8C" w:rsidR="00BB0E8C" w:rsidRDefault="00BB0E8C" w:rsidRPr="0059211B">
            <w:pPr>
              <w:rPr>
                <w:b/>
                <w:color w:val="000000"/>
                <w:szCs w:val="22"/>
              </w:rPr>
            </w:pPr>
            <w:r w:rsidRPr="0059211B">
              <w:rPr>
                <w:b/>
                <w:color w:val="000000"/>
                <w:szCs w:val="22"/>
              </w:rPr>
              <w:t>EQUIPE 3</w:t>
            </w:r>
          </w:p>
        </w:tc>
        <w:tc>
          <w:tcPr>
            <w:tcW w:type="pct" w:w="836"/>
            <w:tcBorders>
              <w:top w:val="nil"/>
              <w:left w:val="nil"/>
              <w:bottom w:color="auto" w:space="0" w:sz="4" w:val="single"/>
              <w:right w:color="auto" w:space="0" w:sz="4" w:val="single"/>
            </w:tcBorders>
            <w:shd w:color="000000" w:fill="FF0000" w:val="clear"/>
            <w:noWrap/>
            <w:vAlign w:val="bottom"/>
            <w:hideMark/>
          </w:tcPr>
          <w:p w14:paraId="05984CA0" w14:textId="77777777" w:rsidP="00BB0E8C" w:rsidR="00BB0E8C" w:rsidRDefault="00BB0E8C" w:rsidRPr="00E308B1">
            <w:pPr>
              <w:jc w:val="center"/>
              <w:rPr>
                <w:color w:val="000000"/>
                <w:szCs w:val="22"/>
              </w:rPr>
            </w:pPr>
            <w:r w:rsidRPr="00E308B1">
              <w:rPr>
                <w:color w:val="000000"/>
                <w:szCs w:val="22"/>
              </w:rPr>
              <w:t>NUIT 40h</w:t>
            </w:r>
          </w:p>
        </w:tc>
        <w:tc>
          <w:tcPr>
            <w:tcW w:type="pct" w:w="836"/>
            <w:tcBorders>
              <w:top w:val="nil"/>
              <w:left w:val="nil"/>
              <w:bottom w:color="auto" w:space="0" w:sz="4" w:val="single"/>
              <w:right w:color="auto" w:space="0" w:sz="4" w:val="single"/>
            </w:tcBorders>
            <w:shd w:color="000000" w:fill="5B9BD5" w:val="clear"/>
            <w:noWrap/>
            <w:vAlign w:val="bottom"/>
            <w:hideMark/>
          </w:tcPr>
          <w:p w14:paraId="3EC03B84" w14:textId="77777777" w:rsidP="00BB0E8C" w:rsidR="00BB0E8C" w:rsidRDefault="00BB0E8C" w:rsidRPr="00E308B1">
            <w:pPr>
              <w:jc w:val="center"/>
              <w:rPr>
                <w:color w:val="000000"/>
                <w:szCs w:val="22"/>
              </w:rPr>
            </w:pPr>
            <w:r w:rsidRPr="00E308B1">
              <w:rPr>
                <w:color w:val="000000"/>
                <w:szCs w:val="22"/>
              </w:rPr>
              <w:t>MATIN 48h</w:t>
            </w:r>
          </w:p>
        </w:tc>
        <w:tc>
          <w:tcPr>
            <w:tcW w:type="pct" w:w="836"/>
            <w:tcBorders>
              <w:top w:val="nil"/>
              <w:left w:val="nil"/>
              <w:bottom w:color="auto" w:space="0" w:sz="4" w:val="single"/>
              <w:right w:color="auto" w:space="0" w:sz="4" w:val="single"/>
            </w:tcBorders>
            <w:shd w:color="000000" w:fill="FFFF00" w:val="clear"/>
            <w:noWrap/>
            <w:vAlign w:val="bottom"/>
            <w:hideMark/>
          </w:tcPr>
          <w:p w14:paraId="6FB802EE" w14:textId="77777777" w:rsidP="00BB0E8C" w:rsidR="00BB0E8C" w:rsidRDefault="00BB0E8C" w:rsidRPr="00E308B1">
            <w:pPr>
              <w:jc w:val="center"/>
              <w:rPr>
                <w:color w:val="000000"/>
                <w:szCs w:val="22"/>
              </w:rPr>
            </w:pPr>
            <w:r w:rsidRPr="00E308B1">
              <w:rPr>
                <w:color w:val="000000"/>
                <w:szCs w:val="22"/>
              </w:rPr>
              <w:t>REPOS</w:t>
            </w:r>
          </w:p>
        </w:tc>
        <w:tc>
          <w:tcPr>
            <w:tcW w:type="pct" w:w="836"/>
            <w:tcBorders>
              <w:top w:val="nil"/>
              <w:left w:val="nil"/>
              <w:bottom w:color="auto" w:space="0" w:sz="4" w:val="single"/>
              <w:right w:color="auto" w:space="0" w:sz="4" w:val="single"/>
            </w:tcBorders>
            <w:shd w:color="000000" w:fill="FFC000" w:val="clear"/>
            <w:noWrap/>
            <w:vAlign w:val="bottom"/>
            <w:hideMark/>
          </w:tcPr>
          <w:p w14:paraId="01554559" w14:textId="77777777" w:rsidP="00BB0E8C" w:rsidR="00BB0E8C" w:rsidRDefault="00BB0E8C" w:rsidRPr="00E308B1">
            <w:pPr>
              <w:jc w:val="center"/>
              <w:rPr>
                <w:color w:val="000000"/>
                <w:szCs w:val="22"/>
              </w:rPr>
            </w:pPr>
            <w:r w:rsidRPr="00E308B1">
              <w:rPr>
                <w:color w:val="000000"/>
                <w:szCs w:val="22"/>
              </w:rPr>
              <w:t>A-M 48h</w:t>
            </w:r>
          </w:p>
        </w:tc>
        <w:tc>
          <w:tcPr>
            <w:tcW w:type="pct" w:w="836"/>
            <w:tcBorders>
              <w:top w:val="nil"/>
              <w:left w:val="nil"/>
              <w:bottom w:color="auto" w:space="0" w:sz="4" w:val="single"/>
              <w:right w:color="auto" w:space="0" w:sz="4" w:val="single"/>
            </w:tcBorders>
            <w:shd w:color="000000" w:fill="FF0000" w:val="clear"/>
            <w:noWrap/>
            <w:vAlign w:val="bottom"/>
            <w:hideMark/>
          </w:tcPr>
          <w:p w14:paraId="3F521590" w14:textId="77777777" w:rsidP="00BB0E8C" w:rsidR="00BB0E8C" w:rsidRDefault="00BB0E8C" w:rsidRPr="00E308B1">
            <w:pPr>
              <w:jc w:val="center"/>
              <w:rPr>
                <w:color w:val="000000"/>
                <w:szCs w:val="22"/>
              </w:rPr>
            </w:pPr>
            <w:r w:rsidRPr="00E308B1">
              <w:rPr>
                <w:color w:val="000000"/>
                <w:szCs w:val="22"/>
              </w:rPr>
              <w:t>NUIT 40h</w:t>
            </w:r>
          </w:p>
        </w:tc>
      </w:tr>
      <w:tr w14:paraId="50434A64" w14:textId="77777777" w:rsidR="00BB0E8C" w:rsidRPr="00E308B1" w:rsidTr="00BB0E8C">
        <w:trPr>
          <w:trHeight w:val="300"/>
        </w:trPr>
        <w:tc>
          <w:tcPr>
            <w:tcW w:type="pct" w:w="818"/>
            <w:tcBorders>
              <w:top w:val="nil"/>
              <w:left w:color="auto" w:space="0" w:sz="4" w:val="single"/>
              <w:bottom w:color="auto" w:space="0" w:sz="4" w:val="single"/>
              <w:right w:color="auto" w:space="0" w:sz="4" w:val="single"/>
            </w:tcBorders>
            <w:shd w:color="auto" w:fill="auto" w:val="clear"/>
            <w:noWrap/>
            <w:vAlign w:val="bottom"/>
            <w:hideMark/>
          </w:tcPr>
          <w:p w14:paraId="0F468386" w14:textId="77777777" w:rsidP="00BB0E8C" w:rsidR="00BB0E8C" w:rsidRDefault="00BB0E8C" w:rsidRPr="0059211B">
            <w:pPr>
              <w:rPr>
                <w:b/>
                <w:color w:val="000000"/>
                <w:szCs w:val="22"/>
              </w:rPr>
            </w:pPr>
            <w:r w:rsidRPr="0059211B">
              <w:rPr>
                <w:b/>
                <w:color w:val="000000"/>
                <w:szCs w:val="22"/>
              </w:rPr>
              <w:t>EQUIPE 4</w:t>
            </w:r>
          </w:p>
        </w:tc>
        <w:tc>
          <w:tcPr>
            <w:tcW w:type="pct" w:w="836"/>
            <w:tcBorders>
              <w:top w:val="nil"/>
              <w:left w:val="nil"/>
              <w:bottom w:color="auto" w:space="0" w:sz="4" w:val="single"/>
              <w:right w:color="auto" w:space="0" w:sz="4" w:val="single"/>
            </w:tcBorders>
            <w:shd w:color="000000" w:fill="5B9BD5" w:val="clear"/>
            <w:noWrap/>
            <w:vAlign w:val="bottom"/>
            <w:hideMark/>
          </w:tcPr>
          <w:p w14:paraId="1F3057AA" w14:textId="77777777" w:rsidP="00BB0E8C" w:rsidR="00BB0E8C" w:rsidRDefault="00BB0E8C" w:rsidRPr="00E308B1">
            <w:pPr>
              <w:jc w:val="center"/>
              <w:rPr>
                <w:color w:val="000000"/>
                <w:szCs w:val="22"/>
              </w:rPr>
            </w:pPr>
            <w:r w:rsidRPr="00E308B1">
              <w:rPr>
                <w:color w:val="000000"/>
                <w:szCs w:val="22"/>
              </w:rPr>
              <w:t>MATIN 48h</w:t>
            </w:r>
          </w:p>
        </w:tc>
        <w:tc>
          <w:tcPr>
            <w:tcW w:type="pct" w:w="836"/>
            <w:tcBorders>
              <w:top w:val="nil"/>
              <w:left w:val="nil"/>
              <w:bottom w:color="auto" w:space="0" w:sz="4" w:val="single"/>
              <w:right w:color="auto" w:space="0" w:sz="4" w:val="single"/>
            </w:tcBorders>
            <w:shd w:color="000000" w:fill="FFFF00" w:val="clear"/>
            <w:noWrap/>
            <w:vAlign w:val="bottom"/>
            <w:hideMark/>
          </w:tcPr>
          <w:p w14:paraId="1C9FE023" w14:textId="77777777" w:rsidP="00BB0E8C" w:rsidR="00BB0E8C" w:rsidRDefault="00BB0E8C" w:rsidRPr="00E308B1">
            <w:pPr>
              <w:jc w:val="center"/>
              <w:rPr>
                <w:color w:val="000000"/>
                <w:szCs w:val="22"/>
              </w:rPr>
            </w:pPr>
            <w:r w:rsidRPr="00E308B1">
              <w:rPr>
                <w:color w:val="000000"/>
                <w:szCs w:val="22"/>
              </w:rPr>
              <w:t>REPOS</w:t>
            </w:r>
          </w:p>
        </w:tc>
        <w:tc>
          <w:tcPr>
            <w:tcW w:type="pct" w:w="836"/>
            <w:tcBorders>
              <w:top w:val="nil"/>
              <w:left w:val="nil"/>
              <w:bottom w:color="auto" w:space="0" w:sz="4" w:val="single"/>
              <w:right w:color="auto" w:space="0" w:sz="4" w:val="single"/>
            </w:tcBorders>
            <w:shd w:color="000000" w:fill="FFC000" w:val="clear"/>
            <w:noWrap/>
            <w:vAlign w:val="bottom"/>
            <w:hideMark/>
          </w:tcPr>
          <w:p w14:paraId="3C666E37" w14:textId="77777777" w:rsidP="00BB0E8C" w:rsidR="00BB0E8C" w:rsidRDefault="00BB0E8C" w:rsidRPr="00E308B1">
            <w:pPr>
              <w:jc w:val="center"/>
              <w:rPr>
                <w:color w:val="000000"/>
                <w:szCs w:val="22"/>
              </w:rPr>
            </w:pPr>
            <w:r w:rsidRPr="00E308B1">
              <w:rPr>
                <w:color w:val="000000"/>
                <w:szCs w:val="22"/>
              </w:rPr>
              <w:t>A-M 48h</w:t>
            </w:r>
          </w:p>
        </w:tc>
        <w:tc>
          <w:tcPr>
            <w:tcW w:type="pct" w:w="836"/>
            <w:tcBorders>
              <w:top w:val="nil"/>
              <w:left w:val="nil"/>
              <w:bottom w:color="auto" w:space="0" w:sz="4" w:val="single"/>
              <w:right w:color="auto" w:space="0" w:sz="4" w:val="single"/>
            </w:tcBorders>
            <w:shd w:color="000000" w:fill="FF0000" w:val="clear"/>
            <w:noWrap/>
            <w:vAlign w:val="bottom"/>
            <w:hideMark/>
          </w:tcPr>
          <w:p w14:paraId="409F031B" w14:textId="77777777" w:rsidP="00BB0E8C" w:rsidR="00BB0E8C" w:rsidRDefault="00BB0E8C" w:rsidRPr="00E308B1">
            <w:pPr>
              <w:jc w:val="center"/>
              <w:rPr>
                <w:color w:val="000000"/>
                <w:szCs w:val="22"/>
              </w:rPr>
            </w:pPr>
            <w:r w:rsidRPr="00E308B1">
              <w:rPr>
                <w:color w:val="000000"/>
                <w:szCs w:val="22"/>
              </w:rPr>
              <w:t>NUIT 40h</w:t>
            </w:r>
          </w:p>
        </w:tc>
        <w:tc>
          <w:tcPr>
            <w:tcW w:type="pct" w:w="836"/>
            <w:tcBorders>
              <w:top w:val="nil"/>
              <w:left w:val="nil"/>
              <w:bottom w:color="auto" w:space="0" w:sz="4" w:val="single"/>
              <w:right w:color="auto" w:space="0" w:sz="4" w:val="single"/>
            </w:tcBorders>
            <w:shd w:color="000000" w:fill="5B9BD5" w:val="clear"/>
            <w:noWrap/>
            <w:vAlign w:val="bottom"/>
            <w:hideMark/>
          </w:tcPr>
          <w:p w14:paraId="2F46F575" w14:textId="77777777" w:rsidP="00BB0E8C" w:rsidR="00BB0E8C" w:rsidRDefault="00BB0E8C" w:rsidRPr="00E308B1">
            <w:pPr>
              <w:jc w:val="center"/>
              <w:rPr>
                <w:color w:val="000000"/>
                <w:szCs w:val="22"/>
              </w:rPr>
            </w:pPr>
            <w:r w:rsidRPr="00E308B1">
              <w:rPr>
                <w:color w:val="000000"/>
                <w:szCs w:val="22"/>
              </w:rPr>
              <w:t>MATIN 48h</w:t>
            </w:r>
          </w:p>
        </w:tc>
      </w:tr>
    </w:tbl>
    <w:p w14:paraId="3C10E4AA" w14:textId="06D3D2C8" w:rsidP="0028558F" w:rsidR="001915E8" w:rsidRDefault="001915E8" w:rsidRPr="0059211B">
      <w:pPr>
        <w:ind w:right="212"/>
        <w:rPr>
          <w:rFonts w:eastAsiaTheme="minorHAnsi"/>
        </w:rPr>
      </w:pPr>
    </w:p>
    <w:p w14:paraId="4CB9C334" w14:textId="77777777" w:rsidP="0028558F" w:rsidR="001915E8" w:rsidRDefault="001915E8">
      <w:pPr>
        <w:ind w:right="212"/>
        <w:rPr>
          <w:rFonts w:eastAsiaTheme="minorHAnsi"/>
        </w:rPr>
      </w:pPr>
    </w:p>
    <w:tbl>
      <w:tblPr>
        <w:tblW w:type="dxa" w:w="5910"/>
        <w:tblInd w:type="dxa" w:w="1746"/>
        <w:tblCellMar>
          <w:left w:type="dxa" w:w="70"/>
          <w:right w:type="dxa" w:w="70"/>
        </w:tblCellMar>
        <w:tblLook w:firstColumn="1" w:firstRow="1" w:lastColumn="0" w:lastRow="0" w:noHBand="0" w:noVBand="1" w:val="04A0"/>
      </w:tblPr>
      <w:tblGrid>
        <w:gridCol w:w="1555"/>
        <w:gridCol w:w="4355"/>
      </w:tblGrid>
      <w:tr w14:paraId="022A8FB0" w14:textId="77777777" w:rsidR="004971A1" w:rsidRPr="004971A1" w:rsidTr="0059211B">
        <w:trPr>
          <w:trHeight w:val="239"/>
        </w:trPr>
        <w:tc>
          <w:tcPr>
            <w:tcW w:type="dxa" w:w="1555"/>
            <w:tcBorders>
              <w:top w:color="auto" w:space="0" w:sz="4" w:val="single"/>
              <w:left w:color="auto" w:space="0" w:sz="4" w:val="single"/>
              <w:bottom w:color="auto" w:space="0" w:sz="4" w:val="single"/>
              <w:right w:color="auto" w:space="0" w:sz="4" w:val="single"/>
            </w:tcBorders>
            <w:shd w:color="000000" w:fill="5B9BD5" w:val="clear"/>
            <w:noWrap/>
            <w:vAlign w:val="center"/>
            <w:hideMark/>
          </w:tcPr>
          <w:p w14:paraId="14FB3599" w14:textId="77777777" w:rsidP="004971A1" w:rsidR="004971A1" w:rsidRDefault="004971A1" w:rsidRPr="004971A1">
            <w:pPr>
              <w:rPr>
                <w:rFonts w:cs="Calibri"/>
                <w:color w:val="000000"/>
                <w:szCs w:val="22"/>
              </w:rPr>
            </w:pPr>
            <w:r w:rsidRPr="004971A1">
              <w:rPr>
                <w:rFonts w:cs="Calibri"/>
                <w:color w:val="000000"/>
                <w:szCs w:val="22"/>
              </w:rPr>
              <w:t>MATIN</w:t>
            </w:r>
          </w:p>
        </w:tc>
        <w:tc>
          <w:tcPr>
            <w:tcW w:type="dxa" w:w="4355"/>
            <w:tcBorders>
              <w:top w:color="auto" w:space="0" w:sz="4" w:val="single"/>
              <w:left w:val="nil"/>
              <w:bottom w:color="auto" w:space="0" w:sz="4" w:val="single"/>
              <w:right w:color="auto" w:space="0" w:sz="4" w:val="single"/>
            </w:tcBorders>
            <w:shd w:color="auto" w:fill="auto" w:val="clear"/>
            <w:noWrap/>
            <w:vAlign w:val="center"/>
            <w:hideMark/>
          </w:tcPr>
          <w:p w14:paraId="0443E369" w14:textId="77777777" w:rsidP="004971A1" w:rsidR="004971A1" w:rsidRDefault="004971A1" w:rsidRPr="004971A1">
            <w:pPr>
              <w:rPr>
                <w:rFonts w:cs="Calibri"/>
                <w:color w:val="000000"/>
                <w:szCs w:val="22"/>
              </w:rPr>
            </w:pPr>
            <w:r w:rsidRPr="004971A1">
              <w:rPr>
                <w:rFonts w:cs="Calibri"/>
                <w:color w:val="000000"/>
                <w:szCs w:val="22"/>
              </w:rPr>
              <w:t>du lundi au samedi de 7h00 à 15h00</w:t>
            </w:r>
          </w:p>
        </w:tc>
      </w:tr>
      <w:tr w14:paraId="4ED346C9" w14:textId="77777777" w:rsidR="004971A1" w:rsidRPr="004971A1" w:rsidTr="0059211B">
        <w:trPr>
          <w:trHeight w:val="239"/>
        </w:trPr>
        <w:tc>
          <w:tcPr>
            <w:tcW w:type="dxa" w:w="1555"/>
            <w:tcBorders>
              <w:top w:val="nil"/>
              <w:left w:color="auto" w:space="0" w:sz="4" w:val="single"/>
              <w:bottom w:color="auto" w:space="0" w:sz="4" w:val="single"/>
              <w:right w:color="auto" w:space="0" w:sz="4" w:val="single"/>
            </w:tcBorders>
            <w:shd w:color="000000" w:fill="FFC000" w:val="clear"/>
            <w:noWrap/>
            <w:vAlign w:val="center"/>
            <w:hideMark/>
          </w:tcPr>
          <w:p w14:paraId="35D7018B" w14:textId="77777777" w:rsidP="004971A1" w:rsidR="004971A1" w:rsidRDefault="004971A1" w:rsidRPr="004971A1">
            <w:pPr>
              <w:rPr>
                <w:rFonts w:cs="Calibri"/>
                <w:color w:val="000000"/>
                <w:szCs w:val="22"/>
              </w:rPr>
            </w:pPr>
            <w:r w:rsidRPr="004971A1">
              <w:rPr>
                <w:rFonts w:cs="Calibri"/>
                <w:color w:val="000000"/>
                <w:szCs w:val="22"/>
              </w:rPr>
              <w:t>APRES-MIDI</w:t>
            </w:r>
          </w:p>
        </w:tc>
        <w:tc>
          <w:tcPr>
            <w:tcW w:type="dxa" w:w="4355"/>
            <w:tcBorders>
              <w:top w:val="nil"/>
              <w:left w:val="nil"/>
              <w:bottom w:color="auto" w:space="0" w:sz="4" w:val="single"/>
              <w:right w:color="auto" w:space="0" w:sz="4" w:val="single"/>
            </w:tcBorders>
            <w:shd w:color="auto" w:fill="auto" w:val="clear"/>
            <w:noWrap/>
            <w:vAlign w:val="center"/>
            <w:hideMark/>
          </w:tcPr>
          <w:p w14:paraId="14630A97" w14:textId="60071A3C" w:rsidP="004971A1" w:rsidR="004971A1" w:rsidRDefault="004971A1" w:rsidRPr="004971A1">
            <w:pPr>
              <w:rPr>
                <w:rFonts w:cs="Calibri"/>
                <w:color w:val="000000"/>
                <w:szCs w:val="22"/>
              </w:rPr>
            </w:pPr>
            <w:r w:rsidRPr="004971A1">
              <w:rPr>
                <w:rFonts w:cs="Calibri"/>
                <w:color w:val="000000"/>
                <w:szCs w:val="22"/>
              </w:rPr>
              <w:t>du lundi au samedi de 15h</w:t>
            </w:r>
            <w:r w:rsidR="00244928">
              <w:rPr>
                <w:rFonts w:cs="Calibri"/>
                <w:color w:val="000000"/>
                <w:szCs w:val="22"/>
              </w:rPr>
              <w:t>00</w:t>
            </w:r>
            <w:r w:rsidRPr="004971A1">
              <w:rPr>
                <w:rFonts w:cs="Calibri"/>
                <w:color w:val="000000"/>
                <w:szCs w:val="22"/>
              </w:rPr>
              <w:t xml:space="preserve"> à 23h00</w:t>
            </w:r>
          </w:p>
        </w:tc>
      </w:tr>
      <w:tr w14:paraId="1235BE74" w14:textId="77777777" w:rsidR="004971A1" w:rsidRPr="004971A1" w:rsidTr="0059211B">
        <w:trPr>
          <w:trHeight w:val="239"/>
        </w:trPr>
        <w:tc>
          <w:tcPr>
            <w:tcW w:type="dxa" w:w="1555"/>
            <w:tcBorders>
              <w:top w:val="nil"/>
              <w:left w:color="auto" w:space="0" w:sz="4" w:val="single"/>
              <w:bottom w:color="auto" w:space="0" w:sz="4" w:val="single"/>
              <w:right w:color="auto" w:space="0" w:sz="4" w:val="single"/>
            </w:tcBorders>
            <w:shd w:color="000000" w:fill="FF0000" w:val="clear"/>
            <w:noWrap/>
            <w:vAlign w:val="center"/>
            <w:hideMark/>
          </w:tcPr>
          <w:p w14:paraId="1A4F7EB0" w14:textId="77777777" w:rsidP="004971A1" w:rsidR="004971A1" w:rsidRDefault="004971A1" w:rsidRPr="004971A1">
            <w:pPr>
              <w:rPr>
                <w:rFonts w:cs="Calibri"/>
                <w:color w:val="000000"/>
                <w:szCs w:val="22"/>
              </w:rPr>
            </w:pPr>
            <w:r w:rsidRPr="004971A1">
              <w:rPr>
                <w:rFonts w:cs="Calibri"/>
                <w:color w:val="000000"/>
                <w:szCs w:val="22"/>
              </w:rPr>
              <w:t>NUIT</w:t>
            </w:r>
          </w:p>
        </w:tc>
        <w:tc>
          <w:tcPr>
            <w:tcW w:type="dxa" w:w="4355"/>
            <w:tcBorders>
              <w:top w:val="nil"/>
              <w:left w:val="nil"/>
              <w:bottom w:color="auto" w:space="0" w:sz="4" w:val="single"/>
              <w:right w:color="auto" w:space="0" w:sz="4" w:val="single"/>
            </w:tcBorders>
            <w:shd w:color="auto" w:fill="auto" w:val="clear"/>
            <w:noWrap/>
            <w:vAlign w:val="center"/>
            <w:hideMark/>
          </w:tcPr>
          <w:p w14:paraId="76BBEE77" w14:textId="77777777" w:rsidP="004971A1" w:rsidR="004971A1" w:rsidRDefault="004971A1" w:rsidRPr="004971A1">
            <w:pPr>
              <w:rPr>
                <w:rFonts w:cs="Calibri"/>
                <w:color w:val="000000"/>
                <w:szCs w:val="22"/>
              </w:rPr>
            </w:pPr>
            <w:r w:rsidRPr="004971A1">
              <w:rPr>
                <w:rFonts w:cs="Calibri"/>
                <w:color w:val="000000"/>
                <w:szCs w:val="22"/>
              </w:rPr>
              <w:t>du lundi au vendredi de 23h00 à 7h00</w:t>
            </w:r>
          </w:p>
        </w:tc>
      </w:tr>
      <w:tr w14:paraId="714B265E" w14:textId="77777777" w:rsidR="004971A1" w:rsidRPr="004971A1" w:rsidTr="0059211B">
        <w:trPr>
          <w:trHeight w:val="273"/>
        </w:trPr>
        <w:tc>
          <w:tcPr>
            <w:tcW w:type="dxa" w:w="1555"/>
            <w:tcBorders>
              <w:top w:val="nil"/>
              <w:left w:color="auto" w:space="0" w:sz="4" w:val="single"/>
              <w:bottom w:color="auto" w:space="0" w:sz="4" w:val="single"/>
              <w:right w:color="auto" w:space="0" w:sz="4" w:val="single"/>
            </w:tcBorders>
            <w:shd w:color="000000" w:fill="FFFF00" w:val="clear"/>
            <w:noWrap/>
            <w:vAlign w:val="center"/>
            <w:hideMark/>
          </w:tcPr>
          <w:p w14:paraId="32D83385" w14:textId="77777777" w:rsidP="004971A1" w:rsidR="004971A1" w:rsidRDefault="004971A1" w:rsidRPr="004971A1">
            <w:pPr>
              <w:rPr>
                <w:rFonts w:cs="Calibri"/>
                <w:color w:val="000000"/>
                <w:szCs w:val="22"/>
              </w:rPr>
            </w:pPr>
            <w:r w:rsidRPr="004971A1">
              <w:rPr>
                <w:rFonts w:cs="Calibri"/>
                <w:color w:val="000000"/>
                <w:szCs w:val="22"/>
              </w:rPr>
              <w:t>REPOS</w:t>
            </w:r>
          </w:p>
        </w:tc>
        <w:tc>
          <w:tcPr>
            <w:tcW w:type="dxa" w:w="4355"/>
            <w:tcBorders>
              <w:top w:val="nil"/>
              <w:left w:val="nil"/>
              <w:bottom w:color="auto" w:space="0" w:sz="4" w:val="single"/>
              <w:right w:color="auto" w:space="0" w:sz="4" w:val="single"/>
            </w:tcBorders>
            <w:shd w:color="auto" w:fill="auto" w:val="clear"/>
            <w:noWrap/>
            <w:vAlign w:val="center"/>
            <w:hideMark/>
          </w:tcPr>
          <w:p w14:paraId="2B3D44D1" w14:textId="297AFDAB" w:rsidP="004971A1" w:rsidR="004971A1" w:rsidRDefault="004971A1" w:rsidRPr="004971A1">
            <w:pPr>
              <w:rPr>
                <w:rFonts w:cs="Calibri"/>
                <w:color w:val="000000"/>
                <w:szCs w:val="22"/>
              </w:rPr>
            </w:pPr>
            <w:r w:rsidRPr="004971A1">
              <w:rPr>
                <w:rFonts w:cs="Calibri"/>
                <w:color w:val="000000"/>
                <w:szCs w:val="22"/>
              </w:rPr>
              <w:t xml:space="preserve">semaine </w:t>
            </w:r>
            <w:r w:rsidR="0059211B">
              <w:rPr>
                <w:rFonts w:cs="Calibri"/>
                <w:color w:val="000000"/>
                <w:szCs w:val="22"/>
              </w:rPr>
              <w:t>de récupération</w:t>
            </w:r>
            <w:r w:rsidR="0059211B" w:rsidRPr="004971A1">
              <w:rPr>
                <w:rFonts w:cs="Calibri"/>
                <w:color w:val="000000"/>
                <w:szCs w:val="22"/>
              </w:rPr>
              <w:t xml:space="preserve"> </w:t>
            </w:r>
            <w:r w:rsidRPr="004971A1">
              <w:rPr>
                <w:rFonts w:cs="Calibri"/>
                <w:color w:val="000000"/>
                <w:szCs w:val="22"/>
              </w:rPr>
              <w:t>non travaillée</w:t>
            </w:r>
            <w:r w:rsidR="001915E8">
              <w:rPr>
                <w:rFonts w:cs="Calibri"/>
                <w:color w:val="000000"/>
                <w:szCs w:val="22"/>
              </w:rPr>
              <w:t xml:space="preserve"> </w:t>
            </w:r>
            <w:r w:rsidR="0037729D">
              <w:rPr>
                <w:rFonts w:cs="Calibri"/>
                <w:color w:val="000000"/>
                <w:szCs w:val="22"/>
              </w:rPr>
              <w:t>payée</w:t>
            </w:r>
          </w:p>
        </w:tc>
      </w:tr>
    </w:tbl>
    <w:p w14:paraId="336FEBD7" w14:textId="7CB9B740" w:rsidP="0028558F" w:rsidR="004971A1" w:rsidRDefault="004971A1">
      <w:pPr>
        <w:ind w:right="212"/>
        <w:rPr>
          <w:rFonts w:eastAsiaTheme="minorHAnsi"/>
        </w:rPr>
      </w:pPr>
    </w:p>
    <w:p w14:paraId="2C7D7436" w14:textId="5DD0EF0F" w:rsidP="0028558F" w:rsidR="0028558F" w:rsidRDefault="00E308B1">
      <w:pPr>
        <w:ind w:right="212"/>
        <w:rPr>
          <w:rFonts w:eastAsiaTheme="minorHAnsi"/>
        </w:rPr>
      </w:pPr>
      <w:r>
        <w:rPr>
          <w:rFonts w:eastAsiaTheme="minorHAnsi"/>
        </w:rPr>
        <w:t xml:space="preserve">Pour l’ensemble des postes, une </w:t>
      </w:r>
      <w:r w:rsidRPr="001915E8">
        <w:rPr>
          <w:rFonts w:eastAsiaTheme="minorHAnsi"/>
          <w:b/>
        </w:rPr>
        <w:t>pause de 30 minutes rémunérée</w:t>
      </w:r>
      <w:r>
        <w:rPr>
          <w:rFonts w:eastAsiaTheme="minorHAnsi"/>
        </w:rPr>
        <w:t xml:space="preserve"> sera respectée. </w:t>
      </w:r>
    </w:p>
    <w:p w14:paraId="1856E7AD" w14:textId="77777777" w:rsidP="0028558F" w:rsidR="003370C4" w:rsidRDefault="003370C4">
      <w:pPr>
        <w:ind w:right="212"/>
        <w:rPr>
          <w:rFonts w:eastAsiaTheme="minorHAnsi"/>
        </w:rPr>
      </w:pPr>
    </w:p>
    <w:p w14:paraId="5176E29D" w14:textId="2818938C" w:rsidP="0028558F" w:rsidR="00E308B1" w:rsidRDefault="00E308B1">
      <w:pPr>
        <w:ind w:right="212"/>
        <w:rPr>
          <w:rFonts w:eastAsiaTheme="minorHAnsi"/>
        </w:rPr>
      </w:pPr>
      <w:r>
        <w:rPr>
          <w:rFonts w:eastAsiaTheme="minorHAnsi"/>
        </w:rPr>
        <w:t>L’organisation du temps de travail conduit à un horaire mensuel de travail de 136 heures</w:t>
      </w:r>
      <w:r w:rsidR="000C512B">
        <w:rPr>
          <w:rFonts w:eastAsiaTheme="minorHAnsi"/>
        </w:rPr>
        <w:t xml:space="preserve"> et respecte l</w:t>
      </w:r>
      <w:r w:rsidR="00504C8C">
        <w:rPr>
          <w:rFonts w:eastAsiaTheme="minorHAnsi"/>
        </w:rPr>
        <w:t xml:space="preserve">es durées maximales de travail ainsi que </w:t>
      </w:r>
      <w:r w:rsidR="000C512B">
        <w:rPr>
          <w:rFonts w:eastAsiaTheme="minorHAnsi"/>
        </w:rPr>
        <w:t>les durées minimales de repos.</w:t>
      </w:r>
    </w:p>
    <w:p w14:paraId="6AAFCBE3" w14:textId="561C9C52" w:rsidP="0028558F" w:rsidR="0028558F" w:rsidRDefault="00180DBE">
      <w:pPr>
        <w:ind w:right="212"/>
        <w:rPr>
          <w:rFonts w:eastAsiaTheme="minorHAnsi"/>
        </w:rPr>
      </w:pPr>
      <w:r>
        <w:rPr>
          <w:rFonts w:eastAsiaTheme="minorHAnsi"/>
        </w:rPr>
        <w:t xml:space="preserve"> </w:t>
      </w:r>
    </w:p>
    <w:p w14:paraId="530046D0" w14:textId="4CA98D67" w:rsidP="0028558F" w:rsidR="00766F28" w:rsidRDefault="00766F28">
      <w:pPr>
        <w:ind w:right="212"/>
        <w:rPr>
          <w:rFonts w:eastAsiaTheme="minorHAnsi"/>
        </w:rPr>
      </w:pPr>
    </w:p>
    <w:p w14:paraId="1B25DD25" w14:textId="68FF86EA" w:rsidP="00766F28" w:rsidR="0028558F" w:rsidRDefault="00766F28">
      <w:pPr>
        <w:pStyle w:val="Titre1"/>
        <w:numPr>
          <w:ilvl w:val="0"/>
          <w:numId w:val="38"/>
        </w:numPr>
      </w:pPr>
      <w:r>
        <w:t xml:space="preserve">Traitement </w:t>
      </w:r>
      <w:r w:rsidR="0074438B">
        <w:t xml:space="preserve">particulier </w:t>
      </w:r>
      <w:r>
        <w:t>des h</w:t>
      </w:r>
      <w:r w:rsidR="0028558F">
        <w:t>eures supplémentaires</w:t>
      </w:r>
    </w:p>
    <w:p w14:paraId="375DBBCE" w14:textId="77777777" w:rsidP="0028558F" w:rsidR="00766F28" w:rsidRDefault="00766F28">
      <w:pPr>
        <w:ind w:right="212"/>
      </w:pPr>
    </w:p>
    <w:p w14:paraId="0F5497ED" w14:textId="00AA1D72" w:rsidP="0028558F" w:rsidR="0028558F" w:rsidRDefault="001D1140">
      <w:pPr>
        <w:ind w:right="212"/>
      </w:pPr>
      <w:r>
        <w:t>Par dérogation aux dispositions de l’</w:t>
      </w:r>
      <w:r w:rsidR="00AA41A6">
        <w:t>accord d’adaptation du 21 décembre 2017</w:t>
      </w:r>
      <w:r>
        <w:rPr>
          <w:rStyle w:val="Appelnotedebasdep"/>
        </w:rPr>
        <w:footnoteReference w:id="1"/>
      </w:r>
      <w:r>
        <w:t xml:space="preserve">, </w:t>
      </w:r>
      <w:r w:rsidR="0028558F">
        <w:t>l</w:t>
      </w:r>
      <w:r w:rsidR="00AA41A6">
        <w:t>es parties conviennent que les heures supplémentaires, déclenchées au-delà de l’horaire de référence de 37 heures, sont récupérées sous forme de repos</w:t>
      </w:r>
      <w:r w:rsidR="00C2051B">
        <w:t xml:space="preserve"> rémunéré de 7 jours consécutif</w:t>
      </w:r>
      <w:r w:rsidR="008845B9">
        <w:t>s</w:t>
      </w:r>
      <w:r w:rsidR="00AA41A6">
        <w:t>.</w:t>
      </w:r>
      <w:r w:rsidR="00B419AC">
        <w:t xml:space="preserve"> </w:t>
      </w:r>
    </w:p>
    <w:p w14:paraId="73277942" w14:textId="163F9EA4" w:rsidP="0028558F" w:rsidR="00B419AC" w:rsidRDefault="00B419AC">
      <w:pPr>
        <w:ind w:right="212"/>
      </w:pPr>
      <w:r>
        <w:t>En cas de jour férié tombant pendant cette période de repos, celui-ci donnera droit à un jour de repos supplémentaire.</w:t>
      </w:r>
    </w:p>
    <w:p w14:paraId="47C07DEC" w14:textId="77777777" w:rsidP="0028558F" w:rsidR="007C55B6" w:rsidRDefault="007C55B6">
      <w:pPr>
        <w:ind w:right="212"/>
      </w:pPr>
    </w:p>
    <w:p w14:paraId="737C2B20" w14:textId="65AFCD74" w:rsidP="0028558F" w:rsidR="00C2051B" w:rsidRDefault="00C2051B">
      <w:pPr>
        <w:ind w:right="212"/>
      </w:pPr>
      <w:r>
        <w:t xml:space="preserve">Cette contrepartie sous forme de repos est </w:t>
      </w:r>
      <w:r w:rsidR="00B25A95">
        <w:t>fixée to</w:t>
      </w:r>
      <w:r>
        <w:t xml:space="preserve">us les mois </w:t>
      </w:r>
      <w:r w:rsidR="009D6E25">
        <w:t xml:space="preserve">pour chaque équipe </w:t>
      </w:r>
      <w:r>
        <w:t>suivant le planning présenté à l’article 4.</w:t>
      </w:r>
    </w:p>
    <w:p w14:paraId="03731E02" w14:textId="7252EA19" w:rsidP="0028558F" w:rsidR="00B25A95" w:rsidRDefault="00B25A95">
      <w:pPr>
        <w:ind w:right="212"/>
      </w:pPr>
    </w:p>
    <w:p w14:paraId="71EBA3D6" w14:textId="73F44EF1" w:rsidP="0028558F" w:rsidR="00B25A95" w:rsidRDefault="00B25A95">
      <w:pPr>
        <w:ind w:right="212"/>
      </w:pPr>
      <w:r>
        <w:t xml:space="preserve">Conformément à l’article L. 3121-30 du code du travail, les heures supplémentaires réalisées dans ce cadre ne s’imputent pas sur le contingent annuel d’heures supplémentaires. </w:t>
      </w:r>
    </w:p>
    <w:p w14:paraId="202D6CEE" w14:textId="0515CC15" w:rsidP="0028558F" w:rsidR="00C2051B" w:rsidRDefault="00C2051B">
      <w:pPr>
        <w:ind w:right="212"/>
      </w:pPr>
    </w:p>
    <w:p w14:paraId="5D62C241" w14:textId="2969C599" w:rsidP="0028558F" w:rsidR="007C55B6" w:rsidRDefault="007C55B6">
      <w:pPr>
        <w:ind w:right="212"/>
      </w:pPr>
      <w:r>
        <w:t xml:space="preserve">Les jours de repos de remplacement étant assimilés </w:t>
      </w:r>
      <w:r w:rsidR="00374C3A">
        <w:t>à du temps de travail effectif.</w:t>
      </w:r>
    </w:p>
    <w:p w14:paraId="3042EF56" w14:textId="77777777" w:rsidP="0028558F" w:rsidR="0074438B" w:rsidRDefault="0074438B">
      <w:pPr>
        <w:ind w:right="212"/>
      </w:pPr>
    </w:p>
    <w:p w14:paraId="1ECB6F82" w14:textId="13D95E21" w:rsidP="0028558F" w:rsidR="000964DE" w:rsidRDefault="0028558F" w:rsidRPr="001E70B5">
      <w:pPr>
        <w:pStyle w:val="Paragraphedeliste"/>
        <w:numPr>
          <w:ilvl w:val="0"/>
          <w:numId w:val="38"/>
        </w:numPr>
        <w:ind w:right="212"/>
        <w:rPr>
          <w:rFonts w:ascii="Vinci Sans" w:cs="Times New Roman" w:eastAsia="Times New Roman" w:hAnsi="Vinci Sans"/>
          <w:b/>
          <w:smallCaps/>
          <w:sz w:val="22"/>
          <w:szCs w:val="20"/>
          <w:u w:val="single"/>
          <w:lang w:eastAsia="fr-FR"/>
        </w:rPr>
      </w:pPr>
      <w:r w:rsidRPr="00766F28">
        <w:rPr>
          <w:rFonts w:ascii="Vinci Sans" w:cs="Times New Roman" w:eastAsia="Times New Roman" w:hAnsi="Vinci Sans"/>
          <w:b/>
          <w:smallCaps/>
          <w:sz w:val="22"/>
          <w:szCs w:val="20"/>
          <w:u w:val="single"/>
          <w:lang w:eastAsia="fr-FR"/>
        </w:rPr>
        <w:t>Rémunération</w:t>
      </w:r>
    </w:p>
    <w:p w14:paraId="1EEB649E" w14:textId="77777777" w:rsidP="0028558F" w:rsidR="00447AA5" w:rsidRDefault="00447AA5">
      <w:pPr>
        <w:ind w:right="212"/>
        <w:rPr>
          <w:rFonts w:eastAsiaTheme="minorHAnsi"/>
        </w:rPr>
      </w:pPr>
    </w:p>
    <w:p w14:paraId="5E2D42B6" w14:textId="680DF0E7" w:rsidP="0028558F" w:rsidR="00C038F6" w:rsidRDefault="00C038F6">
      <w:pPr>
        <w:ind w:right="212"/>
        <w:rPr>
          <w:rFonts w:eastAsiaTheme="minorHAnsi"/>
        </w:rPr>
      </w:pPr>
      <w:r>
        <w:rPr>
          <w:rFonts w:eastAsiaTheme="minorHAnsi"/>
        </w:rPr>
        <w:t>Les salaires sero</w:t>
      </w:r>
      <w:r w:rsidR="001E70B5">
        <w:rPr>
          <w:rFonts w:eastAsiaTheme="minorHAnsi"/>
        </w:rPr>
        <w:t>nt maintenus sur la base de 151,</w:t>
      </w:r>
      <w:r>
        <w:rPr>
          <w:rFonts w:eastAsiaTheme="minorHAnsi"/>
        </w:rPr>
        <w:t>67</w:t>
      </w:r>
      <w:r w:rsidR="003370C4">
        <w:rPr>
          <w:rFonts w:eastAsiaTheme="minorHAnsi"/>
        </w:rPr>
        <w:t xml:space="preserve"> heures</w:t>
      </w:r>
      <w:r w:rsidR="001E70B5">
        <w:rPr>
          <w:rFonts w:eastAsiaTheme="minorHAnsi"/>
        </w:rPr>
        <w:t xml:space="preserve"> </w:t>
      </w:r>
      <w:r w:rsidR="0074438B">
        <w:rPr>
          <w:rFonts w:eastAsiaTheme="minorHAnsi"/>
        </w:rPr>
        <w:t xml:space="preserve">mensuelles </w:t>
      </w:r>
      <w:r w:rsidR="0037729D">
        <w:rPr>
          <w:rFonts w:eastAsiaTheme="minorHAnsi"/>
        </w:rPr>
        <w:t>pour</w:t>
      </w:r>
      <w:r w:rsidR="001E70B5">
        <w:rPr>
          <w:rFonts w:eastAsiaTheme="minorHAnsi"/>
        </w:rPr>
        <w:t xml:space="preserve"> une durée du travail effective abaissée à 136 heures par mois. </w:t>
      </w:r>
    </w:p>
    <w:p w14:paraId="448BBE12" w14:textId="40078EA2" w:rsidP="0028558F" w:rsidR="001E70B5" w:rsidRDefault="001E70B5">
      <w:pPr>
        <w:ind w:right="212"/>
        <w:rPr>
          <w:rFonts w:eastAsiaTheme="minorHAnsi"/>
        </w:rPr>
      </w:pPr>
    </w:p>
    <w:p w14:paraId="547AAA08" w14:textId="79DCE525" w:rsidP="0028558F" w:rsidR="005B672C" w:rsidRDefault="001E70B5">
      <w:pPr>
        <w:ind w:right="212"/>
        <w:rPr>
          <w:rFonts w:eastAsiaTheme="minorHAnsi"/>
        </w:rPr>
      </w:pPr>
      <w:r>
        <w:rPr>
          <w:rFonts w:eastAsiaTheme="minorHAnsi"/>
        </w:rPr>
        <w:t>Par ailleurs, il sera fait application des dispositions de l’accord d’adaptation concernant le remboursement de frais professionnels (</w:t>
      </w:r>
      <w:r w:rsidR="005B672C">
        <w:rPr>
          <w:rFonts w:eastAsiaTheme="minorHAnsi"/>
        </w:rPr>
        <w:t xml:space="preserve">versement des </w:t>
      </w:r>
      <w:r>
        <w:rPr>
          <w:rFonts w:eastAsiaTheme="minorHAnsi"/>
        </w:rPr>
        <w:t>indemnités de petit déplacement</w:t>
      </w:r>
      <w:r w:rsidR="005B672C">
        <w:rPr>
          <w:rFonts w:eastAsiaTheme="minorHAnsi"/>
        </w:rPr>
        <w:t xml:space="preserve"> et indemnités de grand déplacement uniquement pour les salariés concernés</w:t>
      </w:r>
      <w:r>
        <w:rPr>
          <w:rFonts w:eastAsiaTheme="minorHAnsi"/>
        </w:rPr>
        <w:t>) et des accessoires de salaires</w:t>
      </w:r>
      <w:r w:rsidR="005B672C">
        <w:rPr>
          <w:rFonts w:eastAsiaTheme="minorHAnsi"/>
        </w:rPr>
        <w:t>.</w:t>
      </w:r>
    </w:p>
    <w:p w14:paraId="79DFBC0F" w14:textId="56A9EB86" w:rsidP="0028558F" w:rsidR="0037729D" w:rsidRDefault="00C36D28" w:rsidRPr="00C12E72">
      <w:pPr>
        <w:ind w:right="212"/>
        <w:rPr>
          <w:rFonts w:eastAsiaTheme="minorHAnsi"/>
        </w:rPr>
      </w:pPr>
      <w:r w:rsidRPr="00C12E72">
        <w:rPr>
          <w:rFonts w:eastAsiaTheme="minorHAnsi"/>
        </w:rPr>
        <w:lastRenderedPageBreak/>
        <w:t>A ce titre, pour un cycle complet travaillé (4 semaines consécutives selon l’organisation susvisée) il sera versé 20 indemnités de paniers.</w:t>
      </w:r>
    </w:p>
    <w:p w14:paraId="2A4FC5C9" w14:textId="396EB0E0" w:rsidP="0028558F" w:rsidR="005B672C" w:rsidRDefault="005B672C" w:rsidRPr="00C12E72">
      <w:pPr>
        <w:ind w:right="212"/>
        <w:rPr>
          <w:rFonts w:eastAsiaTheme="minorHAnsi"/>
        </w:rPr>
      </w:pPr>
    </w:p>
    <w:p w14:paraId="668457D7" w14:textId="539CA1C9" w:rsidP="0028558F" w:rsidR="005B672C" w:rsidRDefault="005B672C" w:rsidRPr="00C12E72">
      <w:pPr>
        <w:ind w:right="212"/>
        <w:rPr>
          <w:rFonts w:eastAsiaTheme="minorHAnsi"/>
        </w:rPr>
      </w:pPr>
      <w:r w:rsidRPr="00C12E72">
        <w:rPr>
          <w:rFonts w:eastAsiaTheme="minorHAnsi"/>
        </w:rPr>
        <w:t>Il est précisé que pendant la semaine de repos</w:t>
      </w:r>
      <w:r w:rsidR="004D0962">
        <w:rPr>
          <w:rFonts w:eastAsiaTheme="minorHAnsi"/>
        </w:rPr>
        <w:t xml:space="preserve"> payée</w:t>
      </w:r>
      <w:r w:rsidRPr="00C12E72">
        <w:rPr>
          <w:rFonts w:eastAsiaTheme="minorHAnsi"/>
        </w:rPr>
        <w:t xml:space="preserve">, le versement des indemnités </w:t>
      </w:r>
      <w:r w:rsidR="00447AA5" w:rsidRPr="00C12E72">
        <w:rPr>
          <w:rFonts w:eastAsiaTheme="minorHAnsi"/>
        </w:rPr>
        <w:t xml:space="preserve">de </w:t>
      </w:r>
      <w:r w:rsidR="00354535" w:rsidRPr="00C12E72">
        <w:rPr>
          <w:rFonts w:eastAsiaTheme="minorHAnsi"/>
        </w:rPr>
        <w:t>trajet</w:t>
      </w:r>
      <w:r w:rsidRPr="00C12E72">
        <w:rPr>
          <w:rFonts w:eastAsiaTheme="minorHAnsi"/>
        </w:rPr>
        <w:t xml:space="preserve"> est suspendu. </w:t>
      </w:r>
    </w:p>
    <w:p w14:paraId="628A64C9" w14:textId="3136BF90" w:rsidP="0028558F" w:rsidR="005B672C" w:rsidRDefault="0074438B" w:rsidRPr="00C12E72">
      <w:pPr>
        <w:ind w:right="212"/>
        <w:rPr>
          <w:rFonts w:eastAsiaTheme="minorHAnsi"/>
        </w:rPr>
      </w:pPr>
      <w:r w:rsidRPr="00C12E72">
        <w:rPr>
          <w:rFonts w:eastAsiaTheme="minorHAnsi"/>
        </w:rPr>
        <w:t>Cependant,</w:t>
      </w:r>
      <w:r w:rsidR="005B672C" w:rsidRPr="00C12E72">
        <w:rPr>
          <w:rFonts w:eastAsiaTheme="minorHAnsi"/>
        </w:rPr>
        <w:t xml:space="preserve"> pour les salariés </w:t>
      </w:r>
      <w:r w:rsidRPr="00C12E72">
        <w:rPr>
          <w:rFonts w:eastAsiaTheme="minorHAnsi"/>
        </w:rPr>
        <w:t xml:space="preserve">ouvriers </w:t>
      </w:r>
      <w:r w:rsidR="005B672C" w:rsidRPr="00C12E72">
        <w:rPr>
          <w:rFonts w:eastAsiaTheme="minorHAnsi"/>
        </w:rPr>
        <w:t xml:space="preserve">en situation de grand déplacement, </w:t>
      </w:r>
      <w:r w:rsidRPr="00C12E72">
        <w:rPr>
          <w:rFonts w:eastAsiaTheme="minorHAnsi"/>
        </w:rPr>
        <w:t xml:space="preserve">l’IGD minorée de 28,00 € </w:t>
      </w:r>
      <w:r w:rsidR="00354535" w:rsidRPr="00C12E72">
        <w:rPr>
          <w:rFonts w:eastAsiaTheme="minorHAnsi"/>
        </w:rPr>
        <w:t xml:space="preserve">(pour l’année 2018) </w:t>
      </w:r>
      <w:r w:rsidRPr="00C12E72">
        <w:rPr>
          <w:rFonts w:eastAsiaTheme="minorHAnsi"/>
        </w:rPr>
        <w:t xml:space="preserve">continuera d’être versée pendant ces jours de repos. </w:t>
      </w:r>
    </w:p>
    <w:p w14:paraId="2001F835" w14:textId="4EA2BE2C" w:rsidP="0028558F" w:rsidR="00354535" w:rsidRDefault="00354535" w:rsidRPr="00C12E72">
      <w:pPr>
        <w:ind w:right="212"/>
        <w:rPr>
          <w:rFonts w:eastAsiaTheme="minorHAnsi"/>
        </w:rPr>
      </w:pPr>
      <w:r w:rsidRPr="00C12E72">
        <w:rPr>
          <w:rFonts w:eastAsiaTheme="minorHAnsi"/>
        </w:rPr>
        <w:t>Ces jours de repos</w:t>
      </w:r>
      <w:r w:rsidR="00501582" w:rsidRPr="00C12E72">
        <w:rPr>
          <w:rFonts w:eastAsiaTheme="minorHAnsi"/>
        </w:rPr>
        <w:t xml:space="preserve">, assimilés à du temps de travail effectif, </w:t>
      </w:r>
      <w:r w:rsidRPr="00C12E72">
        <w:rPr>
          <w:rFonts w:eastAsiaTheme="minorHAnsi"/>
        </w:rPr>
        <w:t>n’auront pas d’impact sur le mode de calcul de la prime de rendement.</w:t>
      </w:r>
    </w:p>
    <w:p w14:paraId="00B59E44" w14:textId="77777777" w:rsidP="0028558F" w:rsidR="00354535" w:rsidRDefault="00354535" w:rsidRPr="00C12E72">
      <w:pPr>
        <w:ind w:right="212"/>
        <w:rPr>
          <w:rFonts w:eastAsiaTheme="minorHAnsi"/>
        </w:rPr>
      </w:pPr>
    </w:p>
    <w:p w14:paraId="3140FCE1" w14:textId="5EBE8BA1" w:rsidP="0028558F" w:rsidR="0074438B" w:rsidRDefault="00521838" w:rsidRPr="00C12E72">
      <w:pPr>
        <w:ind w:right="212"/>
        <w:rPr>
          <w:rFonts w:eastAsiaTheme="minorHAnsi"/>
        </w:rPr>
      </w:pPr>
      <w:r w:rsidRPr="00C12E72">
        <w:rPr>
          <w:rFonts w:eastAsiaTheme="minorHAnsi"/>
        </w:rPr>
        <w:t>En fonction des postes, </w:t>
      </w:r>
      <w:r w:rsidR="001E70B5" w:rsidRPr="00C12E72">
        <w:rPr>
          <w:rFonts w:eastAsiaTheme="minorHAnsi"/>
        </w:rPr>
        <w:t>seront versé</w:t>
      </w:r>
      <w:r w:rsidR="005B672C" w:rsidRPr="00C12E72">
        <w:rPr>
          <w:rFonts w:eastAsiaTheme="minorHAnsi"/>
        </w:rPr>
        <w:t>e</w:t>
      </w:r>
      <w:r w:rsidR="001E70B5" w:rsidRPr="00C12E72">
        <w:rPr>
          <w:rFonts w:eastAsiaTheme="minorHAnsi"/>
        </w:rPr>
        <w:t>s </w:t>
      </w:r>
      <w:r w:rsidR="005B672C" w:rsidRPr="00C12E72">
        <w:rPr>
          <w:rFonts w:eastAsiaTheme="minorHAnsi"/>
        </w:rPr>
        <w:t>les primes</w:t>
      </w:r>
      <w:r w:rsidRPr="00C12E72">
        <w:rPr>
          <w:rFonts w:eastAsiaTheme="minorHAnsi"/>
        </w:rPr>
        <w:t xml:space="preserve"> suivantes </w:t>
      </w:r>
      <w:r w:rsidR="001E70B5" w:rsidRPr="00C12E72">
        <w:rPr>
          <w:rFonts w:eastAsiaTheme="minorHAnsi"/>
        </w:rPr>
        <w:t>:</w:t>
      </w:r>
    </w:p>
    <w:p w14:paraId="47899B40" w14:textId="77777777" w:rsidP="0028558F" w:rsidR="0074438B" w:rsidRDefault="0074438B" w:rsidRPr="00C12E72">
      <w:pPr>
        <w:ind w:right="212"/>
        <w:rPr>
          <w:rFonts w:eastAsiaTheme="minorHAnsi"/>
          <w:szCs w:val="22"/>
        </w:rPr>
      </w:pPr>
    </w:p>
    <w:p w14:paraId="37551DE8" w14:textId="27D97D78" w:rsidP="0028558F" w:rsidR="001E70B5" w:rsidRDefault="001E70B5" w:rsidRPr="00C12E72">
      <w:pPr>
        <w:ind w:right="212"/>
        <w:rPr>
          <w:rFonts w:eastAsiaTheme="minorHAnsi"/>
          <w:szCs w:val="22"/>
          <w:u w:val="single"/>
        </w:rPr>
      </w:pPr>
      <w:r w:rsidRPr="00C12E72">
        <w:rPr>
          <w:rFonts w:eastAsiaTheme="minorHAnsi"/>
          <w:szCs w:val="22"/>
          <w:u w:val="single"/>
        </w:rPr>
        <w:t>Pour le personnel ouvrier</w:t>
      </w:r>
      <w:r w:rsidR="00354535" w:rsidRPr="00C12E72">
        <w:rPr>
          <w:rFonts w:eastAsiaTheme="minorHAnsi"/>
          <w:szCs w:val="22"/>
          <w:u w:val="single"/>
        </w:rPr>
        <w:t xml:space="preserve"> (montants 2018</w:t>
      </w:r>
      <w:r w:rsidR="004D0962">
        <w:rPr>
          <w:rFonts w:eastAsiaTheme="minorHAnsi"/>
          <w:szCs w:val="22"/>
          <w:u w:val="single"/>
        </w:rPr>
        <w:t xml:space="preserve"> revalorisés le cas échéants lors des NAO</w:t>
      </w:r>
      <w:r w:rsidR="00354535" w:rsidRPr="00C12E72">
        <w:rPr>
          <w:rFonts w:eastAsiaTheme="minorHAnsi"/>
          <w:szCs w:val="22"/>
          <w:u w:val="single"/>
        </w:rPr>
        <w:t>)</w:t>
      </w:r>
      <w:r w:rsidR="009D6E25" w:rsidRPr="00C12E72">
        <w:rPr>
          <w:rFonts w:eastAsiaTheme="minorHAnsi"/>
          <w:szCs w:val="22"/>
          <w:u w:val="single"/>
        </w:rPr>
        <w:t xml:space="preserve"> </w:t>
      </w:r>
      <w:r w:rsidRPr="00C12E72">
        <w:rPr>
          <w:rFonts w:eastAsiaTheme="minorHAnsi"/>
          <w:szCs w:val="22"/>
          <w:u w:val="single"/>
        </w:rPr>
        <w:t>:</w:t>
      </w:r>
    </w:p>
    <w:p w14:paraId="545F6187" w14:textId="5E53ED22" w:rsidP="001E70B5" w:rsidR="003370C4" w:rsidRDefault="001E70B5" w:rsidRPr="00C12E72">
      <w:pPr>
        <w:pStyle w:val="Paragraphedeliste"/>
        <w:numPr>
          <w:ilvl w:val="0"/>
          <w:numId w:val="40"/>
        </w:numPr>
        <w:ind w:right="212"/>
        <w:rPr>
          <w:rFonts w:ascii="Vinci Sans" w:hAnsi="Vinci Sans"/>
          <w:sz w:val="22"/>
        </w:rPr>
      </w:pPr>
      <w:r w:rsidRPr="00C12E72">
        <w:rPr>
          <w:rFonts w:ascii="Vinci Sans" w:hAnsi="Vinci Sans"/>
          <w:sz w:val="22"/>
        </w:rPr>
        <w:t>Prime du samedi de 130 €</w:t>
      </w:r>
    </w:p>
    <w:p w14:paraId="5763507A" w14:textId="0A4BB537" w:rsidP="001E70B5" w:rsidR="001E70B5" w:rsidRDefault="001E70B5" w:rsidRPr="00C12E72">
      <w:pPr>
        <w:pStyle w:val="Paragraphedeliste"/>
        <w:numPr>
          <w:ilvl w:val="0"/>
          <w:numId w:val="40"/>
        </w:numPr>
        <w:ind w:right="212"/>
        <w:rPr>
          <w:rFonts w:ascii="Vinci Sans" w:hAnsi="Vinci Sans"/>
          <w:sz w:val="22"/>
        </w:rPr>
      </w:pPr>
      <w:r w:rsidRPr="00C12E72">
        <w:rPr>
          <w:rFonts w:ascii="Vinci Sans" w:hAnsi="Vinci Sans"/>
          <w:sz w:val="22"/>
        </w:rPr>
        <w:t>Prime de poste du matin de 12,00 €</w:t>
      </w:r>
    </w:p>
    <w:p w14:paraId="1573C843" w14:textId="2313610E" w:rsidP="001E70B5" w:rsidR="001E70B5" w:rsidRDefault="001E70B5" w:rsidRPr="00C12E72">
      <w:pPr>
        <w:pStyle w:val="Paragraphedeliste"/>
        <w:numPr>
          <w:ilvl w:val="0"/>
          <w:numId w:val="40"/>
        </w:numPr>
        <w:ind w:right="212"/>
        <w:rPr>
          <w:rFonts w:ascii="Vinci Sans" w:hAnsi="Vinci Sans"/>
          <w:sz w:val="22"/>
        </w:rPr>
      </w:pPr>
      <w:r w:rsidRPr="00C12E72">
        <w:rPr>
          <w:rFonts w:ascii="Vinci Sans" w:hAnsi="Vinci Sans"/>
          <w:sz w:val="22"/>
        </w:rPr>
        <w:t>Prime de poste de l’après-midi de 15,00 €</w:t>
      </w:r>
    </w:p>
    <w:p w14:paraId="54BD12C2" w14:textId="1BA06CF4" w:rsidP="001E70B5" w:rsidR="001E70B5" w:rsidRDefault="001E70B5" w:rsidRPr="00C12E72">
      <w:pPr>
        <w:pStyle w:val="Paragraphedeliste"/>
        <w:numPr>
          <w:ilvl w:val="0"/>
          <w:numId w:val="40"/>
        </w:numPr>
        <w:ind w:right="212"/>
        <w:rPr>
          <w:rFonts w:ascii="Vinci Sans" w:hAnsi="Vinci Sans"/>
          <w:sz w:val="22"/>
        </w:rPr>
      </w:pPr>
      <w:r w:rsidRPr="00C12E72">
        <w:rPr>
          <w:rFonts w:ascii="Vinci Sans" w:hAnsi="Vinci Sans"/>
          <w:sz w:val="22"/>
        </w:rPr>
        <w:t>Prime de poste de nuit de 33</w:t>
      </w:r>
      <w:r w:rsidR="005B672C" w:rsidRPr="00C12E72">
        <w:rPr>
          <w:rFonts w:ascii="Vinci Sans" w:hAnsi="Vinci Sans"/>
          <w:sz w:val="22"/>
        </w:rPr>
        <w:t>,00</w:t>
      </w:r>
      <w:r w:rsidRPr="00C12E72">
        <w:rPr>
          <w:rFonts w:ascii="Vinci Sans" w:hAnsi="Vinci Sans"/>
          <w:sz w:val="22"/>
        </w:rPr>
        <w:t xml:space="preserve"> €</w:t>
      </w:r>
    </w:p>
    <w:p w14:paraId="056ED75B" w14:textId="6A708AA3" w:rsidP="001E70B5" w:rsidR="001E70B5" w:rsidRDefault="001E70B5" w:rsidRPr="00C12E72">
      <w:pPr>
        <w:pStyle w:val="Paragraphedeliste"/>
        <w:numPr>
          <w:ilvl w:val="0"/>
          <w:numId w:val="40"/>
        </w:numPr>
        <w:ind w:right="212"/>
        <w:rPr>
          <w:rFonts w:ascii="Vinci Sans" w:hAnsi="Vinci Sans"/>
          <w:sz w:val="22"/>
        </w:rPr>
      </w:pPr>
      <w:r w:rsidRPr="00C12E72">
        <w:rPr>
          <w:rFonts w:ascii="Vinci Sans" w:hAnsi="Vinci Sans"/>
          <w:sz w:val="22"/>
        </w:rPr>
        <w:t xml:space="preserve">Le cas échéant, les primes liées aux conditions de travail </w:t>
      </w:r>
    </w:p>
    <w:p w14:paraId="1C9867C3" w14:textId="77777777" w:rsidP="0028558F" w:rsidR="001E70B5" w:rsidRDefault="001E70B5" w:rsidRPr="00C12E72">
      <w:pPr>
        <w:ind w:right="212"/>
        <w:rPr>
          <w:rFonts w:eastAsiaTheme="minorHAnsi"/>
        </w:rPr>
      </w:pPr>
    </w:p>
    <w:p w14:paraId="21B5AE08" w14:textId="1B436AAD" w:rsidP="0028558F" w:rsidR="00B419AC" w:rsidRDefault="00B419AC" w:rsidRPr="00C12E72">
      <w:pPr>
        <w:ind w:right="212"/>
        <w:rPr>
          <w:rFonts w:eastAsiaTheme="minorHAnsi"/>
        </w:rPr>
      </w:pPr>
      <w:r w:rsidRPr="00C12E72">
        <w:rPr>
          <w:rFonts w:eastAsiaTheme="minorHAnsi"/>
        </w:rPr>
        <w:t>De manière exceptionnelle, en cas de difficulté d’accès aux transports publics due à l’horaire de poste, la Direction de chantier examinera les cas individuels et pourra convenir, le cas échéant, d’une indemnisation de l’utilisation du véhicule personnel.</w:t>
      </w:r>
    </w:p>
    <w:p w14:paraId="7466CF65" w14:textId="77777777" w:rsidP="00B75F5D" w:rsidR="00B75F5D" w:rsidRDefault="00B75F5D" w:rsidRPr="00C12E72">
      <w:pPr>
        <w:pStyle w:val="Paragraphedeliste"/>
        <w:ind w:right="212"/>
        <w:rPr>
          <w:rFonts w:ascii="Vinci Sans" w:cs="Times New Roman" w:hAnsi="Vinci Sans"/>
          <w:sz w:val="22"/>
          <w:szCs w:val="20"/>
          <w:lang w:eastAsia="fr-FR"/>
        </w:rPr>
      </w:pPr>
    </w:p>
    <w:p w14:paraId="2B01BA2C" w14:textId="5CF50F38" w:rsidP="00B75F5D" w:rsidR="00B419AC" w:rsidRDefault="00B75F5D" w:rsidRPr="00C12E72">
      <w:pPr>
        <w:pStyle w:val="Paragraphedeliste"/>
        <w:numPr>
          <w:ilvl w:val="0"/>
          <w:numId w:val="38"/>
        </w:numPr>
        <w:ind w:right="212"/>
      </w:pPr>
      <w:r w:rsidRPr="00C12E72">
        <w:rPr>
          <w:rFonts w:ascii="Vinci Sans" w:cs="Times New Roman" w:eastAsia="Times New Roman" w:hAnsi="Vinci Sans"/>
          <w:b/>
          <w:smallCaps/>
          <w:sz w:val="22"/>
          <w:szCs w:val="20"/>
          <w:u w:val="single"/>
          <w:lang w:eastAsia="fr-FR"/>
        </w:rPr>
        <w:t>Evolution de la situation personnelle des salariés volontaires</w:t>
      </w:r>
    </w:p>
    <w:p w14:paraId="7416D54C" w14:textId="77777777" w:rsidP="0028558F" w:rsidR="00B419AC" w:rsidRDefault="00B419AC" w:rsidRPr="00C12E72">
      <w:pPr>
        <w:ind w:right="212"/>
        <w:rPr>
          <w:rFonts w:eastAsiaTheme="minorHAnsi"/>
        </w:rPr>
      </w:pPr>
    </w:p>
    <w:p w14:paraId="34215CF4" w14:textId="264640A0" w:rsidP="00B75F5D" w:rsidR="00B75F5D" w:rsidRDefault="00B75F5D" w:rsidRPr="00C12E72">
      <w:pPr>
        <w:ind w:right="212"/>
        <w:jc w:val="both"/>
        <w:rPr>
          <w:rFonts w:cstheme="minorBidi" w:eastAsiaTheme="minorHAnsi"/>
          <w:szCs w:val="22"/>
          <w:lang w:eastAsia="en-US"/>
        </w:rPr>
      </w:pPr>
      <w:r w:rsidRPr="00C12E72">
        <w:rPr>
          <w:rFonts w:cstheme="minorBidi" w:eastAsiaTheme="minorHAnsi"/>
          <w:szCs w:val="22"/>
          <w:lang w:eastAsia="en-US"/>
        </w:rPr>
        <w:t xml:space="preserve">Si à un moment donné, pour des raisons qui lui sont propres, un ouvrier s’étant porté volontaire n’est plus en mesure de travailler en poste selon l’organisation exposée à l’article 4, il lui suffira d’en informer, par écrit, son responsable hiérarchique au minimum 15 jours à l’avance. </w:t>
      </w:r>
    </w:p>
    <w:p w14:paraId="7EF7C1A5" w14:textId="77777777" w:rsidP="00B75F5D" w:rsidR="00B75F5D" w:rsidRDefault="00B75F5D" w:rsidRPr="00C12E72">
      <w:pPr>
        <w:ind w:right="212"/>
        <w:jc w:val="both"/>
        <w:rPr>
          <w:rFonts w:cstheme="minorBidi" w:eastAsiaTheme="minorHAnsi"/>
          <w:szCs w:val="22"/>
          <w:lang w:eastAsia="en-US"/>
        </w:rPr>
      </w:pPr>
    </w:p>
    <w:p w14:paraId="01CCE250" w14:textId="77777777" w:rsidP="00B75F5D" w:rsidR="00B75F5D" w:rsidRDefault="00B75F5D" w:rsidRPr="00C12E72">
      <w:pPr>
        <w:ind w:right="212"/>
        <w:jc w:val="both"/>
        <w:rPr>
          <w:rFonts w:cstheme="minorBidi" w:eastAsiaTheme="minorHAnsi"/>
          <w:szCs w:val="22"/>
          <w:lang w:eastAsia="en-US"/>
        </w:rPr>
      </w:pPr>
      <w:r w:rsidRPr="00C12E72">
        <w:rPr>
          <w:rFonts w:cstheme="minorBidi" w:eastAsiaTheme="minorHAnsi"/>
          <w:szCs w:val="22"/>
          <w:lang w:eastAsia="en-US"/>
        </w:rPr>
        <w:t>En cas de circonstances exceptionnelles liées à un changement important dans la situation personnelle du salarié, cette renonciation prendra effet dans les meilleurs délais (naissance ou arrivée d’un enfant au foyer en vue de son adoption, divorce, invalidité, décès du conjoint ou d’un enfant …).</w:t>
      </w:r>
    </w:p>
    <w:p w14:paraId="4055AF89" w14:textId="77777777" w:rsidP="0028558F" w:rsidR="00B75F5D" w:rsidRDefault="00B75F5D" w:rsidRPr="00C12E72">
      <w:pPr>
        <w:ind w:right="212"/>
        <w:rPr>
          <w:rFonts w:eastAsiaTheme="minorHAnsi"/>
        </w:rPr>
      </w:pPr>
    </w:p>
    <w:p w14:paraId="323BEC98" w14:textId="77777777" w:rsidP="0028558F" w:rsidR="00B75F5D" w:rsidRDefault="00B75F5D" w:rsidRPr="00C12E72">
      <w:pPr>
        <w:ind w:right="212"/>
        <w:rPr>
          <w:rFonts w:eastAsiaTheme="minorHAnsi"/>
        </w:rPr>
      </w:pPr>
    </w:p>
    <w:p w14:paraId="4E9EBF4F" w14:textId="009A1FE6" w:rsidP="00766F28" w:rsidR="00766F28" w:rsidRDefault="00766F28" w:rsidRPr="00C12E72">
      <w:pPr>
        <w:pStyle w:val="Paragraphedeliste"/>
        <w:numPr>
          <w:ilvl w:val="0"/>
          <w:numId w:val="38"/>
        </w:numPr>
        <w:ind w:right="212"/>
        <w:rPr>
          <w:rFonts w:ascii="Vinci Sans" w:cs="Times New Roman" w:eastAsia="Times New Roman" w:hAnsi="Vinci Sans"/>
          <w:b/>
          <w:smallCaps/>
          <w:sz w:val="22"/>
          <w:szCs w:val="20"/>
          <w:u w:val="single"/>
          <w:lang w:eastAsia="fr-FR"/>
        </w:rPr>
      </w:pPr>
      <w:r w:rsidRPr="00C12E72">
        <w:rPr>
          <w:rFonts w:ascii="Vinci Sans" w:cs="Times New Roman" w:eastAsia="Times New Roman" w:hAnsi="Vinci Sans"/>
          <w:b/>
          <w:smallCaps/>
          <w:sz w:val="22"/>
          <w:szCs w:val="20"/>
          <w:u w:val="single"/>
          <w:lang w:eastAsia="fr-FR"/>
        </w:rPr>
        <w:t>Durée d’application</w:t>
      </w:r>
    </w:p>
    <w:p w14:paraId="33C672E7" w14:textId="75D20C1A" w:rsidP="00766F28" w:rsidR="00766F28" w:rsidRDefault="00766F28" w:rsidRPr="00C12E72">
      <w:pPr>
        <w:ind w:right="212"/>
        <w:rPr>
          <w:b/>
          <w:smallCaps/>
          <w:u w:val="single"/>
        </w:rPr>
      </w:pPr>
    </w:p>
    <w:p w14:paraId="604ADA7E" w14:textId="08A11CC6" w:rsidP="00766F28" w:rsidR="00766F28" w:rsidRDefault="00766F28" w:rsidRPr="00C12E72">
      <w:pPr>
        <w:ind w:right="212"/>
      </w:pPr>
      <w:r w:rsidRPr="00C12E72">
        <w:t xml:space="preserve">Le </w:t>
      </w:r>
      <w:r w:rsidR="008D21E5" w:rsidRPr="00C12E72">
        <w:t xml:space="preserve">présent accord est conclu pour une </w:t>
      </w:r>
      <w:r w:rsidRPr="00C12E72">
        <w:t xml:space="preserve">durée </w:t>
      </w:r>
      <w:r w:rsidR="008D21E5" w:rsidRPr="00C12E72">
        <w:t xml:space="preserve">déterminée égale à la durée </w:t>
      </w:r>
      <w:r w:rsidRPr="00C12E72">
        <w:t xml:space="preserve">du chantier « Puits Gambetta » </w:t>
      </w:r>
      <w:r w:rsidR="004D0962">
        <w:t xml:space="preserve">jusqu’à juin 2020 </w:t>
      </w:r>
      <w:r w:rsidRPr="00C12E72">
        <w:t>et ne pourra pas à être opposé à d’autres chantiers.</w:t>
      </w:r>
    </w:p>
    <w:p w14:paraId="573ADB71" w14:textId="612F60C8" w:rsidP="00766F28" w:rsidR="008D21E5" w:rsidRDefault="008D21E5" w:rsidRPr="00C12E72">
      <w:pPr>
        <w:ind w:right="212"/>
      </w:pPr>
    </w:p>
    <w:p w14:paraId="71A0D4A9" w14:textId="25FFAC61" w:rsidP="00766F28" w:rsidR="008D21E5" w:rsidRDefault="008D21E5" w:rsidRPr="00C12E72">
      <w:pPr>
        <w:ind w:right="212"/>
      </w:pPr>
      <w:r w:rsidRPr="00C12E72">
        <w:t xml:space="preserve">Il pourra faire l’objet de révisions </w:t>
      </w:r>
      <w:r w:rsidR="007A174E" w:rsidRPr="00C12E72">
        <w:t>à la demande de l’une des parties signataires à compter de sa date de conclusion. Une réunion pourra</w:t>
      </w:r>
      <w:r w:rsidR="00521838" w:rsidRPr="00C12E72">
        <w:t xml:space="preserve"> être</w:t>
      </w:r>
      <w:r w:rsidR="007A174E" w:rsidRPr="00C12E72">
        <w:t xml:space="preserve"> organisée dans les deux mois de la demande afin de négocier un avenant de révision.</w:t>
      </w:r>
    </w:p>
    <w:p w14:paraId="0DF05C8C" w14:textId="3B934AEA" w:rsidP="00766F28" w:rsidR="007A174E" w:rsidRDefault="007A174E" w:rsidRPr="00C12E72">
      <w:pPr>
        <w:ind w:right="212"/>
      </w:pPr>
    </w:p>
    <w:p w14:paraId="1CADB852" w14:textId="4C091F69" w:rsidP="00766F28" w:rsidR="007A174E" w:rsidRDefault="007A174E" w:rsidRPr="00C12E72">
      <w:pPr>
        <w:ind w:right="212"/>
      </w:pPr>
      <w:r w:rsidRPr="00C12E72">
        <w:t xml:space="preserve">Il convenu que le présent accord pourra également être dénoncé par accord unanime de l’ensemble des signataires.  </w:t>
      </w:r>
    </w:p>
    <w:bookmarkEnd w:id="0"/>
    <w:p w14:paraId="186BCB2D" w14:textId="7BDA4176" w:rsidR="00D61502" w:rsidRDefault="00D61502" w:rsidRPr="00C12E72">
      <w:pPr>
        <w:rPr>
          <w:rFonts w:cs="Arial"/>
          <w:szCs w:val="22"/>
        </w:rPr>
      </w:pPr>
    </w:p>
    <w:p w14:paraId="7C1BCA20" w14:textId="77777777" w:rsidP="00D61502" w:rsidR="00D61502" w:rsidRDefault="00D61502" w:rsidRPr="00C12E72">
      <w:pPr>
        <w:rPr>
          <w:rFonts w:cs="Arial"/>
        </w:rPr>
      </w:pPr>
    </w:p>
    <w:p w14:paraId="20C6E5BE" w14:textId="739BEEEA" w:rsidP="004C24A9" w:rsidR="004C24A9" w:rsidRDefault="004C24A9" w:rsidRPr="00C12E72">
      <w:pPr>
        <w:spacing w:line="276" w:lineRule="auto"/>
        <w:ind w:firstLine="708" w:left="4956"/>
      </w:pPr>
      <w:r w:rsidRPr="00C12E72">
        <w:t xml:space="preserve">Fait à </w:t>
      </w:r>
      <w:r w:rsidR="00967780" w:rsidRPr="00C12E72">
        <w:t>Chevilly-Larue</w:t>
      </w:r>
      <w:r w:rsidRPr="00C12E72">
        <w:t xml:space="preserve">, le </w:t>
      </w:r>
      <w:r w:rsidR="004D0962">
        <w:t>5 décembre</w:t>
      </w:r>
      <w:r w:rsidR="00FE2028" w:rsidRPr="00C12E72">
        <w:t xml:space="preserve"> </w:t>
      </w:r>
      <w:r w:rsidR="00967780" w:rsidRPr="00C12E72">
        <w:t>2018.</w:t>
      </w:r>
    </w:p>
    <w:p w14:paraId="09686119" w14:textId="3AFE9353" w:rsidP="004C24A9" w:rsidR="004C24A9" w:rsidRDefault="004C24A9" w:rsidRPr="00C12E72">
      <w:pPr>
        <w:pStyle w:val="Paragraphedeliste"/>
        <w:tabs>
          <w:tab w:pos="3855" w:val="left"/>
        </w:tabs>
        <w:spacing w:after="0" w:line="276" w:lineRule="auto"/>
        <w:ind w:left="0"/>
        <w:rPr>
          <w:rFonts w:ascii="Vinci Sans" w:hAnsi="Vinci Sans"/>
          <w:sz w:val="22"/>
        </w:rPr>
      </w:pPr>
      <w:r w:rsidRPr="00C12E72">
        <w:rPr>
          <w:rFonts w:ascii="Vinci Sans" w:hAnsi="Vinci Sans"/>
          <w:sz w:val="22"/>
        </w:rPr>
        <w:tab/>
      </w:r>
      <w:r w:rsidRPr="00C12E72">
        <w:rPr>
          <w:rFonts w:ascii="Vinci Sans" w:hAnsi="Vinci Sans"/>
          <w:sz w:val="22"/>
        </w:rPr>
        <w:tab/>
      </w:r>
      <w:r w:rsidRPr="00C12E72">
        <w:rPr>
          <w:rFonts w:ascii="Vinci Sans" w:hAnsi="Vinci Sans"/>
          <w:sz w:val="22"/>
        </w:rPr>
        <w:tab/>
      </w:r>
      <w:r w:rsidRPr="00C12E72">
        <w:rPr>
          <w:rFonts w:ascii="Vinci Sans" w:hAnsi="Vinci Sans"/>
          <w:sz w:val="22"/>
        </w:rPr>
        <w:tab/>
        <w:t xml:space="preserve">En </w:t>
      </w:r>
      <w:r w:rsidR="00E357B5" w:rsidRPr="00C12E72">
        <w:rPr>
          <w:rFonts w:ascii="Vinci Sans" w:hAnsi="Vinci Sans"/>
          <w:sz w:val="22"/>
        </w:rPr>
        <w:t>5</w:t>
      </w:r>
      <w:r w:rsidRPr="00C12E72">
        <w:rPr>
          <w:rFonts w:ascii="Vinci Sans" w:hAnsi="Vinci Sans"/>
          <w:sz w:val="22"/>
        </w:rPr>
        <w:t xml:space="preserve"> exemplaires originaux</w:t>
      </w:r>
    </w:p>
    <w:p w14:paraId="0461C2F8" w14:textId="77777777" w:rsidP="004C24A9" w:rsidR="004C24A9" w:rsidRDefault="004C24A9" w:rsidRPr="00C12E72">
      <w:pPr>
        <w:rPr>
          <w:rFonts w:cs="Arial"/>
          <w:szCs w:val="22"/>
        </w:rPr>
      </w:pPr>
    </w:p>
    <w:p w14:paraId="35815120" w14:textId="77777777" w:rsidP="004C24A9" w:rsidR="004C24A9" w:rsidRDefault="004C24A9" w:rsidRPr="00C12E72">
      <w:pPr>
        <w:ind w:left="142"/>
        <w:rPr>
          <w:szCs w:val="22"/>
          <w:u w:val="single"/>
        </w:rPr>
      </w:pPr>
    </w:p>
    <w:p w14:paraId="3D1218D5" w14:textId="77777777" w:rsidP="004C24A9" w:rsidR="004C24A9" w:rsidRDefault="004C24A9" w:rsidRPr="00C12E72">
      <w:pPr>
        <w:ind w:left="142"/>
        <w:rPr>
          <w:szCs w:val="22"/>
          <w:u w:val="single"/>
        </w:rPr>
      </w:pPr>
      <w:r w:rsidRPr="00C12E72">
        <w:rPr>
          <w:szCs w:val="22"/>
          <w:u w:val="single"/>
        </w:rPr>
        <w:lastRenderedPageBreak/>
        <w:t>Pour la Direction :</w:t>
      </w:r>
    </w:p>
    <w:tbl>
      <w:tblPr>
        <w:tblW w:type="auto" w:w="0"/>
        <w:jc w:val="center"/>
        <w:tblLook w:firstColumn="1" w:firstRow="1" w:lastColumn="0" w:lastRow="0" w:noHBand="0" w:noVBand="1" w:val="04A0"/>
      </w:tblPr>
      <w:tblGrid>
        <w:gridCol w:w="3678"/>
      </w:tblGrid>
      <w:tr w14:paraId="0A603150" w14:textId="77777777" w:rsidR="004C24A9" w:rsidRPr="00C12E72" w:rsidTr="003C6EDA">
        <w:trPr>
          <w:trHeight w:val="689"/>
          <w:jc w:val="center"/>
        </w:trPr>
        <w:tc>
          <w:tcPr>
            <w:tcW w:type="dxa" w:w="3678"/>
            <w:shd w:color="auto" w:fill="auto" w:val="clear"/>
          </w:tcPr>
          <w:p w14:paraId="3BA8B592" w14:textId="541A0586" w:rsidP="004C24A9" w:rsidR="004C24A9" w:rsidRDefault="00227B7D" w:rsidRPr="00C12E72">
            <w:pPr>
              <w:jc w:val="center"/>
              <w:rPr>
                <w:szCs w:val="22"/>
              </w:rPr>
            </w:pPr>
            <w:r>
              <w:rPr>
                <w:szCs w:val="22"/>
              </w:rPr>
              <w:t xml:space="preserve"> </w:t>
            </w:r>
          </w:p>
          <w:p w14:paraId="57D11003" w14:textId="3F5655A9" w:rsidP="004C24A9" w:rsidR="003C6EDA" w:rsidRDefault="003C6EDA" w:rsidRPr="00C12E72">
            <w:pPr>
              <w:jc w:val="center"/>
              <w:rPr>
                <w:szCs w:val="22"/>
              </w:rPr>
            </w:pPr>
            <w:r w:rsidRPr="00C12E72">
              <w:rPr>
                <w:szCs w:val="22"/>
              </w:rPr>
              <w:t>Directeur des Ressources Humaines</w:t>
            </w:r>
          </w:p>
        </w:tc>
      </w:tr>
    </w:tbl>
    <w:p w14:paraId="21E6F367" w14:textId="12E48871" w:rsidP="00E53DE7" w:rsidR="004C24A9" w:rsidRDefault="004C24A9" w:rsidRPr="00C12E72">
      <w:pPr>
        <w:jc w:val="both"/>
        <w:rPr>
          <w:rFonts w:cs="Arial"/>
          <w:szCs w:val="22"/>
        </w:rPr>
      </w:pPr>
    </w:p>
    <w:p w14:paraId="6453147D" w14:textId="77777777" w:rsidP="00E53DE7" w:rsidR="0074438B" w:rsidRDefault="0074438B" w:rsidRPr="00C12E72">
      <w:pPr>
        <w:jc w:val="both"/>
        <w:rPr>
          <w:rFonts w:cs="Arial"/>
          <w:szCs w:val="22"/>
        </w:rPr>
      </w:pPr>
    </w:p>
    <w:p w14:paraId="12009BE5" w14:textId="77777777" w:rsidP="004C24A9" w:rsidR="004C24A9" w:rsidRDefault="004C24A9" w:rsidRPr="00C12E72">
      <w:pPr>
        <w:ind w:left="180"/>
        <w:jc w:val="both"/>
        <w:rPr>
          <w:rFonts w:cs="Arial"/>
          <w:szCs w:val="22"/>
        </w:rPr>
      </w:pPr>
    </w:p>
    <w:p w14:paraId="3C696580" w14:textId="77777777" w:rsidP="004C24A9" w:rsidR="004C24A9" w:rsidRDefault="004C24A9" w:rsidRPr="00C12E72">
      <w:pPr>
        <w:ind w:left="180"/>
        <w:jc w:val="both"/>
        <w:rPr>
          <w:rFonts w:cs="Arial"/>
          <w:szCs w:val="22"/>
          <w:u w:val="single"/>
        </w:rPr>
      </w:pPr>
      <w:r w:rsidRPr="00C12E72">
        <w:rPr>
          <w:rFonts w:cs="Arial"/>
          <w:szCs w:val="22"/>
          <w:u w:val="single"/>
        </w:rPr>
        <w:t>Pour les organisations syndicales représentatives :</w:t>
      </w:r>
    </w:p>
    <w:p w14:paraId="7596F8BD" w14:textId="77777777" w:rsidP="004C24A9" w:rsidR="005E70C2" w:rsidRDefault="005E70C2" w:rsidRPr="00C12E72">
      <w:pPr>
        <w:ind w:left="180"/>
        <w:jc w:val="both"/>
        <w:rPr>
          <w:rFonts w:cs="Arial"/>
          <w:szCs w:val="22"/>
          <w:u w:val="single"/>
        </w:rPr>
      </w:pPr>
    </w:p>
    <w:tbl>
      <w:tblPr>
        <w:tblStyle w:val="Grilledutableau"/>
        <w:tblpPr w:horzAnchor="margin" w:leftFromText="141" w:rightFromText="141" w:tblpXSpec="center" w:tblpY="158" w:vertAnchor="text"/>
        <w:tblW w:type="pct" w:w="375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2408"/>
        <w:gridCol w:w="2407"/>
        <w:gridCol w:w="2406"/>
      </w:tblGrid>
      <w:tr w14:paraId="191EA5F9" w14:textId="77777777" w:rsidR="00331EE4" w:rsidTr="00331EE4">
        <w:trPr>
          <w:trHeight w:val="431"/>
        </w:trPr>
        <w:tc>
          <w:tcPr>
            <w:tcW w:type="pct" w:w="1667"/>
          </w:tcPr>
          <w:p w14:paraId="1C4173F6" w14:textId="56869514" w:rsidP="00E53DE7" w:rsidR="00331EE4" w:rsidRDefault="00227B7D" w:rsidRPr="00C12E72">
            <w:pPr>
              <w:jc w:val="center"/>
              <w:rPr>
                <w:rFonts w:cs="Arial"/>
                <w:szCs w:val="22"/>
              </w:rPr>
            </w:pPr>
            <w:r>
              <w:rPr>
                <w:rFonts w:cs="Arial"/>
                <w:szCs w:val="22"/>
              </w:rPr>
              <w:t xml:space="preserve"> </w:t>
            </w:r>
          </w:p>
          <w:p w14:paraId="160A5D04" w14:textId="77777777" w:rsidP="00E53DE7" w:rsidR="00331EE4" w:rsidRDefault="00331EE4" w:rsidRPr="00C12E72">
            <w:pPr>
              <w:jc w:val="center"/>
              <w:rPr>
                <w:rFonts w:cs="Arial"/>
                <w:szCs w:val="22"/>
              </w:rPr>
            </w:pPr>
            <w:r w:rsidRPr="00C12E72">
              <w:rPr>
                <w:rFonts w:cs="Arial"/>
                <w:szCs w:val="22"/>
              </w:rPr>
              <w:t>CGT</w:t>
            </w:r>
          </w:p>
          <w:p w14:paraId="269F2238" w14:textId="77777777" w:rsidP="00E53DE7" w:rsidR="00331EE4" w:rsidRDefault="00331EE4" w:rsidRPr="00C12E72">
            <w:pPr>
              <w:jc w:val="center"/>
              <w:rPr>
                <w:rFonts w:cs="Arial"/>
                <w:szCs w:val="22"/>
              </w:rPr>
            </w:pPr>
          </w:p>
        </w:tc>
        <w:tc>
          <w:tcPr>
            <w:tcW w:type="pct" w:w="1667"/>
          </w:tcPr>
          <w:p w14:paraId="349901F8" w14:textId="3FDD192E" w:rsidP="00E53DE7" w:rsidR="00331EE4" w:rsidRDefault="00227B7D" w:rsidRPr="00C12E72">
            <w:pPr>
              <w:jc w:val="center"/>
              <w:rPr>
                <w:rFonts w:cs="Arial"/>
                <w:szCs w:val="22"/>
              </w:rPr>
            </w:pPr>
            <w:r>
              <w:rPr>
                <w:rFonts w:cs="Arial"/>
                <w:szCs w:val="22"/>
              </w:rPr>
              <w:t xml:space="preserve"> </w:t>
            </w:r>
          </w:p>
          <w:p w14:paraId="36FA1F8C" w14:textId="6A505B1F" w:rsidP="00E53DE7" w:rsidR="00331EE4" w:rsidRDefault="00331EE4" w:rsidRPr="00C12E72">
            <w:pPr>
              <w:jc w:val="center"/>
              <w:rPr>
                <w:rFonts w:cs="Arial"/>
                <w:szCs w:val="22"/>
              </w:rPr>
            </w:pPr>
            <w:r w:rsidRPr="00C12E72">
              <w:rPr>
                <w:rFonts w:cs="Arial"/>
                <w:szCs w:val="22"/>
              </w:rPr>
              <w:t>FO</w:t>
            </w:r>
          </w:p>
        </w:tc>
        <w:tc>
          <w:tcPr>
            <w:tcW w:type="pct" w:w="1667"/>
          </w:tcPr>
          <w:p w14:paraId="41F087EC" w14:textId="66D1B6EB" w:rsidP="00E53DE7" w:rsidR="00331EE4" w:rsidRDefault="00227B7D" w:rsidRPr="00C12E72">
            <w:pPr>
              <w:jc w:val="center"/>
              <w:rPr>
                <w:rFonts w:cs="Arial"/>
                <w:szCs w:val="22"/>
              </w:rPr>
            </w:pPr>
            <w:r>
              <w:rPr>
                <w:rFonts w:cs="Arial"/>
                <w:szCs w:val="22"/>
              </w:rPr>
              <w:t xml:space="preserve"> </w:t>
            </w:r>
            <w:bookmarkStart w:id="1" w:name="_GoBack"/>
            <w:bookmarkEnd w:id="1"/>
          </w:p>
          <w:p w14:paraId="439B50CF" w14:textId="77777777" w:rsidP="00E53DE7" w:rsidR="00331EE4" w:rsidRDefault="00331EE4" w:rsidRPr="00C12E72">
            <w:pPr>
              <w:jc w:val="center"/>
              <w:rPr>
                <w:rFonts w:cs="Arial"/>
                <w:szCs w:val="22"/>
              </w:rPr>
            </w:pPr>
            <w:r w:rsidRPr="00C12E72">
              <w:rPr>
                <w:rFonts w:cs="Arial"/>
                <w:szCs w:val="22"/>
              </w:rPr>
              <w:t>CFDT</w:t>
            </w:r>
          </w:p>
        </w:tc>
      </w:tr>
    </w:tbl>
    <w:p w14:paraId="145A7F35" w14:textId="6CED6534" w:rsidP="00AB371E" w:rsidR="004C24A9" w:rsidRDefault="004C24A9">
      <w:pPr>
        <w:spacing w:line="276" w:lineRule="auto"/>
        <w:jc w:val="both"/>
        <w:rPr>
          <w:b/>
          <w:sz w:val="40"/>
          <w:szCs w:val="40"/>
        </w:rPr>
      </w:pPr>
    </w:p>
    <w:p w14:paraId="0C0C7007" w14:textId="385EF9A6" w:rsidR="007D3388" w:rsidRDefault="007D3388">
      <w:pPr>
        <w:rPr>
          <w:b/>
          <w:sz w:val="40"/>
          <w:szCs w:val="40"/>
        </w:rPr>
      </w:pPr>
      <w:r>
        <w:rPr>
          <w:b/>
          <w:sz w:val="40"/>
          <w:szCs w:val="40"/>
        </w:rPr>
        <w:br w:type="page"/>
      </w:r>
    </w:p>
    <w:p w14:paraId="2E9C1E5C" w14:textId="4D3E3B4A" w:rsidP="00AB371E" w:rsidR="005E70C2" w:rsidRDefault="007D3388" w:rsidRPr="001802AC">
      <w:pPr>
        <w:spacing w:line="276" w:lineRule="auto"/>
        <w:jc w:val="both"/>
        <w:rPr>
          <w:b/>
          <w:szCs w:val="22"/>
        </w:rPr>
      </w:pPr>
      <w:r w:rsidRPr="001802AC">
        <w:rPr>
          <w:b/>
          <w:smallCaps/>
          <w:szCs w:val="22"/>
        </w:rPr>
        <w:lastRenderedPageBreak/>
        <w:t>Annexe 1</w:t>
      </w:r>
      <w:r w:rsidRPr="001802AC">
        <w:rPr>
          <w:b/>
          <w:szCs w:val="22"/>
        </w:rPr>
        <w:t xml:space="preserve"> – Attestation de volontariat</w:t>
      </w:r>
    </w:p>
    <w:p w14:paraId="347BA7CB" w14:textId="77777777" w:rsidP="00AB371E" w:rsidR="002A09A4" w:rsidRDefault="002A09A4" w:rsidRPr="001802AC">
      <w:pPr>
        <w:spacing w:line="276" w:lineRule="auto"/>
        <w:jc w:val="both"/>
        <w:rPr>
          <w:b/>
          <w:szCs w:val="22"/>
        </w:rPr>
      </w:pPr>
    </w:p>
    <w:p w14:paraId="06E0E832" w14:textId="77777777" w:rsidP="00AB371E" w:rsidR="002A09A4" w:rsidRDefault="002A09A4" w:rsidRPr="001802AC">
      <w:pPr>
        <w:spacing w:line="276" w:lineRule="auto"/>
        <w:jc w:val="both"/>
        <w:rPr>
          <w:b/>
          <w:szCs w:val="22"/>
        </w:rPr>
      </w:pPr>
    </w:p>
    <w:p w14:paraId="27323C40" w14:textId="77777777" w:rsidP="00AB371E" w:rsidR="007D3388" w:rsidRDefault="007D3388" w:rsidRPr="001802AC">
      <w:pPr>
        <w:spacing w:line="276" w:lineRule="auto"/>
        <w:jc w:val="both"/>
        <w:rPr>
          <w:b/>
          <w:szCs w:val="22"/>
        </w:rPr>
      </w:pPr>
    </w:p>
    <w:p w14:paraId="36BF5B58" w14:textId="66202086" w:rsidP="007D3388" w:rsidR="007D3388" w:rsidRDefault="007D3388" w:rsidRPr="001802AC">
      <w:pPr>
        <w:spacing w:line="276" w:lineRule="auto"/>
        <w:jc w:val="both"/>
        <w:rPr>
          <w:szCs w:val="22"/>
        </w:rPr>
      </w:pPr>
      <w:r w:rsidRPr="001802AC">
        <w:rPr>
          <w:szCs w:val="22"/>
        </w:rPr>
        <w:t>Je soussigné(e) …………………………………………………………………………………………………. atteste avoir pris connaissance de l’accord collectif relatif à la mise en place d’une organisation particulière de travail sur le chantier E-DEF « Puits Gambetta » ainsi que des conditions et contreparties liées au travail en poste.</w:t>
      </w:r>
    </w:p>
    <w:p w14:paraId="1A9C0503" w14:textId="77777777" w:rsidP="007D3388" w:rsidR="002A09A4" w:rsidRDefault="002A09A4" w:rsidRPr="001802AC">
      <w:pPr>
        <w:spacing w:line="276" w:lineRule="auto"/>
        <w:jc w:val="both"/>
        <w:rPr>
          <w:szCs w:val="22"/>
        </w:rPr>
      </w:pPr>
    </w:p>
    <w:p w14:paraId="6E7909D8" w14:textId="77777777" w:rsidP="007D3388" w:rsidR="002A09A4" w:rsidRDefault="002A09A4" w:rsidRPr="001802AC">
      <w:pPr>
        <w:spacing w:line="276" w:lineRule="auto"/>
        <w:jc w:val="both"/>
        <w:rPr>
          <w:szCs w:val="22"/>
        </w:rPr>
      </w:pPr>
    </w:p>
    <w:p w14:paraId="798CA18C" w14:textId="77777777" w:rsidP="007D3388" w:rsidR="007D3388" w:rsidRDefault="007D3388" w:rsidRPr="001802AC">
      <w:pPr>
        <w:spacing w:line="276" w:lineRule="auto"/>
        <w:jc w:val="both"/>
        <w:rPr>
          <w:szCs w:val="22"/>
        </w:rPr>
      </w:pPr>
    </w:p>
    <w:p w14:paraId="231E7524" w14:textId="13EFE70F" w:rsidP="007D3388" w:rsidR="007D3388" w:rsidRDefault="007D3388" w:rsidRPr="001802AC">
      <w:pPr>
        <w:pStyle w:val="Paragraphedeliste"/>
        <w:numPr>
          <w:ilvl w:val="0"/>
          <w:numId w:val="43"/>
        </w:numPr>
        <w:spacing w:line="276" w:lineRule="auto"/>
        <w:rPr>
          <w:rFonts w:ascii="Vinci Sans" w:cs="Times New Roman" w:eastAsia="Times New Roman" w:hAnsi="Vinci Sans"/>
          <w:sz w:val="22"/>
          <w:lang w:eastAsia="fr-FR"/>
        </w:rPr>
      </w:pPr>
      <w:r w:rsidRPr="001802AC">
        <w:rPr>
          <w:rFonts w:ascii="Vinci Sans" w:cs="Times New Roman" w:eastAsia="Times New Roman" w:hAnsi="Vinci Sans"/>
          <w:sz w:val="22"/>
          <w:lang w:eastAsia="fr-FR"/>
        </w:rPr>
        <w:t xml:space="preserve">Je suis volontaire pour travailler en équipes successives selon les conditions de l’accord du </w:t>
      </w:r>
    </w:p>
    <w:p w14:paraId="7D388AA5" w14:textId="77777777" w:rsidP="002A09A4" w:rsidR="002A09A4" w:rsidRDefault="002A09A4" w:rsidRPr="001802AC">
      <w:pPr>
        <w:spacing w:line="276" w:lineRule="auto"/>
      </w:pPr>
    </w:p>
    <w:p w14:paraId="58B3B3E5" w14:textId="77777777" w:rsidP="002A09A4" w:rsidR="002A09A4" w:rsidRDefault="002A09A4" w:rsidRPr="001802AC">
      <w:pPr>
        <w:spacing w:line="276" w:lineRule="auto"/>
      </w:pPr>
    </w:p>
    <w:p w14:paraId="25E8D299" w14:textId="34BE8DDF" w:rsidP="00400D39" w:rsidR="00400D39" w:rsidRDefault="00400D39" w:rsidRPr="001802AC">
      <w:pPr>
        <w:pStyle w:val="Paragraphedeliste"/>
        <w:numPr>
          <w:ilvl w:val="0"/>
          <w:numId w:val="43"/>
        </w:numPr>
        <w:spacing w:line="276" w:lineRule="auto"/>
        <w:rPr>
          <w:rFonts w:ascii="Vinci Sans" w:cs="Times New Roman" w:eastAsia="Times New Roman" w:hAnsi="Vinci Sans"/>
          <w:sz w:val="22"/>
          <w:lang w:eastAsia="fr-FR"/>
        </w:rPr>
      </w:pPr>
      <w:r w:rsidRPr="001802AC">
        <w:rPr>
          <w:rFonts w:ascii="Vinci Sans" w:cs="Times New Roman" w:eastAsia="Times New Roman" w:hAnsi="Vinci Sans"/>
          <w:sz w:val="22"/>
          <w:lang w:eastAsia="fr-FR"/>
        </w:rPr>
        <w:t>Je ne suis pas volontaire pour travailler en équipes successives selon les conditions de l’accord du</w:t>
      </w:r>
    </w:p>
    <w:p w14:paraId="0D556102" w14:textId="77777777" w:rsidP="00400D39" w:rsidR="00400D39" w:rsidRDefault="00400D39" w:rsidRPr="001802AC">
      <w:pPr>
        <w:spacing w:line="276" w:lineRule="auto"/>
      </w:pPr>
    </w:p>
    <w:p w14:paraId="010933AF" w14:textId="77777777" w:rsidP="00400D39" w:rsidR="002A09A4" w:rsidRDefault="002A09A4" w:rsidRPr="001802AC">
      <w:pPr>
        <w:spacing w:line="276" w:lineRule="auto"/>
      </w:pPr>
    </w:p>
    <w:p w14:paraId="59106BBB" w14:textId="77777777" w:rsidP="00400D39" w:rsidR="002A09A4" w:rsidRDefault="002A09A4" w:rsidRPr="001802AC">
      <w:pPr>
        <w:spacing w:line="276" w:lineRule="auto"/>
      </w:pPr>
    </w:p>
    <w:p w14:paraId="6601D6C0" w14:textId="77777777" w:rsidP="00400D39" w:rsidR="002A09A4" w:rsidRDefault="002A09A4" w:rsidRPr="001802AC">
      <w:pPr>
        <w:spacing w:line="276" w:lineRule="auto"/>
      </w:pPr>
    </w:p>
    <w:p w14:paraId="6F7A7711" w14:textId="77777777" w:rsidP="00400D39" w:rsidR="00400D39" w:rsidRDefault="00400D39" w:rsidRPr="001802AC">
      <w:pPr>
        <w:spacing w:line="276" w:lineRule="auto"/>
      </w:pPr>
    </w:p>
    <w:p w14:paraId="4836B6E5" w14:textId="3DE368D4" w:rsidP="00400D39" w:rsidR="00400D39" w:rsidRDefault="00400D39">
      <w:pPr>
        <w:spacing w:line="276" w:lineRule="auto"/>
      </w:pPr>
      <w:r w:rsidRPr="001802AC">
        <w:t>Signature :</w:t>
      </w:r>
    </w:p>
    <w:p w14:paraId="583968F4" w14:textId="77777777" w:rsidP="00400D39" w:rsidR="00400D39" w:rsidRDefault="00400D39">
      <w:pPr>
        <w:spacing w:line="276" w:lineRule="auto"/>
      </w:pPr>
    </w:p>
    <w:p w14:paraId="2D7C2D9C" w14:textId="77777777" w:rsidP="00400D39" w:rsidR="00400D39" w:rsidRDefault="00400D39">
      <w:pPr>
        <w:spacing w:line="276" w:lineRule="auto"/>
      </w:pPr>
    </w:p>
    <w:p w14:paraId="0FEE92C4" w14:textId="77777777" w:rsidP="00400D39" w:rsidR="00400D39" w:rsidRDefault="00400D39">
      <w:pPr>
        <w:spacing w:line="276" w:lineRule="auto"/>
      </w:pPr>
    </w:p>
    <w:p w14:paraId="4E811B8E" w14:textId="0AE8A8AF" w:rsidP="00400D39" w:rsidR="00400D39" w:rsidRDefault="00400D39" w:rsidRPr="00400D39">
      <w:pPr>
        <w:spacing w:line="276" w:lineRule="auto"/>
      </w:pPr>
    </w:p>
    <w:p w14:paraId="72060DC5" w14:textId="77777777" w:rsidP="00400D39" w:rsidR="00400D39" w:rsidRDefault="00400D39" w:rsidRPr="00400D39">
      <w:pPr>
        <w:spacing w:line="276" w:lineRule="auto"/>
      </w:pPr>
    </w:p>
    <w:p w14:paraId="67757021" w14:textId="77777777" w:rsidP="00AB371E" w:rsidR="007D3388" w:rsidRDefault="007D3388" w:rsidRPr="007D3388">
      <w:pPr>
        <w:spacing w:line="276" w:lineRule="auto"/>
        <w:jc w:val="both"/>
        <w:rPr>
          <w:b/>
          <w:szCs w:val="22"/>
        </w:rPr>
      </w:pPr>
    </w:p>
    <w:sectPr w:rsidR="007D3388" w:rsidRPr="007D3388">
      <w:headerReference r:id="rId12" w:type="even"/>
      <w:type w:val="continuous"/>
      <w:pgSz w:code="9" w:h="16838" w:w="11906"/>
      <w:pgMar w:bottom="1418" w:footer="709" w:gutter="0" w:header="0" w:left="1247" w:right="1247" w:top="170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50F74C" w14:textId="77777777" w:rsidR="003014EC" w:rsidRDefault="003014EC">
      <w:r>
        <w:separator/>
      </w:r>
    </w:p>
  </w:endnote>
  <w:endnote w:type="continuationSeparator" w:id="0">
    <w:p w14:paraId="4221A7EC" w14:textId="77777777" w:rsidR="003014EC" w:rsidRDefault="00301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inci Sans">
    <w:altName w:val="Times New Roman"/>
    <w:charset w:val="00"/>
    <w:family w:val="auto"/>
    <w:pitch w:val="variable"/>
    <w:sig w:usb0="00000001" w:usb1="4000205B" w:usb2="00000000" w:usb3="00000000" w:csb0="0000009B"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inci Sans Light">
    <w:altName w:val="Times New Roman"/>
    <w:charset w:val="00"/>
    <w:family w:val="auto"/>
    <w:pitch w:val="variable"/>
    <w:sig w:usb0="00000001" w:usb1="4000205B" w:usb2="00000000" w:usb3="00000000" w:csb0="0000009B" w:csb1="00000000"/>
  </w:font>
  <w:font w:name="Vinci Sans Medium">
    <w:altName w:val="Times New Roman"/>
    <w:charset w:val="00"/>
    <w:family w:val="auto"/>
    <w:pitch w:val="variable"/>
    <w:sig w:usb0="00000001" w:usb1="4000205B" w:usb2="00000000" w:usb3="00000000" w:csb0="0000009B" w:csb1="00000000"/>
  </w:font>
  <w:font w:name="Vinci Sans Bold">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6F61346" w14:textId="77777777" w:rsidP="00626BE3" w:rsidR="00FA44CF" w:rsidRDefault="00FA44CF" w:rsidRPr="00646AC7">
    <w:pPr>
      <w:pStyle w:val="Pieddepage"/>
      <w:rPr>
        <w:noProof/>
        <w:sz w:val="14"/>
        <w:szCs w:val="14"/>
      </w:rPr>
    </w:pPr>
    <w:r w:rsidRPr="00646AC7">
      <w:rPr>
        <w:noProof/>
        <w:sz w:val="14"/>
        <w:szCs w:val="14"/>
      </w:rPr>
      <w:t>CHANTIERS MODERNES CONSTRUCTION</w:t>
    </w:r>
  </w:p>
  <w:p w14:paraId="394E5AAB" w14:textId="77777777" w:rsidP="00626BE3" w:rsidR="00FA44CF" w:rsidRDefault="00FA44CF" w:rsidRPr="00646AC7">
    <w:pPr>
      <w:pStyle w:val="Pieddepage"/>
      <w:rPr>
        <w:noProof/>
        <w:sz w:val="14"/>
        <w:szCs w:val="14"/>
      </w:rPr>
    </w:pPr>
    <w:r>
      <w:rPr>
        <w:noProof/>
        <w:sz w:val="11"/>
        <w:szCs w:val="11"/>
      </w:rPr>
      <w:drawing>
        <wp:anchor allowOverlap="1" behindDoc="0" distB="0" distL="114300" distR="114300" distT="0" layoutInCell="1" locked="0" relativeHeight="251656192" simplePos="0" wp14:anchorId="7212AD23" wp14:editId="51890868">
          <wp:simplePos x="0" y="0"/>
          <wp:positionH relativeFrom="column">
            <wp:posOffset>5302250</wp:posOffset>
          </wp:positionH>
          <wp:positionV relativeFrom="paragraph">
            <wp:posOffset>19685</wp:posOffset>
          </wp:positionV>
          <wp:extent cx="589280" cy="720090"/>
          <wp:effectExtent b="0" l="0" r="0" t="0"/>
          <wp:wrapNone/>
          <wp:docPr descr="Afaq_qse_ilo2001-ohsas18001"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faq_qse_ilo2001-ohsas18001" id="0" name="Picture 15"/>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9280" cy="720090"/>
                  </a:xfrm>
                  <a:prstGeom prst="rect">
                    <a:avLst/>
                  </a:prstGeom>
                  <a:noFill/>
                </pic:spPr>
              </pic:pic>
            </a:graphicData>
          </a:graphic>
          <wp14:sizeRelH relativeFrom="page">
            <wp14:pctWidth>0</wp14:pctWidth>
          </wp14:sizeRelH>
          <wp14:sizeRelV relativeFrom="page">
            <wp14:pctHeight>0</wp14:pctHeight>
          </wp14:sizeRelV>
        </wp:anchor>
      </w:drawing>
    </w:r>
    <w:r w:rsidRPr="00646AC7">
      <w:rPr>
        <w:noProof/>
        <w:sz w:val="14"/>
        <w:szCs w:val="14"/>
      </w:rPr>
      <w:t xml:space="preserve">3 </w:t>
    </w:r>
    <w:r>
      <w:rPr>
        <w:noProof/>
        <w:sz w:val="14"/>
        <w:szCs w:val="14"/>
      </w:rPr>
      <w:t>rue Ernest Flammarion – Zac du-P</w:t>
    </w:r>
    <w:r w:rsidRPr="00646AC7">
      <w:rPr>
        <w:noProof/>
        <w:sz w:val="14"/>
        <w:szCs w:val="14"/>
      </w:rPr>
      <w:t>etit-Le</w:t>
    </w:r>
    <w:r>
      <w:rPr>
        <w:noProof/>
        <w:sz w:val="14"/>
        <w:szCs w:val="14"/>
      </w:rPr>
      <w:t>-R</w:t>
    </w:r>
    <w:r w:rsidRPr="00646AC7">
      <w:rPr>
        <w:noProof/>
        <w:sz w:val="14"/>
        <w:szCs w:val="14"/>
      </w:rPr>
      <w:t>oy</w:t>
    </w:r>
  </w:p>
  <w:p w14:paraId="0DF91DBA" w14:textId="77777777" w:rsidP="00626BE3" w:rsidR="00FA44CF" w:rsidRDefault="00FA44CF" w:rsidRPr="00646AC7">
    <w:pPr>
      <w:pStyle w:val="Pieddepage"/>
      <w:rPr>
        <w:noProof/>
        <w:sz w:val="14"/>
        <w:szCs w:val="14"/>
      </w:rPr>
    </w:pPr>
    <w:r w:rsidRPr="00646AC7">
      <w:rPr>
        <w:noProof/>
        <w:sz w:val="14"/>
        <w:szCs w:val="14"/>
      </w:rPr>
      <w:t>94550 Chevilly-Larue</w:t>
    </w:r>
  </w:p>
  <w:p w14:paraId="28F6269D" w14:textId="77777777" w:rsidP="00626BE3" w:rsidR="00FA44CF" w:rsidRDefault="00FA44CF" w:rsidRPr="00646AC7">
    <w:pPr>
      <w:pStyle w:val="Pieddepage"/>
      <w:rPr>
        <w:noProof/>
        <w:sz w:val="14"/>
        <w:szCs w:val="14"/>
      </w:rPr>
    </w:pPr>
    <w:r w:rsidRPr="00646AC7">
      <w:rPr>
        <w:noProof/>
        <w:sz w:val="14"/>
        <w:szCs w:val="14"/>
      </w:rPr>
      <w:t>Tél : 01 49 61 49 61</w:t>
    </w:r>
  </w:p>
  <w:p w14:paraId="063417CD" w14:textId="77777777" w:rsidP="00626BE3" w:rsidR="00FA44CF" w:rsidRDefault="00FA44CF" w:rsidRPr="00646AC7">
    <w:pPr>
      <w:pStyle w:val="Pieddepage"/>
      <w:rPr>
        <w:noProof/>
        <w:sz w:val="14"/>
        <w:szCs w:val="14"/>
      </w:rPr>
    </w:pPr>
    <w:r w:rsidRPr="00646AC7">
      <w:rPr>
        <w:noProof/>
        <w:sz w:val="14"/>
        <w:szCs w:val="14"/>
      </w:rPr>
      <w:t>Fax : 01 49 61 49 14</w:t>
    </w:r>
  </w:p>
  <w:p w14:paraId="1781C0E2" w14:textId="77777777" w:rsidP="00626BE3" w:rsidR="00FA44CF" w:rsidRDefault="00FA44CF" w:rsidRPr="00646AC7">
    <w:pPr>
      <w:pStyle w:val="Pieddepage"/>
      <w:rPr>
        <w:noProof/>
        <w:sz w:val="14"/>
        <w:szCs w:val="14"/>
      </w:rPr>
    </w:pPr>
  </w:p>
  <w:p w14:paraId="67D1546C" w14:textId="77777777" w:rsidP="00626BE3" w:rsidR="00FA44CF" w:rsidRDefault="00FA44CF">
    <w:pPr>
      <w:pStyle w:val="Pieddepage"/>
      <w:rPr>
        <w:noProof/>
        <w:sz w:val="11"/>
        <w:szCs w:val="11"/>
      </w:rPr>
    </w:pPr>
    <w:r w:rsidRPr="00034CAC">
      <w:rPr>
        <w:noProof/>
        <w:sz w:val="11"/>
        <w:szCs w:val="11"/>
      </w:rPr>
      <w:t xml:space="preserve">Sas au capital de </w:t>
    </w:r>
    <w:r w:rsidRPr="00D57C72">
      <w:rPr>
        <w:noProof/>
        <w:sz w:val="11"/>
        <w:szCs w:val="11"/>
      </w:rPr>
      <w:t xml:space="preserve">3 655 865 € </w:t>
    </w:r>
  </w:p>
  <w:p w14:paraId="64A0A785" w14:textId="77777777" w:rsidP="00626BE3" w:rsidR="00FA44CF" w:rsidRDefault="00FA44CF">
    <w:pPr>
      <w:pStyle w:val="Pieddepage"/>
    </w:pPr>
    <w:r>
      <w:rPr>
        <w:noProof/>
        <w:sz w:val="11"/>
        <w:szCs w:val="11"/>
      </w:rPr>
      <w:t>RCS Créteil 493 414 304 - TVA Intracommunautaire FR 32 493 414 304</w:t>
    </w:r>
    <w:r w:rsidRPr="00102091">
      <w:rPr>
        <w:caps/>
      </w:rPr>
      <w:t xml:space="preserve"> </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67590C9C" w14:textId="77777777" w:rsidR="003014EC" w:rsidRDefault="003014EC">
      <w:r>
        <w:separator/>
      </w:r>
    </w:p>
  </w:footnote>
  <w:footnote w:id="0" w:type="continuationSeparator">
    <w:p w14:paraId="33467C3D" w14:textId="77777777" w:rsidR="003014EC" w:rsidRDefault="003014EC">
      <w:r>
        <w:continuationSeparator/>
      </w:r>
    </w:p>
  </w:footnote>
  <w:footnote w:id="1">
    <w:p w14:paraId="2A6BD238" w14:textId="4A6E78ED" w:rsidR="001D1140" w:rsidRDefault="001D1140" w:rsidRPr="001D1140">
      <w:pPr>
        <w:pStyle w:val="Notedebasdepage"/>
        <w:rPr>
          <w:rFonts w:ascii="Vinci Sans" w:hAnsi="Vinci Sans"/>
          <w:i/>
        </w:rPr>
      </w:pPr>
      <w:r w:rsidRPr="001D1140">
        <w:rPr>
          <w:rStyle w:val="Appelnotedebasdep"/>
          <w:rFonts w:ascii="Vinci Sans" w:hAnsi="Vinci Sans"/>
          <w:i/>
          <w:sz w:val="18"/>
        </w:rPr>
        <w:footnoteRef/>
      </w:r>
      <w:r w:rsidRPr="001D1140">
        <w:rPr>
          <w:rFonts w:ascii="Vinci Sans" w:hAnsi="Vinci Sans"/>
          <w:i/>
          <w:sz w:val="18"/>
        </w:rPr>
        <w:t xml:space="preserve"> Page 18</w:t>
      </w:r>
      <w:r>
        <w:rPr>
          <w:rFonts w:ascii="Vinci Sans" w:hAnsi="Vinci Sans"/>
          <w:i/>
          <w:sz w:val="18"/>
        </w:rPr>
        <w:t xml:space="preserve"> « Accomplissement des heures supplémentaires »</w:t>
      </w:r>
      <w:r w:rsidR="00AD2928">
        <w:rPr>
          <w:rFonts w:ascii="Vinci Sans" w:hAnsi="Vinci Sans"/>
          <w:i/>
          <w:sz w:val="18"/>
        </w:rPr>
        <w:t> ;</w:t>
      </w:r>
      <w:r w:rsidRPr="001D1140">
        <w:rPr>
          <w:rFonts w:ascii="Vinci Sans" w:hAnsi="Vinci Sans"/>
          <w:i/>
          <w:sz w:val="18"/>
        </w:rPr>
        <w:t xml:space="preserve"> article 2. A., b) du Chapitre 1 – II Durée et organisation du Travail</w:t>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pPr w:horzAnchor="page" w:tblpX="1135" w:tblpY="324" w:vertAnchor="page"/>
      <w:tblOverlap w:val="never"/>
      <w:tblW w:type="dxa" w:w="1321"/>
      <w:tblLayout w:type="fixed"/>
      <w:tblCellMar>
        <w:left w:type="dxa" w:w="0"/>
        <w:right w:type="dxa" w:w="0"/>
      </w:tblCellMar>
      <w:tblLook w:firstColumn="1" w:firstRow="1" w:lastColumn="1" w:lastRow="1" w:noHBand="0" w:noVBand="0" w:val="01E0"/>
    </w:tblPr>
    <w:tblGrid>
      <w:gridCol w:w="1321"/>
    </w:tblGrid>
    <w:tr w14:paraId="1DBF581A" w14:textId="77777777" w:rsidR="00FA44CF">
      <w:trPr>
        <w:cantSplit/>
        <w:trHeight w:hRule="exact" w:val="595"/>
      </w:trPr>
      <w:tc>
        <w:tcPr>
          <w:tcW w:type="dxa" w:w="1321"/>
          <w:vAlign w:val="center"/>
        </w:tcPr>
        <w:p w14:paraId="60B1BD7D" w14:textId="77777777" w:rsidR="00FA44CF" w:rsidRDefault="00FA44CF">
          <w:pPr>
            <w:pStyle w:val="Logo"/>
            <w:framePr w:hAnchor="text" w:vAnchor="margin" w:wrap="auto" w:xAlign="left" w:yAlign="inline"/>
            <w:suppressOverlap w:val="0"/>
          </w:pPr>
          <w:r>
            <w:drawing>
              <wp:inline distB="0" distL="0" distR="0" distT="0" wp14:anchorId="67392A67" wp14:editId="171CA4BC">
                <wp:extent cx="822960" cy="312420"/>
                <wp:effectExtent b="0" l="0" r="0" t="0"/>
                <wp:docPr descr="Typo_Chantiers_m_Const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Typo_Chantiers_m_Constr"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2960" cy="312420"/>
                        </a:xfrm>
                        <a:prstGeom prst="rect">
                          <a:avLst/>
                        </a:prstGeom>
                        <a:noFill/>
                        <a:ln>
                          <a:noFill/>
                        </a:ln>
                      </pic:spPr>
                    </pic:pic>
                  </a:graphicData>
                </a:graphic>
              </wp:inline>
            </w:drawing>
          </w:r>
        </w:p>
      </w:tc>
    </w:tr>
  </w:tbl>
  <w:p w14:paraId="50A3A24E" w14:textId="77777777" w:rsidR="00FA44CF" w:rsidRDefault="00FA44CF">
    <w:pPr>
      <w:pStyle w:val="En-tte"/>
    </w:pPr>
    <w:r>
      <w:rPr>
        <w:noProof/>
      </w:rPr>
      <w:drawing>
        <wp:anchor allowOverlap="1" behindDoc="1" distB="0" distL="114300" distR="114300" distT="0" layoutInCell="1" locked="0" relativeHeight="251655168" simplePos="0" wp14:anchorId="40E888AE" wp14:editId="33D04085">
          <wp:simplePos x="0" y="0"/>
          <wp:positionH relativeFrom="column">
            <wp:align>center</wp:align>
          </wp:positionH>
          <wp:positionV relativeFrom="paragraph">
            <wp:posOffset>0</wp:posOffset>
          </wp:positionV>
          <wp:extent cx="7559040" cy="868680"/>
          <wp:effectExtent b="0" l="0" r="0" t="0"/>
          <wp:wrapNone/>
          <wp:docPr descr="entete_lettreSuite"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ntete_lettreSuite" id="0" name="Picture 11"/>
                  <pic:cNvPicPr>
                    <a:picLocks noChangeArrowheads="1"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59040" cy="8686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pPr w:horzAnchor="page" w:tblpX="1192" w:tblpY="511" w:vertAnchor="page"/>
      <w:tblOverlap w:val="never"/>
      <w:tblW w:type="dxa" w:w="1321"/>
      <w:tblLayout w:type="fixed"/>
      <w:tblCellMar>
        <w:left w:type="dxa" w:w="0"/>
        <w:right w:type="dxa" w:w="0"/>
      </w:tblCellMar>
      <w:tblLook w:firstColumn="1" w:firstRow="1" w:lastColumn="1" w:lastRow="1" w:noHBand="0" w:noVBand="0" w:val="01E0"/>
    </w:tblPr>
    <w:tblGrid>
      <w:gridCol w:w="1321"/>
    </w:tblGrid>
    <w:tr w14:paraId="32441F41" w14:textId="77777777" w:rsidR="00FA44CF">
      <w:trPr>
        <w:cantSplit/>
        <w:trHeight w:hRule="exact" w:val="595"/>
      </w:trPr>
      <w:tc>
        <w:tcPr>
          <w:tcW w:type="dxa" w:w="5585"/>
          <w:vAlign w:val="center"/>
        </w:tcPr>
        <w:p w14:paraId="142388CF" w14:textId="77777777" w:rsidR="00FA44CF" w:rsidRDefault="00FA44CF">
          <w:pPr>
            <w:pStyle w:val="Logo"/>
            <w:framePr w:hAnchor="text" w:vAnchor="margin" w:wrap="auto" w:xAlign="left" w:yAlign="inline"/>
            <w:suppressOverlap w:val="0"/>
          </w:pPr>
          <w:r>
            <w:drawing>
              <wp:inline distB="0" distL="0" distR="0" distT="0" wp14:anchorId="574808D4" wp14:editId="0187970B">
                <wp:extent cx="817756" cy="304800"/>
                <wp:effectExtent b="0" l="0" r="1905" t="0"/>
                <wp:docPr descr="Typo_Chantiers_m_Const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Typo_Chantiers_m_Constr" id="0" name="Picture 2"/>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440" cy="309900"/>
                        </a:xfrm>
                        <a:prstGeom prst="rect">
                          <a:avLst/>
                        </a:prstGeom>
                        <a:noFill/>
                        <a:ln>
                          <a:noFill/>
                        </a:ln>
                      </pic:spPr>
                    </pic:pic>
                  </a:graphicData>
                </a:graphic>
              </wp:inline>
            </w:drawing>
          </w:r>
        </w:p>
      </w:tc>
    </w:tr>
  </w:tbl>
  <w:p w14:paraId="7A6FC0F9" w14:textId="77777777" w:rsidR="00FA44CF" w:rsidRDefault="00FA44CF">
    <w:pPr>
      <w:pStyle w:val="En-tte"/>
    </w:pPr>
    <w:r>
      <w:rPr>
        <w:noProof/>
      </w:rPr>
      <w:drawing>
        <wp:anchor allowOverlap="1" behindDoc="1" distB="0" distL="114300" distR="114300" distT="0" layoutInCell="1" locked="0" relativeHeight="251654144" simplePos="0" wp14:anchorId="49BA354C" wp14:editId="079B7636">
          <wp:simplePos x="0" y="0"/>
          <wp:positionH relativeFrom="column">
            <wp:posOffset>-807085</wp:posOffset>
          </wp:positionH>
          <wp:positionV relativeFrom="paragraph">
            <wp:posOffset>-10795</wp:posOffset>
          </wp:positionV>
          <wp:extent cx="7595870" cy="1247775"/>
          <wp:effectExtent b="0" l="0" r="0" t="0"/>
          <wp:wrapNone/>
          <wp:docPr descr="entete_Lettre"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ntete_Lettre" id="0" name="Picture 10"/>
                  <pic:cNvPicPr>
                    <a:picLocks noChangeArrowheads="1"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5870" cy="12477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294011C" w14:textId="77777777" w:rsidR="00FA44CF" w:rsidRDefault="00FA44CF"/>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23C6758"/>
    <w:multiLevelType w:val="hybridMultilevel"/>
    <w:tmpl w:val="1DB4E59A"/>
    <w:lvl w:ilvl="0" w:tplc="9BF6AD4E">
      <w:numFmt w:val="bullet"/>
      <w:lvlText w:val="-"/>
      <w:lvlJc w:val="left"/>
      <w:pPr>
        <w:ind w:hanging="360" w:left="720"/>
      </w:pPr>
      <w:rPr>
        <w:rFonts w:ascii="Vinci Sans" w:cstheme="minorBidi" w:eastAsiaTheme="minorHAnsi" w:hAnsi="Vinci Sans" w:hint="default"/>
      </w:rPr>
    </w:lvl>
    <w:lvl w:ilvl="1" w:tplc="040C0005">
      <w:start w:val="1"/>
      <w:numFmt w:val="bullet"/>
      <w:lvlText w:val=""/>
      <w:lvlJc w:val="left"/>
      <w:pPr>
        <w:ind w:hanging="360" w:left="1440"/>
      </w:pPr>
      <w:rPr>
        <w:rFonts w:ascii="Wingdings" w:hAnsi="Wingdings"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
    <w:nsid w:val="02FF2812"/>
    <w:multiLevelType w:val="hybridMultilevel"/>
    <w:tmpl w:val="77429C10"/>
    <w:lvl w:ilvl="0" w:tplc="1548AC0A">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
    <w:nsid w:val="04E27C39"/>
    <w:multiLevelType w:val="hybridMultilevel"/>
    <w:tmpl w:val="55BA4630"/>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
    <w:nsid w:val="056516A3"/>
    <w:multiLevelType w:val="hybridMultilevel"/>
    <w:tmpl w:val="8200B910"/>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06FE7F9C"/>
    <w:multiLevelType w:val="hybridMultilevel"/>
    <w:tmpl w:val="4CE2095C"/>
    <w:lvl w:ilvl="0" w:tplc="8C9EEA44">
      <w:start w:val="1"/>
      <w:numFmt w:val="bullet"/>
      <w:pStyle w:val="Sous-titre"/>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5">
    <w:nsid w:val="0861123D"/>
    <w:multiLevelType w:val="hybridMultilevel"/>
    <w:tmpl w:val="0C1A9E2A"/>
    <w:lvl w:ilvl="0" w:tplc="21CACC1C">
      <w:start w:val="4"/>
      <w:numFmt w:val="bullet"/>
      <w:lvlText w:val="-"/>
      <w:lvlJc w:val="left"/>
      <w:pPr>
        <w:ind w:hanging="360" w:left="720"/>
      </w:pPr>
      <w:rPr>
        <w:rFonts w:ascii="Vinci Sans" w:cstheme="minorBidi" w:eastAsiaTheme="minorHAnsi" w:hAnsi="Vinci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0AF330F6"/>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7">
    <w:nsid w:val="0C0C67EB"/>
    <w:multiLevelType w:val="hybridMultilevel"/>
    <w:tmpl w:val="F7669CA0"/>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0F3B0E57"/>
    <w:multiLevelType w:val="hybridMultilevel"/>
    <w:tmpl w:val="82187378"/>
    <w:lvl w:ilvl="0" w:tplc="040C0005">
      <w:start w:val="1"/>
      <w:numFmt w:val="bullet"/>
      <w:lvlText w:val=""/>
      <w:lvlJc w:val="left"/>
      <w:pPr>
        <w:ind w:hanging="360" w:left="1485"/>
      </w:pPr>
      <w:rPr>
        <w:rFonts w:ascii="Wingdings" w:hAnsi="Wingdings" w:hint="default"/>
      </w:rPr>
    </w:lvl>
    <w:lvl w:ilvl="1" w:tentative="1" w:tplc="040C0003">
      <w:start w:val="1"/>
      <w:numFmt w:val="bullet"/>
      <w:lvlText w:val="o"/>
      <w:lvlJc w:val="left"/>
      <w:pPr>
        <w:ind w:hanging="360" w:left="2205"/>
      </w:pPr>
      <w:rPr>
        <w:rFonts w:ascii="Courier New" w:cs="Courier New" w:hAnsi="Courier New" w:hint="default"/>
      </w:rPr>
    </w:lvl>
    <w:lvl w:ilvl="2" w:tentative="1" w:tplc="040C0005">
      <w:start w:val="1"/>
      <w:numFmt w:val="bullet"/>
      <w:lvlText w:val=""/>
      <w:lvlJc w:val="left"/>
      <w:pPr>
        <w:ind w:hanging="360" w:left="2925"/>
      </w:pPr>
      <w:rPr>
        <w:rFonts w:ascii="Wingdings" w:hAnsi="Wingdings" w:hint="default"/>
      </w:rPr>
    </w:lvl>
    <w:lvl w:ilvl="3" w:tentative="1" w:tplc="040C0001">
      <w:start w:val="1"/>
      <w:numFmt w:val="bullet"/>
      <w:lvlText w:val=""/>
      <w:lvlJc w:val="left"/>
      <w:pPr>
        <w:ind w:hanging="360" w:left="3645"/>
      </w:pPr>
      <w:rPr>
        <w:rFonts w:ascii="Symbol" w:hAnsi="Symbol" w:hint="default"/>
      </w:rPr>
    </w:lvl>
    <w:lvl w:ilvl="4" w:tentative="1" w:tplc="040C0003">
      <w:start w:val="1"/>
      <w:numFmt w:val="bullet"/>
      <w:lvlText w:val="o"/>
      <w:lvlJc w:val="left"/>
      <w:pPr>
        <w:ind w:hanging="360" w:left="4365"/>
      </w:pPr>
      <w:rPr>
        <w:rFonts w:ascii="Courier New" w:cs="Courier New" w:hAnsi="Courier New" w:hint="default"/>
      </w:rPr>
    </w:lvl>
    <w:lvl w:ilvl="5" w:tentative="1" w:tplc="040C0005">
      <w:start w:val="1"/>
      <w:numFmt w:val="bullet"/>
      <w:lvlText w:val=""/>
      <w:lvlJc w:val="left"/>
      <w:pPr>
        <w:ind w:hanging="360" w:left="5085"/>
      </w:pPr>
      <w:rPr>
        <w:rFonts w:ascii="Wingdings" w:hAnsi="Wingdings" w:hint="default"/>
      </w:rPr>
    </w:lvl>
    <w:lvl w:ilvl="6" w:tentative="1" w:tplc="040C0001">
      <w:start w:val="1"/>
      <w:numFmt w:val="bullet"/>
      <w:lvlText w:val=""/>
      <w:lvlJc w:val="left"/>
      <w:pPr>
        <w:ind w:hanging="360" w:left="5805"/>
      </w:pPr>
      <w:rPr>
        <w:rFonts w:ascii="Symbol" w:hAnsi="Symbol" w:hint="default"/>
      </w:rPr>
    </w:lvl>
    <w:lvl w:ilvl="7" w:tentative="1" w:tplc="040C0003">
      <w:start w:val="1"/>
      <w:numFmt w:val="bullet"/>
      <w:lvlText w:val="o"/>
      <w:lvlJc w:val="left"/>
      <w:pPr>
        <w:ind w:hanging="360" w:left="6525"/>
      </w:pPr>
      <w:rPr>
        <w:rFonts w:ascii="Courier New" w:cs="Courier New" w:hAnsi="Courier New" w:hint="default"/>
      </w:rPr>
    </w:lvl>
    <w:lvl w:ilvl="8" w:tentative="1" w:tplc="040C0005">
      <w:start w:val="1"/>
      <w:numFmt w:val="bullet"/>
      <w:lvlText w:val=""/>
      <w:lvlJc w:val="left"/>
      <w:pPr>
        <w:ind w:hanging="360" w:left="7245"/>
      </w:pPr>
      <w:rPr>
        <w:rFonts w:ascii="Wingdings" w:hAnsi="Wingdings" w:hint="default"/>
      </w:rPr>
    </w:lvl>
  </w:abstractNum>
  <w:abstractNum w:abstractNumId="9">
    <w:nsid w:val="16612C67"/>
    <w:multiLevelType w:val="hybridMultilevel"/>
    <w:tmpl w:val="3D508FC4"/>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170D74A1"/>
    <w:multiLevelType w:val="hybridMultilevel"/>
    <w:tmpl w:val="50CAAD2C"/>
    <w:lvl w:ilvl="0" w:tplc="040C0003">
      <w:start w:val="1"/>
      <w:numFmt w:val="bullet"/>
      <w:lvlText w:val="o"/>
      <w:lvlJc w:val="left"/>
      <w:pPr>
        <w:ind w:hanging="360" w:left="1068"/>
      </w:pPr>
      <w:rPr>
        <w:rFonts w:ascii="Courier New" w:cs="Courier New" w:hAnsi="Courier New"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1">
    <w:nsid w:val="1C4712DC"/>
    <w:multiLevelType w:val="hybridMultilevel"/>
    <w:tmpl w:val="809A245E"/>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1EF54638"/>
    <w:multiLevelType w:val="hybridMultilevel"/>
    <w:tmpl w:val="1CE4D342"/>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26C05776"/>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4">
    <w:nsid w:val="2C0E5428"/>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5">
    <w:nsid w:val="2CB3781D"/>
    <w:multiLevelType w:val="hybridMultilevel"/>
    <w:tmpl w:val="952EB0F4"/>
    <w:lvl w:ilvl="0" w:tplc="21CACC1C">
      <w:start w:val="4"/>
      <w:numFmt w:val="bullet"/>
      <w:lvlText w:val="-"/>
      <w:lvlJc w:val="left"/>
      <w:pPr>
        <w:ind w:hanging="360" w:left="720"/>
      </w:pPr>
      <w:rPr>
        <w:rFonts w:ascii="Vinci Sans" w:cstheme="minorBidi" w:eastAsiaTheme="minorHAnsi" w:hAnsi="Vinci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2E6220C6"/>
    <w:multiLevelType w:val="hybridMultilevel"/>
    <w:tmpl w:val="F676BD1C"/>
    <w:lvl w:ilvl="0" w:tplc="040C0005">
      <w:start w:val="1"/>
      <w:numFmt w:val="bullet"/>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7">
    <w:nsid w:val="2F3A6EAB"/>
    <w:multiLevelType w:val="hybridMultilevel"/>
    <w:tmpl w:val="ED5EED56"/>
    <w:lvl w:ilvl="0" w:tplc="4D4CCBDC">
      <w:start w:val="1"/>
      <w:numFmt w:val="bullet"/>
      <w:lvlText w:val="¨"/>
      <w:lvlJc w:val="left"/>
      <w:pPr>
        <w:ind w:hanging="360" w:left="144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34683E63"/>
    <w:multiLevelType w:val="hybridMultilevel"/>
    <w:tmpl w:val="734CAE3C"/>
    <w:lvl w:ilvl="0" w:tplc="0160370E">
      <w:start w:val="1"/>
      <w:numFmt w:val="bullet"/>
      <w:lvlText w:val=""/>
      <w:lvlJc w:val="left"/>
      <w:pPr>
        <w:ind w:hanging="360" w:left="765"/>
      </w:pPr>
      <w:rPr>
        <w:rFonts w:ascii="Symbol" w:hAnsi="Symbol"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abstractNumId="19">
    <w:nsid w:val="36CB3996"/>
    <w:multiLevelType w:val="hybridMultilevel"/>
    <w:tmpl w:val="C97A0660"/>
    <w:lvl w:ilvl="0" w:tplc="F1F04186">
      <w:start w:val="1"/>
      <w:numFmt w:val="decimal"/>
      <w:lvlText w:val="%1."/>
      <w:lvlJc w:val="left"/>
      <w:pPr>
        <w:ind w:hanging="360" w:left="720"/>
      </w:pPr>
      <w:rPr>
        <w:rFonts w:ascii="Vinci Sans" w:hAnsi="Vinci Sans" w:hint="default"/>
        <w:sz w:val="22"/>
        <w:szCs w:val="22"/>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0">
    <w:nsid w:val="3A35404F"/>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1">
    <w:nsid w:val="3A645807"/>
    <w:multiLevelType w:val="hybridMultilevel"/>
    <w:tmpl w:val="9CEC8FDC"/>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3C821AA4"/>
    <w:multiLevelType w:val="hybridMultilevel"/>
    <w:tmpl w:val="554A698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41080924"/>
    <w:multiLevelType w:val="multilevel"/>
    <w:tmpl w:val="AEDA9246"/>
    <w:lvl w:ilvl="0">
      <w:start w:val="1"/>
      <w:numFmt w:val="decimal"/>
      <w:lvlText w:val="%1."/>
      <w:lvlJc w:val="left"/>
      <w:pPr>
        <w:tabs>
          <w:tab w:pos="360" w:val="num"/>
        </w:tabs>
        <w:ind w:hanging="360" w:left="360"/>
      </w:pPr>
      <w:rPr>
        <w:rFonts w:hint="default"/>
        <w:b/>
        <w:i w:val="0"/>
        <w:sz w:val="28"/>
        <w:u w:val="double"/>
      </w:rPr>
    </w:lvl>
    <w:lvl w:ilvl="1">
      <w:start w:val="1"/>
      <w:numFmt w:val="decimal"/>
      <w:lvlText w:val="%1.%2."/>
      <w:lvlJc w:val="left"/>
      <w:pPr>
        <w:tabs>
          <w:tab w:pos="792" w:val="num"/>
        </w:tabs>
        <w:ind w:hanging="432" w:left="792"/>
      </w:pPr>
      <w:rPr>
        <w:rFonts w:hint="default"/>
        <w:b/>
        <w:i w:val="0"/>
        <w:u w:val="single"/>
      </w:rPr>
    </w:lvl>
    <w:lvl w:ilvl="2">
      <w:start w:val="1"/>
      <w:numFmt w:val="decimal"/>
      <w:lvlText w:val="%1.%2.%3."/>
      <w:lvlJc w:val="left"/>
      <w:pPr>
        <w:tabs>
          <w:tab w:pos="1440" w:val="num"/>
        </w:tabs>
        <w:ind w:hanging="504" w:left="1224"/>
      </w:pPr>
      <w:rPr>
        <w:rFonts w:hint="default"/>
        <w:u w:val="single"/>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24">
    <w:nsid w:val="4450619F"/>
    <w:multiLevelType w:val="hybridMultilevel"/>
    <w:tmpl w:val="B2702546"/>
    <w:lvl w:ilvl="0" w:tplc="5A5A82EC">
      <w:start w:val="1"/>
      <w:numFmt w:val="decimal"/>
      <w:pStyle w:val="Titre3"/>
      <w:lvlText w:val="%1."/>
      <w:lvlJc w:val="left"/>
      <w:pPr>
        <w:ind w:hanging="360" w:left="144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tplc="040C0019">
      <w:start w:val="1"/>
      <w:numFmt w:val="lowerLetter"/>
      <w:lvlText w:val="%2."/>
      <w:lvlJc w:val="left"/>
      <w:pPr>
        <w:ind w:hanging="360" w:left="2160"/>
      </w:pPr>
    </w:lvl>
    <w:lvl w:ilvl="2" w:tplc="040C001B">
      <w:start w:val="1"/>
      <w:numFmt w:val="lowerRoman"/>
      <w:lvlText w:val="%3."/>
      <w:lvlJc w:val="right"/>
      <w:pPr>
        <w:ind w:hanging="180" w:left="2880"/>
      </w:pPr>
    </w:lvl>
    <w:lvl w:ilvl="3" w:tplc="040C000F">
      <w:start w:val="1"/>
      <w:numFmt w:val="decimal"/>
      <w:lvlText w:val="%4."/>
      <w:lvlJc w:val="left"/>
      <w:pPr>
        <w:ind w:hanging="360" w:left="3600"/>
      </w:pPr>
    </w:lvl>
    <w:lvl w:ilvl="4" w:tplc="040C0019">
      <w:start w:val="1"/>
      <w:numFmt w:val="lowerLetter"/>
      <w:lvlText w:val="%5."/>
      <w:lvlJc w:val="left"/>
      <w:pPr>
        <w:ind w:hanging="360" w:left="4320"/>
      </w:pPr>
    </w:lvl>
    <w:lvl w:ilvl="5" w:tplc="040C001B">
      <w:start w:val="1"/>
      <w:numFmt w:val="lowerRoman"/>
      <w:lvlText w:val="%6."/>
      <w:lvlJc w:val="right"/>
      <w:pPr>
        <w:ind w:hanging="180" w:left="5040"/>
      </w:pPr>
    </w:lvl>
    <w:lvl w:ilvl="6" w:tplc="040C000F">
      <w:start w:val="1"/>
      <w:numFmt w:val="decimal"/>
      <w:lvlText w:val="%7."/>
      <w:lvlJc w:val="left"/>
      <w:pPr>
        <w:ind w:hanging="360" w:left="5760"/>
      </w:pPr>
    </w:lvl>
    <w:lvl w:ilvl="7" w:tplc="040C0019">
      <w:start w:val="1"/>
      <w:numFmt w:val="lowerLetter"/>
      <w:lvlText w:val="%8."/>
      <w:lvlJc w:val="left"/>
      <w:pPr>
        <w:ind w:hanging="360" w:left="6480"/>
      </w:pPr>
    </w:lvl>
    <w:lvl w:ilvl="8" w:tplc="040C001B">
      <w:start w:val="1"/>
      <w:numFmt w:val="lowerRoman"/>
      <w:lvlText w:val="%9."/>
      <w:lvlJc w:val="right"/>
      <w:pPr>
        <w:ind w:hanging="180" w:left="7200"/>
      </w:pPr>
    </w:lvl>
  </w:abstractNum>
  <w:abstractNum w:abstractNumId="25">
    <w:nsid w:val="47012219"/>
    <w:multiLevelType w:val="hybridMultilevel"/>
    <w:tmpl w:val="C6CE4E9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6">
    <w:nsid w:val="4922659F"/>
    <w:multiLevelType w:val="hybridMultilevel"/>
    <w:tmpl w:val="ABFED2F0"/>
    <w:lvl w:ilvl="0" w:tplc="4D4CCBDC">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49E2309E"/>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8">
    <w:nsid w:val="4E0E2A05"/>
    <w:multiLevelType w:val="hybridMultilevel"/>
    <w:tmpl w:val="84FEA3D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51B72212"/>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0">
    <w:nsid w:val="557E132D"/>
    <w:multiLevelType w:val="hybridMultilevel"/>
    <w:tmpl w:val="A5948FA8"/>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1">
    <w:nsid w:val="56885743"/>
    <w:multiLevelType w:val="hybridMultilevel"/>
    <w:tmpl w:val="DE5E405A"/>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2">
    <w:nsid w:val="56960037"/>
    <w:multiLevelType w:val="hybridMultilevel"/>
    <w:tmpl w:val="C7EE794E"/>
    <w:lvl w:ilvl="0" w:tplc="6D5A90A2">
      <w:numFmt w:val="bullet"/>
      <w:lvlText w:val="-"/>
      <w:lvlJc w:val="left"/>
      <w:pPr>
        <w:ind w:hanging="360" w:left="720"/>
      </w:pPr>
      <w:rPr>
        <w:rFonts w:ascii="Vinci Sans" w:cstheme="minorBidi" w:eastAsiaTheme="minorHAnsi" w:hAnsi="Vinci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3">
    <w:nsid w:val="58881345"/>
    <w:multiLevelType w:val="hybridMultilevel"/>
    <w:tmpl w:val="0526C0E4"/>
    <w:lvl w:ilvl="0" w:tplc="D04EB8D2">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4">
    <w:nsid w:val="63EF15BB"/>
    <w:multiLevelType w:val="hybridMultilevel"/>
    <w:tmpl w:val="D45C87DC"/>
    <w:lvl w:ilvl="0" w:tplc="7946DB54">
      <w:numFmt w:val="bullet"/>
      <w:lvlText w:val="-"/>
      <w:lvlJc w:val="left"/>
      <w:pPr>
        <w:ind w:hanging="360" w:left="720"/>
      </w:pPr>
      <w:rPr>
        <w:rFonts w:ascii="Vinci Sans" w:cs="Times New Roman" w:eastAsiaTheme="minorHAnsi" w:hAnsi="Vinci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5">
    <w:nsid w:val="68345A72"/>
    <w:multiLevelType w:val="hybridMultilevel"/>
    <w:tmpl w:val="42422978"/>
    <w:lvl w:ilvl="0" w:tplc="040C0003">
      <w:start w:val="1"/>
      <w:numFmt w:val="bullet"/>
      <w:lvlText w:val="o"/>
      <w:lvlJc w:val="left"/>
      <w:pPr>
        <w:ind w:hanging="360" w:left="1776"/>
      </w:pPr>
      <w:rPr>
        <w:rFonts w:ascii="Courier New" w:cs="Courier New" w:hAnsi="Courier New"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abstractNumId="36">
    <w:nsid w:val="6D79104C"/>
    <w:multiLevelType w:val="hybridMultilevel"/>
    <w:tmpl w:val="68DC3B5A"/>
    <w:lvl w:ilvl="0" w:tplc="5BD21974">
      <w:start w:val="1"/>
      <w:numFmt w:val="decimal"/>
      <w:lvlText w:val="%1."/>
      <w:lvlJc w:val="left"/>
      <w:pPr>
        <w:ind w:hanging="360" w:left="720"/>
      </w:pPr>
      <w:rPr>
        <w:rFonts w:ascii="Vinci Sans" w:hAnsi="Vinci Sans" w:hint="default"/>
        <w:b/>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7">
    <w:nsid w:val="7275382E"/>
    <w:multiLevelType w:val="hybridMultilevel"/>
    <w:tmpl w:val="F216001E"/>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8">
    <w:nsid w:val="74EE28C6"/>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9">
    <w:nsid w:val="761A0CA5"/>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0">
    <w:nsid w:val="776D6E92"/>
    <w:multiLevelType w:val="hybridMultilevel"/>
    <w:tmpl w:val="39E4461A"/>
    <w:lvl w:ilvl="0" w:tplc="2AE2A1D0">
      <w:start w:val="3"/>
      <w:numFmt w:val="bullet"/>
      <w:lvlText w:val=""/>
      <w:lvlJc w:val="left"/>
      <w:pPr>
        <w:ind w:hanging="360" w:left="720"/>
      </w:pPr>
      <w:rPr>
        <w:rFonts w:ascii="Wingdings" w:cstheme="minorBidi" w:eastAsiaTheme="minorHAnsi"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1">
    <w:nsid w:val="7AC94490"/>
    <w:multiLevelType w:val="hybridMultilevel"/>
    <w:tmpl w:val="8D7A17A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2">
    <w:nsid w:val="7ECF30C2"/>
    <w:multiLevelType w:val="hybridMultilevel"/>
    <w:tmpl w:val="9EE8A22A"/>
    <w:lvl w:ilvl="0" w:tplc="265A9ED6">
      <w:numFmt w:val="bullet"/>
      <w:lvlText w:val="-"/>
      <w:lvlJc w:val="left"/>
      <w:pPr>
        <w:ind w:hanging="360" w:left="720"/>
      </w:pPr>
      <w:rPr>
        <w:rFonts w:ascii="Arial" w:cs="Arial" w:eastAsia="Arial" w:hAnsi="Arial" w:hint="default"/>
        <w:w w:val="124"/>
        <w:sz w:val="22"/>
        <w:szCs w:val="22"/>
        <w:lang w:bidi="fr-FR" w:eastAsia="fr-FR"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5"/>
  </w:num>
  <w:num w:numId="2">
    <w:abstractNumId w:val="9"/>
  </w:num>
  <w:num w:numId="3">
    <w:abstractNumId w:val="42"/>
  </w:num>
  <w:num w:numId="4">
    <w:abstractNumId w:val="3"/>
  </w:num>
  <w:num w:numId="5">
    <w:abstractNumId w:val="37"/>
  </w:num>
  <w:num w:numId="6">
    <w:abstractNumId w:val="30"/>
  </w:num>
  <w:num w:numId="7">
    <w:abstractNumId w:val="4"/>
  </w:num>
  <w:num w:numId="8">
    <w:abstractNumId w:val="11"/>
  </w:num>
  <w:num w:numId="9">
    <w:abstractNumId w:val="24"/>
  </w:num>
  <w:num w:numId="10">
    <w:abstractNumId w:val="23"/>
  </w:num>
  <w:num w:numId="11">
    <w:abstractNumId w:val="18"/>
  </w:num>
  <w:num w:numId="12">
    <w:abstractNumId w:val="8"/>
  </w:num>
  <w:num w:numId="13">
    <w:abstractNumId w:val="5"/>
  </w:num>
  <w:num w:numId="14">
    <w:abstractNumId w:val="28"/>
  </w:num>
  <w:num w:numId="15">
    <w:abstractNumId w:val="1"/>
  </w:num>
  <w:num w:numId="16">
    <w:abstractNumId w:val="31"/>
  </w:num>
  <w:num w:numId="17">
    <w:abstractNumId w:val="16"/>
  </w:num>
  <w:num w:numId="18">
    <w:abstractNumId w:val="40"/>
  </w:num>
  <w:num w:numId="19">
    <w:abstractNumId w:val="35"/>
  </w:num>
  <w:num w:numId="20">
    <w:abstractNumId w:val="10"/>
  </w:num>
  <w:num w:numId="21">
    <w:abstractNumId w:val="21"/>
  </w:num>
  <w:num w:numId="22">
    <w:abstractNumId w:val="0"/>
  </w:num>
  <w:num w:numId="23">
    <w:abstractNumId w:val="20"/>
  </w:num>
  <w:num w:numId="24">
    <w:abstractNumId w:val="39"/>
  </w:num>
  <w:num w:numId="25">
    <w:abstractNumId w:val="41"/>
  </w:num>
  <w:num w:numId="26">
    <w:abstractNumId w:val="6"/>
  </w:num>
  <w:num w:numId="27">
    <w:abstractNumId w:val="27"/>
  </w:num>
  <w:num w:numId="28">
    <w:abstractNumId w:val="29"/>
  </w:num>
  <w:num w:numId="29">
    <w:abstractNumId w:val="14"/>
  </w:num>
  <w:num w:numId="30">
    <w:abstractNumId w:val="13"/>
  </w:num>
  <w:num w:numId="31">
    <w:abstractNumId w:val="19"/>
  </w:num>
  <w:num w:numId="32">
    <w:abstractNumId w:val="38"/>
  </w:num>
  <w:num w:numId="33">
    <w:abstractNumId w:val="15"/>
  </w:num>
  <w:num w:numId="34">
    <w:abstractNumId w:val="33"/>
  </w:num>
  <w:num w:numId="35">
    <w:abstractNumId w:val="32"/>
  </w:num>
  <w:num w:numId="36">
    <w:abstractNumId w:val="7"/>
  </w:num>
  <w:num w:numId="37">
    <w:abstractNumId w:val="2"/>
  </w:num>
  <w:num w:numId="38">
    <w:abstractNumId w:val="36"/>
  </w:num>
  <w:num w:numId="39">
    <w:abstractNumId w:val="22"/>
  </w:num>
  <w:num w:numId="40">
    <w:abstractNumId w:val="34"/>
  </w:num>
  <w:num w:numId="41">
    <w:abstractNumId w:val="12"/>
  </w:num>
  <w:num w:numId="42">
    <w:abstractNumId w:val="17"/>
  </w:num>
  <w:num w:numId="43">
    <w:abstractNumId w:val="26"/>
  </w:num>
  <w:numIdMacAtCleanup w:val="3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16"/>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stylePaneSortMethod w:val="0000"/>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BE3"/>
    <w:rsid w:val="00015CE4"/>
    <w:rsid w:val="00020186"/>
    <w:rsid w:val="000262B5"/>
    <w:rsid w:val="00030AD5"/>
    <w:rsid w:val="0003273E"/>
    <w:rsid w:val="00033BB5"/>
    <w:rsid w:val="00045915"/>
    <w:rsid w:val="00051E0C"/>
    <w:rsid w:val="00056460"/>
    <w:rsid w:val="00060118"/>
    <w:rsid w:val="00060724"/>
    <w:rsid w:val="00074EC7"/>
    <w:rsid w:val="000964DE"/>
    <w:rsid w:val="000C512B"/>
    <w:rsid w:val="000C6B4A"/>
    <w:rsid w:val="000F6AE7"/>
    <w:rsid w:val="00105ED0"/>
    <w:rsid w:val="00113113"/>
    <w:rsid w:val="00124E27"/>
    <w:rsid w:val="00154BA7"/>
    <w:rsid w:val="00155623"/>
    <w:rsid w:val="00155CE6"/>
    <w:rsid w:val="00162A59"/>
    <w:rsid w:val="00166EB7"/>
    <w:rsid w:val="00177B45"/>
    <w:rsid w:val="001802AC"/>
    <w:rsid w:val="00180DBE"/>
    <w:rsid w:val="001862CB"/>
    <w:rsid w:val="001915E8"/>
    <w:rsid w:val="001942A7"/>
    <w:rsid w:val="001A00D8"/>
    <w:rsid w:val="001B34E5"/>
    <w:rsid w:val="001C5DAA"/>
    <w:rsid w:val="001D1140"/>
    <w:rsid w:val="001E464D"/>
    <w:rsid w:val="001E70B5"/>
    <w:rsid w:val="001F3FCD"/>
    <w:rsid w:val="00203F6B"/>
    <w:rsid w:val="002052C2"/>
    <w:rsid w:val="00207938"/>
    <w:rsid w:val="00227B7D"/>
    <w:rsid w:val="002352A4"/>
    <w:rsid w:val="00237065"/>
    <w:rsid w:val="0023791C"/>
    <w:rsid w:val="002408CD"/>
    <w:rsid w:val="00244928"/>
    <w:rsid w:val="00284A1D"/>
    <w:rsid w:val="0028558F"/>
    <w:rsid w:val="00287CF5"/>
    <w:rsid w:val="00293449"/>
    <w:rsid w:val="00296218"/>
    <w:rsid w:val="00297CD3"/>
    <w:rsid w:val="002A09A4"/>
    <w:rsid w:val="002A4232"/>
    <w:rsid w:val="002A5895"/>
    <w:rsid w:val="002B76A5"/>
    <w:rsid w:val="002D31BB"/>
    <w:rsid w:val="002D7795"/>
    <w:rsid w:val="002E7981"/>
    <w:rsid w:val="002F42A1"/>
    <w:rsid w:val="003006CC"/>
    <w:rsid w:val="003014EC"/>
    <w:rsid w:val="00301D57"/>
    <w:rsid w:val="00321DE1"/>
    <w:rsid w:val="00331EE4"/>
    <w:rsid w:val="003370C4"/>
    <w:rsid w:val="00343C3A"/>
    <w:rsid w:val="00346350"/>
    <w:rsid w:val="003538C3"/>
    <w:rsid w:val="00354535"/>
    <w:rsid w:val="0035697F"/>
    <w:rsid w:val="00361397"/>
    <w:rsid w:val="00374C3A"/>
    <w:rsid w:val="0037729D"/>
    <w:rsid w:val="00382DE8"/>
    <w:rsid w:val="003A1653"/>
    <w:rsid w:val="003B4363"/>
    <w:rsid w:val="003B4B2C"/>
    <w:rsid w:val="003B4DA5"/>
    <w:rsid w:val="003C6ACF"/>
    <w:rsid w:val="003C6EDA"/>
    <w:rsid w:val="003D38A0"/>
    <w:rsid w:val="003F2199"/>
    <w:rsid w:val="003F41CA"/>
    <w:rsid w:val="003F4B0F"/>
    <w:rsid w:val="003F7752"/>
    <w:rsid w:val="00400D39"/>
    <w:rsid w:val="0041320C"/>
    <w:rsid w:val="00416DC6"/>
    <w:rsid w:val="0043285C"/>
    <w:rsid w:val="00433C0E"/>
    <w:rsid w:val="0044479B"/>
    <w:rsid w:val="00444F2B"/>
    <w:rsid w:val="004469F4"/>
    <w:rsid w:val="00447AA5"/>
    <w:rsid w:val="004577BF"/>
    <w:rsid w:val="0049506E"/>
    <w:rsid w:val="004971A1"/>
    <w:rsid w:val="004A7375"/>
    <w:rsid w:val="004C24A9"/>
    <w:rsid w:val="004C4B2F"/>
    <w:rsid w:val="004D01B0"/>
    <w:rsid w:val="004D0962"/>
    <w:rsid w:val="00500E63"/>
    <w:rsid w:val="00501582"/>
    <w:rsid w:val="00504C8C"/>
    <w:rsid w:val="00521838"/>
    <w:rsid w:val="0052741F"/>
    <w:rsid w:val="00532917"/>
    <w:rsid w:val="00542A81"/>
    <w:rsid w:val="00544E0B"/>
    <w:rsid w:val="005549A7"/>
    <w:rsid w:val="00565680"/>
    <w:rsid w:val="00566FEB"/>
    <w:rsid w:val="00570307"/>
    <w:rsid w:val="005708AA"/>
    <w:rsid w:val="005740F1"/>
    <w:rsid w:val="00576617"/>
    <w:rsid w:val="005840FB"/>
    <w:rsid w:val="0059211B"/>
    <w:rsid w:val="005B0797"/>
    <w:rsid w:val="005B672C"/>
    <w:rsid w:val="005E3484"/>
    <w:rsid w:val="005E70C2"/>
    <w:rsid w:val="005F1F06"/>
    <w:rsid w:val="00607181"/>
    <w:rsid w:val="00625355"/>
    <w:rsid w:val="00626BE3"/>
    <w:rsid w:val="00676BDF"/>
    <w:rsid w:val="00685011"/>
    <w:rsid w:val="00692118"/>
    <w:rsid w:val="00693CC3"/>
    <w:rsid w:val="006A0E32"/>
    <w:rsid w:val="006A6AFA"/>
    <w:rsid w:val="006A7327"/>
    <w:rsid w:val="006D15A2"/>
    <w:rsid w:val="006E7BF8"/>
    <w:rsid w:val="006F7EED"/>
    <w:rsid w:val="007145F4"/>
    <w:rsid w:val="007168D3"/>
    <w:rsid w:val="007219ED"/>
    <w:rsid w:val="007226B9"/>
    <w:rsid w:val="00725DFC"/>
    <w:rsid w:val="0074438B"/>
    <w:rsid w:val="00746DAF"/>
    <w:rsid w:val="00752147"/>
    <w:rsid w:val="0076108F"/>
    <w:rsid w:val="0076631A"/>
    <w:rsid w:val="00766F28"/>
    <w:rsid w:val="00770FCF"/>
    <w:rsid w:val="00781AD3"/>
    <w:rsid w:val="00785ED4"/>
    <w:rsid w:val="007A0C38"/>
    <w:rsid w:val="007A174E"/>
    <w:rsid w:val="007B012A"/>
    <w:rsid w:val="007B2A9D"/>
    <w:rsid w:val="007C55B6"/>
    <w:rsid w:val="007D3388"/>
    <w:rsid w:val="007F3803"/>
    <w:rsid w:val="00812E7B"/>
    <w:rsid w:val="00814E90"/>
    <w:rsid w:val="00824C47"/>
    <w:rsid w:val="00832A12"/>
    <w:rsid w:val="00834A97"/>
    <w:rsid w:val="00843218"/>
    <w:rsid w:val="00845CD0"/>
    <w:rsid w:val="008474F2"/>
    <w:rsid w:val="008477D3"/>
    <w:rsid w:val="00856C70"/>
    <w:rsid w:val="00865FB0"/>
    <w:rsid w:val="008705BB"/>
    <w:rsid w:val="0087355D"/>
    <w:rsid w:val="00880C73"/>
    <w:rsid w:val="00883916"/>
    <w:rsid w:val="008845B9"/>
    <w:rsid w:val="008968FB"/>
    <w:rsid w:val="00896EA5"/>
    <w:rsid w:val="008A3105"/>
    <w:rsid w:val="008D21E5"/>
    <w:rsid w:val="008F2677"/>
    <w:rsid w:val="009014DB"/>
    <w:rsid w:val="00904702"/>
    <w:rsid w:val="009275C5"/>
    <w:rsid w:val="00932B1C"/>
    <w:rsid w:val="0096675D"/>
    <w:rsid w:val="00967780"/>
    <w:rsid w:val="00972101"/>
    <w:rsid w:val="00974A57"/>
    <w:rsid w:val="009B2C05"/>
    <w:rsid w:val="009D098F"/>
    <w:rsid w:val="009D2801"/>
    <w:rsid w:val="009D51D8"/>
    <w:rsid w:val="009D6E25"/>
    <w:rsid w:val="009E1114"/>
    <w:rsid w:val="00A071D3"/>
    <w:rsid w:val="00A11CAD"/>
    <w:rsid w:val="00A227AE"/>
    <w:rsid w:val="00A26075"/>
    <w:rsid w:val="00A275B4"/>
    <w:rsid w:val="00A374F5"/>
    <w:rsid w:val="00A41126"/>
    <w:rsid w:val="00A41991"/>
    <w:rsid w:val="00A53ED5"/>
    <w:rsid w:val="00A6584C"/>
    <w:rsid w:val="00A71770"/>
    <w:rsid w:val="00A728B6"/>
    <w:rsid w:val="00A816B3"/>
    <w:rsid w:val="00A8574F"/>
    <w:rsid w:val="00AA3463"/>
    <w:rsid w:val="00AA41A6"/>
    <w:rsid w:val="00AA4C37"/>
    <w:rsid w:val="00AB371E"/>
    <w:rsid w:val="00AB4E45"/>
    <w:rsid w:val="00AC00C4"/>
    <w:rsid w:val="00AD2928"/>
    <w:rsid w:val="00AE45C6"/>
    <w:rsid w:val="00AE71D0"/>
    <w:rsid w:val="00AF48A1"/>
    <w:rsid w:val="00AF4B0A"/>
    <w:rsid w:val="00B005D9"/>
    <w:rsid w:val="00B02247"/>
    <w:rsid w:val="00B13E04"/>
    <w:rsid w:val="00B222E9"/>
    <w:rsid w:val="00B24C2D"/>
    <w:rsid w:val="00B25A95"/>
    <w:rsid w:val="00B419AC"/>
    <w:rsid w:val="00B43933"/>
    <w:rsid w:val="00B44A5B"/>
    <w:rsid w:val="00B46C8C"/>
    <w:rsid w:val="00B64D89"/>
    <w:rsid w:val="00B66107"/>
    <w:rsid w:val="00B729F7"/>
    <w:rsid w:val="00B75F5D"/>
    <w:rsid w:val="00B80B45"/>
    <w:rsid w:val="00B828E9"/>
    <w:rsid w:val="00B8575D"/>
    <w:rsid w:val="00B95F7C"/>
    <w:rsid w:val="00BA44DB"/>
    <w:rsid w:val="00BB0E8C"/>
    <w:rsid w:val="00BD0151"/>
    <w:rsid w:val="00BE76BD"/>
    <w:rsid w:val="00BF1392"/>
    <w:rsid w:val="00BF3975"/>
    <w:rsid w:val="00C038F6"/>
    <w:rsid w:val="00C12E72"/>
    <w:rsid w:val="00C2051B"/>
    <w:rsid w:val="00C36D28"/>
    <w:rsid w:val="00C658B6"/>
    <w:rsid w:val="00C75A39"/>
    <w:rsid w:val="00C8260D"/>
    <w:rsid w:val="00CA03DA"/>
    <w:rsid w:val="00CA3294"/>
    <w:rsid w:val="00CB186D"/>
    <w:rsid w:val="00CC5DF2"/>
    <w:rsid w:val="00CF18FF"/>
    <w:rsid w:val="00D01E6B"/>
    <w:rsid w:val="00D01F2E"/>
    <w:rsid w:val="00D127D1"/>
    <w:rsid w:val="00D3252C"/>
    <w:rsid w:val="00D33A72"/>
    <w:rsid w:val="00D36558"/>
    <w:rsid w:val="00D458AE"/>
    <w:rsid w:val="00D54FDC"/>
    <w:rsid w:val="00D57C72"/>
    <w:rsid w:val="00D604FE"/>
    <w:rsid w:val="00D61502"/>
    <w:rsid w:val="00D62827"/>
    <w:rsid w:val="00D63A93"/>
    <w:rsid w:val="00D6703A"/>
    <w:rsid w:val="00D703AC"/>
    <w:rsid w:val="00D74BC1"/>
    <w:rsid w:val="00DA1D88"/>
    <w:rsid w:val="00DA4E82"/>
    <w:rsid w:val="00DB6472"/>
    <w:rsid w:val="00DC3336"/>
    <w:rsid w:val="00DD268D"/>
    <w:rsid w:val="00DF53AA"/>
    <w:rsid w:val="00DF5ECC"/>
    <w:rsid w:val="00E14CAE"/>
    <w:rsid w:val="00E2754E"/>
    <w:rsid w:val="00E308B1"/>
    <w:rsid w:val="00E31C3F"/>
    <w:rsid w:val="00E32D3E"/>
    <w:rsid w:val="00E3391F"/>
    <w:rsid w:val="00E341FC"/>
    <w:rsid w:val="00E357B5"/>
    <w:rsid w:val="00E53DE7"/>
    <w:rsid w:val="00E65865"/>
    <w:rsid w:val="00E937EF"/>
    <w:rsid w:val="00EA41AE"/>
    <w:rsid w:val="00EB28F1"/>
    <w:rsid w:val="00EB52DE"/>
    <w:rsid w:val="00EB7EB3"/>
    <w:rsid w:val="00EC400C"/>
    <w:rsid w:val="00ED6D33"/>
    <w:rsid w:val="00EE6CB8"/>
    <w:rsid w:val="00EF4BEB"/>
    <w:rsid w:val="00EF6F24"/>
    <w:rsid w:val="00F04EAF"/>
    <w:rsid w:val="00F21F81"/>
    <w:rsid w:val="00F267AC"/>
    <w:rsid w:val="00F33A26"/>
    <w:rsid w:val="00F378F9"/>
    <w:rsid w:val="00F45948"/>
    <w:rsid w:val="00F465A9"/>
    <w:rsid w:val="00F5026B"/>
    <w:rsid w:val="00F60AB2"/>
    <w:rsid w:val="00F618B4"/>
    <w:rsid w:val="00F6662B"/>
    <w:rsid w:val="00F71D70"/>
    <w:rsid w:val="00F723D2"/>
    <w:rsid w:val="00F94D69"/>
    <w:rsid w:val="00F96823"/>
    <w:rsid w:val="00FA44CF"/>
    <w:rsid w:val="00FB742D"/>
    <w:rsid w:val="00FC0827"/>
    <w:rsid w:val="00FC546C"/>
    <w:rsid w:val="00FE01BE"/>
    <w:rsid w:val="00FE2028"/>
    <w:rsid w:val="00FF6346"/>
  </w:rsids>
  <m:mathPr>
    <m:mathFont m:val="Cambria Math"/>
    <m:brkBin m:val="before"/>
    <m:brkBinSub m:val="--"/>
    <m:smallFrac m:val="0"/>
    <m:dispDef m:val="0"/>
    <m:lMargin m:val="0"/>
    <m:rMargin m:val="0"/>
    <m:defJc m:val="centerGroup"/>
    <m:wrapRight/>
    <m:intLim m:val="subSup"/>
    <m:naryLim m:val="subSup"/>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49" v:ext="edit"/>
    <o:shapelayout v:ext="edit">
      <o:idmap data="1" v:ext="edit"/>
    </o:shapelayout>
  </w:shapeDefaults>
  <w:decimalSymbol w:val=","/>
  <w:listSeparator w:val=";"/>
  <w14:docId w14:val="1A1F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toc 8" w:uiPriority="39"/>
    <w:lsdException w:name="footnote text" w:uiPriority="99"/>
    <w:lsdException w:name="annotation text" w:uiPriority="99"/>
    <w:lsdException w:name="header" w:uiPriority="99"/>
    <w:lsdException w:name="footer" w:uiPriority="99"/>
    <w:lsdException w:name="caption" w:qFormat="1" w:semiHidden="1" w:unhideWhenUsed="1"/>
    <w:lsdException w:name="footnote reference" w:uiPriority="99"/>
    <w:lsdException w:name="annotation reference" w:uiPriority="99"/>
    <w:lsdException w:name="Title" w:qFormat="1" w:uiPriority="10"/>
    <w:lsdException w:name="Body Text" w:uiPriority="99"/>
    <w:lsdException w:name="Subtitle" w:qFormat="1" w:uiPriority="11"/>
    <w:lsdException w:name="Hyperlink" w:uiPriority="99"/>
    <w:lsdException w:name="FollowedHyperlink" w:uiPriority="99"/>
    <w:lsdException w:name="Strong" w:qFormat="1" w:uiPriority="22"/>
    <w:lsdException w:name="Emphasis" w:qFormat="1" w:uiPriority="20"/>
    <w:lsdException w:name="Normal (Web)" w:uiPriority="99"/>
    <w:lsdException w:name="HTML Preformatted" w:semiHidden="1" w:unhideWhenUsed="1"/>
    <w:lsdException w:name="Normal Table"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unhideWhenUsed="1"/>
    <w:lsdException w:name="No Spacing" w:qFormat="1"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qFormat="1"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uiPriority="34"/>
    <w:lsdException w:name="Quote" w:qFormat="1" w:uiPriority="73"/>
    <w:lsdException w:name="Intense Quote" w:qFormat="1"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qFormat="1" w:uiPriority="34"/>
    <w:lsdException w:name="Colorful Grid Accent 1" w:qFormat="1" w:uiPriority="29"/>
    <w:lsdException w:name="Light Shading Accent 2" w:qFormat="1"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qFormat="1" w:uiPriority="19"/>
    <w:lsdException w:name="Intense Emphasis" w:qFormat="1" w:uiPriority="66"/>
    <w:lsdException w:name="Subtle Reference" w:qFormat="1" w:uiPriority="67"/>
    <w:lsdException w:name="Intense Reference" w:qFormat="1" w:uiPriority="68"/>
    <w:lsdException w:name="Book Title" w:qFormat="1" w:uiPriority="69"/>
    <w:lsdException w:name="Bibliography" w:semiHidden="1" w:uiPriority="70" w:unhideWhenUsed="1"/>
    <w:lsdException w:name="TOC Heading" w:qFormat="1" w:semiHidden="1" w:uiPriority="39" w:unhideWhenUsed="1"/>
  </w:latentStyles>
  <w:style w:default="1" w:styleId="Normal" w:type="paragraph">
    <w:name w:val="Normal"/>
    <w:qFormat/>
    <w:rsid w:val="003C1D61"/>
    <w:rPr>
      <w:rFonts w:ascii="Vinci Sans" w:hAnsi="Vinci Sans"/>
      <w:sz w:val="22"/>
    </w:rPr>
  </w:style>
  <w:style w:styleId="Titre1" w:type="paragraph">
    <w:name w:val="heading 1"/>
    <w:basedOn w:val="Normal"/>
    <w:next w:val="Normal"/>
    <w:link w:val="Titre1Car"/>
    <w:uiPriority w:val="9"/>
    <w:qFormat/>
    <w:rsid w:val="00051E0C"/>
    <w:pPr>
      <w:spacing w:line="276" w:lineRule="auto"/>
      <w:outlineLvl w:val="0"/>
    </w:pPr>
    <w:rPr>
      <w:b/>
      <w:smallCaps/>
      <w:u w:val="single"/>
    </w:rPr>
  </w:style>
  <w:style w:styleId="Titre2" w:type="paragraph">
    <w:name w:val="heading 2"/>
    <w:basedOn w:val="Normal"/>
    <w:next w:val="Normal"/>
    <w:link w:val="Titre2Car"/>
    <w:uiPriority w:val="9"/>
    <w:unhideWhenUsed/>
    <w:qFormat/>
    <w:rsid w:val="00051E0C"/>
    <w:pPr>
      <w:spacing w:line="276" w:lineRule="auto"/>
      <w:outlineLvl w:val="1"/>
    </w:pPr>
    <w:rPr>
      <w:b/>
      <w:smallCaps/>
    </w:rPr>
  </w:style>
  <w:style w:styleId="Titre3" w:type="paragraph">
    <w:name w:val="heading 3"/>
    <w:basedOn w:val="Paragraphedeliste"/>
    <w:next w:val="Normal"/>
    <w:link w:val="Titre3Car"/>
    <w:uiPriority w:val="9"/>
    <w:unhideWhenUsed/>
    <w:qFormat/>
    <w:rsid w:val="00051E0C"/>
    <w:pPr>
      <w:numPr>
        <w:numId w:val="9"/>
      </w:numPr>
      <w:spacing w:after="0" w:line="276" w:lineRule="auto"/>
      <w:outlineLvl w:val="2"/>
    </w:pPr>
    <w:rPr>
      <w:rFonts w:ascii="Vinci Sans" w:hAnsi="Vinci Sans"/>
      <w:b/>
      <w:color w:val="C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End" w:type="paragraph">
    <w:name w:val="End"/>
    <w:basedOn w:val="Normal"/>
    <w:rPr>
      <w:sz w:val="2"/>
    </w:rPr>
  </w:style>
  <w:style w:styleId="TM3" w:type="paragraph">
    <w:name w:val="toc 3"/>
    <w:basedOn w:val="Normal"/>
    <w:next w:val="Normal"/>
    <w:autoRedefine/>
    <w:uiPriority w:val="39"/>
    <w:pPr>
      <w:ind w:left="220"/>
    </w:pPr>
    <w:rPr>
      <w:rFonts w:asciiTheme="minorHAnsi" w:cstheme="minorHAnsi" w:hAnsiTheme="minorHAnsi"/>
      <w:sz w:val="20"/>
    </w:rPr>
  </w:style>
  <w:style w:styleId="TM2" w:type="paragraph">
    <w:name w:val="toc 2"/>
    <w:basedOn w:val="Normal"/>
    <w:next w:val="Normal"/>
    <w:autoRedefine/>
    <w:uiPriority w:val="39"/>
    <w:rsid w:val="003C6ACF"/>
    <w:pPr>
      <w:tabs>
        <w:tab w:leader="dot" w:pos="9402" w:val="right"/>
      </w:tabs>
      <w:spacing w:before="120"/>
    </w:pPr>
    <w:rPr>
      <w:rFonts w:ascii="Vinci Sans Light" w:cstheme="minorHAnsi" w:hAnsi="Vinci Sans Light"/>
      <w:bCs/>
      <w:noProof/>
      <w:sz w:val="20"/>
    </w:rPr>
  </w:style>
  <w:style w:styleId="Lienhypertextesuivivisit" w:type="character">
    <w:name w:val="FollowedHyperlink"/>
    <w:basedOn w:val="Policepardfaut"/>
    <w:uiPriority w:val="99"/>
    <w:rPr>
      <w:color w:val="FF6600"/>
      <w:u w:val="single"/>
    </w:rPr>
  </w:style>
  <w:style w:styleId="En-tte" w:type="paragraph">
    <w:name w:val="header"/>
    <w:basedOn w:val="Normal"/>
    <w:link w:val="En-tteCar"/>
    <w:uiPriority w:val="99"/>
    <w:pPr>
      <w:tabs>
        <w:tab w:pos="4536" w:val="center"/>
        <w:tab w:pos="9072" w:val="right"/>
      </w:tabs>
    </w:pPr>
  </w:style>
  <w:style w:styleId="Pieddepage" w:type="paragraph">
    <w:name w:val="footer"/>
    <w:basedOn w:val="Normal"/>
    <w:link w:val="PieddepageCar"/>
    <w:uiPriority w:val="99"/>
    <w:pPr>
      <w:spacing w:line="200" w:lineRule="exact"/>
    </w:pPr>
    <w:rPr>
      <w:rFonts w:ascii="Vinci Sans Medium" w:hAnsi="Vinci Sans Medium"/>
      <w:sz w:val="15"/>
    </w:rPr>
  </w:style>
  <w:style w:customStyle="1" w:styleId="DocTitle" w:type="paragraph">
    <w:name w:val="DocTitle"/>
    <w:basedOn w:val="Normal"/>
    <w:rPr>
      <w:rFonts w:ascii="Vinci Sans Medium" w:hAnsi="Vinci Sans Medium"/>
      <w:sz w:val="30"/>
    </w:rPr>
  </w:style>
  <w:style w:customStyle="1" w:styleId="FromTo" w:type="paragraph">
    <w:name w:val="FromTo"/>
    <w:basedOn w:val="Normal"/>
    <w:rPr>
      <w:rFonts w:ascii="Vinci Sans Medium" w:hAnsi="Vinci Sans Medium"/>
    </w:rPr>
  </w:style>
  <w:style w:customStyle="1" w:styleId="Service" w:type="paragraph">
    <w:name w:val="Service"/>
    <w:basedOn w:val="Normal"/>
    <w:pPr>
      <w:tabs>
        <w:tab w:pos="2820" w:val="left"/>
      </w:tabs>
    </w:pPr>
    <w:rPr>
      <w:rFonts w:ascii="Vinci Sans Bold" w:hAnsi="Vinci Sans Bold"/>
      <w:color w:val="1B326C"/>
    </w:rPr>
  </w:style>
  <w:style w:customStyle="1" w:styleId="FromToAns" w:type="paragraph">
    <w:name w:val="FromTo Ans"/>
    <w:basedOn w:val="FromTo"/>
    <w:rPr>
      <w:rFonts w:ascii="Vinci Sans" w:hAnsi="Vinci Sans"/>
    </w:rPr>
  </w:style>
  <w:style w:customStyle="1" w:styleId="Puce" w:type="paragraph">
    <w:name w:val="Puce"/>
    <w:basedOn w:val="Normal"/>
    <w:autoRedefine/>
    <w:pPr>
      <w:jc w:val="center"/>
    </w:pPr>
    <w:rPr>
      <w:sz w:val="10"/>
    </w:rPr>
  </w:style>
  <w:style w:customStyle="1" w:styleId="Mentions" w:type="paragraph">
    <w:name w:val="Mentions"/>
    <w:basedOn w:val="Pieddepage"/>
    <w:pPr>
      <w:spacing w:line="160" w:lineRule="exact"/>
    </w:pPr>
    <w:rPr>
      <w:sz w:val="12"/>
      <w:szCs w:val="12"/>
    </w:rPr>
  </w:style>
  <w:style w:customStyle="1" w:styleId="Logo" w:type="paragraph">
    <w:name w:val="Logo"/>
    <w:pPr>
      <w:framePr w:hAnchor="page" w:vAnchor="page" w:wrap="around" w:x="1192" w:y="568"/>
      <w:ind w:left="6"/>
      <w:suppressOverlap/>
    </w:pPr>
    <w:rPr>
      <w:rFonts w:ascii="Vinci Sans" w:hAnsi="Vinci Sans"/>
      <w:noProof/>
      <w:color w:val="FFFFFF"/>
      <w:sz w:val="22"/>
    </w:rPr>
  </w:style>
  <w:style w:customStyle="1" w:styleId="PieddepageCar" w:type="character">
    <w:name w:val="Pied de page Car"/>
    <w:basedOn w:val="Policepardfaut"/>
    <w:link w:val="Pieddepage"/>
    <w:uiPriority w:val="99"/>
    <w:rsid w:val="00DB6472"/>
    <w:rPr>
      <w:rFonts w:ascii="Vinci Sans Medium" w:hAnsi="Vinci Sans Medium"/>
      <w:sz w:val="15"/>
    </w:rPr>
  </w:style>
  <w:style w:styleId="Grilledutableau" w:type="table">
    <w:name w:val="Table Grid"/>
    <w:basedOn w:val="TableauNormal"/>
    <w:uiPriority w:val="39"/>
    <w:rsid w:val="00DD26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1Car" w:type="character">
    <w:name w:val="Titre 1 Car"/>
    <w:basedOn w:val="Policepardfaut"/>
    <w:link w:val="Titre1"/>
    <w:uiPriority w:val="9"/>
    <w:rsid w:val="00051E0C"/>
    <w:rPr>
      <w:rFonts w:ascii="Vinci Sans" w:hAnsi="Vinci Sans"/>
      <w:b/>
      <w:smallCaps/>
      <w:sz w:val="22"/>
      <w:u w:val="single"/>
    </w:rPr>
  </w:style>
  <w:style w:customStyle="1" w:styleId="Titre2Car" w:type="character">
    <w:name w:val="Titre 2 Car"/>
    <w:basedOn w:val="Policepardfaut"/>
    <w:link w:val="Titre2"/>
    <w:uiPriority w:val="9"/>
    <w:rsid w:val="00051E0C"/>
    <w:rPr>
      <w:rFonts w:ascii="Vinci Sans" w:hAnsi="Vinci Sans"/>
      <w:b/>
      <w:smallCaps/>
      <w:sz w:val="22"/>
    </w:rPr>
  </w:style>
  <w:style w:customStyle="1" w:styleId="Titre3Car" w:type="character">
    <w:name w:val="Titre 3 Car"/>
    <w:basedOn w:val="Policepardfaut"/>
    <w:link w:val="Titre3"/>
    <w:uiPriority w:val="9"/>
    <w:rsid w:val="00051E0C"/>
    <w:rPr>
      <w:rFonts w:ascii="Vinci Sans" w:cstheme="minorBidi" w:eastAsiaTheme="minorHAnsi" w:hAnsi="Vinci Sans"/>
      <w:b/>
      <w:color w:val="C00000"/>
      <w:sz w:val="24"/>
      <w:szCs w:val="22"/>
      <w:lang w:eastAsia="en-US"/>
    </w:rPr>
  </w:style>
  <w:style w:styleId="Lienhypertexte" w:type="character">
    <w:name w:val="Hyperlink"/>
    <w:basedOn w:val="Policepardfaut"/>
    <w:uiPriority w:val="99"/>
    <w:unhideWhenUsed/>
    <w:rsid w:val="00051E0C"/>
    <w:rPr>
      <w:color w:themeColor="hyperlink" w:val="0563C1"/>
      <w:u w:val="single"/>
    </w:rPr>
  </w:style>
  <w:style w:styleId="Accentuation" w:type="character">
    <w:name w:val="Emphasis"/>
    <w:uiPriority w:val="20"/>
    <w:qFormat/>
    <w:rsid w:val="00051E0C"/>
    <w:rPr>
      <w:rFonts w:ascii="Vinci Sans" w:hAnsi="Vinci Sans" w:hint="default"/>
      <w:b/>
      <w:bCs w:val="0"/>
      <w:i w:val="0"/>
      <w:iCs w:val="0"/>
      <w:color w:val="C00000"/>
    </w:rPr>
  </w:style>
  <w:style w:styleId="Sous-titre" w:type="paragraph">
    <w:name w:val="Subtitle"/>
    <w:basedOn w:val="Titre"/>
    <w:next w:val="Normal"/>
    <w:link w:val="Sous-titreCar"/>
    <w:uiPriority w:val="11"/>
    <w:qFormat/>
    <w:rsid w:val="005E3484"/>
    <w:pPr>
      <w:numPr>
        <w:numId w:val="7"/>
      </w:numPr>
    </w:pPr>
    <w:rPr>
      <w:rFonts w:ascii="Vinci Sans" w:hAnsi="Vinci Sans"/>
      <w:b w:val="0"/>
      <w:u w:val="single"/>
    </w:rPr>
  </w:style>
  <w:style w:customStyle="1" w:styleId="Sous-titreCar" w:type="character">
    <w:name w:val="Sous-titre Car"/>
    <w:basedOn w:val="Policepardfaut"/>
    <w:link w:val="Sous-titre"/>
    <w:uiPriority w:val="11"/>
    <w:rsid w:val="005E3484"/>
    <w:rPr>
      <w:rFonts w:ascii="Vinci Sans" w:hAnsi="Vinci Sans"/>
      <w:smallCaps/>
      <w:sz w:val="22"/>
      <w:u w:val="single"/>
    </w:rPr>
  </w:style>
  <w:style w:styleId="Paragraphedeliste" w:type="paragraph">
    <w:name w:val="List Paragraph"/>
    <w:basedOn w:val="Normal"/>
    <w:uiPriority w:val="34"/>
    <w:qFormat/>
    <w:rsid w:val="00051E0C"/>
    <w:pPr>
      <w:spacing w:after="160"/>
      <w:ind w:left="720"/>
      <w:contextualSpacing/>
      <w:jc w:val="both"/>
    </w:pPr>
    <w:rPr>
      <w:rFonts w:ascii="Times New Roman" w:cstheme="minorBidi" w:eastAsiaTheme="minorHAnsi" w:hAnsi="Times New Roman"/>
      <w:sz w:val="24"/>
      <w:szCs w:val="22"/>
      <w:lang w:eastAsia="en-US"/>
    </w:rPr>
  </w:style>
  <w:style w:customStyle="1" w:styleId="msonormal0" w:type="paragraph">
    <w:name w:val="msonormal"/>
    <w:basedOn w:val="Normal"/>
    <w:uiPriority w:val="99"/>
    <w:semiHidden/>
    <w:rsid w:val="00051E0C"/>
    <w:pPr>
      <w:spacing w:after="100" w:afterAutospacing="1" w:before="100" w:beforeAutospacing="1"/>
    </w:pPr>
    <w:rPr>
      <w:rFonts w:ascii="Times New Roman" w:hAnsi="Times New Roman"/>
      <w:sz w:val="24"/>
      <w:szCs w:val="24"/>
    </w:rPr>
  </w:style>
  <w:style w:styleId="NormalWeb" w:type="paragraph">
    <w:name w:val="Normal (Web)"/>
    <w:basedOn w:val="Normal"/>
    <w:uiPriority w:val="99"/>
    <w:unhideWhenUsed/>
    <w:rsid w:val="00051E0C"/>
    <w:pPr>
      <w:spacing w:after="100" w:afterAutospacing="1" w:before="100" w:beforeAutospacing="1"/>
    </w:pPr>
    <w:rPr>
      <w:rFonts w:ascii="Times New Roman" w:hAnsi="Times New Roman"/>
      <w:sz w:val="24"/>
      <w:szCs w:val="24"/>
    </w:rPr>
  </w:style>
  <w:style w:styleId="TM1" w:type="paragraph">
    <w:name w:val="toc 1"/>
    <w:basedOn w:val="Normal"/>
    <w:next w:val="Normal"/>
    <w:autoRedefine/>
    <w:uiPriority w:val="39"/>
    <w:unhideWhenUsed/>
    <w:rsid w:val="003C6ACF"/>
    <w:pPr>
      <w:tabs>
        <w:tab w:leader="dot" w:pos="9402" w:val="right"/>
      </w:tabs>
      <w:spacing w:before="120"/>
    </w:pPr>
    <w:rPr>
      <w:rFonts w:ascii="Vinci Sans Light" w:hAnsi="Vinci Sans Light"/>
      <w:b/>
      <w:bCs/>
      <w:caps/>
      <w:szCs w:val="24"/>
    </w:rPr>
  </w:style>
  <w:style w:styleId="Notedebasdepage" w:type="paragraph">
    <w:name w:val="footnote text"/>
    <w:basedOn w:val="Normal"/>
    <w:link w:val="NotedebasdepageCar"/>
    <w:uiPriority w:val="99"/>
    <w:unhideWhenUsed/>
    <w:rsid w:val="00051E0C"/>
    <w:pPr>
      <w:jc w:val="both"/>
    </w:pPr>
    <w:rPr>
      <w:rFonts w:ascii="Times New Roman" w:cstheme="minorBidi" w:eastAsiaTheme="minorHAnsi" w:hAnsi="Times New Roman"/>
      <w:sz w:val="20"/>
      <w:lang w:eastAsia="en-US"/>
    </w:rPr>
  </w:style>
  <w:style w:customStyle="1" w:styleId="NotedebasdepageCar" w:type="character">
    <w:name w:val="Note de bas de page Car"/>
    <w:basedOn w:val="Policepardfaut"/>
    <w:link w:val="Notedebasdepage"/>
    <w:uiPriority w:val="99"/>
    <w:rsid w:val="00051E0C"/>
    <w:rPr>
      <w:rFonts w:cstheme="minorBidi" w:eastAsiaTheme="minorHAnsi"/>
      <w:lang w:eastAsia="en-US"/>
    </w:rPr>
  </w:style>
  <w:style w:styleId="Commentaire" w:type="paragraph">
    <w:name w:val="annotation text"/>
    <w:basedOn w:val="Normal"/>
    <w:link w:val="CommentaireCar"/>
    <w:uiPriority w:val="99"/>
    <w:unhideWhenUsed/>
    <w:rsid w:val="00051E0C"/>
    <w:pPr>
      <w:spacing w:after="160"/>
    </w:pPr>
    <w:rPr>
      <w:rFonts w:asciiTheme="minorHAnsi" w:cstheme="minorBidi" w:eastAsiaTheme="minorHAnsi" w:hAnsiTheme="minorHAnsi"/>
      <w:sz w:val="20"/>
      <w:lang w:eastAsia="en-US"/>
    </w:rPr>
  </w:style>
  <w:style w:customStyle="1" w:styleId="CommentaireCar" w:type="character">
    <w:name w:val="Commentaire Car"/>
    <w:basedOn w:val="Policepardfaut"/>
    <w:link w:val="Commentaire"/>
    <w:uiPriority w:val="99"/>
    <w:rsid w:val="00051E0C"/>
    <w:rPr>
      <w:rFonts w:asciiTheme="minorHAnsi" w:cstheme="minorBidi" w:eastAsiaTheme="minorHAnsi" w:hAnsiTheme="minorHAnsi"/>
      <w:lang w:eastAsia="en-US"/>
    </w:rPr>
  </w:style>
  <w:style w:customStyle="1" w:styleId="En-tteCar" w:type="character">
    <w:name w:val="En-tête Car"/>
    <w:basedOn w:val="Policepardfaut"/>
    <w:link w:val="En-tte"/>
    <w:uiPriority w:val="99"/>
    <w:rsid w:val="00051E0C"/>
    <w:rPr>
      <w:rFonts w:ascii="Vinci Sans" w:hAnsi="Vinci Sans"/>
      <w:sz w:val="22"/>
    </w:rPr>
  </w:style>
  <w:style w:styleId="Titre" w:type="paragraph">
    <w:name w:val="Title"/>
    <w:basedOn w:val="Normal"/>
    <w:next w:val="Normal"/>
    <w:link w:val="TitreCar"/>
    <w:uiPriority w:val="10"/>
    <w:qFormat/>
    <w:rsid w:val="00E32D3E"/>
    <w:pPr>
      <w:spacing w:line="276" w:lineRule="auto"/>
      <w:ind w:left="708"/>
    </w:pPr>
    <w:rPr>
      <w:rFonts w:ascii="Vinci Sans Light" w:hAnsi="Vinci Sans Light"/>
      <w:b/>
      <w:smallCaps/>
    </w:rPr>
  </w:style>
  <w:style w:customStyle="1" w:styleId="TitreCar" w:type="character">
    <w:name w:val="Titre Car"/>
    <w:basedOn w:val="Policepardfaut"/>
    <w:link w:val="Titre"/>
    <w:uiPriority w:val="10"/>
    <w:rsid w:val="00E32D3E"/>
    <w:rPr>
      <w:rFonts w:ascii="Vinci Sans Light" w:hAnsi="Vinci Sans Light"/>
      <w:b/>
      <w:smallCaps/>
      <w:sz w:val="22"/>
    </w:rPr>
  </w:style>
  <w:style w:styleId="Corpsdetexte" w:type="paragraph">
    <w:name w:val="Body Text"/>
    <w:basedOn w:val="Normal"/>
    <w:link w:val="CorpsdetexteCar"/>
    <w:uiPriority w:val="99"/>
    <w:unhideWhenUsed/>
    <w:rsid w:val="00051E0C"/>
    <w:pPr>
      <w:jc w:val="both"/>
    </w:pPr>
    <w:rPr>
      <w:rFonts w:ascii="Book Antiqua" w:cs="Book Antiqua" w:hAnsi="Book Antiqua"/>
      <w:b/>
      <w:bCs/>
      <w:sz w:val="20"/>
    </w:rPr>
  </w:style>
  <w:style w:customStyle="1" w:styleId="CorpsdetexteCar" w:type="character">
    <w:name w:val="Corps de texte Car"/>
    <w:basedOn w:val="Policepardfaut"/>
    <w:link w:val="Corpsdetexte"/>
    <w:uiPriority w:val="99"/>
    <w:rsid w:val="00051E0C"/>
    <w:rPr>
      <w:rFonts w:ascii="Book Antiqua" w:cs="Book Antiqua" w:hAnsi="Book Antiqua"/>
      <w:b/>
      <w:bCs/>
    </w:rPr>
  </w:style>
  <w:style w:styleId="Textedebulles" w:type="paragraph">
    <w:name w:val="Balloon Text"/>
    <w:basedOn w:val="Normal"/>
    <w:link w:val="TextedebullesCar"/>
    <w:uiPriority w:val="99"/>
    <w:unhideWhenUsed/>
    <w:rsid w:val="00051E0C"/>
    <w:pPr>
      <w:jc w:val="both"/>
    </w:pPr>
    <w:rPr>
      <w:rFonts w:ascii="Segoe UI" w:cs="Segoe UI" w:eastAsiaTheme="minorHAnsi" w:hAnsi="Segoe UI"/>
      <w:sz w:val="18"/>
      <w:szCs w:val="18"/>
      <w:lang w:eastAsia="en-US"/>
    </w:rPr>
  </w:style>
  <w:style w:customStyle="1" w:styleId="TextedebullesCar" w:type="character">
    <w:name w:val="Texte de bulles Car"/>
    <w:basedOn w:val="Policepardfaut"/>
    <w:link w:val="Textedebulles"/>
    <w:uiPriority w:val="99"/>
    <w:rsid w:val="00051E0C"/>
    <w:rPr>
      <w:rFonts w:ascii="Segoe UI" w:cs="Segoe UI" w:eastAsiaTheme="minorHAnsi" w:hAnsi="Segoe UI"/>
      <w:sz w:val="18"/>
      <w:szCs w:val="18"/>
      <w:lang w:eastAsia="en-US"/>
    </w:rPr>
  </w:style>
  <w:style w:styleId="En-ttedetabledesmatires" w:type="paragraph">
    <w:name w:val="TOC Heading"/>
    <w:basedOn w:val="Titre1"/>
    <w:next w:val="Normal"/>
    <w:uiPriority w:val="39"/>
    <w:unhideWhenUsed/>
    <w:qFormat/>
    <w:rsid w:val="00051E0C"/>
    <w:pPr>
      <w:spacing w:line="256" w:lineRule="auto"/>
      <w:outlineLvl w:val="9"/>
    </w:pPr>
  </w:style>
  <w:style w:customStyle="1" w:styleId="Default" w:type="paragraph">
    <w:name w:val="Default"/>
    <w:rsid w:val="00051E0C"/>
    <w:pPr>
      <w:autoSpaceDE w:val="0"/>
      <w:autoSpaceDN w:val="0"/>
      <w:adjustRightInd w:val="0"/>
    </w:pPr>
    <w:rPr>
      <w:rFonts w:ascii="Vinci Sans" w:cs="Vinci Sans" w:hAnsi="Vinci Sans"/>
      <w:color w:val="000000"/>
      <w:sz w:val="24"/>
      <w:szCs w:val="24"/>
    </w:rPr>
  </w:style>
  <w:style w:styleId="Appelnotedebasdep" w:type="character">
    <w:name w:val="footnote reference"/>
    <w:basedOn w:val="Policepardfaut"/>
    <w:uiPriority w:val="99"/>
    <w:unhideWhenUsed/>
    <w:rsid w:val="00051E0C"/>
    <w:rPr>
      <w:vertAlign w:val="superscript"/>
    </w:rPr>
  </w:style>
  <w:style w:styleId="Marquedecommentaire" w:type="character">
    <w:name w:val="annotation reference"/>
    <w:basedOn w:val="Policepardfaut"/>
    <w:uiPriority w:val="99"/>
    <w:unhideWhenUsed/>
    <w:rsid w:val="00051E0C"/>
    <w:rPr>
      <w:sz w:val="16"/>
      <w:szCs w:val="16"/>
    </w:rPr>
  </w:style>
  <w:style w:styleId="Textedelespacerserv" w:type="character">
    <w:name w:val="Placeholder Text"/>
    <w:basedOn w:val="Policepardfaut"/>
    <w:uiPriority w:val="99"/>
    <w:semiHidden/>
    <w:rsid w:val="00051E0C"/>
    <w:rPr>
      <w:color w:val="808080"/>
    </w:rPr>
  </w:style>
  <w:style w:styleId="Emphaseple" w:type="character">
    <w:name w:val="Subtle Emphasis"/>
    <w:uiPriority w:val="19"/>
    <w:qFormat/>
    <w:rsid w:val="00E32D3E"/>
    <w:rPr>
      <w:rFonts w:ascii="Vinci Sans" w:hAnsi="Vinci Sans"/>
      <w:i/>
      <w:sz w:val="22"/>
    </w:rPr>
  </w:style>
  <w:style w:customStyle="1" w:styleId="Mentionnonrsolue1" w:type="character">
    <w:name w:val="Mention non résolue1"/>
    <w:basedOn w:val="Policepardfaut"/>
    <w:uiPriority w:val="99"/>
    <w:semiHidden/>
    <w:unhideWhenUsed/>
    <w:rsid w:val="00051E0C"/>
    <w:rPr>
      <w:color w:val="808080"/>
      <w:shd w:color="auto" w:fill="E6E6E6" w:val="clear"/>
    </w:rPr>
  </w:style>
  <w:style w:styleId="lev" w:type="character">
    <w:name w:val="Strong"/>
    <w:basedOn w:val="Policepardfaut"/>
    <w:uiPriority w:val="22"/>
    <w:qFormat/>
    <w:rsid w:val="00051E0C"/>
    <w:rPr>
      <w:b/>
      <w:bCs/>
    </w:rPr>
  </w:style>
  <w:style w:styleId="Objetducommentaire" w:type="paragraph">
    <w:name w:val="annotation subject"/>
    <w:basedOn w:val="Commentaire"/>
    <w:next w:val="Commentaire"/>
    <w:link w:val="ObjetducommentaireCar"/>
    <w:uiPriority w:val="99"/>
    <w:unhideWhenUsed/>
    <w:rsid w:val="00051E0C"/>
    <w:pPr>
      <w:jc w:val="both"/>
    </w:pPr>
    <w:rPr>
      <w:rFonts w:ascii="Times New Roman" w:hAnsi="Times New Roman"/>
      <w:b/>
      <w:bCs/>
    </w:rPr>
  </w:style>
  <w:style w:customStyle="1" w:styleId="ObjetducommentaireCar" w:type="character">
    <w:name w:val="Objet du commentaire Car"/>
    <w:basedOn w:val="CommentaireCar"/>
    <w:link w:val="Objetducommentaire"/>
    <w:uiPriority w:val="99"/>
    <w:rsid w:val="00051E0C"/>
    <w:rPr>
      <w:rFonts w:asciiTheme="minorHAnsi" w:cstheme="minorBidi" w:eastAsiaTheme="minorHAnsi" w:hAnsiTheme="minorHAnsi"/>
      <w:b/>
      <w:bCs/>
      <w:lang w:eastAsia="en-US"/>
    </w:rPr>
  </w:style>
  <w:style w:styleId="TM8" w:type="paragraph">
    <w:name w:val="toc 8"/>
    <w:basedOn w:val="Normal"/>
    <w:next w:val="Normal"/>
    <w:autoRedefine/>
    <w:uiPriority w:val="39"/>
    <w:rsid w:val="003C6ACF"/>
    <w:pPr>
      <w:ind w:left="1320"/>
    </w:pPr>
    <w:rPr>
      <w:rFonts w:asciiTheme="minorHAnsi" w:cstheme="minorHAnsi" w:hAnsiTheme="minorHAnsi"/>
      <w:sz w:val="20"/>
    </w:rPr>
  </w:style>
  <w:style w:styleId="TM4" w:type="paragraph">
    <w:name w:val="toc 4"/>
    <w:basedOn w:val="Normal"/>
    <w:next w:val="Normal"/>
    <w:autoRedefine/>
    <w:rsid w:val="003C6ACF"/>
    <w:pPr>
      <w:ind w:left="440"/>
    </w:pPr>
    <w:rPr>
      <w:rFonts w:asciiTheme="minorHAnsi" w:cstheme="minorHAnsi" w:hAnsiTheme="minorHAnsi"/>
      <w:sz w:val="20"/>
    </w:rPr>
  </w:style>
  <w:style w:styleId="TM5" w:type="paragraph">
    <w:name w:val="toc 5"/>
    <w:basedOn w:val="Normal"/>
    <w:next w:val="Normal"/>
    <w:autoRedefine/>
    <w:rsid w:val="003C6ACF"/>
    <w:pPr>
      <w:ind w:left="660"/>
    </w:pPr>
    <w:rPr>
      <w:rFonts w:asciiTheme="minorHAnsi" w:cstheme="minorHAnsi" w:hAnsiTheme="minorHAnsi"/>
      <w:sz w:val="20"/>
    </w:rPr>
  </w:style>
  <w:style w:styleId="TM6" w:type="paragraph">
    <w:name w:val="toc 6"/>
    <w:basedOn w:val="Normal"/>
    <w:next w:val="Normal"/>
    <w:autoRedefine/>
    <w:rsid w:val="003C6ACF"/>
    <w:pPr>
      <w:ind w:left="880"/>
    </w:pPr>
    <w:rPr>
      <w:rFonts w:asciiTheme="minorHAnsi" w:cstheme="minorHAnsi" w:hAnsiTheme="minorHAnsi"/>
      <w:sz w:val="20"/>
    </w:rPr>
  </w:style>
  <w:style w:styleId="TM7" w:type="paragraph">
    <w:name w:val="toc 7"/>
    <w:basedOn w:val="Normal"/>
    <w:next w:val="Normal"/>
    <w:autoRedefine/>
    <w:rsid w:val="003C6ACF"/>
    <w:pPr>
      <w:ind w:left="1100"/>
    </w:pPr>
    <w:rPr>
      <w:rFonts w:asciiTheme="minorHAnsi" w:cstheme="minorHAnsi" w:hAnsiTheme="minorHAnsi"/>
      <w:sz w:val="20"/>
    </w:rPr>
  </w:style>
  <w:style w:styleId="TM9" w:type="paragraph">
    <w:name w:val="toc 9"/>
    <w:basedOn w:val="Normal"/>
    <w:next w:val="Normal"/>
    <w:autoRedefine/>
    <w:rsid w:val="003C6ACF"/>
    <w:pPr>
      <w:ind w:left="1540"/>
    </w:pPr>
    <w:rPr>
      <w:rFonts w:asciiTheme="minorHAnsi" w:cstheme="minorHAnsi" w:hAnsiTheme="minorHAns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8"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Body Text" w:uiPriority="99"/>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atentStyles>
  <w:style w:type="paragraph" w:default="1" w:styleId="Normal">
    <w:name w:val="Normal"/>
    <w:qFormat/>
    <w:rsid w:val="003C1D61"/>
    <w:rPr>
      <w:rFonts w:ascii="Vinci Sans" w:hAnsi="Vinci Sans"/>
      <w:sz w:val="22"/>
    </w:rPr>
  </w:style>
  <w:style w:type="paragraph" w:styleId="Titre1">
    <w:name w:val="heading 1"/>
    <w:basedOn w:val="Normal"/>
    <w:next w:val="Normal"/>
    <w:link w:val="Titre1Car"/>
    <w:uiPriority w:val="9"/>
    <w:qFormat/>
    <w:rsid w:val="00051E0C"/>
    <w:pPr>
      <w:spacing w:line="276" w:lineRule="auto"/>
      <w:outlineLvl w:val="0"/>
    </w:pPr>
    <w:rPr>
      <w:b/>
      <w:smallCaps/>
      <w:u w:val="single"/>
    </w:rPr>
  </w:style>
  <w:style w:type="paragraph" w:styleId="Titre2">
    <w:name w:val="heading 2"/>
    <w:basedOn w:val="Normal"/>
    <w:next w:val="Normal"/>
    <w:link w:val="Titre2Car"/>
    <w:uiPriority w:val="9"/>
    <w:unhideWhenUsed/>
    <w:qFormat/>
    <w:rsid w:val="00051E0C"/>
    <w:pPr>
      <w:spacing w:line="276" w:lineRule="auto"/>
      <w:outlineLvl w:val="1"/>
    </w:pPr>
    <w:rPr>
      <w:b/>
      <w:smallCaps/>
    </w:rPr>
  </w:style>
  <w:style w:type="paragraph" w:styleId="Titre3">
    <w:name w:val="heading 3"/>
    <w:basedOn w:val="Paragraphedeliste"/>
    <w:next w:val="Normal"/>
    <w:link w:val="Titre3Car"/>
    <w:uiPriority w:val="9"/>
    <w:unhideWhenUsed/>
    <w:qFormat/>
    <w:rsid w:val="00051E0C"/>
    <w:pPr>
      <w:numPr>
        <w:numId w:val="9"/>
      </w:numPr>
      <w:spacing w:after="0" w:line="276" w:lineRule="auto"/>
      <w:outlineLvl w:val="2"/>
    </w:pPr>
    <w:rPr>
      <w:rFonts w:ascii="Vinci Sans" w:hAnsi="Vinci Sans"/>
      <w:b/>
      <w:color w:val="C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nd">
    <w:name w:val="End"/>
    <w:basedOn w:val="Normal"/>
    <w:rPr>
      <w:sz w:val="2"/>
    </w:rPr>
  </w:style>
  <w:style w:type="paragraph" w:styleId="TM3">
    <w:name w:val="toc 3"/>
    <w:basedOn w:val="Normal"/>
    <w:next w:val="Normal"/>
    <w:autoRedefine/>
    <w:uiPriority w:val="39"/>
    <w:pPr>
      <w:ind w:left="220"/>
    </w:pPr>
    <w:rPr>
      <w:rFonts w:asciiTheme="minorHAnsi" w:hAnsiTheme="minorHAnsi" w:cstheme="minorHAnsi"/>
      <w:sz w:val="20"/>
    </w:rPr>
  </w:style>
  <w:style w:type="paragraph" w:styleId="TM2">
    <w:name w:val="toc 2"/>
    <w:basedOn w:val="Normal"/>
    <w:next w:val="Normal"/>
    <w:autoRedefine/>
    <w:uiPriority w:val="39"/>
    <w:rsid w:val="003C6ACF"/>
    <w:pPr>
      <w:tabs>
        <w:tab w:val="right" w:leader="dot" w:pos="9402"/>
      </w:tabs>
      <w:spacing w:before="120"/>
    </w:pPr>
    <w:rPr>
      <w:rFonts w:ascii="Vinci Sans Light" w:hAnsi="Vinci Sans Light" w:cstheme="minorHAnsi"/>
      <w:bCs/>
      <w:noProof/>
      <w:sz w:val="20"/>
    </w:rPr>
  </w:style>
  <w:style w:type="character" w:styleId="Lienhypertextesuivivisit">
    <w:name w:val="FollowedHyperlink"/>
    <w:basedOn w:val="Policepardfaut"/>
    <w:uiPriority w:val="99"/>
    <w:rPr>
      <w:color w:val="FF6600"/>
      <w:u w:val="single"/>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spacing w:line="200" w:lineRule="exact"/>
    </w:pPr>
    <w:rPr>
      <w:rFonts w:ascii="Vinci Sans Medium" w:hAnsi="Vinci Sans Medium"/>
      <w:sz w:val="15"/>
    </w:rPr>
  </w:style>
  <w:style w:type="paragraph" w:customStyle="1" w:styleId="DocTitle">
    <w:name w:val="DocTitle"/>
    <w:basedOn w:val="Normal"/>
    <w:rPr>
      <w:rFonts w:ascii="Vinci Sans Medium" w:hAnsi="Vinci Sans Medium"/>
      <w:sz w:val="30"/>
    </w:rPr>
  </w:style>
  <w:style w:type="paragraph" w:customStyle="1" w:styleId="FromTo">
    <w:name w:val="FromTo"/>
    <w:basedOn w:val="Normal"/>
    <w:rPr>
      <w:rFonts w:ascii="Vinci Sans Medium" w:hAnsi="Vinci Sans Medium"/>
    </w:rPr>
  </w:style>
  <w:style w:type="paragraph" w:customStyle="1" w:styleId="Service">
    <w:name w:val="Service"/>
    <w:basedOn w:val="Normal"/>
    <w:pPr>
      <w:tabs>
        <w:tab w:val="left" w:pos="2820"/>
      </w:tabs>
    </w:pPr>
    <w:rPr>
      <w:rFonts w:ascii="Vinci Sans Bold" w:hAnsi="Vinci Sans Bold"/>
      <w:color w:val="1B326C"/>
    </w:rPr>
  </w:style>
  <w:style w:type="paragraph" w:customStyle="1" w:styleId="FromToAns">
    <w:name w:val="FromTo Ans"/>
    <w:basedOn w:val="FromTo"/>
    <w:rPr>
      <w:rFonts w:ascii="Vinci Sans" w:hAnsi="Vinci Sans"/>
    </w:rPr>
  </w:style>
  <w:style w:type="paragraph" w:customStyle="1" w:styleId="Puce">
    <w:name w:val="Puce"/>
    <w:basedOn w:val="Normal"/>
    <w:autoRedefine/>
    <w:pPr>
      <w:jc w:val="center"/>
    </w:pPr>
    <w:rPr>
      <w:sz w:val="10"/>
    </w:rPr>
  </w:style>
  <w:style w:type="paragraph" w:customStyle="1" w:styleId="Mentions">
    <w:name w:val="Mentions"/>
    <w:basedOn w:val="Pieddepage"/>
    <w:pPr>
      <w:spacing w:line="160" w:lineRule="exact"/>
    </w:pPr>
    <w:rPr>
      <w:sz w:val="12"/>
      <w:szCs w:val="12"/>
    </w:rPr>
  </w:style>
  <w:style w:type="paragraph" w:customStyle="1" w:styleId="Logo">
    <w:name w:val="Logo"/>
    <w:pPr>
      <w:framePr w:wrap="around" w:vAnchor="page" w:hAnchor="page" w:x="1192" w:y="568"/>
      <w:ind w:left="6"/>
      <w:suppressOverlap/>
    </w:pPr>
    <w:rPr>
      <w:rFonts w:ascii="Vinci Sans" w:hAnsi="Vinci Sans"/>
      <w:noProof/>
      <w:color w:val="FFFFFF"/>
      <w:sz w:val="22"/>
    </w:rPr>
  </w:style>
  <w:style w:type="character" w:customStyle="1" w:styleId="PieddepageCar">
    <w:name w:val="Pied de page Car"/>
    <w:basedOn w:val="Policepardfaut"/>
    <w:link w:val="Pieddepage"/>
    <w:uiPriority w:val="99"/>
    <w:rsid w:val="00DB6472"/>
    <w:rPr>
      <w:rFonts w:ascii="Vinci Sans Medium" w:hAnsi="Vinci Sans Medium"/>
      <w:sz w:val="15"/>
    </w:rPr>
  </w:style>
  <w:style w:type="table" w:styleId="Grilledutableau">
    <w:name w:val="Table Grid"/>
    <w:basedOn w:val="TableauNormal"/>
    <w:uiPriority w:val="39"/>
    <w:rsid w:val="00DD26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051E0C"/>
    <w:rPr>
      <w:rFonts w:ascii="Vinci Sans" w:hAnsi="Vinci Sans"/>
      <w:b/>
      <w:smallCaps/>
      <w:sz w:val="22"/>
      <w:u w:val="single"/>
    </w:rPr>
  </w:style>
  <w:style w:type="character" w:customStyle="1" w:styleId="Titre2Car">
    <w:name w:val="Titre 2 Car"/>
    <w:basedOn w:val="Policepardfaut"/>
    <w:link w:val="Titre2"/>
    <w:uiPriority w:val="9"/>
    <w:rsid w:val="00051E0C"/>
    <w:rPr>
      <w:rFonts w:ascii="Vinci Sans" w:hAnsi="Vinci Sans"/>
      <w:b/>
      <w:smallCaps/>
      <w:sz w:val="22"/>
    </w:rPr>
  </w:style>
  <w:style w:type="character" w:customStyle="1" w:styleId="Titre3Car">
    <w:name w:val="Titre 3 Car"/>
    <w:basedOn w:val="Policepardfaut"/>
    <w:link w:val="Titre3"/>
    <w:uiPriority w:val="9"/>
    <w:rsid w:val="00051E0C"/>
    <w:rPr>
      <w:rFonts w:ascii="Vinci Sans" w:eastAsiaTheme="minorHAnsi" w:hAnsi="Vinci Sans" w:cstheme="minorBidi"/>
      <w:b/>
      <w:color w:val="C00000"/>
      <w:sz w:val="24"/>
      <w:szCs w:val="22"/>
      <w:lang w:eastAsia="en-US"/>
    </w:rPr>
  </w:style>
  <w:style w:type="character" w:styleId="Lienhypertexte">
    <w:name w:val="Hyperlink"/>
    <w:basedOn w:val="Policepardfaut"/>
    <w:uiPriority w:val="99"/>
    <w:unhideWhenUsed/>
    <w:rsid w:val="00051E0C"/>
    <w:rPr>
      <w:color w:val="0563C1" w:themeColor="hyperlink"/>
      <w:u w:val="single"/>
    </w:rPr>
  </w:style>
  <w:style w:type="character" w:styleId="Accentuation">
    <w:name w:val="Emphasis"/>
    <w:uiPriority w:val="20"/>
    <w:qFormat/>
    <w:rsid w:val="00051E0C"/>
    <w:rPr>
      <w:rFonts w:ascii="Vinci Sans" w:hAnsi="Vinci Sans" w:hint="default"/>
      <w:b/>
      <w:bCs w:val="0"/>
      <w:i w:val="0"/>
      <w:iCs w:val="0"/>
      <w:color w:val="C00000"/>
    </w:rPr>
  </w:style>
  <w:style w:type="paragraph" w:styleId="Sous-titre">
    <w:name w:val="Subtitle"/>
    <w:basedOn w:val="Titre"/>
    <w:next w:val="Normal"/>
    <w:link w:val="Sous-titreCar"/>
    <w:uiPriority w:val="11"/>
    <w:qFormat/>
    <w:rsid w:val="005E3484"/>
    <w:pPr>
      <w:numPr>
        <w:numId w:val="7"/>
      </w:numPr>
    </w:pPr>
    <w:rPr>
      <w:rFonts w:ascii="Vinci Sans" w:hAnsi="Vinci Sans"/>
      <w:b w:val="0"/>
      <w:u w:val="single"/>
    </w:rPr>
  </w:style>
  <w:style w:type="character" w:customStyle="1" w:styleId="Sous-titreCar">
    <w:name w:val="Sous-titre Car"/>
    <w:basedOn w:val="Policepardfaut"/>
    <w:link w:val="Sous-titre"/>
    <w:uiPriority w:val="11"/>
    <w:rsid w:val="005E3484"/>
    <w:rPr>
      <w:rFonts w:ascii="Vinci Sans" w:hAnsi="Vinci Sans"/>
      <w:smallCaps/>
      <w:sz w:val="22"/>
      <w:u w:val="single"/>
    </w:rPr>
  </w:style>
  <w:style w:type="paragraph" w:styleId="Paragraphedeliste">
    <w:name w:val="List Paragraph"/>
    <w:basedOn w:val="Normal"/>
    <w:uiPriority w:val="34"/>
    <w:qFormat/>
    <w:rsid w:val="00051E0C"/>
    <w:pPr>
      <w:spacing w:after="160"/>
      <w:ind w:left="720"/>
      <w:contextualSpacing/>
      <w:jc w:val="both"/>
    </w:pPr>
    <w:rPr>
      <w:rFonts w:ascii="Times New Roman" w:eastAsiaTheme="minorHAnsi" w:hAnsi="Times New Roman" w:cstheme="minorBidi"/>
      <w:sz w:val="24"/>
      <w:szCs w:val="22"/>
      <w:lang w:eastAsia="en-US"/>
    </w:rPr>
  </w:style>
  <w:style w:type="paragraph" w:customStyle="1" w:styleId="msonormal0">
    <w:name w:val="msonormal"/>
    <w:basedOn w:val="Normal"/>
    <w:uiPriority w:val="99"/>
    <w:semiHidden/>
    <w:rsid w:val="00051E0C"/>
    <w:pPr>
      <w:spacing w:before="100" w:beforeAutospacing="1" w:after="100" w:afterAutospacing="1"/>
    </w:pPr>
    <w:rPr>
      <w:rFonts w:ascii="Times New Roman" w:hAnsi="Times New Roman"/>
      <w:sz w:val="24"/>
      <w:szCs w:val="24"/>
    </w:rPr>
  </w:style>
  <w:style w:type="paragraph" w:styleId="NormalWeb">
    <w:name w:val="Normal (Web)"/>
    <w:basedOn w:val="Normal"/>
    <w:uiPriority w:val="99"/>
    <w:unhideWhenUsed/>
    <w:rsid w:val="00051E0C"/>
    <w:pPr>
      <w:spacing w:before="100" w:beforeAutospacing="1" w:after="100" w:afterAutospacing="1"/>
    </w:pPr>
    <w:rPr>
      <w:rFonts w:ascii="Times New Roman" w:hAnsi="Times New Roman"/>
      <w:sz w:val="24"/>
      <w:szCs w:val="24"/>
    </w:rPr>
  </w:style>
  <w:style w:type="paragraph" w:styleId="TM1">
    <w:name w:val="toc 1"/>
    <w:basedOn w:val="Normal"/>
    <w:next w:val="Normal"/>
    <w:autoRedefine/>
    <w:uiPriority w:val="39"/>
    <w:unhideWhenUsed/>
    <w:rsid w:val="003C6ACF"/>
    <w:pPr>
      <w:tabs>
        <w:tab w:val="right" w:leader="dot" w:pos="9402"/>
      </w:tabs>
      <w:spacing w:before="120"/>
    </w:pPr>
    <w:rPr>
      <w:rFonts w:ascii="Vinci Sans Light" w:hAnsi="Vinci Sans Light"/>
      <w:b/>
      <w:bCs/>
      <w:caps/>
      <w:szCs w:val="24"/>
    </w:rPr>
  </w:style>
  <w:style w:type="paragraph" w:styleId="Notedebasdepage">
    <w:name w:val="footnote text"/>
    <w:basedOn w:val="Normal"/>
    <w:link w:val="NotedebasdepageCar"/>
    <w:uiPriority w:val="99"/>
    <w:unhideWhenUsed/>
    <w:rsid w:val="00051E0C"/>
    <w:pPr>
      <w:jc w:val="both"/>
    </w:pPr>
    <w:rPr>
      <w:rFonts w:ascii="Times New Roman" w:eastAsiaTheme="minorHAnsi" w:hAnsi="Times New Roman" w:cstheme="minorBidi"/>
      <w:sz w:val="20"/>
      <w:lang w:eastAsia="en-US"/>
    </w:rPr>
  </w:style>
  <w:style w:type="character" w:customStyle="1" w:styleId="NotedebasdepageCar">
    <w:name w:val="Note de bas de page Car"/>
    <w:basedOn w:val="Policepardfaut"/>
    <w:link w:val="Notedebasdepage"/>
    <w:uiPriority w:val="99"/>
    <w:rsid w:val="00051E0C"/>
    <w:rPr>
      <w:rFonts w:eastAsiaTheme="minorHAnsi" w:cstheme="minorBidi"/>
      <w:lang w:eastAsia="en-US"/>
    </w:rPr>
  </w:style>
  <w:style w:type="paragraph" w:styleId="Commentaire">
    <w:name w:val="annotation text"/>
    <w:basedOn w:val="Normal"/>
    <w:link w:val="CommentaireCar"/>
    <w:uiPriority w:val="99"/>
    <w:unhideWhenUsed/>
    <w:rsid w:val="00051E0C"/>
    <w:pPr>
      <w:spacing w:after="160"/>
    </w:pPr>
    <w:rPr>
      <w:rFonts w:asciiTheme="minorHAnsi" w:eastAsiaTheme="minorHAnsi" w:hAnsiTheme="minorHAnsi" w:cstheme="minorBidi"/>
      <w:sz w:val="20"/>
      <w:lang w:eastAsia="en-US"/>
    </w:rPr>
  </w:style>
  <w:style w:type="character" w:customStyle="1" w:styleId="CommentaireCar">
    <w:name w:val="Commentaire Car"/>
    <w:basedOn w:val="Policepardfaut"/>
    <w:link w:val="Commentaire"/>
    <w:uiPriority w:val="99"/>
    <w:rsid w:val="00051E0C"/>
    <w:rPr>
      <w:rFonts w:asciiTheme="minorHAnsi" w:eastAsiaTheme="minorHAnsi" w:hAnsiTheme="minorHAnsi" w:cstheme="minorBidi"/>
      <w:lang w:eastAsia="en-US"/>
    </w:rPr>
  </w:style>
  <w:style w:type="character" w:customStyle="1" w:styleId="En-tteCar">
    <w:name w:val="En-tête Car"/>
    <w:basedOn w:val="Policepardfaut"/>
    <w:link w:val="En-tte"/>
    <w:uiPriority w:val="99"/>
    <w:rsid w:val="00051E0C"/>
    <w:rPr>
      <w:rFonts w:ascii="Vinci Sans" w:hAnsi="Vinci Sans"/>
      <w:sz w:val="22"/>
    </w:rPr>
  </w:style>
  <w:style w:type="paragraph" w:styleId="Titre">
    <w:name w:val="Title"/>
    <w:basedOn w:val="Normal"/>
    <w:next w:val="Normal"/>
    <w:link w:val="TitreCar"/>
    <w:uiPriority w:val="10"/>
    <w:qFormat/>
    <w:rsid w:val="00E32D3E"/>
    <w:pPr>
      <w:spacing w:line="276" w:lineRule="auto"/>
      <w:ind w:left="708"/>
    </w:pPr>
    <w:rPr>
      <w:rFonts w:ascii="Vinci Sans Light" w:hAnsi="Vinci Sans Light"/>
      <w:b/>
      <w:smallCaps/>
    </w:rPr>
  </w:style>
  <w:style w:type="character" w:customStyle="1" w:styleId="TitreCar">
    <w:name w:val="Titre Car"/>
    <w:basedOn w:val="Policepardfaut"/>
    <w:link w:val="Titre"/>
    <w:uiPriority w:val="10"/>
    <w:rsid w:val="00E32D3E"/>
    <w:rPr>
      <w:rFonts w:ascii="Vinci Sans Light" w:hAnsi="Vinci Sans Light"/>
      <w:b/>
      <w:smallCaps/>
      <w:sz w:val="22"/>
    </w:rPr>
  </w:style>
  <w:style w:type="paragraph" w:styleId="Corpsdetexte">
    <w:name w:val="Body Text"/>
    <w:basedOn w:val="Normal"/>
    <w:link w:val="CorpsdetexteCar"/>
    <w:uiPriority w:val="99"/>
    <w:unhideWhenUsed/>
    <w:rsid w:val="00051E0C"/>
    <w:pPr>
      <w:jc w:val="both"/>
    </w:pPr>
    <w:rPr>
      <w:rFonts w:ascii="Book Antiqua" w:hAnsi="Book Antiqua" w:cs="Book Antiqua"/>
      <w:b/>
      <w:bCs/>
      <w:sz w:val="20"/>
    </w:rPr>
  </w:style>
  <w:style w:type="character" w:customStyle="1" w:styleId="CorpsdetexteCar">
    <w:name w:val="Corps de texte Car"/>
    <w:basedOn w:val="Policepardfaut"/>
    <w:link w:val="Corpsdetexte"/>
    <w:uiPriority w:val="99"/>
    <w:rsid w:val="00051E0C"/>
    <w:rPr>
      <w:rFonts w:ascii="Book Antiqua" w:hAnsi="Book Antiqua" w:cs="Book Antiqua"/>
      <w:b/>
      <w:bCs/>
    </w:rPr>
  </w:style>
  <w:style w:type="paragraph" w:styleId="Textedebulles">
    <w:name w:val="Balloon Text"/>
    <w:basedOn w:val="Normal"/>
    <w:link w:val="TextedebullesCar"/>
    <w:uiPriority w:val="99"/>
    <w:unhideWhenUsed/>
    <w:rsid w:val="00051E0C"/>
    <w:pPr>
      <w:jc w:val="both"/>
    </w:pPr>
    <w:rPr>
      <w:rFonts w:ascii="Segoe UI" w:eastAsiaTheme="minorHAnsi" w:hAnsi="Segoe UI" w:cs="Segoe UI"/>
      <w:sz w:val="18"/>
      <w:szCs w:val="18"/>
      <w:lang w:eastAsia="en-US"/>
    </w:rPr>
  </w:style>
  <w:style w:type="character" w:customStyle="1" w:styleId="TextedebullesCar">
    <w:name w:val="Texte de bulles Car"/>
    <w:basedOn w:val="Policepardfaut"/>
    <w:link w:val="Textedebulles"/>
    <w:uiPriority w:val="99"/>
    <w:rsid w:val="00051E0C"/>
    <w:rPr>
      <w:rFonts w:ascii="Segoe UI" w:eastAsiaTheme="minorHAnsi" w:hAnsi="Segoe UI" w:cs="Segoe UI"/>
      <w:sz w:val="18"/>
      <w:szCs w:val="18"/>
      <w:lang w:eastAsia="en-US"/>
    </w:rPr>
  </w:style>
  <w:style w:type="paragraph" w:styleId="En-ttedetabledesmatires">
    <w:name w:val="TOC Heading"/>
    <w:basedOn w:val="Titre1"/>
    <w:next w:val="Normal"/>
    <w:uiPriority w:val="39"/>
    <w:unhideWhenUsed/>
    <w:qFormat/>
    <w:rsid w:val="00051E0C"/>
    <w:pPr>
      <w:spacing w:line="256" w:lineRule="auto"/>
      <w:outlineLvl w:val="9"/>
    </w:pPr>
  </w:style>
  <w:style w:type="paragraph" w:customStyle="1" w:styleId="Default">
    <w:name w:val="Default"/>
    <w:rsid w:val="00051E0C"/>
    <w:pPr>
      <w:autoSpaceDE w:val="0"/>
      <w:autoSpaceDN w:val="0"/>
      <w:adjustRightInd w:val="0"/>
    </w:pPr>
    <w:rPr>
      <w:rFonts w:ascii="Vinci Sans" w:hAnsi="Vinci Sans" w:cs="Vinci Sans"/>
      <w:color w:val="000000"/>
      <w:sz w:val="24"/>
      <w:szCs w:val="24"/>
    </w:rPr>
  </w:style>
  <w:style w:type="character" w:styleId="Appelnotedebasdep">
    <w:name w:val="footnote reference"/>
    <w:basedOn w:val="Policepardfaut"/>
    <w:uiPriority w:val="99"/>
    <w:unhideWhenUsed/>
    <w:rsid w:val="00051E0C"/>
    <w:rPr>
      <w:vertAlign w:val="superscript"/>
    </w:rPr>
  </w:style>
  <w:style w:type="character" w:styleId="Marquedecommentaire">
    <w:name w:val="annotation reference"/>
    <w:basedOn w:val="Policepardfaut"/>
    <w:uiPriority w:val="99"/>
    <w:unhideWhenUsed/>
    <w:rsid w:val="00051E0C"/>
    <w:rPr>
      <w:sz w:val="16"/>
      <w:szCs w:val="16"/>
    </w:rPr>
  </w:style>
  <w:style w:type="character" w:styleId="Textedelespacerserv">
    <w:name w:val="Placeholder Text"/>
    <w:basedOn w:val="Policepardfaut"/>
    <w:uiPriority w:val="99"/>
    <w:semiHidden/>
    <w:rsid w:val="00051E0C"/>
    <w:rPr>
      <w:color w:val="808080"/>
    </w:rPr>
  </w:style>
  <w:style w:type="character" w:styleId="Emphaseple">
    <w:name w:val="Subtle Emphasis"/>
    <w:uiPriority w:val="19"/>
    <w:qFormat/>
    <w:rsid w:val="00E32D3E"/>
    <w:rPr>
      <w:rFonts w:ascii="Vinci Sans" w:hAnsi="Vinci Sans"/>
      <w:i/>
      <w:sz w:val="22"/>
    </w:rPr>
  </w:style>
  <w:style w:type="character" w:customStyle="1" w:styleId="Mentionnonrsolue1">
    <w:name w:val="Mention non résolue1"/>
    <w:basedOn w:val="Policepardfaut"/>
    <w:uiPriority w:val="99"/>
    <w:semiHidden/>
    <w:unhideWhenUsed/>
    <w:rsid w:val="00051E0C"/>
    <w:rPr>
      <w:color w:val="808080"/>
      <w:shd w:val="clear" w:color="auto" w:fill="E6E6E6"/>
    </w:rPr>
  </w:style>
  <w:style w:type="character" w:styleId="lev">
    <w:name w:val="Strong"/>
    <w:basedOn w:val="Policepardfaut"/>
    <w:uiPriority w:val="22"/>
    <w:qFormat/>
    <w:rsid w:val="00051E0C"/>
    <w:rPr>
      <w:b/>
      <w:bCs/>
    </w:rPr>
  </w:style>
  <w:style w:type="paragraph" w:styleId="Objetducommentaire">
    <w:name w:val="annotation subject"/>
    <w:basedOn w:val="Commentaire"/>
    <w:next w:val="Commentaire"/>
    <w:link w:val="ObjetducommentaireCar"/>
    <w:uiPriority w:val="99"/>
    <w:unhideWhenUsed/>
    <w:rsid w:val="00051E0C"/>
    <w:pPr>
      <w:jc w:val="both"/>
    </w:pPr>
    <w:rPr>
      <w:rFonts w:ascii="Times New Roman" w:hAnsi="Times New Roman"/>
      <w:b/>
      <w:bCs/>
    </w:rPr>
  </w:style>
  <w:style w:type="character" w:customStyle="1" w:styleId="ObjetducommentaireCar">
    <w:name w:val="Objet du commentaire Car"/>
    <w:basedOn w:val="CommentaireCar"/>
    <w:link w:val="Objetducommentaire"/>
    <w:uiPriority w:val="99"/>
    <w:rsid w:val="00051E0C"/>
    <w:rPr>
      <w:rFonts w:asciiTheme="minorHAnsi" w:eastAsiaTheme="minorHAnsi" w:hAnsiTheme="minorHAnsi" w:cstheme="minorBidi"/>
      <w:b/>
      <w:bCs/>
      <w:lang w:eastAsia="en-US"/>
    </w:rPr>
  </w:style>
  <w:style w:type="paragraph" w:styleId="TM8">
    <w:name w:val="toc 8"/>
    <w:basedOn w:val="Normal"/>
    <w:next w:val="Normal"/>
    <w:autoRedefine/>
    <w:uiPriority w:val="39"/>
    <w:rsid w:val="003C6ACF"/>
    <w:pPr>
      <w:ind w:left="1320"/>
    </w:pPr>
    <w:rPr>
      <w:rFonts w:asciiTheme="minorHAnsi" w:hAnsiTheme="minorHAnsi" w:cstheme="minorHAnsi"/>
      <w:sz w:val="20"/>
    </w:rPr>
  </w:style>
  <w:style w:type="paragraph" w:styleId="TM4">
    <w:name w:val="toc 4"/>
    <w:basedOn w:val="Normal"/>
    <w:next w:val="Normal"/>
    <w:autoRedefine/>
    <w:rsid w:val="003C6ACF"/>
    <w:pPr>
      <w:ind w:left="440"/>
    </w:pPr>
    <w:rPr>
      <w:rFonts w:asciiTheme="minorHAnsi" w:hAnsiTheme="minorHAnsi" w:cstheme="minorHAnsi"/>
      <w:sz w:val="20"/>
    </w:rPr>
  </w:style>
  <w:style w:type="paragraph" w:styleId="TM5">
    <w:name w:val="toc 5"/>
    <w:basedOn w:val="Normal"/>
    <w:next w:val="Normal"/>
    <w:autoRedefine/>
    <w:rsid w:val="003C6ACF"/>
    <w:pPr>
      <w:ind w:left="660"/>
    </w:pPr>
    <w:rPr>
      <w:rFonts w:asciiTheme="minorHAnsi" w:hAnsiTheme="minorHAnsi" w:cstheme="minorHAnsi"/>
      <w:sz w:val="20"/>
    </w:rPr>
  </w:style>
  <w:style w:type="paragraph" w:styleId="TM6">
    <w:name w:val="toc 6"/>
    <w:basedOn w:val="Normal"/>
    <w:next w:val="Normal"/>
    <w:autoRedefine/>
    <w:rsid w:val="003C6ACF"/>
    <w:pPr>
      <w:ind w:left="880"/>
    </w:pPr>
    <w:rPr>
      <w:rFonts w:asciiTheme="minorHAnsi" w:hAnsiTheme="minorHAnsi" w:cstheme="minorHAnsi"/>
      <w:sz w:val="20"/>
    </w:rPr>
  </w:style>
  <w:style w:type="paragraph" w:styleId="TM7">
    <w:name w:val="toc 7"/>
    <w:basedOn w:val="Normal"/>
    <w:next w:val="Normal"/>
    <w:autoRedefine/>
    <w:rsid w:val="003C6ACF"/>
    <w:pPr>
      <w:ind w:left="1100"/>
    </w:pPr>
    <w:rPr>
      <w:rFonts w:asciiTheme="minorHAnsi" w:hAnsiTheme="minorHAnsi" w:cstheme="minorHAnsi"/>
      <w:sz w:val="20"/>
    </w:rPr>
  </w:style>
  <w:style w:type="paragraph" w:styleId="TM9">
    <w:name w:val="toc 9"/>
    <w:basedOn w:val="Normal"/>
    <w:next w:val="Normal"/>
    <w:autoRedefine/>
    <w:rsid w:val="003C6ACF"/>
    <w:pPr>
      <w:ind w:left="1540"/>
    </w:pPr>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214983">
      <w:bodyDiv w:val="1"/>
      <w:marLeft w:val="0"/>
      <w:marRight w:val="0"/>
      <w:marTop w:val="0"/>
      <w:marBottom w:val="0"/>
      <w:divBdr>
        <w:top w:val="none" w:sz="0" w:space="0" w:color="auto"/>
        <w:left w:val="none" w:sz="0" w:space="0" w:color="auto"/>
        <w:bottom w:val="none" w:sz="0" w:space="0" w:color="auto"/>
        <w:right w:val="none" w:sz="0" w:space="0" w:color="auto"/>
      </w:divBdr>
    </w:div>
    <w:div w:id="423185151">
      <w:bodyDiv w:val="1"/>
      <w:marLeft w:val="0"/>
      <w:marRight w:val="0"/>
      <w:marTop w:val="0"/>
      <w:marBottom w:val="0"/>
      <w:divBdr>
        <w:top w:val="none" w:sz="0" w:space="0" w:color="auto"/>
        <w:left w:val="none" w:sz="0" w:space="0" w:color="auto"/>
        <w:bottom w:val="none" w:sz="0" w:space="0" w:color="auto"/>
        <w:right w:val="none" w:sz="0" w:space="0" w:color="auto"/>
      </w:divBdr>
      <w:divsChild>
        <w:div w:id="1064525694">
          <w:marLeft w:val="0"/>
          <w:marRight w:val="0"/>
          <w:marTop w:val="0"/>
          <w:marBottom w:val="0"/>
          <w:divBdr>
            <w:top w:val="none" w:sz="0" w:space="0" w:color="auto"/>
            <w:left w:val="none" w:sz="0" w:space="0" w:color="auto"/>
            <w:bottom w:val="none" w:sz="0" w:space="0" w:color="auto"/>
            <w:right w:val="none" w:sz="0" w:space="0" w:color="auto"/>
          </w:divBdr>
          <w:divsChild>
            <w:div w:id="1119841519">
              <w:marLeft w:val="0"/>
              <w:marRight w:val="0"/>
              <w:marTop w:val="0"/>
              <w:marBottom w:val="0"/>
              <w:divBdr>
                <w:top w:val="none" w:sz="0" w:space="0" w:color="auto"/>
                <w:left w:val="none" w:sz="0" w:space="0" w:color="auto"/>
                <w:bottom w:val="none" w:sz="0" w:space="0" w:color="auto"/>
                <w:right w:val="none" w:sz="0" w:space="0" w:color="auto"/>
              </w:divBdr>
              <w:divsChild>
                <w:div w:id="678774200">
                  <w:marLeft w:val="0"/>
                  <w:marRight w:val="0"/>
                  <w:marTop w:val="0"/>
                  <w:marBottom w:val="0"/>
                  <w:divBdr>
                    <w:top w:val="none" w:sz="0" w:space="0" w:color="auto"/>
                    <w:left w:val="none" w:sz="0" w:space="0" w:color="auto"/>
                    <w:bottom w:val="none" w:sz="0" w:space="0" w:color="auto"/>
                    <w:right w:val="none" w:sz="0" w:space="0" w:color="auto"/>
                  </w:divBdr>
                  <w:divsChild>
                    <w:div w:id="474881611">
                      <w:marLeft w:val="0"/>
                      <w:marRight w:val="0"/>
                      <w:marTop w:val="0"/>
                      <w:marBottom w:val="0"/>
                      <w:divBdr>
                        <w:top w:val="none" w:sz="0" w:space="0" w:color="auto"/>
                        <w:left w:val="none" w:sz="0" w:space="0" w:color="auto"/>
                        <w:bottom w:val="none" w:sz="0" w:space="0" w:color="auto"/>
                        <w:right w:val="none" w:sz="0" w:space="0" w:color="auto"/>
                      </w:divBdr>
                      <w:divsChild>
                        <w:div w:id="44528639">
                          <w:marLeft w:val="0"/>
                          <w:marRight w:val="0"/>
                          <w:marTop w:val="0"/>
                          <w:marBottom w:val="0"/>
                          <w:divBdr>
                            <w:top w:val="none" w:sz="0" w:space="0" w:color="auto"/>
                            <w:left w:val="none" w:sz="0" w:space="0" w:color="auto"/>
                            <w:bottom w:val="none" w:sz="0" w:space="0" w:color="auto"/>
                            <w:right w:val="none" w:sz="0" w:space="0" w:color="auto"/>
                          </w:divBdr>
                          <w:divsChild>
                            <w:div w:id="561603120">
                              <w:marLeft w:val="0"/>
                              <w:marRight w:val="0"/>
                              <w:marTop w:val="0"/>
                              <w:marBottom w:val="0"/>
                              <w:divBdr>
                                <w:top w:val="none" w:sz="0" w:space="0" w:color="auto"/>
                                <w:left w:val="none" w:sz="0" w:space="0" w:color="auto"/>
                                <w:bottom w:val="none" w:sz="0" w:space="0" w:color="auto"/>
                                <w:right w:val="none" w:sz="0" w:space="0" w:color="auto"/>
                              </w:divBdr>
                              <w:divsChild>
                                <w:div w:id="16646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1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jpeg" Type="http://schemas.openxmlformats.org/officeDocument/2006/relationships/imag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 Id="rId2" Target="media/image2.png" Type="http://schemas.openxmlformats.org/officeDocument/2006/relationships/image"/></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 Id="rId2" Target="media/image3.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D82AF-8169-48E7-8942-15E982CF1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1637</Words>
  <Characters>9007</Characters>
  <Application>Microsoft Office Word</Application>
  <DocSecurity>0</DocSecurity>
  <Lines>75</Lines>
  <Paragraphs>21</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Télécopie / Fax</vt:lpstr>
      <vt:lpstr>Télécopie / Fax </vt:lpstr>
    </vt:vector>
  </TitlesOfParts>
  <Company>Ministères Chargés des Affaires Sociales</Company>
  <LinksUpToDate>false</LinksUpToDate>
  <CharactersWithSpaces>10623</CharactersWithSpaces>
  <SharedDoc>false</SharedDoc>
  <HLinks>
    <vt:vector baseType="variant" size="24">
      <vt:variant>
        <vt:i4>6422568</vt:i4>
      </vt:variant>
      <vt:variant>
        <vt:i4>2675</vt:i4>
      </vt:variant>
      <vt:variant>
        <vt:i4>1026</vt:i4>
      </vt:variant>
      <vt:variant>
        <vt:i4>1</vt:i4>
      </vt:variant>
      <vt:variant>
        <vt:lpwstr>Typo_Chantiers_m_Constr</vt:lpwstr>
      </vt:variant>
      <vt:variant>
        <vt:lpwstr/>
      </vt:variant>
      <vt:variant>
        <vt:i4>6422568</vt:i4>
      </vt:variant>
      <vt:variant>
        <vt:i4>2685</vt:i4>
      </vt:variant>
      <vt:variant>
        <vt:i4>1025</vt:i4>
      </vt:variant>
      <vt:variant>
        <vt:i4>1</vt:i4>
      </vt:variant>
      <vt:variant>
        <vt:lpwstr>Typo_Chantiers_m_Constr</vt:lpwstr>
      </vt:variant>
      <vt:variant>
        <vt:lpwstr/>
      </vt:variant>
      <vt:variant>
        <vt:i4>262222</vt:i4>
      </vt:variant>
      <vt:variant>
        <vt:i4>-1</vt:i4>
      </vt:variant>
      <vt:variant>
        <vt:i4>2058</vt:i4>
      </vt:variant>
      <vt:variant>
        <vt:i4>1</vt:i4>
      </vt:variant>
      <vt:variant>
        <vt:lpwstr>entete_Lettre</vt:lpwstr>
      </vt:variant>
      <vt:variant>
        <vt:lpwstr/>
      </vt:variant>
      <vt:variant>
        <vt:i4>8061007</vt:i4>
      </vt:variant>
      <vt:variant>
        <vt:i4>-1</vt:i4>
      </vt:variant>
      <vt:variant>
        <vt:i4>2059</vt:i4>
      </vt:variant>
      <vt:variant>
        <vt:i4>1</vt:i4>
      </vt:variant>
      <vt:variant>
        <vt:lpwstr>entete_lettreSuite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2019-04-09T12:24:00Z</dcterms:created>
  <cp:lastPrinted>2018-12-05T15:06:00Z</cp:lastPrinted>
  <dcterms:modified xsi:type="dcterms:W3CDTF">2019-04-09T12:26:00Z</dcterms:modified>
  <cp:revision>3</cp:revision>
  <dc:title>Télécopie / Fax</dc:title>
</cp:coreProperties>
</file>