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E7C917C" w14:textId="77777777" w:rsidP="00FF0969" w:rsidR="00FF0969" w:rsidRDefault="00FF0969">
      <w:pPr>
        <w:jc w:val="both"/>
        <w:rPr>
          <w:rFonts w:ascii="Arial" w:cs="Arial" w:hAnsi="Arial"/>
          <w:sz w:val="24"/>
          <w:szCs w:val="24"/>
        </w:rPr>
      </w:pPr>
    </w:p>
    <w:p w14:paraId="42A0E97A" w14:textId="77777777" w:rsidP="00FF0969" w:rsidR="00FF0969" w:rsidRDefault="00FF0969">
      <w:pPr>
        <w:jc w:val="both"/>
        <w:rPr>
          <w:rFonts w:ascii="Arial" w:cs="Arial" w:hAnsi="Arial"/>
          <w:sz w:val="24"/>
          <w:szCs w:val="24"/>
        </w:rPr>
      </w:pPr>
    </w:p>
    <w:p w14:paraId="08CCF5EE" w14:textId="77777777" w:rsidP="00FF0969" w:rsidR="00FF0969" w:rsidRDefault="00FF0969">
      <w:pPr>
        <w:jc w:val="both"/>
        <w:rPr>
          <w:rFonts w:ascii="Arial" w:cs="Arial" w:hAnsi="Arial"/>
          <w:sz w:val="24"/>
          <w:szCs w:val="24"/>
        </w:rPr>
      </w:pPr>
    </w:p>
    <w:p w14:paraId="303559A7" w14:textId="77777777" w:rsidP="00FF0969" w:rsidR="00FF0969" w:rsidRDefault="00FF0969">
      <w:pPr>
        <w:jc w:val="both"/>
        <w:rPr>
          <w:rFonts w:ascii="Arial" w:cs="Arial" w:hAnsi="Arial"/>
          <w:sz w:val="24"/>
          <w:szCs w:val="24"/>
        </w:rPr>
      </w:pPr>
    </w:p>
    <w:p w14:paraId="24938E3A" w14:textId="77777777" w:rsidP="00FF0969" w:rsidR="00FF0969" w:rsidRDefault="00FF0969">
      <w:pPr>
        <w:jc w:val="both"/>
        <w:rPr>
          <w:rFonts w:ascii="Arial" w:cs="Arial" w:hAnsi="Arial"/>
          <w:sz w:val="24"/>
          <w:szCs w:val="24"/>
        </w:rPr>
      </w:pPr>
    </w:p>
    <w:p w14:paraId="39DF8DFA" w14:textId="77777777" w:rsidP="00FF0969" w:rsidR="00FF0969" w:rsidRDefault="00FF0969">
      <w:pPr>
        <w:jc w:val="both"/>
        <w:rPr>
          <w:rFonts w:ascii="Arial" w:cs="Arial" w:hAnsi="Arial"/>
          <w:sz w:val="24"/>
          <w:szCs w:val="24"/>
        </w:rPr>
      </w:pPr>
    </w:p>
    <w:p w14:paraId="244A9A4A" w14:textId="77777777" w:rsidP="00FF0969" w:rsidR="00FF0969" w:rsidRDefault="00FF0969">
      <w:pPr>
        <w:jc w:val="both"/>
        <w:rPr>
          <w:rFonts w:ascii="Arial" w:cs="Arial" w:hAnsi="Arial"/>
          <w:sz w:val="24"/>
          <w:szCs w:val="24"/>
        </w:rPr>
      </w:pPr>
    </w:p>
    <w:p w14:paraId="78132CA3" w14:textId="77777777" w:rsidP="00FF0969" w:rsidR="00FF0969" w:rsidRDefault="00FF0969">
      <w:pPr>
        <w:jc w:val="both"/>
        <w:rPr>
          <w:rFonts w:ascii="Arial" w:cs="Arial" w:hAnsi="Arial"/>
          <w:sz w:val="24"/>
          <w:szCs w:val="24"/>
        </w:rPr>
      </w:pPr>
    </w:p>
    <w:p w14:paraId="452B651F" w14:textId="77777777" w:rsidP="00FF0969" w:rsidR="00FF0969" w:rsidRDefault="00FF0969">
      <w:pPr>
        <w:jc w:val="both"/>
        <w:rPr>
          <w:rFonts w:ascii="Arial" w:cs="Arial" w:hAnsi="Arial"/>
          <w:sz w:val="24"/>
          <w:szCs w:val="24"/>
        </w:rPr>
      </w:pPr>
    </w:p>
    <w:p w14:paraId="3EC371C7" w14:textId="77777777" w:rsidP="00FF0969" w:rsidR="00FF0969" w:rsidRDefault="00FF0969">
      <w:pPr>
        <w:jc w:val="both"/>
        <w:rPr>
          <w:rFonts w:ascii="Arial" w:cs="Arial" w:hAnsi="Arial"/>
          <w:sz w:val="24"/>
          <w:szCs w:val="24"/>
        </w:rPr>
      </w:pPr>
    </w:p>
    <w:p w14:paraId="134AB9FD" w14:textId="2CD33C77" w:rsidP="00904E65" w:rsidR="00226085" w:rsidRDefault="00A53EBD" w:rsidRPr="00B15498">
      <w:pPr>
        <w:pBdr>
          <w:top w:color="0070C0" w:space="1" w:sz="24" w:val="single"/>
          <w:left w:color="0070C0" w:space="4" w:sz="24" w:val="single"/>
          <w:bottom w:color="0070C0" w:space="1" w:sz="24" w:val="single"/>
          <w:right w:color="0070C0" w:space="4" w:sz="24" w:val="single"/>
        </w:pBdr>
        <w:jc w:val="center"/>
        <w:rPr>
          <w:rFonts w:ascii="Arial" w:cs="Arial" w:hAnsi="Arial"/>
          <w:sz w:val="28"/>
          <w:szCs w:val="28"/>
        </w:rPr>
      </w:pPr>
      <w:r w:rsidRPr="00B15498">
        <w:rPr>
          <w:rFonts w:ascii="Arial" w:cs="Arial" w:hAnsi="Arial"/>
          <w:sz w:val="28"/>
          <w:szCs w:val="28"/>
        </w:rPr>
        <w:t>ACCORD D’ENTREPRISE</w:t>
      </w:r>
    </w:p>
    <w:p w14:paraId="1A6D0927" w14:textId="1B135468" w:rsidP="00904E65" w:rsidR="00A53EBD" w:rsidRDefault="00A53EBD" w:rsidRPr="00B15498">
      <w:pPr>
        <w:pBdr>
          <w:top w:color="0070C0" w:space="1" w:sz="24" w:val="single"/>
          <w:left w:color="0070C0" w:space="4" w:sz="24" w:val="single"/>
          <w:bottom w:color="0070C0" w:space="1" w:sz="24" w:val="single"/>
          <w:right w:color="0070C0" w:space="4" w:sz="24" w:val="single"/>
        </w:pBdr>
        <w:jc w:val="center"/>
        <w:rPr>
          <w:rFonts w:ascii="Arial" w:cs="Arial" w:hAnsi="Arial"/>
          <w:sz w:val="28"/>
          <w:szCs w:val="28"/>
        </w:rPr>
      </w:pPr>
      <w:r w:rsidRPr="00B15498">
        <w:rPr>
          <w:rFonts w:ascii="Arial" w:cs="Arial" w:hAnsi="Arial"/>
          <w:sz w:val="28"/>
          <w:szCs w:val="28"/>
        </w:rPr>
        <w:t>CRECHE LE NIDOU FAMILY</w:t>
      </w:r>
    </w:p>
    <w:p w14:paraId="5D1EAF39" w14:textId="6AF0C33F" w:rsidP="00904E65" w:rsidR="00A53EBD" w:rsidRDefault="00A53EBD" w:rsidRPr="00B15498">
      <w:pPr>
        <w:pBdr>
          <w:top w:color="0070C0" w:space="1" w:sz="24" w:val="single"/>
          <w:left w:color="0070C0" w:space="4" w:sz="24" w:val="single"/>
          <w:bottom w:color="0070C0" w:space="1" w:sz="24" w:val="single"/>
          <w:right w:color="0070C0" w:space="4" w:sz="24" w:val="single"/>
        </w:pBdr>
        <w:jc w:val="center"/>
        <w:rPr>
          <w:rFonts w:ascii="Arial" w:cs="Arial" w:hAnsi="Arial"/>
          <w:sz w:val="28"/>
          <w:szCs w:val="28"/>
        </w:rPr>
      </w:pPr>
      <w:r w:rsidRPr="00B15498">
        <w:rPr>
          <w:rFonts w:ascii="Arial" w:cs="Arial" w:hAnsi="Arial"/>
          <w:sz w:val="28"/>
          <w:szCs w:val="28"/>
        </w:rPr>
        <w:t>39 RUE ALEXANDRE FOURNY</w:t>
      </w:r>
    </w:p>
    <w:p w14:paraId="05AC5B9B" w14:textId="006AE00D" w:rsidP="00904E65" w:rsidR="00A53EBD" w:rsidRDefault="00A53EBD" w:rsidRPr="00B15498">
      <w:pPr>
        <w:pBdr>
          <w:top w:color="0070C0" w:space="1" w:sz="24" w:val="single"/>
          <w:left w:color="0070C0" w:space="4" w:sz="24" w:val="single"/>
          <w:bottom w:color="0070C0" w:space="1" w:sz="24" w:val="single"/>
          <w:right w:color="0070C0" w:space="4" w:sz="24" w:val="single"/>
        </w:pBdr>
        <w:jc w:val="center"/>
        <w:rPr>
          <w:rFonts w:ascii="Arial" w:cs="Arial" w:hAnsi="Arial"/>
          <w:sz w:val="28"/>
          <w:szCs w:val="28"/>
        </w:rPr>
      </w:pPr>
      <w:proofErr w:type="gramStart"/>
      <w:r w:rsidRPr="00B15498">
        <w:rPr>
          <w:rFonts w:ascii="Arial" w:cs="Arial" w:hAnsi="Arial"/>
          <w:sz w:val="28"/>
          <w:szCs w:val="28"/>
        </w:rPr>
        <w:t>94500  CHAMPIGNY</w:t>
      </w:r>
      <w:proofErr w:type="gramEnd"/>
      <w:r w:rsidRPr="00B15498">
        <w:rPr>
          <w:rFonts w:ascii="Arial" w:cs="Arial" w:hAnsi="Arial"/>
          <w:sz w:val="28"/>
          <w:szCs w:val="28"/>
        </w:rPr>
        <w:t xml:space="preserve"> SUR MARNE</w:t>
      </w:r>
    </w:p>
    <w:p w14:paraId="782F1A5E" w14:textId="77777777" w:rsidP="00904E65" w:rsidR="00A53EBD" w:rsidRDefault="00A53EBD" w:rsidRPr="00B15498">
      <w:pPr>
        <w:pBdr>
          <w:top w:color="0070C0" w:space="1" w:sz="24" w:val="single"/>
          <w:left w:color="0070C0" w:space="4" w:sz="24" w:val="single"/>
          <w:bottom w:color="0070C0" w:space="1" w:sz="24" w:val="single"/>
          <w:right w:color="0070C0" w:space="4" w:sz="24" w:val="single"/>
        </w:pBdr>
        <w:jc w:val="center"/>
        <w:rPr>
          <w:rFonts w:ascii="Arial" w:cs="Arial" w:hAnsi="Arial"/>
          <w:sz w:val="28"/>
          <w:szCs w:val="28"/>
        </w:rPr>
      </w:pPr>
    </w:p>
    <w:p w14:paraId="03193E45" w14:textId="57210B55" w:rsidP="00904E65" w:rsidR="00A53EBD" w:rsidRDefault="00A53EBD" w:rsidRPr="00B15498">
      <w:pPr>
        <w:pBdr>
          <w:top w:color="0070C0" w:space="1" w:sz="24" w:val="single"/>
          <w:left w:color="0070C0" w:space="4" w:sz="24" w:val="single"/>
          <w:bottom w:color="0070C0" w:space="1" w:sz="24" w:val="single"/>
          <w:right w:color="0070C0" w:space="4" w:sz="24" w:val="single"/>
        </w:pBdr>
        <w:jc w:val="center"/>
        <w:rPr>
          <w:rFonts w:ascii="Arial" w:cs="Arial" w:hAnsi="Arial"/>
          <w:sz w:val="28"/>
          <w:szCs w:val="28"/>
        </w:rPr>
      </w:pPr>
      <w:proofErr w:type="spellStart"/>
      <w:r w:rsidRPr="00B15498">
        <w:rPr>
          <w:rFonts w:ascii="Arial" w:cs="Arial" w:hAnsi="Arial"/>
          <w:sz w:val="28"/>
          <w:szCs w:val="28"/>
        </w:rPr>
        <w:t>Sire</w:t>
      </w:r>
      <w:r w:rsidR="004F2111" w:rsidRPr="00B15498">
        <w:rPr>
          <w:rFonts w:ascii="Arial" w:cs="Arial" w:hAnsi="Arial"/>
          <w:sz w:val="28"/>
          <w:szCs w:val="28"/>
        </w:rPr>
        <w:t>n</w:t>
      </w:r>
      <w:proofErr w:type="spellEnd"/>
      <w:r w:rsidRPr="00B15498">
        <w:rPr>
          <w:rFonts w:ascii="Arial" w:cs="Arial" w:hAnsi="Arial"/>
          <w:sz w:val="28"/>
          <w:szCs w:val="28"/>
        </w:rPr>
        <w:t> : 909704769</w:t>
      </w:r>
    </w:p>
    <w:p w14:paraId="5184644B" w14:textId="77777777" w:rsidP="00904E65" w:rsidR="00A53EBD" w:rsidRDefault="00A53EBD" w:rsidRPr="00B15498">
      <w:pPr>
        <w:jc w:val="center"/>
        <w:rPr>
          <w:rFonts w:ascii="Arial" w:cs="Arial" w:hAnsi="Arial"/>
          <w:sz w:val="24"/>
          <w:szCs w:val="24"/>
        </w:rPr>
      </w:pPr>
    </w:p>
    <w:p w14:paraId="60ADA06A" w14:textId="7FEFE051" w:rsidP="00FF0969" w:rsidR="00A53EBD" w:rsidRDefault="00A53EBD" w:rsidRPr="00B15498">
      <w:pPr>
        <w:jc w:val="both"/>
        <w:rPr>
          <w:rFonts w:ascii="Arial" w:cs="Arial" w:hAnsi="Arial"/>
          <w:sz w:val="24"/>
          <w:szCs w:val="24"/>
        </w:rPr>
      </w:pPr>
      <w:r w:rsidRPr="00B15498">
        <w:rPr>
          <w:rFonts w:ascii="Arial" w:cs="Arial" w:hAnsi="Arial"/>
          <w:sz w:val="24"/>
          <w:szCs w:val="24"/>
        </w:rPr>
        <w:br w:type="page"/>
      </w:r>
    </w:p>
    <w:p w14:paraId="68E39551" w14:textId="77777777" w:rsidP="00904E65" w:rsidR="00E9066F" w:rsidRDefault="00A53EBD" w:rsidRPr="00B15498">
      <w:pPr>
        <w:jc w:val="center"/>
        <w:rPr>
          <w:rFonts w:ascii="Arial" w:cs="Arial" w:hAnsi="Arial"/>
          <w:b/>
          <w:bCs/>
          <w:sz w:val="28"/>
          <w:szCs w:val="28"/>
        </w:rPr>
      </w:pPr>
      <w:r w:rsidRPr="00B15498">
        <w:rPr>
          <w:rFonts w:ascii="Arial" w:cs="Arial" w:hAnsi="Arial"/>
          <w:b/>
          <w:bCs/>
          <w:sz w:val="28"/>
          <w:szCs w:val="28"/>
        </w:rPr>
        <w:lastRenderedPageBreak/>
        <w:t>ACCORD D’ENTRE</w:t>
      </w:r>
      <w:r w:rsidR="00904E65" w:rsidRPr="00B15498">
        <w:rPr>
          <w:rFonts w:ascii="Arial" w:cs="Arial" w:hAnsi="Arial"/>
          <w:b/>
          <w:bCs/>
          <w:sz w:val="28"/>
          <w:szCs w:val="28"/>
        </w:rPr>
        <w:t>P</w:t>
      </w:r>
      <w:r w:rsidRPr="00B15498">
        <w:rPr>
          <w:rFonts w:ascii="Arial" w:cs="Arial" w:hAnsi="Arial"/>
          <w:b/>
          <w:bCs/>
          <w:sz w:val="28"/>
          <w:szCs w:val="28"/>
        </w:rPr>
        <w:t xml:space="preserve">RISE </w:t>
      </w:r>
    </w:p>
    <w:p w14:paraId="307D6D27" w14:textId="255FD7B9" w:rsidP="00904E65" w:rsidR="00A53EBD" w:rsidRDefault="00A53EBD" w:rsidRPr="00B15498">
      <w:pPr>
        <w:jc w:val="center"/>
        <w:rPr>
          <w:rFonts w:ascii="Arial" w:cs="Arial" w:hAnsi="Arial"/>
          <w:b/>
          <w:bCs/>
          <w:sz w:val="28"/>
          <w:szCs w:val="28"/>
        </w:rPr>
      </w:pPr>
      <w:r w:rsidRPr="00B15498">
        <w:rPr>
          <w:rFonts w:ascii="Arial" w:cs="Arial" w:hAnsi="Arial"/>
          <w:b/>
          <w:bCs/>
          <w:sz w:val="28"/>
          <w:szCs w:val="28"/>
        </w:rPr>
        <w:t>LE NIDOU FAMILY</w:t>
      </w:r>
    </w:p>
    <w:p w14:paraId="58D93453" w14:textId="3E4164A6" w:rsidP="00FF0969" w:rsidR="00FF0969" w:rsidRDefault="00FF0969" w:rsidRPr="00B15498">
      <w:pPr>
        <w:jc w:val="both"/>
        <w:rPr>
          <w:rFonts w:ascii="Arial" w:cs="Arial" w:hAnsi="Arial"/>
          <w:sz w:val="24"/>
          <w:szCs w:val="24"/>
        </w:rPr>
      </w:pPr>
      <w:r w:rsidRPr="00B15498">
        <w:rPr>
          <w:rFonts w:ascii="Arial" w:cs="Arial" w:hAnsi="Arial"/>
          <w:sz w:val="24"/>
          <w:szCs w:val="24"/>
        </w:rPr>
        <w:t>Le présent accord est négocié entre</w:t>
      </w:r>
      <w:r w:rsidR="00E9066F" w:rsidRPr="00B15498">
        <w:rPr>
          <w:rFonts w:ascii="Arial" w:cs="Arial" w:hAnsi="Arial"/>
          <w:sz w:val="24"/>
          <w:szCs w:val="24"/>
        </w:rPr>
        <w:t> :</w:t>
      </w:r>
    </w:p>
    <w:p w14:paraId="1FB937BC" w14:textId="77777777" w:rsidP="00FF0969" w:rsidR="00FF0969" w:rsidRDefault="00FF0969" w:rsidRPr="00B15498">
      <w:pPr>
        <w:jc w:val="both"/>
        <w:rPr>
          <w:rFonts w:ascii="Arial" w:cs="Arial" w:hAnsi="Arial"/>
          <w:sz w:val="24"/>
          <w:szCs w:val="24"/>
        </w:rPr>
      </w:pPr>
    </w:p>
    <w:p w14:paraId="1F9BEA23" w14:textId="77777777" w:rsidP="00FF0969" w:rsidR="00FF0969" w:rsidRDefault="00FF0969" w:rsidRPr="00B15498">
      <w:pPr>
        <w:pStyle w:val="Paragraphedeliste"/>
        <w:numPr>
          <w:ilvl w:val="0"/>
          <w:numId w:val="6"/>
        </w:numPr>
        <w:spacing w:after="200" w:line="276" w:lineRule="auto"/>
        <w:jc w:val="both"/>
        <w:rPr>
          <w:rFonts w:ascii="Arial" w:cs="Arial" w:hAnsi="Arial"/>
          <w:sz w:val="24"/>
          <w:szCs w:val="24"/>
        </w:rPr>
      </w:pPr>
      <w:r w:rsidRPr="00B15498">
        <w:rPr>
          <w:rFonts w:ascii="Arial" w:cs="Arial" w:hAnsi="Arial"/>
          <w:sz w:val="24"/>
          <w:szCs w:val="24"/>
        </w:rPr>
        <w:t xml:space="preserve">La SAS NIDOU FAMILY dont le siège social est à CHAMPIGNY SUR MARNE (94500) – 39, Rue Alexandre </w:t>
      </w:r>
      <w:proofErr w:type="spellStart"/>
      <w:r w:rsidRPr="00B15498">
        <w:rPr>
          <w:rFonts w:ascii="Arial" w:cs="Arial" w:hAnsi="Arial"/>
          <w:sz w:val="24"/>
          <w:szCs w:val="24"/>
        </w:rPr>
        <w:t>Fourny</w:t>
      </w:r>
      <w:proofErr w:type="spellEnd"/>
      <w:r w:rsidRPr="00B15498">
        <w:rPr>
          <w:rFonts w:ascii="Arial" w:cs="Arial" w:hAnsi="Arial"/>
          <w:sz w:val="24"/>
          <w:szCs w:val="24"/>
        </w:rPr>
        <w:t xml:space="preserve"> </w:t>
      </w:r>
    </w:p>
    <w:p w14:paraId="3B71F517" w14:textId="3A001357" w:rsidP="00FF0969" w:rsidR="00FF0969" w:rsidRDefault="00FF0969" w:rsidRPr="00B15498">
      <w:pPr>
        <w:spacing w:after="0"/>
        <w:jc w:val="both"/>
        <w:rPr>
          <w:rFonts w:ascii="Arial" w:cs="Arial" w:hAnsi="Arial"/>
          <w:sz w:val="24"/>
          <w:szCs w:val="24"/>
        </w:rPr>
      </w:pPr>
      <w:r w:rsidRPr="00B15498">
        <w:rPr>
          <w:rFonts w:ascii="Arial" w:cs="Arial" w:hAnsi="Arial"/>
          <w:sz w:val="24"/>
          <w:szCs w:val="24"/>
        </w:rPr>
        <w:tab/>
        <w:t xml:space="preserve">Siret : </w:t>
      </w:r>
      <w:r w:rsidRPr="00B15498">
        <w:rPr>
          <w:rFonts w:ascii="Arial" w:cs="Arial" w:hAnsi="Arial"/>
          <w:sz w:val="24"/>
          <w:szCs w:val="24"/>
        </w:rPr>
        <w:tab/>
      </w:r>
      <w:r w:rsidR="005C418F" w:rsidRPr="00B15498">
        <w:rPr>
          <w:rFonts w:ascii="Arial" w:cs="Arial" w:hAnsi="Arial"/>
          <w:sz w:val="24"/>
          <w:szCs w:val="24"/>
        </w:rPr>
        <w:t>909 704</w:t>
      </w:r>
      <w:r w:rsidR="00B15498">
        <w:rPr>
          <w:rFonts w:ascii="Arial" w:cs="Arial" w:hAnsi="Arial"/>
          <w:sz w:val="24"/>
          <w:szCs w:val="24"/>
        </w:rPr>
        <w:t> </w:t>
      </w:r>
      <w:r w:rsidR="005C418F" w:rsidRPr="00B15498">
        <w:rPr>
          <w:rFonts w:ascii="Arial" w:cs="Arial" w:hAnsi="Arial"/>
          <w:sz w:val="24"/>
          <w:szCs w:val="24"/>
        </w:rPr>
        <w:t>769</w:t>
      </w:r>
      <w:r w:rsidR="00B15498">
        <w:rPr>
          <w:rFonts w:ascii="Arial" w:cs="Arial" w:hAnsi="Arial"/>
          <w:sz w:val="24"/>
          <w:szCs w:val="24"/>
        </w:rPr>
        <w:t xml:space="preserve"> 00019</w:t>
      </w:r>
    </w:p>
    <w:p w14:paraId="1DD44BEC" w14:textId="77777777" w:rsidP="00FF0969" w:rsidR="00FF0969" w:rsidRDefault="00FF0969" w:rsidRPr="00B15498">
      <w:pPr>
        <w:pStyle w:val="Paragraphedeliste"/>
        <w:jc w:val="both"/>
        <w:rPr>
          <w:rFonts w:ascii="Arial" w:cs="Arial" w:hAnsi="Arial"/>
          <w:sz w:val="24"/>
          <w:szCs w:val="24"/>
        </w:rPr>
      </w:pPr>
    </w:p>
    <w:p w14:paraId="74716B08" w14:textId="4F97A033" w:rsidP="00FF0969" w:rsidR="00FF0969" w:rsidRDefault="00FF0969" w:rsidRPr="00B15498">
      <w:pPr>
        <w:pStyle w:val="Paragraphedeliste"/>
        <w:jc w:val="both"/>
        <w:rPr>
          <w:rFonts w:ascii="Arial" w:cs="Arial" w:hAnsi="Arial"/>
          <w:sz w:val="24"/>
          <w:szCs w:val="24"/>
        </w:rPr>
      </w:pPr>
      <w:r w:rsidRPr="00B15498">
        <w:rPr>
          <w:rFonts w:ascii="Arial" w:cs="Arial" w:hAnsi="Arial"/>
          <w:sz w:val="24"/>
          <w:szCs w:val="24"/>
        </w:rPr>
        <w:t>Représentée par</w:t>
      </w:r>
      <w:r w:rsidR="00D5178E" w:rsidRPr="00B15498">
        <w:rPr>
          <w:rFonts w:ascii="Arial" w:cs="Arial" w:hAnsi="Arial"/>
          <w:sz w:val="24"/>
          <w:szCs w:val="24"/>
        </w:rPr>
        <w:t xml:space="preserve"> </w:t>
      </w:r>
      <w:proofErr w:type="gramStart"/>
      <w:r w:rsidR="00D5178E" w:rsidRPr="00B15498">
        <w:rPr>
          <w:rFonts w:ascii="Arial" w:cs="Arial" w:hAnsi="Arial"/>
          <w:sz w:val="24"/>
          <w:szCs w:val="24"/>
        </w:rPr>
        <w:t>MXXX</w:t>
      </w:r>
      <w:r w:rsidRPr="00B15498">
        <w:rPr>
          <w:rFonts w:ascii="Arial" w:cs="Arial" w:hAnsi="Arial"/>
          <w:sz w:val="24"/>
          <w:szCs w:val="24"/>
        </w:rPr>
        <w:t xml:space="preserve">  en</w:t>
      </w:r>
      <w:proofErr w:type="gramEnd"/>
      <w:r w:rsidRPr="00B15498">
        <w:rPr>
          <w:rFonts w:ascii="Arial" w:cs="Arial" w:hAnsi="Arial"/>
          <w:sz w:val="24"/>
          <w:szCs w:val="24"/>
        </w:rPr>
        <w:t xml:space="preserve"> sa qualité de Présidente</w:t>
      </w:r>
    </w:p>
    <w:p w14:paraId="3E240AFE" w14:textId="77777777" w:rsidP="004865EE" w:rsidR="00FF0969" w:rsidRDefault="00FF0969" w:rsidRPr="00B15498">
      <w:pPr>
        <w:jc w:val="right"/>
        <w:rPr>
          <w:rFonts w:ascii="Arial" w:cs="Arial" w:hAnsi="Arial"/>
          <w:sz w:val="24"/>
          <w:szCs w:val="24"/>
        </w:rPr>
      </w:pPr>
      <w:r w:rsidRPr="00B15498">
        <w:rPr>
          <w:rFonts w:ascii="Arial" w:cs="Arial" w:hAnsi="Arial"/>
          <w:sz w:val="24"/>
          <w:szCs w:val="24"/>
        </w:rPr>
        <w:t>D’une part</w:t>
      </w:r>
    </w:p>
    <w:p w14:paraId="07C67A22" w14:textId="77777777" w:rsidP="00FF0969" w:rsidR="00FF0969" w:rsidRDefault="00FF0969" w:rsidRPr="00B15498">
      <w:pPr>
        <w:jc w:val="both"/>
        <w:rPr>
          <w:rFonts w:ascii="Arial" w:cs="Arial" w:hAnsi="Arial"/>
          <w:sz w:val="24"/>
          <w:szCs w:val="24"/>
        </w:rPr>
      </w:pPr>
    </w:p>
    <w:p w14:paraId="6448253E" w14:textId="77777777" w:rsidP="00FF0969" w:rsidR="00FF0969" w:rsidRDefault="00FF0969" w:rsidRPr="00B15498">
      <w:pPr>
        <w:jc w:val="both"/>
        <w:rPr>
          <w:rFonts w:ascii="Arial" w:cs="Arial" w:hAnsi="Arial"/>
          <w:sz w:val="24"/>
          <w:szCs w:val="24"/>
        </w:rPr>
      </w:pPr>
      <w:r w:rsidRPr="00B15498">
        <w:rPr>
          <w:rFonts w:ascii="Arial" w:cs="Arial" w:hAnsi="Arial"/>
          <w:sz w:val="24"/>
          <w:szCs w:val="24"/>
        </w:rPr>
        <w:t>ET</w:t>
      </w:r>
    </w:p>
    <w:p w14:paraId="3EC9B2E2" w14:textId="77777777" w:rsidP="00FF0969" w:rsidR="00FF0969" w:rsidRDefault="00FF0969" w:rsidRPr="00B15498">
      <w:pPr>
        <w:pStyle w:val="Paragraphedeliste"/>
        <w:numPr>
          <w:ilvl w:val="0"/>
          <w:numId w:val="6"/>
        </w:numPr>
        <w:spacing w:after="200" w:line="276" w:lineRule="auto"/>
        <w:jc w:val="both"/>
        <w:rPr>
          <w:rFonts w:ascii="Arial" w:cs="Arial" w:hAnsi="Arial"/>
          <w:sz w:val="24"/>
          <w:szCs w:val="24"/>
        </w:rPr>
      </w:pPr>
      <w:r w:rsidRPr="00B15498">
        <w:rPr>
          <w:rFonts w:ascii="Arial" w:cs="Arial" w:hAnsi="Arial"/>
          <w:sz w:val="24"/>
          <w:szCs w:val="24"/>
        </w:rPr>
        <w:t>L’ensemble des salariés de la Société ayant adopté le présent accord par référendum dont le procès- verbal est annexé au présent accord</w:t>
      </w:r>
    </w:p>
    <w:p w14:paraId="5AE06F80" w14:textId="77777777" w:rsidP="004865EE" w:rsidR="00FF0969" w:rsidRDefault="00FF0969" w:rsidRPr="00B15498">
      <w:pPr>
        <w:jc w:val="right"/>
        <w:rPr>
          <w:rFonts w:ascii="Arial" w:cs="Arial" w:hAnsi="Arial"/>
          <w:sz w:val="24"/>
          <w:szCs w:val="24"/>
        </w:rPr>
      </w:pPr>
      <w:r w:rsidRPr="00B15498">
        <w:rPr>
          <w:rFonts w:ascii="Arial" w:cs="Arial" w:hAnsi="Arial"/>
          <w:sz w:val="24"/>
          <w:szCs w:val="24"/>
        </w:rPr>
        <w:t>D’autre part</w:t>
      </w:r>
    </w:p>
    <w:p w14:paraId="7755CBE6" w14:textId="77777777" w:rsidP="00FF0969" w:rsidR="00FF0969" w:rsidRDefault="00FF0969" w:rsidRPr="00B15498">
      <w:pPr>
        <w:jc w:val="both"/>
        <w:rPr>
          <w:rFonts w:ascii="Arial" w:cs="Arial" w:hAnsi="Arial"/>
          <w:b/>
          <w:bCs/>
          <w:sz w:val="24"/>
          <w:szCs w:val="24"/>
        </w:rPr>
      </w:pPr>
    </w:p>
    <w:p w14:paraId="05699BFE" w14:textId="2D65E8F8" w:rsidP="00FF0969" w:rsidR="00A53EBD" w:rsidRDefault="00A53EBD" w:rsidRPr="00B15498">
      <w:pPr>
        <w:jc w:val="both"/>
        <w:rPr>
          <w:rFonts w:ascii="Arial" w:cs="Arial" w:hAnsi="Arial"/>
          <w:b/>
          <w:bCs/>
          <w:sz w:val="24"/>
          <w:szCs w:val="24"/>
        </w:rPr>
      </w:pPr>
      <w:r w:rsidRPr="00B15498">
        <w:rPr>
          <w:rFonts w:ascii="Arial" w:cs="Arial" w:hAnsi="Arial"/>
          <w:b/>
          <w:bCs/>
          <w:sz w:val="24"/>
          <w:szCs w:val="24"/>
        </w:rPr>
        <w:t>Préambule</w:t>
      </w:r>
    </w:p>
    <w:p w14:paraId="1964606F" w14:textId="77777777" w:rsidP="00FF0969" w:rsidR="00A53EBD" w:rsidRDefault="00A53EBD" w:rsidRPr="00B15498">
      <w:pPr>
        <w:jc w:val="both"/>
        <w:rPr>
          <w:rFonts w:ascii="Arial" w:cs="Arial" w:hAnsi="Arial"/>
          <w:sz w:val="24"/>
          <w:szCs w:val="24"/>
        </w:rPr>
      </w:pPr>
    </w:p>
    <w:p w14:paraId="797732C6" w14:textId="0F5865FC" w:rsidP="00FF0969" w:rsidR="00A53EBD" w:rsidRDefault="00A53EBD" w:rsidRPr="00B15498">
      <w:pPr>
        <w:jc w:val="both"/>
        <w:rPr>
          <w:rFonts w:ascii="Arial" w:cs="Arial" w:hAnsi="Arial"/>
          <w:sz w:val="24"/>
          <w:szCs w:val="24"/>
        </w:rPr>
      </w:pPr>
      <w:r w:rsidRPr="00B15498">
        <w:rPr>
          <w:rFonts w:ascii="Arial" w:cs="Arial" w:hAnsi="Arial"/>
          <w:sz w:val="24"/>
          <w:szCs w:val="24"/>
        </w:rPr>
        <w:t>L’ordonnance n°2017-1385 du 22 septembre 2017 permet aux entreprises dont l’effectif est inférieur à 11 salariés, de proposer un projet d’accord aux salariés (article L 2232-21 du Code du travail).</w:t>
      </w:r>
    </w:p>
    <w:p w14:paraId="5DACDB67" w14:textId="471CB294" w:rsidP="00FF0969" w:rsidR="00A53EBD" w:rsidRDefault="00A53EBD" w:rsidRPr="00B15498">
      <w:pPr>
        <w:jc w:val="both"/>
        <w:rPr>
          <w:rFonts w:ascii="Arial" w:cs="Arial" w:hAnsi="Arial"/>
          <w:sz w:val="24"/>
          <w:szCs w:val="24"/>
        </w:rPr>
      </w:pPr>
      <w:r w:rsidRPr="00B15498">
        <w:rPr>
          <w:rFonts w:ascii="Arial" w:cs="Arial" w:hAnsi="Arial"/>
          <w:sz w:val="24"/>
          <w:szCs w:val="24"/>
        </w:rPr>
        <w:t>Afin de prendre en compte les spécificités de la Crèche le présent accord est donc proposé et soumis à consultation</w:t>
      </w:r>
      <w:r w:rsidR="00C76DD0" w:rsidRPr="00B15498">
        <w:rPr>
          <w:rFonts w:ascii="Arial" w:cs="Arial" w:hAnsi="Arial"/>
          <w:sz w:val="24"/>
          <w:szCs w:val="24"/>
        </w:rPr>
        <w:t>.</w:t>
      </w:r>
    </w:p>
    <w:p w14:paraId="7E149ABD" w14:textId="22F174E5" w:rsidP="00FF0969" w:rsidR="00A53EBD" w:rsidRDefault="00A53EBD" w:rsidRPr="00B15498">
      <w:pPr>
        <w:jc w:val="both"/>
        <w:rPr>
          <w:rFonts w:ascii="Arial" w:cs="Arial" w:hAnsi="Arial"/>
          <w:sz w:val="24"/>
          <w:szCs w:val="24"/>
        </w:rPr>
      </w:pPr>
      <w:r w:rsidRPr="00B15498">
        <w:rPr>
          <w:rFonts w:ascii="Arial" w:cs="Arial" w:hAnsi="Arial"/>
          <w:sz w:val="24"/>
          <w:szCs w:val="24"/>
        </w:rPr>
        <w:t>Par cet accord d’entreprise, les parties entendent garantir au personnel de la crèche des conditions de travail et de rémunération favorable et promouvoir ainsi la constance des équipes assurant la prise en charge des enfants.</w:t>
      </w:r>
    </w:p>
    <w:p w14:paraId="1AD121ED" w14:textId="0C16B61D" w:rsidR="00FF0969" w:rsidRDefault="00FF0969" w:rsidRPr="00B15498">
      <w:pPr>
        <w:rPr>
          <w:rFonts w:ascii="Arial" w:cs="Arial" w:hAnsi="Arial"/>
          <w:b/>
          <w:bCs/>
          <w:sz w:val="24"/>
          <w:szCs w:val="24"/>
          <w:u w:val="single"/>
        </w:rPr>
      </w:pPr>
    </w:p>
    <w:p w14:paraId="384CE6AB" w14:textId="2F62D6CF" w:rsidP="00FF0969" w:rsidR="00B86E56" w:rsidRDefault="00B86E56" w:rsidRPr="00B15498">
      <w:pPr>
        <w:jc w:val="both"/>
        <w:rPr>
          <w:rFonts w:ascii="Arial" w:cs="Arial" w:hAnsi="Arial"/>
          <w:b/>
          <w:bCs/>
          <w:sz w:val="24"/>
          <w:szCs w:val="24"/>
          <w:u w:val="single"/>
        </w:rPr>
      </w:pPr>
      <w:r w:rsidRPr="00B15498">
        <w:rPr>
          <w:rFonts w:ascii="Arial" w:cs="Arial" w:hAnsi="Arial"/>
          <w:b/>
          <w:bCs/>
          <w:sz w:val="24"/>
          <w:szCs w:val="24"/>
          <w:u w:val="single"/>
        </w:rPr>
        <w:t xml:space="preserve">TITRE </w:t>
      </w:r>
      <w:r w:rsidR="00904E65" w:rsidRPr="00B15498">
        <w:rPr>
          <w:rFonts w:ascii="Arial" w:cs="Arial" w:hAnsi="Arial"/>
          <w:b/>
          <w:bCs/>
          <w:sz w:val="24"/>
          <w:szCs w:val="24"/>
          <w:u w:val="single"/>
        </w:rPr>
        <w:t>1</w:t>
      </w:r>
      <w:r w:rsidRPr="00B15498">
        <w:rPr>
          <w:rFonts w:ascii="Arial" w:cs="Arial" w:hAnsi="Arial"/>
          <w:b/>
          <w:bCs/>
          <w:sz w:val="24"/>
          <w:szCs w:val="24"/>
          <w:u w:val="single"/>
        </w:rPr>
        <w:t xml:space="preserve"> – EMBAUCHE ET CONTRAT DE TRAVAIL</w:t>
      </w:r>
    </w:p>
    <w:p w14:paraId="574C2DD9" w14:textId="77777777" w:rsidP="00FF0969" w:rsidR="00FF0969" w:rsidRDefault="00FF0969" w:rsidRPr="00B15498">
      <w:pPr>
        <w:jc w:val="both"/>
        <w:rPr>
          <w:rFonts w:ascii="Arial" w:cs="Arial" w:hAnsi="Arial"/>
          <w:b/>
          <w:bCs/>
          <w:sz w:val="24"/>
          <w:szCs w:val="24"/>
        </w:rPr>
      </w:pPr>
    </w:p>
    <w:p w14:paraId="14129C6E" w14:textId="1968BAC0" w:rsidP="00FF0969" w:rsidR="00B86E56" w:rsidRDefault="00B86E56"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1</w:t>
      </w:r>
      <w:r w:rsidRPr="00B15498">
        <w:rPr>
          <w:rFonts w:ascii="Arial" w:cs="Arial" w:hAnsi="Arial"/>
          <w:b/>
          <w:bCs/>
          <w:sz w:val="24"/>
          <w:szCs w:val="24"/>
        </w:rPr>
        <w:t>-1 – DOCUMENTS OBLIGATOIRES</w:t>
      </w:r>
    </w:p>
    <w:p w14:paraId="4594B117" w14:textId="3D321715" w:rsidP="00FF0969" w:rsidR="00B86E56" w:rsidRDefault="00B86E56" w:rsidRPr="00B15498">
      <w:pPr>
        <w:jc w:val="both"/>
        <w:rPr>
          <w:rFonts w:ascii="Arial" w:cs="Arial" w:hAnsi="Arial"/>
          <w:sz w:val="24"/>
          <w:szCs w:val="24"/>
        </w:rPr>
      </w:pPr>
      <w:r w:rsidRPr="00B15498">
        <w:rPr>
          <w:rFonts w:ascii="Arial" w:cs="Arial" w:hAnsi="Arial"/>
          <w:sz w:val="24"/>
          <w:szCs w:val="24"/>
        </w:rPr>
        <w:t>Lors de son recrutement, le salarié doit fournir :</w:t>
      </w:r>
    </w:p>
    <w:p w14:paraId="7F31899C" w14:textId="04EA6187"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Copie de la carte d’identité</w:t>
      </w:r>
    </w:p>
    <w:p w14:paraId="1DF76006" w14:textId="1825B6E9"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Un CV à jour</w:t>
      </w:r>
    </w:p>
    <w:p w14:paraId="27B415EE" w14:textId="13F5FD0A"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lastRenderedPageBreak/>
        <w:t>Une copie de ses diplômes. Il s’agit des diplômes ou certificats mentionnés dans l’arrêté du 3 décembre 2018 actualisant l’arrêté du 26 décembre 2000 relatif aux personnels des établissements et services d’accueil des enfants de moins de 6 ans</w:t>
      </w:r>
    </w:p>
    <w:p w14:paraId="177B7B8B" w14:textId="0E718BA2"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L’extrait B3 de son casier judiciaire</w:t>
      </w:r>
    </w:p>
    <w:p w14:paraId="55E1EC3F" w14:textId="50D6FE95"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Le justificatif de ses vaccins à jour</w:t>
      </w:r>
    </w:p>
    <w:p w14:paraId="62A4BD9E" w14:textId="2DA18496"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Une attestation de droits CPAM</w:t>
      </w:r>
    </w:p>
    <w:p w14:paraId="3EF18CFF" w14:textId="23EBDA09" w:rsidP="00FF0969" w:rsidR="00B86E56" w:rsidRDefault="00B86E56"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Un RIB</w:t>
      </w:r>
    </w:p>
    <w:p w14:paraId="04E8C016" w14:textId="77777777" w:rsidP="00FF0969" w:rsidR="00D24960" w:rsidRDefault="00D24960" w:rsidRPr="00B15498">
      <w:pPr>
        <w:jc w:val="both"/>
        <w:rPr>
          <w:rFonts w:ascii="Arial" w:cs="Arial" w:hAnsi="Arial"/>
          <w:sz w:val="24"/>
          <w:szCs w:val="24"/>
        </w:rPr>
      </w:pPr>
    </w:p>
    <w:p w14:paraId="1B71EB7C" w14:textId="41944367" w:rsidP="00FF0969" w:rsidR="00D24960" w:rsidRDefault="00D24960"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1</w:t>
      </w:r>
      <w:r w:rsidRPr="00B15498">
        <w:rPr>
          <w:rFonts w:ascii="Arial" w:cs="Arial" w:hAnsi="Arial"/>
          <w:b/>
          <w:bCs/>
          <w:sz w:val="24"/>
          <w:szCs w:val="24"/>
        </w:rPr>
        <w:t>-2 – EMBAUCHE</w:t>
      </w:r>
    </w:p>
    <w:p w14:paraId="0AAD1E17" w14:textId="249D0D7C" w:rsidP="00FF0969" w:rsidR="00D24960" w:rsidRDefault="00D24960" w:rsidRPr="00B15498">
      <w:pPr>
        <w:jc w:val="both"/>
        <w:rPr>
          <w:rFonts w:ascii="Arial" w:cs="Arial" w:hAnsi="Arial"/>
          <w:sz w:val="24"/>
          <w:szCs w:val="24"/>
        </w:rPr>
      </w:pPr>
      <w:r w:rsidRPr="00B15498">
        <w:rPr>
          <w:rFonts w:ascii="Arial" w:cs="Arial" w:hAnsi="Arial"/>
          <w:sz w:val="24"/>
          <w:szCs w:val="24"/>
        </w:rPr>
        <w:t>Le contrat de travail doit être conclu selon la législation en vigueur et par écrit.</w:t>
      </w:r>
    </w:p>
    <w:p w14:paraId="74716F72" w14:textId="77777777" w:rsidP="00FF0969" w:rsidR="00A969CA" w:rsidRDefault="00A969CA" w:rsidRPr="00B15498">
      <w:pPr>
        <w:jc w:val="both"/>
        <w:rPr>
          <w:rFonts w:ascii="Arial" w:cs="Arial" w:hAnsi="Arial"/>
          <w:sz w:val="24"/>
          <w:szCs w:val="24"/>
        </w:rPr>
      </w:pPr>
      <w:r w:rsidRPr="00B15498">
        <w:rPr>
          <w:rFonts w:ascii="Arial" w:cs="Arial" w:hAnsi="Arial"/>
          <w:sz w:val="24"/>
          <w:szCs w:val="24"/>
        </w:rPr>
        <w:t>En supplément des mentions obligatoires prévues, il comporte obligatoirement la mention suivante : la possibilité de consulter l’accord d’entreprise tenu à la disposition du nouveau salarié.</w:t>
      </w:r>
    </w:p>
    <w:p w14:paraId="70782F38" w14:textId="77777777" w:rsidP="00FF0969" w:rsidR="00AD5A79" w:rsidRDefault="00AD5A79" w:rsidRPr="00B15498">
      <w:pPr>
        <w:jc w:val="both"/>
        <w:rPr>
          <w:rFonts w:ascii="Arial" w:cs="Arial" w:hAnsi="Arial"/>
          <w:sz w:val="24"/>
          <w:szCs w:val="24"/>
        </w:rPr>
      </w:pPr>
    </w:p>
    <w:p w14:paraId="34D57563" w14:textId="39C15077" w:rsidP="00FF0969" w:rsidR="00AD5A79" w:rsidRDefault="00904E65" w:rsidRPr="00B15498">
      <w:pPr>
        <w:jc w:val="both"/>
        <w:rPr>
          <w:rFonts w:ascii="Arial" w:cs="Arial" w:hAnsi="Arial"/>
          <w:sz w:val="24"/>
          <w:szCs w:val="24"/>
          <w:u w:val="single"/>
        </w:rPr>
      </w:pPr>
      <w:r w:rsidRPr="00B15498">
        <w:rPr>
          <w:rFonts w:ascii="Arial" w:cs="Arial" w:hAnsi="Arial"/>
          <w:sz w:val="24"/>
          <w:szCs w:val="24"/>
          <w:u w:val="single"/>
        </w:rPr>
        <w:t>1</w:t>
      </w:r>
      <w:r w:rsidR="00A969CA" w:rsidRPr="00B15498">
        <w:rPr>
          <w:rFonts w:ascii="Arial" w:cs="Arial" w:hAnsi="Arial"/>
          <w:sz w:val="24"/>
          <w:szCs w:val="24"/>
          <w:u w:val="single"/>
        </w:rPr>
        <w:t xml:space="preserve">-2-1 </w:t>
      </w:r>
      <w:r w:rsidR="00AD5A79" w:rsidRPr="00B15498">
        <w:rPr>
          <w:rFonts w:ascii="Arial" w:cs="Arial" w:hAnsi="Arial"/>
          <w:sz w:val="24"/>
          <w:szCs w:val="24"/>
          <w:u w:val="single"/>
        </w:rPr>
        <w:t>Période d’essai</w:t>
      </w:r>
    </w:p>
    <w:p w14:paraId="44CC9770" w14:textId="77777777" w:rsidP="00FF0969" w:rsidR="00AD5A79" w:rsidRDefault="00AD5A79" w:rsidRPr="00B15498">
      <w:pPr>
        <w:jc w:val="both"/>
        <w:rPr>
          <w:rFonts w:ascii="Arial" w:cs="Arial" w:hAnsi="Arial"/>
          <w:sz w:val="24"/>
          <w:szCs w:val="24"/>
        </w:rPr>
      </w:pPr>
    </w:p>
    <w:p w14:paraId="145EF219" w14:textId="013745FD" w:rsidP="00FF0969" w:rsidR="00AD5A79" w:rsidRDefault="00AD5A79" w:rsidRPr="00B15498">
      <w:pPr>
        <w:jc w:val="both"/>
        <w:rPr>
          <w:rFonts w:ascii="Arial" w:cs="Arial" w:hAnsi="Arial"/>
          <w:sz w:val="24"/>
          <w:szCs w:val="24"/>
        </w:rPr>
      </w:pPr>
      <w:r w:rsidRPr="00B15498">
        <w:rPr>
          <w:rFonts w:ascii="Arial" w:cs="Arial" w:hAnsi="Arial"/>
          <w:sz w:val="24"/>
          <w:szCs w:val="24"/>
        </w:rPr>
        <w:t>La période d’essai est fixée conformément à l’article L 1221-9 du Code du travail</w:t>
      </w:r>
    </w:p>
    <w:p w14:paraId="3AF256DB" w14:textId="1016130B" w:rsidP="00FF0969" w:rsidR="00AD5A79" w:rsidRDefault="00AD5A79" w:rsidRPr="00B15498">
      <w:pPr>
        <w:jc w:val="both"/>
        <w:rPr>
          <w:rFonts w:ascii="Arial" w:cs="Arial" w:hAnsi="Arial"/>
          <w:sz w:val="24"/>
          <w:szCs w:val="24"/>
        </w:rPr>
      </w:pPr>
      <w:r w:rsidRPr="00B15498">
        <w:rPr>
          <w:rFonts w:ascii="Arial" w:cs="Arial" w:hAnsi="Arial"/>
          <w:sz w:val="24"/>
          <w:szCs w:val="24"/>
        </w:rPr>
        <w:t xml:space="preserve">Pour les salariés en CDI, il est instauré une période d’essai de </w:t>
      </w:r>
    </w:p>
    <w:p w14:paraId="2A65D973" w14:textId="35C328BB" w:rsidP="00FF0969" w:rsidR="00AD5A79" w:rsidRDefault="00AD5A7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Deux mois pour les employés</w:t>
      </w:r>
    </w:p>
    <w:p w14:paraId="2C644E2A" w14:textId="5C71A3C7" w:rsidP="00FF0969" w:rsidR="00AD5A79" w:rsidRDefault="00AD5A7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Trois mois pour les agents de maîtrise</w:t>
      </w:r>
    </w:p>
    <w:p w14:paraId="67D83371" w14:textId="0390C648" w:rsidP="00FF0969" w:rsidR="00AD5A79" w:rsidRDefault="00AD5A7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Quatre mois pour les cadres</w:t>
      </w:r>
    </w:p>
    <w:p w14:paraId="0A9A0BD2" w14:textId="32FBBFC4" w:rsidP="00FF0969" w:rsidR="00AD5A79" w:rsidRDefault="00AD5A79" w:rsidRPr="00B15498">
      <w:pPr>
        <w:jc w:val="both"/>
        <w:rPr>
          <w:rFonts w:ascii="Arial" w:cs="Arial" w:hAnsi="Arial"/>
          <w:sz w:val="24"/>
          <w:szCs w:val="24"/>
        </w:rPr>
      </w:pPr>
      <w:r w:rsidRPr="00B15498">
        <w:rPr>
          <w:rFonts w:ascii="Arial" w:cs="Arial" w:hAnsi="Arial"/>
          <w:sz w:val="24"/>
          <w:szCs w:val="24"/>
        </w:rPr>
        <w:t>Au cours de celle-ci, chacune des parties pourra rompre le contrat dans les conditions prévues par la loi</w:t>
      </w:r>
      <w:r w:rsidR="00C76DD0" w:rsidRPr="00B15498">
        <w:rPr>
          <w:rFonts w:ascii="Arial" w:cs="Arial" w:hAnsi="Arial"/>
          <w:sz w:val="24"/>
          <w:szCs w:val="24"/>
        </w:rPr>
        <w:t>.</w:t>
      </w:r>
    </w:p>
    <w:p w14:paraId="34E4EF04" w14:textId="1CFAE451" w:rsidP="00FF0969" w:rsidR="00AD5A79" w:rsidRDefault="00AD5A79" w:rsidRPr="00B15498">
      <w:pPr>
        <w:jc w:val="both"/>
        <w:rPr>
          <w:rFonts w:ascii="Arial" w:cs="Arial" w:hAnsi="Arial"/>
          <w:sz w:val="24"/>
          <w:szCs w:val="24"/>
        </w:rPr>
      </w:pPr>
      <w:r w:rsidRPr="00B15498">
        <w:rPr>
          <w:rFonts w:ascii="Arial" w:cs="Arial" w:hAnsi="Arial"/>
          <w:sz w:val="24"/>
          <w:szCs w:val="24"/>
        </w:rPr>
        <w:t>Pour les salariés en CDD de moins de 6 mois, la durée de la période d’essai est fixée en fonction de la durée du contrat. Elle est calculée à raison d’un jour par semaine, sans pouvoir dépasser deux semaines.</w:t>
      </w:r>
    </w:p>
    <w:p w14:paraId="3ED09D79" w14:textId="79165315" w:rsidP="00FF0969" w:rsidR="00AD5A79" w:rsidRDefault="00AD5A79" w:rsidRPr="00B15498">
      <w:pPr>
        <w:jc w:val="both"/>
        <w:rPr>
          <w:rFonts w:ascii="Arial" w:cs="Arial" w:hAnsi="Arial"/>
          <w:sz w:val="24"/>
          <w:szCs w:val="24"/>
        </w:rPr>
      </w:pPr>
      <w:r w:rsidRPr="00B15498">
        <w:rPr>
          <w:rFonts w:ascii="Arial" w:cs="Arial" w:hAnsi="Arial"/>
          <w:sz w:val="24"/>
          <w:szCs w:val="24"/>
        </w:rPr>
        <w:t>Pour les salariés en CDD de plus de 6 mois, la durée de la période d’essai est de 1 mois.</w:t>
      </w:r>
    </w:p>
    <w:p w14:paraId="25B19250" w14:textId="7EF8A089" w:rsidP="00FF0969" w:rsidR="00FA3C6E" w:rsidRDefault="00FA3C6E" w:rsidRPr="00B15498">
      <w:pPr>
        <w:jc w:val="both"/>
        <w:rPr>
          <w:rFonts w:ascii="Arial" w:cs="Arial" w:hAnsi="Arial"/>
          <w:sz w:val="24"/>
          <w:szCs w:val="24"/>
        </w:rPr>
      </w:pPr>
      <w:r w:rsidRPr="00B15498">
        <w:rPr>
          <w:rFonts w:ascii="Arial" w:cs="Arial" w:hAnsi="Arial"/>
          <w:sz w:val="24"/>
          <w:szCs w:val="24"/>
        </w:rPr>
        <w:t>La période d’essai s’entend par l’exécution effective du contrat. Dès lors, toute période de suspension du contrat (absence, fermeture de l’établissement) entraî</w:t>
      </w:r>
      <w:r w:rsidR="00C76DD0" w:rsidRPr="00B15498">
        <w:rPr>
          <w:rFonts w:ascii="Arial" w:cs="Arial" w:hAnsi="Arial"/>
          <w:sz w:val="24"/>
          <w:szCs w:val="24"/>
        </w:rPr>
        <w:t>n</w:t>
      </w:r>
      <w:r w:rsidRPr="00B15498">
        <w:rPr>
          <w:rFonts w:ascii="Arial" w:cs="Arial" w:hAnsi="Arial"/>
          <w:sz w:val="24"/>
          <w:szCs w:val="24"/>
        </w:rPr>
        <w:t>e la prorogation de la durée de l’essai pour une durée équivalente à cette suspension.</w:t>
      </w:r>
    </w:p>
    <w:p w14:paraId="2F7B093C" w14:textId="760AE370" w:rsidP="00FF0969" w:rsidR="00FA3C6E" w:rsidRDefault="00FA3C6E" w:rsidRPr="00B15498">
      <w:pPr>
        <w:jc w:val="both"/>
        <w:rPr>
          <w:rFonts w:ascii="Arial" w:cs="Arial" w:hAnsi="Arial"/>
          <w:sz w:val="24"/>
          <w:szCs w:val="24"/>
        </w:rPr>
      </w:pPr>
      <w:r w:rsidRPr="00B15498">
        <w:rPr>
          <w:rFonts w:ascii="Arial" w:cs="Arial" w:hAnsi="Arial"/>
          <w:sz w:val="24"/>
          <w:szCs w:val="24"/>
        </w:rPr>
        <w:t>S’il est mis fin à l’essai par l’employeur, ce dernier observera un délai de prévenance de :</w:t>
      </w:r>
    </w:p>
    <w:p w14:paraId="75ABA162" w14:textId="2A492EC9" w:rsidP="00FF0969" w:rsidR="00FA3C6E" w:rsidRDefault="00FA3C6E"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24 heures en deçà de huit jours de présence,</w:t>
      </w:r>
    </w:p>
    <w:p w14:paraId="622B3776" w14:textId="2314DEAF" w:rsidP="00FF0969" w:rsidR="00FA3C6E" w:rsidRDefault="00FA3C6E"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48 heures entre 8 jours et un mois de présence</w:t>
      </w:r>
    </w:p>
    <w:p w14:paraId="554A2427" w14:textId="69211548" w:rsidP="00FF0969" w:rsidR="00FA3C6E" w:rsidRDefault="00FA3C6E"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Deux semaines entre un mois et trois mois de présence</w:t>
      </w:r>
    </w:p>
    <w:p w14:paraId="1C6C4326" w14:textId="16A1D24F" w:rsidP="00FF0969" w:rsidR="00FA3C6E" w:rsidRDefault="00FA3C6E"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Un mois après trois mois de présence</w:t>
      </w:r>
    </w:p>
    <w:p w14:paraId="017DA070" w14:textId="2598B988" w:rsidP="00FF0969" w:rsidR="00FA3C6E" w:rsidRDefault="00FA3C6E" w:rsidRPr="00B15498">
      <w:pPr>
        <w:jc w:val="both"/>
        <w:rPr>
          <w:rFonts w:ascii="Arial" w:cs="Arial" w:hAnsi="Arial"/>
          <w:sz w:val="24"/>
          <w:szCs w:val="24"/>
        </w:rPr>
      </w:pPr>
      <w:r w:rsidRPr="00B15498">
        <w:rPr>
          <w:rFonts w:ascii="Arial" w:cs="Arial" w:hAnsi="Arial"/>
          <w:sz w:val="24"/>
          <w:szCs w:val="24"/>
        </w:rPr>
        <w:lastRenderedPageBreak/>
        <w:t>Au cas où le délai de prévenance ne pourrait être observé, son inexécution ouvre droit pour le salarié à une indemnité compensatrice. Son montant est égal au montant des salariés et avantages que le salarié aurait perçus s’il avait travaillé jusqu’au terme du délai de prévenance dû. En cas de faute grave, cette indemnité n’est pas due.</w:t>
      </w:r>
    </w:p>
    <w:p w14:paraId="2F1BAD12" w14:textId="5C39BC5A" w:rsidP="00FF0969" w:rsidR="00FA3C6E" w:rsidRDefault="00FA3C6E" w:rsidRPr="00B15498">
      <w:pPr>
        <w:jc w:val="both"/>
        <w:rPr>
          <w:rFonts w:ascii="Arial" w:cs="Arial" w:hAnsi="Arial"/>
          <w:sz w:val="24"/>
          <w:szCs w:val="24"/>
        </w:rPr>
      </w:pPr>
      <w:r w:rsidRPr="00B15498">
        <w:rPr>
          <w:rFonts w:ascii="Arial" w:cs="Arial" w:hAnsi="Arial"/>
          <w:sz w:val="24"/>
          <w:szCs w:val="24"/>
        </w:rPr>
        <w:t>S’il est mis à l’essai par le salarié, celui-ci respecte un délai de prév</w:t>
      </w:r>
      <w:r w:rsidR="00A969CA" w:rsidRPr="00B15498">
        <w:rPr>
          <w:rFonts w:ascii="Arial" w:cs="Arial" w:hAnsi="Arial"/>
          <w:sz w:val="24"/>
          <w:szCs w:val="24"/>
        </w:rPr>
        <w:t>e</w:t>
      </w:r>
      <w:r w:rsidRPr="00B15498">
        <w:rPr>
          <w:rFonts w:ascii="Arial" w:cs="Arial" w:hAnsi="Arial"/>
          <w:sz w:val="24"/>
          <w:szCs w:val="24"/>
        </w:rPr>
        <w:t xml:space="preserve">nance de 48 heures si sa présence dans l’entreprise est d’au </w:t>
      </w:r>
      <w:proofErr w:type="gramStart"/>
      <w:r w:rsidRPr="00B15498">
        <w:rPr>
          <w:rFonts w:ascii="Arial" w:cs="Arial" w:hAnsi="Arial"/>
          <w:sz w:val="24"/>
          <w:szCs w:val="24"/>
        </w:rPr>
        <w:t>moins  8</w:t>
      </w:r>
      <w:proofErr w:type="gramEnd"/>
      <w:r w:rsidRPr="00B15498">
        <w:rPr>
          <w:rFonts w:ascii="Arial" w:cs="Arial" w:hAnsi="Arial"/>
          <w:sz w:val="24"/>
          <w:szCs w:val="24"/>
        </w:rPr>
        <w:t xml:space="preserve"> jours. Ce délai est ramené à 24 heures si la présence est inférieure à 8 jours. </w:t>
      </w:r>
    </w:p>
    <w:p w14:paraId="3D5649A5" w14:textId="3C97050A" w:rsidP="00FF0969" w:rsidR="00FA3C6E" w:rsidRDefault="00FA3C6E" w:rsidRPr="00B15498">
      <w:pPr>
        <w:jc w:val="both"/>
        <w:rPr>
          <w:rFonts w:ascii="Arial" w:cs="Arial" w:hAnsi="Arial"/>
          <w:sz w:val="24"/>
          <w:szCs w:val="24"/>
        </w:rPr>
      </w:pPr>
      <w:r w:rsidRPr="00B15498">
        <w:rPr>
          <w:rFonts w:ascii="Arial" w:cs="Arial" w:hAnsi="Arial"/>
          <w:sz w:val="24"/>
          <w:szCs w:val="24"/>
        </w:rPr>
        <w:t>Si une convention collective ou un accord de branche étendu fixe des conditions et délais différents pour les périodes d’essais, les périodes d’essais de la convention collective ou de l’accord de branche étendu annuleront et remplaceront les présen</w:t>
      </w:r>
      <w:r w:rsidR="00A969CA" w:rsidRPr="00B15498">
        <w:rPr>
          <w:rFonts w:ascii="Arial" w:cs="Arial" w:hAnsi="Arial"/>
          <w:sz w:val="24"/>
          <w:szCs w:val="24"/>
        </w:rPr>
        <w:t>tes conditions</w:t>
      </w:r>
      <w:r w:rsidRPr="00B15498">
        <w:rPr>
          <w:rFonts w:ascii="Arial" w:cs="Arial" w:hAnsi="Arial"/>
          <w:sz w:val="24"/>
          <w:szCs w:val="24"/>
        </w:rPr>
        <w:t>.</w:t>
      </w:r>
    </w:p>
    <w:p w14:paraId="2CE44D6C" w14:textId="3D0DD646" w:rsidP="00FF0969" w:rsidR="00A969CA" w:rsidRDefault="00904E65" w:rsidRPr="00B15498">
      <w:pPr>
        <w:jc w:val="both"/>
        <w:rPr>
          <w:rFonts w:ascii="Arial" w:cs="Arial" w:hAnsi="Arial"/>
          <w:sz w:val="24"/>
          <w:szCs w:val="24"/>
          <w:u w:val="single"/>
        </w:rPr>
      </w:pPr>
      <w:r w:rsidRPr="00B15498">
        <w:rPr>
          <w:rFonts w:ascii="Arial" w:cs="Arial" w:hAnsi="Arial"/>
          <w:sz w:val="24"/>
          <w:szCs w:val="24"/>
          <w:u w:val="single"/>
        </w:rPr>
        <w:t>1</w:t>
      </w:r>
      <w:r w:rsidR="00A969CA" w:rsidRPr="00B15498">
        <w:rPr>
          <w:rFonts w:ascii="Arial" w:cs="Arial" w:hAnsi="Arial"/>
          <w:sz w:val="24"/>
          <w:szCs w:val="24"/>
          <w:u w:val="single"/>
        </w:rPr>
        <w:t>-2-2 PREAVIS</w:t>
      </w:r>
    </w:p>
    <w:p w14:paraId="722414C0" w14:textId="77777777" w:rsidP="00FF0969" w:rsidR="00A969CA" w:rsidRDefault="00A969CA" w:rsidRPr="00B15498">
      <w:pPr>
        <w:jc w:val="both"/>
        <w:rPr>
          <w:rFonts w:ascii="Arial" w:cs="Arial" w:hAnsi="Arial"/>
          <w:sz w:val="24"/>
          <w:szCs w:val="24"/>
        </w:rPr>
      </w:pPr>
      <w:r w:rsidRPr="00B15498">
        <w:rPr>
          <w:rFonts w:ascii="Arial" w:cs="Arial" w:hAnsi="Arial"/>
          <w:sz w:val="24"/>
          <w:szCs w:val="24"/>
        </w:rPr>
        <w:t>Après la période d’essai, chaque partie garde la faculté de mettre fin au contrat, sous réserve des dispositions législatives spécifiques à chaque rupture de contrat, et à condition de respecter un préavis réciproque ainsi calculé :</w:t>
      </w:r>
    </w:p>
    <w:p w14:paraId="4A136E58" w14:textId="6D3CEFE0" w:rsidP="00FF0969" w:rsidR="00A969CA" w:rsidRDefault="00A969CA" w:rsidRPr="00B15498">
      <w:pPr>
        <w:jc w:val="both"/>
        <w:rPr>
          <w:rFonts w:ascii="Arial" w:cs="Arial" w:hAnsi="Arial"/>
          <w:sz w:val="24"/>
          <w:szCs w:val="24"/>
        </w:rPr>
      </w:pPr>
    </w:p>
    <w:tbl>
      <w:tblPr>
        <w:tblStyle w:val="Grilledutableau"/>
        <w:tblW w:type="auto" w:w="0"/>
        <w:tblLook w:firstColumn="1" w:firstRow="1" w:lastColumn="0" w:lastRow="0" w:noHBand="0" w:noVBand="1" w:val="04A0"/>
      </w:tblPr>
      <w:tblGrid>
        <w:gridCol w:w="4531"/>
        <w:gridCol w:w="4531"/>
      </w:tblGrid>
      <w:tr w14:paraId="02426FF2" w14:textId="77777777" w:rsidR="00A969CA" w:rsidRPr="00B15498" w:rsidTr="00C76DD0">
        <w:tc>
          <w:tcPr>
            <w:tcW w:type="dxa" w:w="4531"/>
            <w:shd w:color="auto" w:fill="F2F2F2" w:themeFill="background1" w:themeFillShade="F2" w:val="clear"/>
          </w:tcPr>
          <w:p w14:paraId="209A4884" w14:textId="117C5576" w:rsidP="00FF0969" w:rsidR="00A969CA" w:rsidRDefault="00A969CA" w:rsidRPr="00B15498">
            <w:pPr>
              <w:jc w:val="both"/>
              <w:rPr>
                <w:rFonts w:ascii="Arial" w:cs="Arial" w:hAnsi="Arial"/>
                <w:b/>
                <w:bCs/>
                <w:sz w:val="24"/>
                <w:szCs w:val="24"/>
              </w:rPr>
            </w:pPr>
            <w:r w:rsidRPr="00B15498">
              <w:rPr>
                <w:rFonts w:ascii="Arial" w:cs="Arial" w:hAnsi="Arial"/>
                <w:b/>
                <w:bCs/>
                <w:sz w:val="24"/>
                <w:szCs w:val="24"/>
              </w:rPr>
              <w:t>ANCIENNETE</w:t>
            </w:r>
          </w:p>
        </w:tc>
        <w:tc>
          <w:tcPr>
            <w:tcW w:type="dxa" w:w="4531"/>
            <w:shd w:color="auto" w:fill="F2F2F2" w:themeFill="background1" w:themeFillShade="F2" w:val="clear"/>
          </w:tcPr>
          <w:p w14:paraId="59DCAF6B" w14:textId="27CB378A" w:rsidP="00FF0969" w:rsidR="00A969CA" w:rsidRDefault="00A969CA" w:rsidRPr="00B15498">
            <w:pPr>
              <w:jc w:val="both"/>
              <w:rPr>
                <w:rFonts w:ascii="Arial" w:cs="Arial" w:hAnsi="Arial"/>
                <w:b/>
                <w:bCs/>
                <w:sz w:val="24"/>
                <w:szCs w:val="24"/>
              </w:rPr>
            </w:pPr>
            <w:r w:rsidRPr="00B15498">
              <w:rPr>
                <w:rFonts w:ascii="Arial" w:cs="Arial" w:hAnsi="Arial"/>
                <w:b/>
                <w:bCs/>
                <w:sz w:val="24"/>
                <w:szCs w:val="24"/>
              </w:rPr>
              <w:t>DUREE DU PREAVIS</w:t>
            </w:r>
          </w:p>
        </w:tc>
      </w:tr>
      <w:tr w14:paraId="5C7DAF8B" w14:textId="77777777" w:rsidR="00A969CA" w:rsidRPr="00B15498" w:rsidTr="00A969CA">
        <w:tc>
          <w:tcPr>
            <w:tcW w:type="dxa" w:w="4531"/>
          </w:tcPr>
          <w:p w14:paraId="49CD42BF" w14:textId="4AABCB60" w:rsidP="00FF0969" w:rsidR="00A969CA" w:rsidRDefault="00A969CA" w:rsidRPr="00B15498">
            <w:pPr>
              <w:jc w:val="both"/>
              <w:rPr>
                <w:rFonts w:ascii="Arial" w:cs="Arial" w:hAnsi="Arial"/>
                <w:sz w:val="24"/>
                <w:szCs w:val="24"/>
              </w:rPr>
            </w:pPr>
            <w:r w:rsidRPr="00B15498">
              <w:rPr>
                <w:rFonts w:ascii="Arial" w:cs="Arial" w:hAnsi="Arial"/>
                <w:sz w:val="24"/>
                <w:szCs w:val="24"/>
              </w:rPr>
              <w:t>Moins de 2 ans</w:t>
            </w:r>
          </w:p>
        </w:tc>
        <w:tc>
          <w:tcPr>
            <w:tcW w:type="dxa" w:w="4531"/>
          </w:tcPr>
          <w:p w14:paraId="62867D31" w14:textId="1A3EEA16" w:rsidP="00FF0969" w:rsidR="00A969CA" w:rsidRDefault="00A969CA" w:rsidRPr="00B15498">
            <w:pPr>
              <w:jc w:val="both"/>
              <w:rPr>
                <w:rFonts w:ascii="Arial" w:cs="Arial" w:hAnsi="Arial"/>
                <w:sz w:val="24"/>
                <w:szCs w:val="24"/>
              </w:rPr>
            </w:pPr>
            <w:r w:rsidRPr="00B15498">
              <w:rPr>
                <w:rFonts w:ascii="Arial" w:cs="Arial" w:hAnsi="Arial"/>
                <w:sz w:val="24"/>
                <w:szCs w:val="24"/>
              </w:rPr>
              <w:t>1 mois</w:t>
            </w:r>
          </w:p>
        </w:tc>
      </w:tr>
      <w:tr w14:paraId="02C8C961" w14:textId="77777777" w:rsidR="00A969CA" w:rsidRPr="00B15498" w:rsidTr="00A969CA">
        <w:tc>
          <w:tcPr>
            <w:tcW w:type="dxa" w:w="4531"/>
          </w:tcPr>
          <w:p w14:paraId="5CC4532B" w14:textId="23339BE9" w:rsidP="00FF0969" w:rsidR="00A969CA" w:rsidRDefault="00A969CA" w:rsidRPr="00B15498">
            <w:pPr>
              <w:jc w:val="both"/>
              <w:rPr>
                <w:rFonts w:ascii="Arial" w:cs="Arial" w:hAnsi="Arial"/>
                <w:sz w:val="24"/>
                <w:szCs w:val="24"/>
              </w:rPr>
            </w:pPr>
            <w:r w:rsidRPr="00B15498">
              <w:rPr>
                <w:rFonts w:ascii="Arial" w:cs="Arial" w:hAnsi="Arial"/>
                <w:sz w:val="24"/>
                <w:szCs w:val="24"/>
              </w:rPr>
              <w:t xml:space="preserve">A partir de </w:t>
            </w:r>
            <w:proofErr w:type="gramStart"/>
            <w:r w:rsidRPr="00B15498">
              <w:rPr>
                <w:rFonts w:ascii="Arial" w:cs="Arial" w:hAnsi="Arial"/>
                <w:sz w:val="24"/>
                <w:szCs w:val="24"/>
              </w:rPr>
              <w:t>2  ans</w:t>
            </w:r>
            <w:proofErr w:type="gramEnd"/>
          </w:p>
        </w:tc>
        <w:tc>
          <w:tcPr>
            <w:tcW w:type="dxa" w:w="4531"/>
          </w:tcPr>
          <w:p w14:paraId="72B77322" w14:textId="28A520CE" w:rsidP="00FF0969" w:rsidR="00A969CA" w:rsidRDefault="00A969CA" w:rsidRPr="00B15498">
            <w:pPr>
              <w:jc w:val="both"/>
              <w:rPr>
                <w:rFonts w:ascii="Arial" w:cs="Arial" w:hAnsi="Arial"/>
                <w:sz w:val="24"/>
                <w:szCs w:val="24"/>
              </w:rPr>
            </w:pPr>
            <w:r w:rsidRPr="00B15498">
              <w:rPr>
                <w:rFonts w:ascii="Arial" w:cs="Arial" w:hAnsi="Arial"/>
                <w:sz w:val="24"/>
                <w:szCs w:val="24"/>
              </w:rPr>
              <w:t>2 mois</w:t>
            </w:r>
          </w:p>
        </w:tc>
      </w:tr>
      <w:tr w14:paraId="7726CF92" w14:textId="77777777" w:rsidR="00A969CA" w:rsidRPr="00B15498" w:rsidTr="00A969CA">
        <w:tc>
          <w:tcPr>
            <w:tcW w:type="dxa" w:w="4531"/>
          </w:tcPr>
          <w:p w14:paraId="6EE1A4A1" w14:textId="4AD12D0F" w:rsidP="00FF0969" w:rsidR="00A969CA" w:rsidRDefault="00A969CA" w:rsidRPr="00B15498">
            <w:pPr>
              <w:jc w:val="both"/>
              <w:rPr>
                <w:rFonts w:ascii="Arial" w:cs="Arial" w:hAnsi="Arial"/>
                <w:sz w:val="24"/>
                <w:szCs w:val="24"/>
              </w:rPr>
            </w:pPr>
            <w:r w:rsidRPr="00B15498">
              <w:rPr>
                <w:rFonts w:ascii="Arial" w:cs="Arial" w:hAnsi="Arial"/>
                <w:sz w:val="24"/>
                <w:szCs w:val="24"/>
              </w:rPr>
              <w:t>CADRES</w:t>
            </w:r>
          </w:p>
        </w:tc>
        <w:tc>
          <w:tcPr>
            <w:tcW w:type="dxa" w:w="4531"/>
          </w:tcPr>
          <w:p w14:paraId="617596CB" w14:textId="4F4889B1" w:rsidP="00FF0969" w:rsidR="00A969CA" w:rsidRDefault="00A969CA" w:rsidRPr="00B15498">
            <w:pPr>
              <w:jc w:val="both"/>
              <w:rPr>
                <w:rFonts w:ascii="Arial" w:cs="Arial" w:hAnsi="Arial"/>
                <w:sz w:val="24"/>
                <w:szCs w:val="24"/>
              </w:rPr>
            </w:pPr>
            <w:r w:rsidRPr="00B15498">
              <w:rPr>
                <w:rFonts w:ascii="Arial" w:cs="Arial" w:hAnsi="Arial"/>
                <w:sz w:val="24"/>
                <w:szCs w:val="24"/>
              </w:rPr>
              <w:t>3 mois</w:t>
            </w:r>
          </w:p>
        </w:tc>
      </w:tr>
    </w:tbl>
    <w:p w14:paraId="7FA18BE3" w14:textId="77777777" w:rsidP="00FF0969" w:rsidR="00A969CA" w:rsidRDefault="00A969CA" w:rsidRPr="00B15498">
      <w:pPr>
        <w:jc w:val="both"/>
        <w:rPr>
          <w:rFonts w:ascii="Arial" w:cs="Arial" w:hAnsi="Arial"/>
          <w:sz w:val="24"/>
          <w:szCs w:val="24"/>
        </w:rPr>
      </w:pPr>
    </w:p>
    <w:p w14:paraId="36E094F8" w14:textId="2827A3C9" w:rsidP="00FF0969" w:rsidR="00D24960" w:rsidRDefault="00904E65" w:rsidRPr="00B15498">
      <w:pPr>
        <w:jc w:val="both"/>
        <w:rPr>
          <w:rFonts w:ascii="Arial" w:cs="Arial" w:hAnsi="Arial"/>
          <w:sz w:val="24"/>
          <w:szCs w:val="24"/>
          <w:u w:val="single"/>
        </w:rPr>
      </w:pPr>
      <w:r w:rsidRPr="00B15498">
        <w:rPr>
          <w:rFonts w:ascii="Arial" w:cs="Arial" w:hAnsi="Arial"/>
          <w:sz w:val="24"/>
          <w:szCs w:val="24"/>
          <w:u w:val="single"/>
        </w:rPr>
        <w:t>1</w:t>
      </w:r>
      <w:r w:rsidR="00A969CA" w:rsidRPr="00B15498">
        <w:rPr>
          <w:rFonts w:ascii="Arial" w:cs="Arial" w:hAnsi="Arial"/>
          <w:sz w:val="24"/>
          <w:szCs w:val="24"/>
          <w:u w:val="single"/>
        </w:rPr>
        <w:t>-2-3- RENOUVELLEMENT DU CDD</w:t>
      </w:r>
    </w:p>
    <w:p w14:paraId="7E96707B" w14:textId="66853048" w:rsidP="00FF0969" w:rsidR="00A969CA" w:rsidRDefault="00A969CA" w:rsidRPr="00B15498">
      <w:pPr>
        <w:jc w:val="both"/>
        <w:rPr>
          <w:rFonts w:ascii="Arial" w:cs="Arial" w:hAnsi="Arial"/>
          <w:sz w:val="24"/>
          <w:szCs w:val="24"/>
        </w:rPr>
      </w:pPr>
      <w:r w:rsidRPr="00B15498">
        <w:rPr>
          <w:rFonts w:ascii="Arial" w:cs="Arial" w:hAnsi="Arial"/>
          <w:sz w:val="24"/>
          <w:szCs w:val="24"/>
        </w:rPr>
        <w:t>Le contrat de travail à durée déterminée est renouvelable deux fois, pour une durée déterminée.</w:t>
      </w:r>
    </w:p>
    <w:p w14:paraId="1981FDDA" w14:textId="1DA6B053" w:rsidP="00FF0969" w:rsidR="00A969CA" w:rsidRDefault="00A969CA" w:rsidRPr="00B15498">
      <w:pPr>
        <w:jc w:val="both"/>
        <w:rPr>
          <w:rFonts w:ascii="Arial" w:cs="Arial" w:hAnsi="Arial"/>
          <w:sz w:val="24"/>
          <w:szCs w:val="24"/>
        </w:rPr>
      </w:pPr>
      <w:r w:rsidRPr="00B15498">
        <w:rPr>
          <w:rFonts w:ascii="Arial" w:cs="Arial" w:hAnsi="Arial"/>
          <w:sz w:val="24"/>
          <w:szCs w:val="24"/>
        </w:rPr>
        <w:t>Les conditions de renouvellement sont indiquées par le contrat de travail ou un avenant, soumis au salarié avant le terme initialement prévu.</w:t>
      </w:r>
    </w:p>
    <w:p w14:paraId="12788955" w14:textId="5E553759" w:rsidR="00FF0969" w:rsidRDefault="00FF0969" w:rsidRPr="00B15498">
      <w:pPr>
        <w:rPr>
          <w:rFonts w:ascii="Arial" w:cs="Arial" w:hAnsi="Arial"/>
          <w:b/>
          <w:bCs/>
          <w:sz w:val="24"/>
          <w:szCs w:val="24"/>
          <w:u w:val="single"/>
        </w:rPr>
      </w:pPr>
    </w:p>
    <w:p w14:paraId="38350FB2" w14:textId="3BE4D2BA" w:rsidP="00FF0969" w:rsidR="00D24960" w:rsidRDefault="00D24960" w:rsidRPr="00B15498">
      <w:pPr>
        <w:jc w:val="both"/>
        <w:rPr>
          <w:rFonts w:ascii="Arial" w:cs="Arial" w:hAnsi="Arial"/>
          <w:b/>
          <w:bCs/>
          <w:sz w:val="24"/>
          <w:szCs w:val="24"/>
          <w:u w:val="single"/>
        </w:rPr>
      </w:pPr>
      <w:r w:rsidRPr="00B15498">
        <w:rPr>
          <w:rFonts w:ascii="Arial" w:cs="Arial" w:hAnsi="Arial"/>
          <w:b/>
          <w:bCs/>
          <w:sz w:val="24"/>
          <w:szCs w:val="24"/>
          <w:u w:val="single"/>
        </w:rPr>
        <w:t xml:space="preserve">TITRE </w:t>
      </w:r>
      <w:r w:rsidR="00904E65" w:rsidRPr="00B15498">
        <w:rPr>
          <w:rFonts w:ascii="Arial" w:cs="Arial" w:hAnsi="Arial"/>
          <w:b/>
          <w:bCs/>
          <w:sz w:val="24"/>
          <w:szCs w:val="24"/>
          <w:u w:val="single"/>
        </w:rPr>
        <w:t>2</w:t>
      </w:r>
      <w:r w:rsidRPr="00B15498">
        <w:rPr>
          <w:rFonts w:ascii="Arial" w:cs="Arial" w:hAnsi="Arial"/>
          <w:b/>
          <w:bCs/>
          <w:sz w:val="24"/>
          <w:szCs w:val="24"/>
          <w:u w:val="single"/>
        </w:rPr>
        <w:t xml:space="preserve"> – EXECUTION DU CONTRAT DE TRAVAIL</w:t>
      </w:r>
    </w:p>
    <w:p w14:paraId="026134D0" w14:textId="77777777" w:rsidP="00FF0969" w:rsidR="00EA7A0B" w:rsidRDefault="00EA7A0B" w:rsidRPr="00B15498">
      <w:pPr>
        <w:jc w:val="both"/>
        <w:rPr>
          <w:rFonts w:ascii="Arial" w:cs="Arial" w:hAnsi="Arial"/>
          <w:b/>
          <w:bCs/>
          <w:sz w:val="24"/>
          <w:szCs w:val="24"/>
          <w:u w:val="single"/>
        </w:rPr>
      </w:pPr>
    </w:p>
    <w:p w14:paraId="742569E1" w14:textId="539D0E52" w:rsidP="00FF0969" w:rsidR="00D24960" w:rsidRDefault="00D24960" w:rsidRPr="00B15498">
      <w:pPr>
        <w:jc w:val="both"/>
        <w:rPr>
          <w:rFonts w:ascii="Arial" w:cs="Arial" w:hAnsi="Arial"/>
          <w:sz w:val="24"/>
          <w:szCs w:val="24"/>
          <w:u w:val="single"/>
        </w:rPr>
      </w:pPr>
      <w:r w:rsidRPr="00B15498">
        <w:rPr>
          <w:rFonts w:ascii="Arial" w:cs="Arial" w:hAnsi="Arial"/>
          <w:sz w:val="24"/>
          <w:szCs w:val="24"/>
          <w:u w:val="single"/>
        </w:rPr>
        <w:t xml:space="preserve">ARTICLE </w:t>
      </w:r>
      <w:r w:rsidR="00904E65" w:rsidRPr="00B15498">
        <w:rPr>
          <w:rFonts w:ascii="Arial" w:cs="Arial" w:hAnsi="Arial"/>
          <w:sz w:val="24"/>
          <w:szCs w:val="24"/>
          <w:u w:val="single"/>
        </w:rPr>
        <w:t>2</w:t>
      </w:r>
      <w:r w:rsidRPr="00B15498">
        <w:rPr>
          <w:rFonts w:ascii="Arial" w:cs="Arial" w:hAnsi="Arial"/>
          <w:sz w:val="24"/>
          <w:szCs w:val="24"/>
          <w:u w:val="single"/>
        </w:rPr>
        <w:t>-1 – DUREE DU TRAVAIL</w:t>
      </w:r>
    </w:p>
    <w:p w14:paraId="11682D94" w14:textId="6B8C073D" w:rsidP="00FF0969" w:rsidR="00D24960" w:rsidRDefault="00155F9D" w:rsidRPr="00B15498">
      <w:pPr>
        <w:jc w:val="both"/>
        <w:rPr>
          <w:rFonts w:ascii="Arial" w:cs="Arial" w:hAnsi="Arial"/>
          <w:sz w:val="24"/>
          <w:szCs w:val="24"/>
          <w:u w:val="single"/>
        </w:rPr>
      </w:pPr>
      <w:r w:rsidRPr="00B15498">
        <w:rPr>
          <w:rFonts w:ascii="Arial" w:cs="Arial" w:hAnsi="Arial"/>
          <w:sz w:val="24"/>
          <w:szCs w:val="24"/>
          <w:u w:val="single"/>
        </w:rPr>
        <w:t>Pour les salariés à temps plein</w:t>
      </w:r>
    </w:p>
    <w:p w14:paraId="425045EF" w14:textId="06392FBF"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 xml:space="preserve">L’horaire est de 35 heures </w:t>
      </w:r>
      <w:proofErr w:type="gramStart"/>
      <w:r w:rsidRPr="00B15498">
        <w:rPr>
          <w:rFonts w:ascii="Arial" w:cs="Arial" w:hAnsi="Arial"/>
          <w:sz w:val="24"/>
          <w:szCs w:val="24"/>
        </w:rPr>
        <w:t>hebdomadaires</w:t>
      </w:r>
      <w:proofErr w:type="gramEnd"/>
      <w:r w:rsidRPr="00B15498">
        <w:rPr>
          <w:rFonts w:ascii="Arial" w:cs="Arial" w:hAnsi="Arial"/>
          <w:sz w:val="24"/>
          <w:szCs w:val="24"/>
        </w:rPr>
        <w:t> ;</w:t>
      </w:r>
    </w:p>
    <w:p w14:paraId="677F0E1B" w14:textId="59090F5B"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La durée maximale hebdomadaire est de 44 heures sur 12 semaines consécutives</w:t>
      </w:r>
    </w:p>
    <w:p w14:paraId="05FA7C7E" w14:textId="77777777" w:rsidP="00041A8F" w:rsidR="00041A8F" w:rsidRDefault="00041A8F" w:rsidRPr="00B15498">
      <w:pPr>
        <w:jc w:val="both"/>
        <w:rPr>
          <w:rFonts w:ascii="Arial" w:cs="Arial" w:hAnsi="Arial"/>
          <w:sz w:val="24"/>
          <w:szCs w:val="24"/>
        </w:rPr>
      </w:pPr>
      <w:r w:rsidRPr="00B15498">
        <w:rPr>
          <w:rFonts w:ascii="Arial" w:cs="Arial" w:hAnsi="Arial"/>
          <w:sz w:val="24"/>
          <w:szCs w:val="24"/>
        </w:rPr>
        <w:t>Dans le respect des durées maximales hebdomadaires et de repos obligatoires, les heures supplémentaires pourront être demandées aux salariés, si nécessaire, dans le cadre des dispositions légales.</w:t>
      </w:r>
    </w:p>
    <w:p w14:paraId="758692B6" w14:textId="77777777" w:rsidP="00041A8F" w:rsidR="00041A8F" w:rsidRDefault="00041A8F" w:rsidRPr="00B15498">
      <w:pPr>
        <w:jc w:val="both"/>
        <w:rPr>
          <w:rFonts w:ascii="Arial" w:cs="Arial" w:hAnsi="Arial"/>
          <w:sz w:val="24"/>
          <w:szCs w:val="24"/>
          <w:u w:val="single"/>
        </w:rPr>
      </w:pPr>
      <w:r w:rsidRPr="00B15498">
        <w:rPr>
          <w:rFonts w:ascii="Arial" w:cs="Arial" w:hAnsi="Arial"/>
          <w:sz w:val="24"/>
          <w:szCs w:val="24"/>
          <w:u w:val="single"/>
        </w:rPr>
        <w:t>Heures supplémentaires</w:t>
      </w:r>
    </w:p>
    <w:p w14:paraId="46B73F03" w14:textId="77777777" w:rsidP="00041A8F" w:rsidR="00041A8F" w:rsidRDefault="00041A8F" w:rsidRPr="00B15498">
      <w:pPr>
        <w:jc w:val="both"/>
        <w:rPr>
          <w:rFonts w:ascii="Arial" w:cs="Arial" w:hAnsi="Arial"/>
          <w:color w:val="000000"/>
          <w:sz w:val="24"/>
          <w:szCs w:val="24"/>
          <w:shd w:color="auto" w:fill="FFFFFF" w:val="clear"/>
        </w:rPr>
      </w:pPr>
      <w:r w:rsidRPr="00B15498">
        <w:rPr>
          <w:rFonts w:ascii="Arial" w:cs="Arial" w:hAnsi="Arial"/>
          <w:color w:val="000000"/>
          <w:sz w:val="24"/>
          <w:szCs w:val="24"/>
          <w:shd w:color="auto" w:fill="FFFFFF" w:val="clear"/>
        </w:rPr>
        <w:lastRenderedPageBreak/>
        <w:t>Est considérée comme heure supplémentaire toute heure de travail effectif accomplie à la demande de l'employeur ou avec son accord, au-delà de la durée hebdomadaire légale de travail, soit 35 heures.</w:t>
      </w:r>
    </w:p>
    <w:p w14:paraId="7EF92955" w14:textId="77777777" w:rsidP="00041A8F" w:rsidR="00041A8F" w:rsidRDefault="00041A8F" w:rsidRPr="00B15498">
      <w:pPr>
        <w:jc w:val="both"/>
        <w:rPr>
          <w:rFonts w:ascii="Arial" w:cs="Arial" w:hAnsi="Arial"/>
          <w:sz w:val="24"/>
          <w:szCs w:val="24"/>
        </w:rPr>
      </w:pPr>
      <w:r w:rsidRPr="00B15498">
        <w:rPr>
          <w:rFonts w:ascii="Arial" w:cs="Arial" w:hAnsi="Arial"/>
          <w:color w:val="000000"/>
          <w:sz w:val="24"/>
          <w:szCs w:val="24"/>
        </w:rPr>
        <w:br/>
      </w:r>
      <w:r w:rsidRPr="00B15498">
        <w:rPr>
          <w:rFonts w:ascii="Arial" w:cs="Arial" w:hAnsi="Arial"/>
          <w:color w:val="000000"/>
          <w:sz w:val="24"/>
          <w:szCs w:val="24"/>
          <w:shd w:color="auto" w:fill="FFFFFF" w:val="clear"/>
        </w:rPr>
        <w:t>Le paiement des heures supplémentaires ainsi que leurs majorations définies ci-dessus peut être remplacé en tout ou partie par un repos compensateur de remplacement.</w:t>
      </w:r>
      <w:r w:rsidRPr="00B15498">
        <w:rPr>
          <w:rFonts w:ascii="Arial" w:cs="Arial" w:hAnsi="Arial"/>
          <w:color w:val="000000"/>
          <w:sz w:val="24"/>
          <w:szCs w:val="24"/>
        </w:rPr>
        <w:br/>
      </w:r>
      <w:r w:rsidRPr="00B15498">
        <w:rPr>
          <w:rFonts w:ascii="Arial" w:cs="Arial" w:hAnsi="Arial"/>
          <w:color w:val="000000"/>
          <w:sz w:val="24"/>
          <w:szCs w:val="24"/>
        </w:rPr>
        <w:br/>
      </w:r>
      <w:r w:rsidRPr="00B15498">
        <w:rPr>
          <w:rFonts w:ascii="Arial" w:cs="Arial" w:hAnsi="Arial"/>
          <w:color w:val="000000"/>
          <w:sz w:val="24"/>
          <w:szCs w:val="24"/>
          <w:shd w:color="auto" w:fill="FFFFFF" w:val="clear"/>
        </w:rPr>
        <w:t>Dans le respect de l'article </w:t>
      </w:r>
      <w:hyperlink r:id="rId7" w:history="1">
        <w:r w:rsidRPr="00B15498">
          <w:rPr>
            <w:rStyle w:val="Lienhypertexte"/>
            <w:rFonts w:ascii="Arial" w:cs="Arial" w:hAnsi="Arial"/>
            <w:color w:val="auto"/>
            <w:sz w:val="24"/>
            <w:szCs w:val="24"/>
            <w:shd w:color="auto" w:fill="FFFFFF" w:val="clear"/>
          </w:rPr>
          <w:t>L. 212-5-1</w:t>
        </w:r>
      </w:hyperlink>
      <w:r w:rsidRPr="00B15498">
        <w:rPr>
          <w:rFonts w:ascii="Arial" w:cs="Arial" w:hAnsi="Arial"/>
          <w:color w:val="000000"/>
          <w:sz w:val="24"/>
          <w:szCs w:val="24"/>
          <w:shd w:color="auto" w:fill="FFFFFF" w:val="clear"/>
        </w:rPr>
        <w:t> du code du Travail, les règles d'attribution de ce repos, notamment sa date, sa périodicité et sa forme, sont définies par l'employeur, après concertation du ou des salariés concernés, en fonction des nécessités du service.</w:t>
      </w:r>
    </w:p>
    <w:p w14:paraId="37B39A84" w14:textId="77777777" w:rsidP="00041A8F" w:rsidR="00041A8F" w:rsidRDefault="00041A8F" w:rsidRPr="00B15498">
      <w:pPr>
        <w:shd w:color="auto" w:fill="FFFFFF" w:val="clear"/>
        <w:spacing w:after="75" w:before="75" w:line="240" w:lineRule="auto"/>
        <w:ind w:right="15"/>
        <w:rPr>
          <w:rFonts w:ascii="Arial" w:cs="Arial" w:eastAsia="Times New Roman" w:hAnsi="Arial"/>
          <w:color w:val="000000"/>
          <w:kern w:val="0"/>
          <w:sz w:val="24"/>
          <w:szCs w:val="24"/>
          <w:u w:val="single"/>
          <w:lang w:eastAsia="fr-FR"/>
          <w14:ligatures w14:val="none"/>
        </w:rPr>
      </w:pPr>
      <w:r w:rsidRPr="00B15498">
        <w:rPr>
          <w:rFonts w:ascii="Arial" w:cs="Arial" w:eastAsia="Times New Roman" w:hAnsi="Arial"/>
          <w:color w:val="000000"/>
          <w:kern w:val="0"/>
          <w:sz w:val="24"/>
          <w:szCs w:val="24"/>
          <w:u w:val="single"/>
          <w:lang w:eastAsia="fr-FR"/>
          <w14:ligatures w14:val="none"/>
        </w:rPr>
        <w:t>Taux de majoration des heures effectuées au-delà de 35 heures</w:t>
      </w:r>
    </w:p>
    <w:p w14:paraId="003B7E84" w14:textId="77777777" w:rsidP="00041A8F" w:rsidR="00041A8F" w:rsidRDefault="00041A8F" w:rsidRPr="00B15498">
      <w:pPr>
        <w:shd w:color="auto" w:fill="FFFFFF" w:val="clear"/>
        <w:spacing w:after="75" w:before="75" w:line="240" w:lineRule="auto"/>
        <w:ind w:right="15"/>
        <w:rPr>
          <w:rFonts w:ascii="Arial" w:cs="Arial" w:eastAsia="Times New Roman" w:hAnsi="Arial"/>
          <w:b/>
          <w:bCs/>
          <w:color w:val="000000"/>
          <w:kern w:val="0"/>
          <w:sz w:val="24"/>
          <w:szCs w:val="24"/>
          <w:lang w:eastAsia="fr-FR"/>
          <w14:ligatures w14:val="none"/>
        </w:rPr>
      </w:pPr>
    </w:p>
    <w:p w14:paraId="05714926" w14:textId="77777777" w:rsidP="00041A8F" w:rsidR="00041A8F" w:rsidRDefault="00041A8F" w:rsidRPr="00B15498">
      <w:pPr>
        <w:pStyle w:val="Paragraphedeliste"/>
        <w:numPr>
          <w:ilvl w:val="0"/>
          <w:numId w:val="7"/>
        </w:numPr>
        <w:rPr>
          <w:rFonts w:ascii="Arial" w:cs="Arial" w:hAnsi="Arial"/>
          <w:sz w:val="24"/>
          <w:szCs w:val="24"/>
        </w:rPr>
      </w:pPr>
      <w:r w:rsidRPr="00B15498">
        <w:rPr>
          <w:rFonts w:ascii="Arial" w:cs="Arial" w:eastAsia="Times New Roman" w:hAnsi="Arial"/>
          <w:color w:val="000000"/>
          <w:kern w:val="0"/>
          <w:sz w:val="24"/>
          <w:szCs w:val="24"/>
          <w:shd w:color="auto" w:fill="FFFFFF" w:val="clear"/>
          <w:lang w:eastAsia="fr-FR"/>
          <w14:ligatures w14:val="none"/>
        </w:rPr>
        <w:t>Les heures effectuées entre la 36</w:t>
      </w:r>
      <w:r w:rsidRPr="00B15498">
        <w:rPr>
          <w:rFonts w:ascii="Arial" w:cs="Arial" w:eastAsia="Times New Roman" w:hAnsi="Arial"/>
          <w:color w:val="000000"/>
          <w:kern w:val="0"/>
          <w:sz w:val="24"/>
          <w:szCs w:val="24"/>
          <w:shd w:color="auto" w:fill="FFFFFF" w:val="clear"/>
          <w:vertAlign w:val="superscript"/>
          <w:lang w:eastAsia="fr-FR"/>
          <w14:ligatures w14:val="none"/>
        </w:rPr>
        <w:t>ème</w:t>
      </w:r>
      <w:r w:rsidRPr="00B15498">
        <w:rPr>
          <w:rFonts w:ascii="Arial" w:cs="Arial" w:eastAsia="Times New Roman" w:hAnsi="Arial"/>
          <w:color w:val="000000"/>
          <w:kern w:val="0"/>
          <w:sz w:val="24"/>
          <w:szCs w:val="24"/>
          <w:shd w:color="auto" w:fill="FFFFFF" w:val="clear"/>
          <w:lang w:eastAsia="fr-FR"/>
          <w14:ligatures w14:val="none"/>
        </w:rPr>
        <w:t> et la 39</w:t>
      </w:r>
      <w:r w:rsidRPr="00B15498">
        <w:rPr>
          <w:rFonts w:ascii="Arial" w:cs="Arial" w:eastAsia="Times New Roman" w:hAnsi="Arial"/>
          <w:color w:val="000000"/>
          <w:kern w:val="0"/>
          <w:sz w:val="24"/>
          <w:szCs w:val="24"/>
          <w:shd w:color="auto" w:fill="FFFFFF" w:val="clear"/>
          <w:vertAlign w:val="superscript"/>
          <w:lang w:eastAsia="fr-FR"/>
          <w14:ligatures w14:val="none"/>
        </w:rPr>
        <w:t>ème</w:t>
      </w:r>
      <w:r w:rsidRPr="00B15498">
        <w:rPr>
          <w:rFonts w:ascii="Arial" w:cs="Arial" w:eastAsia="Times New Roman" w:hAnsi="Arial"/>
          <w:color w:val="000000"/>
          <w:kern w:val="0"/>
          <w:sz w:val="24"/>
          <w:szCs w:val="24"/>
          <w:shd w:color="auto" w:fill="FFFFFF" w:val="clear"/>
          <w:lang w:eastAsia="fr-FR"/>
          <w14:ligatures w14:val="none"/>
        </w:rPr>
        <w:t xml:space="preserve"> heure sont majorées de 10 %, </w:t>
      </w:r>
    </w:p>
    <w:p w14:paraId="660FFD50" w14:textId="77777777" w:rsidP="00041A8F" w:rsidR="00041A8F" w:rsidRDefault="00041A8F" w:rsidRPr="00B15498">
      <w:pPr>
        <w:pStyle w:val="Paragraphedeliste"/>
        <w:numPr>
          <w:ilvl w:val="0"/>
          <w:numId w:val="7"/>
        </w:numPr>
        <w:rPr>
          <w:rFonts w:ascii="Arial" w:cs="Arial" w:hAnsi="Arial"/>
          <w:sz w:val="24"/>
          <w:szCs w:val="24"/>
        </w:rPr>
      </w:pPr>
      <w:r w:rsidRPr="00B15498">
        <w:rPr>
          <w:rFonts w:ascii="Arial" w:cs="Arial" w:eastAsia="Times New Roman" w:hAnsi="Arial"/>
          <w:color w:val="000000"/>
          <w:kern w:val="0"/>
          <w:sz w:val="24"/>
          <w:szCs w:val="24"/>
          <w:shd w:color="auto" w:fill="FFFFFF" w:val="clear"/>
          <w:lang w:eastAsia="fr-FR"/>
          <w14:ligatures w14:val="none"/>
        </w:rPr>
        <w:t>Les heures effectuées entre la 40</w:t>
      </w:r>
      <w:r w:rsidRPr="00B15498">
        <w:rPr>
          <w:rFonts w:ascii="Arial" w:cs="Arial" w:eastAsia="Times New Roman" w:hAnsi="Arial"/>
          <w:color w:val="000000"/>
          <w:kern w:val="0"/>
          <w:sz w:val="24"/>
          <w:szCs w:val="24"/>
          <w:shd w:color="auto" w:fill="FFFFFF" w:val="clear"/>
          <w:vertAlign w:val="superscript"/>
          <w:lang w:eastAsia="fr-FR"/>
          <w14:ligatures w14:val="none"/>
        </w:rPr>
        <w:t>ème</w:t>
      </w:r>
      <w:r w:rsidRPr="00B15498">
        <w:rPr>
          <w:rFonts w:ascii="Arial" w:cs="Arial" w:eastAsia="Times New Roman" w:hAnsi="Arial"/>
          <w:color w:val="000000"/>
          <w:kern w:val="0"/>
          <w:sz w:val="24"/>
          <w:szCs w:val="24"/>
          <w:shd w:color="auto" w:fill="FFFFFF" w:val="clear"/>
          <w:lang w:eastAsia="fr-FR"/>
          <w14:ligatures w14:val="none"/>
        </w:rPr>
        <w:t> et la 43</w:t>
      </w:r>
      <w:r w:rsidRPr="00B15498">
        <w:rPr>
          <w:rFonts w:ascii="Arial" w:cs="Arial" w:eastAsia="Times New Roman" w:hAnsi="Arial"/>
          <w:color w:val="000000"/>
          <w:kern w:val="0"/>
          <w:sz w:val="24"/>
          <w:szCs w:val="24"/>
          <w:shd w:color="auto" w:fill="FFFFFF" w:val="clear"/>
          <w:vertAlign w:val="superscript"/>
          <w:lang w:eastAsia="fr-FR"/>
          <w14:ligatures w14:val="none"/>
        </w:rPr>
        <w:t>ème</w:t>
      </w:r>
      <w:r w:rsidRPr="00B15498">
        <w:rPr>
          <w:rFonts w:ascii="Arial" w:cs="Arial" w:eastAsia="Times New Roman" w:hAnsi="Arial"/>
          <w:color w:val="000000"/>
          <w:kern w:val="0"/>
          <w:sz w:val="24"/>
          <w:szCs w:val="24"/>
          <w:shd w:color="auto" w:fill="FFFFFF" w:val="clear"/>
          <w:lang w:eastAsia="fr-FR"/>
          <w14:ligatures w14:val="none"/>
        </w:rPr>
        <w:t xml:space="preserve"> heure sont majorées de 20 %, </w:t>
      </w:r>
    </w:p>
    <w:p w14:paraId="0E75CB5B" w14:textId="77777777" w:rsidP="00041A8F" w:rsidR="00041A8F" w:rsidRDefault="00041A8F" w:rsidRPr="00B15498">
      <w:pPr>
        <w:pStyle w:val="Paragraphedeliste"/>
        <w:numPr>
          <w:ilvl w:val="0"/>
          <w:numId w:val="7"/>
        </w:numPr>
        <w:rPr>
          <w:rFonts w:ascii="Arial" w:cs="Arial" w:hAnsi="Arial"/>
          <w:sz w:val="24"/>
          <w:szCs w:val="24"/>
        </w:rPr>
      </w:pPr>
      <w:r w:rsidRPr="00B15498">
        <w:rPr>
          <w:rFonts w:ascii="Arial" w:cs="Arial" w:eastAsia="Times New Roman" w:hAnsi="Arial"/>
          <w:color w:val="000000"/>
          <w:kern w:val="0"/>
          <w:sz w:val="24"/>
          <w:szCs w:val="24"/>
          <w:shd w:color="auto" w:fill="FFFFFF" w:val="clear"/>
          <w:lang w:eastAsia="fr-FR"/>
          <w14:ligatures w14:val="none"/>
        </w:rPr>
        <w:t>Les heures effectuées à partir de la 44</w:t>
      </w:r>
      <w:r w:rsidRPr="00B15498">
        <w:rPr>
          <w:rFonts w:ascii="Arial" w:cs="Arial" w:eastAsia="Times New Roman" w:hAnsi="Arial"/>
          <w:color w:val="000000"/>
          <w:kern w:val="0"/>
          <w:sz w:val="24"/>
          <w:szCs w:val="24"/>
          <w:shd w:color="auto" w:fill="FFFFFF" w:val="clear"/>
          <w:vertAlign w:val="superscript"/>
          <w:lang w:eastAsia="fr-FR"/>
          <w14:ligatures w14:val="none"/>
        </w:rPr>
        <w:t>ème</w:t>
      </w:r>
      <w:r w:rsidRPr="00B15498">
        <w:rPr>
          <w:rFonts w:ascii="Arial" w:cs="Arial" w:eastAsia="Times New Roman" w:hAnsi="Arial"/>
          <w:color w:val="000000"/>
          <w:kern w:val="0"/>
          <w:sz w:val="24"/>
          <w:szCs w:val="24"/>
          <w:shd w:color="auto" w:fill="FFFFFF" w:val="clear"/>
          <w:lang w:eastAsia="fr-FR"/>
          <w14:ligatures w14:val="none"/>
        </w:rPr>
        <w:t> heure sont majorées de 50%.</w:t>
      </w:r>
    </w:p>
    <w:p w14:paraId="2D1DE871" w14:textId="77777777" w:rsidP="00FF0969" w:rsidR="00155F9D" w:rsidRDefault="00155F9D" w:rsidRPr="00B15498">
      <w:pPr>
        <w:jc w:val="both"/>
        <w:rPr>
          <w:rFonts w:ascii="Arial" w:cs="Arial" w:hAnsi="Arial"/>
          <w:sz w:val="24"/>
          <w:szCs w:val="24"/>
        </w:rPr>
      </w:pPr>
    </w:p>
    <w:p w14:paraId="27F056FF" w14:textId="5821F31F" w:rsidP="00FF0969" w:rsidR="00155F9D" w:rsidRDefault="00155F9D" w:rsidRPr="00B15498">
      <w:pPr>
        <w:jc w:val="both"/>
        <w:rPr>
          <w:rFonts w:ascii="Arial" w:cs="Arial" w:hAnsi="Arial"/>
          <w:sz w:val="24"/>
          <w:szCs w:val="24"/>
          <w:u w:val="single"/>
        </w:rPr>
      </w:pPr>
      <w:r w:rsidRPr="00B15498">
        <w:rPr>
          <w:rFonts w:ascii="Arial" w:cs="Arial" w:hAnsi="Arial"/>
          <w:sz w:val="24"/>
          <w:szCs w:val="24"/>
          <w:u w:val="single"/>
        </w:rPr>
        <w:t xml:space="preserve">Pour les salariés à temps partiels </w:t>
      </w:r>
    </w:p>
    <w:p w14:paraId="1CC9FD4A" w14:textId="3CEE4229"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 xml:space="preserve">L’horaire </w:t>
      </w:r>
      <w:r w:rsidR="004865EE" w:rsidRPr="00B15498">
        <w:rPr>
          <w:rFonts w:ascii="Arial" w:cs="Arial" w:hAnsi="Arial"/>
          <w:sz w:val="24"/>
          <w:szCs w:val="24"/>
        </w:rPr>
        <w:t>mensuel</w:t>
      </w:r>
      <w:r w:rsidRPr="00B15498">
        <w:rPr>
          <w:rFonts w:ascii="Arial" w:cs="Arial" w:hAnsi="Arial"/>
          <w:sz w:val="24"/>
          <w:szCs w:val="24"/>
        </w:rPr>
        <w:t xml:space="preserve"> est fixé au contrat de travail</w:t>
      </w:r>
    </w:p>
    <w:p w14:paraId="77A3682D" w14:textId="5B3C69AE"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Les salariés à temps partiels ne peuvent avoir une durée de travail même exceptionnelle égale à 35 heures</w:t>
      </w:r>
      <w:r w:rsidR="00D56F34" w:rsidRPr="00B15498">
        <w:rPr>
          <w:rFonts w:ascii="Arial" w:cs="Arial" w:hAnsi="Arial"/>
          <w:sz w:val="24"/>
          <w:szCs w:val="24"/>
        </w:rPr>
        <w:t xml:space="preserve"> hebdomadaires.</w:t>
      </w:r>
    </w:p>
    <w:p w14:paraId="7C1ACD3A" w14:textId="1B6CF943"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Au cours des périodes d’activité, le temps de travail effectif ne pourra pas être supérieur au plafond de 10% au-dessus de l’horaire fixé au contrat de travail.</w:t>
      </w:r>
    </w:p>
    <w:p w14:paraId="3146B306" w14:textId="77777777" w:rsidP="00041A8F" w:rsidR="00041A8F" w:rsidRDefault="00041A8F" w:rsidRPr="00B15498">
      <w:pPr>
        <w:jc w:val="both"/>
        <w:rPr>
          <w:rFonts w:ascii="Arial" w:cs="Arial" w:hAnsi="Arial"/>
          <w:sz w:val="24"/>
          <w:szCs w:val="24"/>
        </w:rPr>
      </w:pPr>
    </w:p>
    <w:p w14:paraId="6A7EC396" w14:textId="69C253F1" w:rsidP="00041A8F" w:rsidR="00041A8F" w:rsidRDefault="00041A8F" w:rsidRPr="00B15498">
      <w:pPr>
        <w:jc w:val="both"/>
        <w:rPr>
          <w:rFonts w:ascii="Arial" w:cs="Arial" w:hAnsi="Arial"/>
          <w:sz w:val="24"/>
          <w:szCs w:val="24"/>
        </w:rPr>
      </w:pPr>
      <w:r w:rsidRPr="00B15498">
        <w:rPr>
          <w:rFonts w:ascii="Arial" w:cs="Arial" w:hAnsi="Arial"/>
          <w:sz w:val="24"/>
          <w:szCs w:val="24"/>
        </w:rPr>
        <w:t>Les heures complémentaires réalisées dans les limites fixées ci-avant sont majorées de 10%.</w:t>
      </w:r>
    </w:p>
    <w:p w14:paraId="52A9917B" w14:textId="77777777" w:rsidP="00FF0969" w:rsidR="00155F9D" w:rsidRDefault="00155F9D" w:rsidRPr="00B15498">
      <w:pPr>
        <w:jc w:val="both"/>
        <w:rPr>
          <w:rFonts w:ascii="Arial" w:cs="Arial" w:hAnsi="Arial"/>
          <w:sz w:val="24"/>
          <w:szCs w:val="24"/>
        </w:rPr>
      </w:pPr>
    </w:p>
    <w:p w14:paraId="134CB1A2" w14:textId="60663C71" w:rsidP="00FF0969" w:rsidR="00155F9D" w:rsidRDefault="00155F9D"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2</w:t>
      </w:r>
      <w:r w:rsidRPr="00B15498">
        <w:rPr>
          <w:rFonts w:ascii="Arial" w:cs="Arial" w:hAnsi="Arial"/>
          <w:b/>
          <w:bCs/>
          <w:sz w:val="24"/>
          <w:szCs w:val="24"/>
        </w:rPr>
        <w:t xml:space="preserve"> -</w:t>
      </w:r>
      <w:r w:rsidR="00FF0969" w:rsidRPr="00B15498">
        <w:rPr>
          <w:rFonts w:ascii="Arial" w:cs="Arial" w:hAnsi="Arial"/>
          <w:b/>
          <w:bCs/>
          <w:sz w:val="24"/>
          <w:szCs w:val="24"/>
        </w:rPr>
        <w:t>2</w:t>
      </w:r>
      <w:r w:rsidRPr="00B15498">
        <w:rPr>
          <w:rFonts w:ascii="Arial" w:cs="Arial" w:hAnsi="Arial"/>
          <w:b/>
          <w:bCs/>
          <w:sz w:val="24"/>
          <w:szCs w:val="24"/>
        </w:rPr>
        <w:t xml:space="preserve"> – CONDITIONS DE TRAVAIL</w:t>
      </w:r>
    </w:p>
    <w:p w14:paraId="771322AD" w14:textId="77777777" w:rsidP="00FF0969" w:rsidR="00155F9D" w:rsidRDefault="00155F9D" w:rsidRPr="00B15498">
      <w:pPr>
        <w:jc w:val="both"/>
        <w:rPr>
          <w:rFonts w:ascii="Arial" w:cs="Arial" w:hAnsi="Arial"/>
          <w:sz w:val="24"/>
          <w:szCs w:val="24"/>
        </w:rPr>
      </w:pPr>
    </w:p>
    <w:p w14:paraId="3AE83666" w14:textId="6E72CFA0" w:rsidP="00FF0969" w:rsidR="00155F9D" w:rsidRDefault="00155F9D" w:rsidRPr="00B15498">
      <w:pPr>
        <w:jc w:val="both"/>
        <w:rPr>
          <w:rFonts w:ascii="Arial" w:cs="Arial" w:hAnsi="Arial"/>
          <w:sz w:val="24"/>
          <w:szCs w:val="24"/>
        </w:rPr>
      </w:pPr>
      <w:r w:rsidRPr="00B15498">
        <w:rPr>
          <w:rFonts w:ascii="Arial" w:cs="Arial" w:hAnsi="Arial"/>
          <w:sz w:val="24"/>
          <w:szCs w:val="24"/>
        </w:rPr>
        <w:t>Compte tenu des nécessités de services l’organisation hebdomadaire est établie conformément aux principes suivants :</w:t>
      </w:r>
    </w:p>
    <w:p w14:paraId="5C4BF2EC" w14:textId="5FB36650"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La répartition des heures de travail est faite de manière à couvrir l’ensemble des besoins tels qu’ils résultent de l’organisation du travail éducatif à temps plein ou à temps partiel et de la nécessité d’assurer leur continuité ainsi que la sécurité et le bien</w:t>
      </w:r>
      <w:r w:rsidR="00C76DD0" w:rsidRPr="00B15498">
        <w:rPr>
          <w:rFonts w:ascii="Arial" w:cs="Arial" w:hAnsi="Arial"/>
          <w:sz w:val="24"/>
          <w:szCs w:val="24"/>
        </w:rPr>
        <w:t>-</w:t>
      </w:r>
      <w:r w:rsidRPr="00B15498">
        <w:rPr>
          <w:rFonts w:ascii="Arial" w:cs="Arial" w:hAnsi="Arial"/>
          <w:sz w:val="24"/>
          <w:szCs w:val="24"/>
        </w:rPr>
        <w:t>être des enfants ;</w:t>
      </w:r>
    </w:p>
    <w:p w14:paraId="759B2B6E" w14:textId="6613A018"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lastRenderedPageBreak/>
        <w:t>Les personnels éducatifs effectueront leur temps de travail répartis entre le travail auprès des enfants, les travaux de préparation et de participation aux réunions ;</w:t>
      </w:r>
    </w:p>
    <w:p w14:paraId="243567E8" w14:textId="71AA32B8" w:rsidP="00FF0969" w:rsidR="00155F9D" w:rsidRDefault="00155F9D" w:rsidRPr="00B15498">
      <w:pPr>
        <w:jc w:val="both"/>
        <w:rPr>
          <w:rFonts w:ascii="Arial" w:cs="Arial" w:hAnsi="Arial"/>
          <w:sz w:val="24"/>
          <w:szCs w:val="24"/>
        </w:rPr>
      </w:pPr>
      <w:r w:rsidRPr="00B15498">
        <w:rPr>
          <w:rFonts w:ascii="Arial" w:cs="Arial" w:hAnsi="Arial"/>
          <w:sz w:val="24"/>
          <w:szCs w:val="24"/>
        </w:rPr>
        <w:t>Cette disposition s’appliquera également aux personnels éducatifs temporaires effectuant un remplacement</w:t>
      </w:r>
      <w:r w:rsidR="00C76DD0" w:rsidRPr="00B15498">
        <w:rPr>
          <w:rFonts w:ascii="Arial" w:cs="Arial" w:hAnsi="Arial"/>
          <w:sz w:val="24"/>
          <w:szCs w:val="24"/>
        </w:rPr>
        <w:t>.</w:t>
      </w:r>
    </w:p>
    <w:p w14:paraId="3F356E2B" w14:textId="3B132E89" w:rsidP="00FF0969" w:rsidR="00155F9D" w:rsidRDefault="00155F9D" w:rsidRPr="00B15498">
      <w:pPr>
        <w:jc w:val="both"/>
        <w:rPr>
          <w:rFonts w:ascii="Arial" w:cs="Arial" w:hAnsi="Arial"/>
          <w:sz w:val="24"/>
          <w:szCs w:val="24"/>
        </w:rPr>
      </w:pPr>
      <w:r w:rsidRPr="00B15498">
        <w:rPr>
          <w:rFonts w:ascii="Arial" w:cs="Arial" w:hAnsi="Arial"/>
          <w:sz w:val="24"/>
          <w:szCs w:val="24"/>
        </w:rPr>
        <w:t>Un tableau de service précise la répartition des heures et jours de travail et de repos des personnels. Il est porté à la connaissance du personnel par voie d’affichage sur le lieu de travail</w:t>
      </w:r>
      <w:r w:rsidR="00AC644A" w:rsidRPr="00B15498">
        <w:rPr>
          <w:rFonts w:ascii="Arial" w:cs="Arial" w:hAnsi="Arial"/>
          <w:sz w:val="24"/>
          <w:szCs w:val="24"/>
        </w:rPr>
        <w:t>, ou remis en main propre et transmis par mail</w:t>
      </w:r>
      <w:r w:rsidR="00D56F34" w:rsidRPr="00B15498">
        <w:rPr>
          <w:rFonts w:ascii="Arial" w:cs="Arial" w:hAnsi="Arial"/>
          <w:sz w:val="24"/>
          <w:szCs w:val="24"/>
        </w:rPr>
        <w:t xml:space="preserve"> au moins 8 jours avant sa prise d’effet.</w:t>
      </w:r>
    </w:p>
    <w:p w14:paraId="15AB04AF" w14:textId="2C71C54A"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Le temps de travail quotidien effectif ne devra pas dépasser 10 heures</w:t>
      </w:r>
      <w:r w:rsidR="00C76DD0" w:rsidRPr="00B15498">
        <w:rPr>
          <w:rFonts w:ascii="Arial" w:cs="Arial" w:hAnsi="Arial"/>
          <w:sz w:val="24"/>
          <w:szCs w:val="24"/>
        </w:rPr>
        <w:t> ;</w:t>
      </w:r>
    </w:p>
    <w:p w14:paraId="7E053719" w14:textId="47AF0C28"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Le temps de travail quotidien effectif auprès des enfants ne devra pas dépasser 8h30, ni être inférieur à 3 heures sauf exception en cas de nécessité de service</w:t>
      </w:r>
      <w:r w:rsidR="00C76DD0" w:rsidRPr="00B15498">
        <w:rPr>
          <w:rFonts w:ascii="Arial" w:cs="Arial" w:hAnsi="Arial"/>
          <w:sz w:val="24"/>
          <w:szCs w:val="24"/>
        </w:rPr>
        <w:t> ;</w:t>
      </w:r>
    </w:p>
    <w:p w14:paraId="58F32040" w14:textId="64F1D1CE" w:rsidP="00FF0969" w:rsidR="00155F9D" w:rsidRDefault="00155F9D"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L’amplitude maximale de la journée de travail est fixée à 13 heures conformément au Code du travail</w:t>
      </w:r>
      <w:r w:rsidR="00C76DD0" w:rsidRPr="00B15498">
        <w:rPr>
          <w:rFonts w:ascii="Arial" w:cs="Arial" w:hAnsi="Arial"/>
          <w:sz w:val="24"/>
          <w:szCs w:val="24"/>
        </w:rPr>
        <w:t> ;</w:t>
      </w:r>
    </w:p>
    <w:p w14:paraId="498C8EA0" w14:textId="37AF2AB4" w:rsidP="00FF0969" w:rsidR="00155F9D" w:rsidRDefault="00AD5A79" w:rsidRPr="00B15498">
      <w:pPr>
        <w:pStyle w:val="Paragraphedeliste"/>
        <w:numPr>
          <w:ilvl w:val="0"/>
          <w:numId w:val="1"/>
        </w:numPr>
        <w:jc w:val="both"/>
        <w:rPr>
          <w:rFonts w:ascii="Arial" w:cs="Arial" w:hAnsi="Arial"/>
          <w:sz w:val="24"/>
          <w:szCs w:val="24"/>
        </w:rPr>
      </w:pPr>
      <w:r w:rsidRPr="00B15498">
        <w:rPr>
          <w:rFonts w:ascii="Arial" w:cs="Arial" w:hAnsi="Arial"/>
          <w:sz w:val="24"/>
          <w:szCs w:val="24"/>
        </w:rPr>
        <w:t>La journée de travail s’effectue en une ou deux périodes, exceptionnellement en trois périodes</w:t>
      </w:r>
      <w:r w:rsidR="00C76DD0" w:rsidRPr="00B15498">
        <w:rPr>
          <w:rFonts w:ascii="Arial" w:cs="Arial" w:hAnsi="Arial"/>
          <w:sz w:val="24"/>
          <w:szCs w:val="24"/>
        </w:rPr>
        <w:t>.</w:t>
      </w:r>
    </w:p>
    <w:p w14:paraId="2D2EA8D7" w14:textId="5103B442" w:rsidP="00FF0969" w:rsidR="00155F9D" w:rsidRDefault="00AC644A" w:rsidRPr="00B15498">
      <w:pPr>
        <w:jc w:val="both"/>
        <w:rPr>
          <w:rFonts w:ascii="Arial" w:cs="Arial" w:hAnsi="Arial"/>
          <w:sz w:val="24"/>
          <w:szCs w:val="24"/>
        </w:rPr>
      </w:pPr>
      <w:r w:rsidRPr="00B15498">
        <w:rPr>
          <w:rFonts w:ascii="Arial" w:cs="Arial" w:hAnsi="Arial"/>
          <w:sz w:val="24"/>
          <w:szCs w:val="24"/>
        </w:rPr>
        <w:t>Le salarié respecte le planning qui lui est communiqué. Le non</w:t>
      </w:r>
      <w:r w:rsidR="00C76DD0" w:rsidRPr="00B15498">
        <w:rPr>
          <w:rFonts w:ascii="Arial" w:cs="Arial" w:hAnsi="Arial"/>
          <w:sz w:val="24"/>
          <w:szCs w:val="24"/>
        </w:rPr>
        <w:t>-</w:t>
      </w:r>
      <w:r w:rsidRPr="00B15498">
        <w:rPr>
          <w:rFonts w:ascii="Arial" w:cs="Arial" w:hAnsi="Arial"/>
          <w:sz w:val="24"/>
          <w:szCs w:val="24"/>
        </w:rPr>
        <w:t>respect de ce planning constitue une faute professionnelle.</w:t>
      </w:r>
    </w:p>
    <w:p w14:paraId="0D24F160" w14:textId="0E832352" w:rsidP="00FF0969" w:rsidR="00AC644A" w:rsidRDefault="00AC644A" w:rsidRPr="00B15498">
      <w:pPr>
        <w:jc w:val="both"/>
        <w:rPr>
          <w:rFonts w:ascii="Arial" w:cs="Arial" w:hAnsi="Arial"/>
          <w:sz w:val="24"/>
          <w:szCs w:val="24"/>
        </w:rPr>
      </w:pPr>
      <w:r w:rsidRPr="00B15498">
        <w:rPr>
          <w:rFonts w:ascii="Arial" w:cs="Arial" w:hAnsi="Arial"/>
          <w:sz w:val="24"/>
          <w:szCs w:val="24"/>
        </w:rPr>
        <w:t>En cas de changement de planning, le salarié est informé par tout moyen, en observant si possible un délai de prévenance de 3 jours.</w:t>
      </w:r>
    </w:p>
    <w:p w14:paraId="7D5DD129" w14:textId="533055D9" w:rsidP="00FF0969" w:rsidR="00AC644A" w:rsidRDefault="00AC644A" w:rsidRPr="00B15498">
      <w:pPr>
        <w:jc w:val="both"/>
        <w:rPr>
          <w:rFonts w:ascii="Arial" w:cs="Arial" w:hAnsi="Arial"/>
          <w:sz w:val="24"/>
          <w:szCs w:val="24"/>
        </w:rPr>
      </w:pPr>
      <w:r w:rsidRPr="00B15498">
        <w:rPr>
          <w:rFonts w:ascii="Arial" w:cs="Arial" w:hAnsi="Arial"/>
          <w:sz w:val="24"/>
          <w:szCs w:val="24"/>
        </w:rPr>
        <w:t>Ce délai de prévenance n’est pas applicable en cas de nécessité de service</w:t>
      </w:r>
      <w:r w:rsidR="00D56F34" w:rsidRPr="00B15498">
        <w:rPr>
          <w:rFonts w:ascii="Arial" w:cs="Arial" w:hAnsi="Arial"/>
          <w:sz w:val="24"/>
          <w:szCs w:val="24"/>
        </w:rPr>
        <w:t>, n</w:t>
      </w:r>
      <w:r w:rsidRPr="00B15498">
        <w:rPr>
          <w:rFonts w:ascii="Arial" w:cs="Arial" w:hAnsi="Arial"/>
          <w:sz w:val="24"/>
          <w:szCs w:val="24"/>
        </w:rPr>
        <w:t>otamment en cas d’absence imprévue d’un ou plusieurs collègues pour quelque motif que ce soit (maladie ou accident du travail, absence non justifiée…) pour assurer le bon fonctionnement de l’établissement (ouverture, accueil et fermeture)</w:t>
      </w:r>
      <w:r w:rsidR="00D56F34" w:rsidRPr="00B15498">
        <w:rPr>
          <w:rFonts w:ascii="Arial" w:cs="Arial" w:hAnsi="Arial"/>
          <w:sz w:val="24"/>
          <w:szCs w:val="24"/>
        </w:rPr>
        <w:t xml:space="preserve"> et l’accueil des enfants</w:t>
      </w:r>
      <w:r w:rsidRPr="00B15498">
        <w:rPr>
          <w:rFonts w:ascii="Arial" w:cs="Arial" w:hAnsi="Arial"/>
          <w:sz w:val="24"/>
          <w:szCs w:val="24"/>
        </w:rPr>
        <w:t>.</w:t>
      </w:r>
    </w:p>
    <w:p w14:paraId="0209C42C" w14:textId="09380DFE" w:rsidP="00FF0969" w:rsidR="00AD5A79" w:rsidRDefault="00AD5A79" w:rsidRPr="00B15498">
      <w:pPr>
        <w:jc w:val="both"/>
        <w:rPr>
          <w:rFonts w:ascii="Arial" w:cs="Arial" w:hAnsi="Arial"/>
          <w:sz w:val="24"/>
          <w:szCs w:val="24"/>
          <w:u w:val="single"/>
        </w:rPr>
      </w:pPr>
      <w:r w:rsidRPr="00B15498">
        <w:rPr>
          <w:rFonts w:ascii="Arial" w:cs="Arial" w:hAnsi="Arial"/>
          <w:sz w:val="24"/>
          <w:szCs w:val="24"/>
          <w:u w:val="single"/>
        </w:rPr>
        <w:t xml:space="preserve">Prise des repas </w:t>
      </w:r>
    </w:p>
    <w:p w14:paraId="563ECDE5" w14:textId="0AC31836" w:rsidP="00FF0969" w:rsidR="00AD5A79" w:rsidRDefault="00AD5A79" w:rsidRPr="00B15498">
      <w:pPr>
        <w:jc w:val="both"/>
        <w:rPr>
          <w:rFonts w:ascii="Arial" w:cs="Arial" w:hAnsi="Arial"/>
          <w:sz w:val="24"/>
          <w:szCs w:val="24"/>
        </w:rPr>
      </w:pPr>
      <w:r w:rsidRPr="00B15498">
        <w:rPr>
          <w:rFonts w:ascii="Arial" w:cs="Arial" w:hAnsi="Arial"/>
          <w:sz w:val="24"/>
          <w:szCs w:val="24"/>
        </w:rPr>
        <w:t>Le personnel ne prend pas son repas avec les enfants ; le temps de la prise de repas n’est donc pas du temps de travail effectif.</w:t>
      </w:r>
    </w:p>
    <w:p w14:paraId="6A7B0ED7" w14:textId="77777777" w:rsidP="00FF0969" w:rsidR="00AD5A79" w:rsidRDefault="00AD5A79" w:rsidRPr="00B15498">
      <w:pPr>
        <w:jc w:val="both"/>
        <w:rPr>
          <w:rFonts w:ascii="Arial" w:cs="Arial" w:hAnsi="Arial"/>
          <w:sz w:val="24"/>
          <w:szCs w:val="24"/>
        </w:rPr>
      </w:pPr>
    </w:p>
    <w:p w14:paraId="0B41A4E1" w14:textId="03E553D2" w:rsidP="00FF0969" w:rsidR="00AC644A" w:rsidRDefault="00AC644A" w:rsidRPr="00B15498">
      <w:pPr>
        <w:jc w:val="both"/>
        <w:rPr>
          <w:rFonts w:ascii="Arial" w:cs="Arial" w:hAnsi="Arial"/>
          <w:sz w:val="24"/>
          <w:szCs w:val="24"/>
          <w:u w:val="single"/>
        </w:rPr>
      </w:pPr>
      <w:r w:rsidRPr="00B15498">
        <w:rPr>
          <w:rFonts w:ascii="Arial" w:cs="Arial" w:hAnsi="Arial"/>
          <w:sz w:val="24"/>
          <w:szCs w:val="24"/>
          <w:u w:val="single"/>
        </w:rPr>
        <w:t>Temps de pause</w:t>
      </w:r>
    </w:p>
    <w:p w14:paraId="51D9074A" w14:textId="3E927A82" w:rsidP="00FF0969" w:rsidR="00AC644A" w:rsidRDefault="00AC644A" w:rsidRPr="00B15498">
      <w:pPr>
        <w:jc w:val="both"/>
        <w:rPr>
          <w:rFonts w:ascii="Arial" w:cs="Arial" w:hAnsi="Arial"/>
          <w:sz w:val="24"/>
          <w:szCs w:val="24"/>
        </w:rPr>
      </w:pPr>
      <w:r w:rsidRPr="00B15498">
        <w:rPr>
          <w:rFonts w:ascii="Arial" w:cs="Arial" w:hAnsi="Arial"/>
          <w:sz w:val="24"/>
          <w:szCs w:val="24"/>
        </w:rPr>
        <w:t>Le temps de pause est de 20 minutes minimum après 6 heures de travail effectif.</w:t>
      </w:r>
    </w:p>
    <w:p w14:paraId="1CBE8A9C" w14:textId="4AD3136D" w:rsidR="00904E65" w:rsidRDefault="00904E65" w:rsidRPr="00B15498">
      <w:pPr>
        <w:rPr>
          <w:rFonts w:ascii="Arial" w:cs="Arial" w:hAnsi="Arial"/>
          <w:b/>
          <w:bCs/>
          <w:sz w:val="24"/>
          <w:szCs w:val="24"/>
        </w:rPr>
      </w:pPr>
    </w:p>
    <w:p w14:paraId="272D6780" w14:textId="1398B554" w:rsidP="00FF0969" w:rsidR="00F26E98" w:rsidRDefault="00F26E98"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2</w:t>
      </w:r>
      <w:r w:rsidRPr="00B15498">
        <w:rPr>
          <w:rFonts w:ascii="Arial" w:cs="Arial" w:hAnsi="Arial"/>
          <w:b/>
          <w:bCs/>
          <w:sz w:val="24"/>
          <w:szCs w:val="24"/>
        </w:rPr>
        <w:t xml:space="preserve">- </w:t>
      </w:r>
      <w:r w:rsidR="00FF0969" w:rsidRPr="00B15498">
        <w:rPr>
          <w:rFonts w:ascii="Arial" w:cs="Arial" w:hAnsi="Arial"/>
          <w:b/>
          <w:bCs/>
          <w:sz w:val="24"/>
          <w:szCs w:val="24"/>
        </w:rPr>
        <w:t>3</w:t>
      </w:r>
      <w:r w:rsidRPr="00B15498">
        <w:rPr>
          <w:rFonts w:ascii="Arial" w:cs="Arial" w:hAnsi="Arial"/>
          <w:b/>
          <w:bCs/>
          <w:sz w:val="24"/>
          <w:szCs w:val="24"/>
        </w:rPr>
        <w:t xml:space="preserve"> CONGES</w:t>
      </w:r>
    </w:p>
    <w:p w14:paraId="6345C579" w14:textId="47C50F4E" w:rsidP="00FF0969" w:rsidR="00F26E98" w:rsidRDefault="00904E65" w:rsidRPr="00B15498">
      <w:pPr>
        <w:jc w:val="both"/>
        <w:rPr>
          <w:rFonts w:ascii="Arial" w:cs="Arial" w:hAnsi="Arial"/>
          <w:sz w:val="24"/>
          <w:szCs w:val="24"/>
          <w:u w:val="single"/>
        </w:rPr>
      </w:pPr>
      <w:r w:rsidRPr="00B15498">
        <w:rPr>
          <w:rFonts w:ascii="Arial" w:cs="Arial" w:hAnsi="Arial"/>
          <w:sz w:val="24"/>
          <w:szCs w:val="24"/>
          <w:u w:val="single"/>
        </w:rPr>
        <w:t>2</w:t>
      </w:r>
      <w:r w:rsidR="00865CE7" w:rsidRPr="00B15498">
        <w:rPr>
          <w:rFonts w:ascii="Arial" w:cs="Arial" w:hAnsi="Arial"/>
          <w:sz w:val="24"/>
          <w:szCs w:val="24"/>
          <w:u w:val="single"/>
        </w:rPr>
        <w:t>-4-1 Période de congé imposée correspondant aux jours de fermeture de l’entreprise</w:t>
      </w:r>
    </w:p>
    <w:p w14:paraId="11AA58D2" w14:textId="77777777" w:rsidP="00FF0969" w:rsidR="00865CE7" w:rsidRDefault="00865CE7" w:rsidRPr="00B15498">
      <w:pPr>
        <w:jc w:val="both"/>
        <w:rPr>
          <w:rFonts w:ascii="Arial" w:cs="Arial" w:hAnsi="Arial"/>
          <w:sz w:val="24"/>
          <w:szCs w:val="24"/>
        </w:rPr>
      </w:pPr>
    </w:p>
    <w:p w14:paraId="526306F8" w14:textId="74BAD84E" w:rsidP="00FF0969" w:rsidR="00865CE7" w:rsidRDefault="00865CE7" w:rsidRPr="00B15498">
      <w:pPr>
        <w:jc w:val="both"/>
        <w:rPr>
          <w:rFonts w:ascii="Arial" w:cs="Arial" w:hAnsi="Arial"/>
          <w:sz w:val="24"/>
          <w:szCs w:val="24"/>
        </w:rPr>
      </w:pPr>
      <w:r w:rsidRPr="00B15498">
        <w:rPr>
          <w:rFonts w:ascii="Arial" w:cs="Arial" w:hAnsi="Arial"/>
          <w:sz w:val="24"/>
          <w:szCs w:val="24"/>
        </w:rPr>
        <w:t>A titre informatif, il s’agit de :</w:t>
      </w:r>
    </w:p>
    <w:p w14:paraId="0B544EE5" w14:textId="1D0A372A" w:rsidP="00FF0969" w:rsidR="00A53EBD" w:rsidRDefault="00635EF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1 semaine entre Noël et le 1</w:t>
      </w:r>
      <w:r w:rsidRPr="00B15498">
        <w:rPr>
          <w:rFonts w:ascii="Arial" w:cs="Arial" w:hAnsi="Arial"/>
          <w:sz w:val="24"/>
          <w:szCs w:val="24"/>
          <w:vertAlign w:val="superscript"/>
        </w:rPr>
        <w:t>er</w:t>
      </w:r>
      <w:r w:rsidRPr="00B15498">
        <w:rPr>
          <w:rFonts w:ascii="Arial" w:cs="Arial" w:hAnsi="Arial"/>
          <w:sz w:val="24"/>
          <w:szCs w:val="24"/>
        </w:rPr>
        <w:t xml:space="preserve"> janvier</w:t>
      </w:r>
    </w:p>
    <w:p w14:paraId="36074F28" w14:textId="06DA081D" w:rsidP="00FF0969" w:rsidR="00635EF9" w:rsidRDefault="00635EF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lastRenderedPageBreak/>
        <w:t>1 semaine pendant les vacances de printemps (ou vacances de Pâques)</w:t>
      </w:r>
    </w:p>
    <w:p w14:paraId="753C2F45" w14:textId="758D11E2" w:rsidP="00FF0969" w:rsidR="00635EF9" w:rsidRDefault="00635EF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Les 3 premières semaines d’août</w:t>
      </w:r>
    </w:p>
    <w:p w14:paraId="477B3BA5" w14:textId="41230510" w:rsidP="00FF0969" w:rsidR="00635EF9" w:rsidRDefault="00635EF9" w:rsidRPr="00B15498">
      <w:pPr>
        <w:jc w:val="both"/>
        <w:rPr>
          <w:rFonts w:ascii="Arial" w:cs="Arial" w:hAnsi="Arial"/>
          <w:sz w:val="24"/>
          <w:szCs w:val="24"/>
        </w:rPr>
      </w:pPr>
      <w:r w:rsidRPr="00B15498">
        <w:rPr>
          <w:rFonts w:ascii="Arial" w:cs="Arial" w:hAnsi="Arial"/>
          <w:sz w:val="24"/>
          <w:szCs w:val="24"/>
        </w:rPr>
        <w:t>Les congés payés acquis sur une période (du 1</w:t>
      </w:r>
      <w:r w:rsidRPr="00B15498">
        <w:rPr>
          <w:rFonts w:ascii="Arial" w:cs="Arial" w:hAnsi="Arial"/>
          <w:sz w:val="24"/>
          <w:szCs w:val="24"/>
          <w:vertAlign w:val="superscript"/>
        </w:rPr>
        <w:t>er</w:t>
      </w:r>
      <w:r w:rsidRPr="00B15498">
        <w:rPr>
          <w:rFonts w:ascii="Arial" w:cs="Arial" w:hAnsi="Arial"/>
          <w:sz w:val="24"/>
          <w:szCs w:val="24"/>
        </w:rPr>
        <w:t xml:space="preserve"> juin N au m1 mai N+1) sont à prendre sur la période suivante (du 1</w:t>
      </w:r>
      <w:r w:rsidRPr="00B15498">
        <w:rPr>
          <w:rFonts w:ascii="Arial" w:cs="Arial" w:hAnsi="Arial"/>
          <w:sz w:val="24"/>
          <w:szCs w:val="24"/>
          <w:vertAlign w:val="superscript"/>
        </w:rPr>
        <w:t>er</w:t>
      </w:r>
      <w:r w:rsidRPr="00B15498">
        <w:rPr>
          <w:rFonts w:ascii="Arial" w:cs="Arial" w:hAnsi="Arial"/>
          <w:sz w:val="24"/>
          <w:szCs w:val="24"/>
        </w:rPr>
        <w:t xml:space="preserve"> juin N+1 au 31 mai N+2). Le report de congés non pris sur la période suivante (du 1</w:t>
      </w:r>
      <w:r w:rsidRPr="00B15498">
        <w:rPr>
          <w:rFonts w:ascii="Arial" w:cs="Arial" w:hAnsi="Arial"/>
          <w:sz w:val="24"/>
          <w:szCs w:val="24"/>
          <w:vertAlign w:val="superscript"/>
        </w:rPr>
        <w:t>er</w:t>
      </w:r>
      <w:r w:rsidRPr="00B15498">
        <w:rPr>
          <w:rFonts w:ascii="Arial" w:cs="Arial" w:hAnsi="Arial"/>
          <w:sz w:val="24"/>
          <w:szCs w:val="24"/>
        </w:rPr>
        <w:t xml:space="preserve"> juin N+2 au 31 mai N+3) est possible dans la limite de 2 jours.</w:t>
      </w:r>
    </w:p>
    <w:p w14:paraId="7710F6C5" w14:textId="77777777" w:rsidP="00FF0969" w:rsidR="00F14242" w:rsidRDefault="00F14242" w:rsidRPr="00B15498">
      <w:pPr>
        <w:jc w:val="both"/>
        <w:rPr>
          <w:rFonts w:ascii="Arial" w:cs="Arial" w:hAnsi="Arial"/>
          <w:sz w:val="24"/>
          <w:szCs w:val="24"/>
        </w:rPr>
      </w:pPr>
    </w:p>
    <w:p w14:paraId="543B9A78" w14:textId="653B10CC" w:rsidP="00FF0969" w:rsidR="00F14242" w:rsidRDefault="00F14242" w:rsidRPr="00B15498">
      <w:pPr>
        <w:jc w:val="both"/>
        <w:rPr>
          <w:rFonts w:ascii="Arial" w:cs="Arial" w:hAnsi="Arial"/>
          <w:sz w:val="24"/>
          <w:szCs w:val="24"/>
        </w:rPr>
      </w:pPr>
      <w:r w:rsidRPr="00B15498">
        <w:rPr>
          <w:rFonts w:ascii="Arial" w:cs="Arial" w:hAnsi="Arial"/>
          <w:sz w:val="24"/>
          <w:szCs w:val="24"/>
        </w:rPr>
        <w:t>Les dates précises de fermeture sont arrêtées par la Direction en fonction du calendrier.</w:t>
      </w:r>
    </w:p>
    <w:p w14:paraId="42B76462" w14:textId="77777777" w:rsidP="00FF0969" w:rsidR="00946FF3" w:rsidRDefault="00946FF3" w:rsidRPr="00B15498">
      <w:pPr>
        <w:jc w:val="both"/>
        <w:rPr>
          <w:rFonts w:ascii="Arial" w:cs="Arial" w:hAnsi="Arial"/>
          <w:sz w:val="24"/>
          <w:szCs w:val="24"/>
        </w:rPr>
      </w:pPr>
    </w:p>
    <w:p w14:paraId="6C549495" w14:textId="091779A6" w:rsidP="00FF0969" w:rsidR="00946FF3" w:rsidRDefault="00904E65" w:rsidRPr="00B15498">
      <w:pPr>
        <w:jc w:val="both"/>
        <w:rPr>
          <w:rFonts w:ascii="Arial" w:cs="Arial" w:hAnsi="Arial"/>
          <w:sz w:val="24"/>
          <w:szCs w:val="24"/>
          <w:u w:val="single"/>
        </w:rPr>
      </w:pPr>
      <w:r w:rsidRPr="00B15498">
        <w:rPr>
          <w:rFonts w:ascii="Arial" w:cs="Arial" w:hAnsi="Arial"/>
          <w:sz w:val="24"/>
          <w:szCs w:val="24"/>
          <w:u w:val="single"/>
        </w:rPr>
        <w:t>2</w:t>
      </w:r>
      <w:r w:rsidR="00946FF3" w:rsidRPr="00B15498">
        <w:rPr>
          <w:rFonts w:ascii="Arial" w:cs="Arial" w:hAnsi="Arial"/>
          <w:sz w:val="24"/>
          <w:szCs w:val="24"/>
          <w:u w:val="single"/>
        </w:rPr>
        <w:t>-4-2 Congés supplémentaires pour ancienneté</w:t>
      </w:r>
    </w:p>
    <w:p w14:paraId="1A372A74" w14:textId="4003D39F" w:rsidP="00FF0969" w:rsidR="00A84569" w:rsidRDefault="00A84569" w:rsidRPr="00B15498">
      <w:pPr>
        <w:jc w:val="both"/>
        <w:rPr>
          <w:rFonts w:ascii="Arial" w:cs="Arial" w:hAnsi="Arial"/>
          <w:sz w:val="24"/>
          <w:szCs w:val="24"/>
        </w:rPr>
      </w:pPr>
      <w:r w:rsidRPr="00B15498">
        <w:br/>
      </w:r>
      <w:r w:rsidRPr="00B15498">
        <w:rPr>
          <w:rFonts w:ascii="Arial" w:cs="Arial" w:hAnsi="Arial"/>
          <w:color w:val="000000"/>
          <w:sz w:val="24"/>
          <w:szCs w:val="24"/>
          <w:shd w:color="auto" w:fill="FFFFFF" w:val="clear"/>
        </w:rPr>
        <w:t>Les signataires du présent accord considèrent que les congés supplémentaires peuvent constituer un élément d'attractivité pour les salariés, en particulier vis-à-vis des salariés entrant sur le marché du travail.</w:t>
      </w:r>
    </w:p>
    <w:p w14:paraId="684D14C4" w14:textId="2B7AC456" w:rsidP="00FF0969" w:rsidR="00946FF3" w:rsidRDefault="00946FF3" w:rsidRPr="00B15498">
      <w:pPr>
        <w:jc w:val="both"/>
        <w:rPr>
          <w:rFonts w:ascii="Arial" w:cs="Arial" w:hAnsi="Arial"/>
          <w:sz w:val="24"/>
          <w:szCs w:val="24"/>
        </w:rPr>
      </w:pPr>
      <w:r w:rsidRPr="00B15498">
        <w:rPr>
          <w:rFonts w:ascii="Arial" w:cs="Arial" w:hAnsi="Arial"/>
          <w:sz w:val="24"/>
          <w:szCs w:val="24"/>
        </w:rPr>
        <w:t xml:space="preserve">Les congés payés annuels du personnel seront prolongés </w:t>
      </w:r>
      <w:r w:rsidR="00CA440C" w:rsidRPr="00B15498">
        <w:rPr>
          <w:rFonts w:ascii="Arial" w:cs="Arial" w:hAnsi="Arial"/>
          <w:sz w:val="24"/>
          <w:szCs w:val="24"/>
        </w:rPr>
        <w:t>comme suit</w:t>
      </w:r>
      <w:r w:rsidR="00FF0969" w:rsidRPr="00B15498">
        <w:rPr>
          <w:rFonts w:ascii="Arial" w:cs="Arial" w:hAnsi="Arial"/>
          <w:sz w:val="24"/>
          <w:szCs w:val="24"/>
        </w:rPr>
        <w:t xml:space="preserve"> en fonction de l’ancienneté des salariés. L’ancienneté est appréciée</w:t>
      </w:r>
      <w:r w:rsidR="00EA7A0B" w:rsidRPr="00B15498">
        <w:rPr>
          <w:rFonts w:ascii="Arial" w:cs="Arial" w:hAnsi="Arial"/>
          <w:sz w:val="24"/>
          <w:szCs w:val="24"/>
        </w:rPr>
        <w:t xml:space="preserve"> au 31 mai de l’année.</w:t>
      </w:r>
    </w:p>
    <w:p w14:paraId="5414AE04" w14:textId="7685CF48" w:rsidP="00FF0969" w:rsidR="00CA440C" w:rsidRDefault="00CA440C"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1 an</w:t>
      </w:r>
      <w:r w:rsidR="00A84569" w:rsidRPr="00B15498">
        <w:rPr>
          <w:rFonts w:ascii="Arial" w:cs="Arial" w:hAnsi="Arial"/>
          <w:sz w:val="24"/>
          <w:szCs w:val="24"/>
        </w:rPr>
        <w:t xml:space="preserve"> </w:t>
      </w:r>
      <w:proofErr w:type="gramStart"/>
      <w:r w:rsidR="00A84569" w:rsidRPr="00B15498">
        <w:rPr>
          <w:rFonts w:ascii="Arial" w:cs="Arial" w:hAnsi="Arial"/>
          <w:sz w:val="24"/>
          <w:szCs w:val="24"/>
        </w:rPr>
        <w:t xml:space="preserve">d’ancienneté </w:t>
      </w:r>
      <w:r w:rsidRPr="00B15498">
        <w:rPr>
          <w:rFonts w:ascii="Arial" w:cs="Arial" w:hAnsi="Arial"/>
          <w:sz w:val="24"/>
          <w:szCs w:val="24"/>
        </w:rPr>
        <w:t> :</w:t>
      </w:r>
      <w:proofErr w:type="gramEnd"/>
      <w:r w:rsidRPr="00B15498">
        <w:rPr>
          <w:rFonts w:ascii="Arial" w:cs="Arial" w:hAnsi="Arial"/>
          <w:sz w:val="24"/>
          <w:szCs w:val="24"/>
        </w:rPr>
        <w:t xml:space="preserve"> + 1 jour</w:t>
      </w:r>
      <w:r w:rsidR="00EA7A0B" w:rsidRPr="00B15498">
        <w:rPr>
          <w:rFonts w:ascii="Arial" w:cs="Arial" w:hAnsi="Arial"/>
          <w:sz w:val="24"/>
          <w:szCs w:val="24"/>
        </w:rPr>
        <w:t xml:space="preserve"> ouvrable</w:t>
      </w:r>
    </w:p>
    <w:p w14:paraId="4DF2F671" w14:textId="7325AF8D" w:rsidP="00FF0969" w:rsidR="00CA440C" w:rsidRDefault="00CA440C"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3 ans</w:t>
      </w:r>
      <w:r w:rsidR="00A84569" w:rsidRPr="00B15498">
        <w:rPr>
          <w:rFonts w:ascii="Arial" w:cs="Arial" w:hAnsi="Arial"/>
          <w:sz w:val="24"/>
          <w:szCs w:val="24"/>
        </w:rPr>
        <w:t xml:space="preserve"> d’ancienneté</w:t>
      </w:r>
      <w:r w:rsidRPr="00B15498">
        <w:rPr>
          <w:rFonts w:ascii="Arial" w:cs="Arial" w:hAnsi="Arial"/>
          <w:sz w:val="24"/>
          <w:szCs w:val="24"/>
        </w:rPr>
        <w:t> : + 2 jours = total 3 jours</w:t>
      </w:r>
      <w:r w:rsidR="00EA7A0B" w:rsidRPr="00B15498">
        <w:rPr>
          <w:rFonts w:ascii="Arial" w:cs="Arial" w:hAnsi="Arial"/>
          <w:sz w:val="24"/>
          <w:szCs w:val="24"/>
        </w:rPr>
        <w:t xml:space="preserve"> ouvrables</w:t>
      </w:r>
    </w:p>
    <w:p w14:paraId="668C2148" w14:textId="3EBC1468" w:rsidP="00FF0969" w:rsidR="00CA440C" w:rsidRDefault="00CA440C"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5 ans </w:t>
      </w:r>
      <w:r w:rsidR="00A84569" w:rsidRPr="00B15498">
        <w:rPr>
          <w:rFonts w:ascii="Arial" w:cs="Arial" w:hAnsi="Arial"/>
          <w:sz w:val="24"/>
          <w:szCs w:val="24"/>
        </w:rPr>
        <w:t xml:space="preserve">d’ancienneté </w:t>
      </w:r>
      <w:r w:rsidRPr="00B15498">
        <w:rPr>
          <w:rFonts w:ascii="Arial" w:cs="Arial" w:hAnsi="Arial"/>
          <w:sz w:val="24"/>
          <w:szCs w:val="24"/>
        </w:rPr>
        <w:t>: +2 jours = total 5 jours</w:t>
      </w:r>
      <w:r w:rsidR="00EA7A0B" w:rsidRPr="00B15498">
        <w:rPr>
          <w:rFonts w:ascii="Arial" w:cs="Arial" w:hAnsi="Arial"/>
          <w:sz w:val="24"/>
          <w:szCs w:val="24"/>
        </w:rPr>
        <w:t xml:space="preserve"> ouvrables</w:t>
      </w:r>
    </w:p>
    <w:p w14:paraId="39F59CEA" w14:textId="38E72BC7" w:rsidP="00FF0969" w:rsidR="00CA440C" w:rsidRDefault="00CA440C"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7 ans </w:t>
      </w:r>
      <w:r w:rsidR="00A84569" w:rsidRPr="00B15498">
        <w:rPr>
          <w:rFonts w:ascii="Arial" w:cs="Arial" w:hAnsi="Arial"/>
          <w:sz w:val="24"/>
          <w:szCs w:val="24"/>
        </w:rPr>
        <w:t xml:space="preserve">d’ancienneté </w:t>
      </w:r>
      <w:r w:rsidRPr="00B15498">
        <w:rPr>
          <w:rFonts w:ascii="Arial" w:cs="Arial" w:hAnsi="Arial"/>
          <w:sz w:val="24"/>
          <w:szCs w:val="24"/>
        </w:rPr>
        <w:t>: + 2 jours = total 7 jours</w:t>
      </w:r>
      <w:r w:rsidR="00EA7A0B" w:rsidRPr="00B15498">
        <w:rPr>
          <w:rFonts w:ascii="Arial" w:cs="Arial" w:hAnsi="Arial"/>
          <w:sz w:val="24"/>
          <w:szCs w:val="24"/>
        </w:rPr>
        <w:t xml:space="preserve"> ouvrables</w:t>
      </w:r>
    </w:p>
    <w:p w14:paraId="46419AC3" w14:textId="53EE8BEA" w:rsidP="00FF0969" w:rsidR="00CA440C" w:rsidRDefault="00CA440C"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10 ans </w:t>
      </w:r>
      <w:r w:rsidR="00A84569" w:rsidRPr="00B15498">
        <w:rPr>
          <w:rFonts w:ascii="Arial" w:cs="Arial" w:hAnsi="Arial"/>
          <w:sz w:val="24"/>
          <w:szCs w:val="24"/>
        </w:rPr>
        <w:t xml:space="preserve">d’ancienneté </w:t>
      </w:r>
      <w:r w:rsidRPr="00B15498">
        <w:rPr>
          <w:rFonts w:ascii="Arial" w:cs="Arial" w:hAnsi="Arial"/>
          <w:sz w:val="24"/>
          <w:szCs w:val="24"/>
        </w:rPr>
        <w:t>: + 3 jours = total 10 jours</w:t>
      </w:r>
      <w:r w:rsidR="00EA7A0B" w:rsidRPr="00B15498">
        <w:rPr>
          <w:rFonts w:ascii="Arial" w:cs="Arial" w:hAnsi="Arial"/>
          <w:sz w:val="24"/>
          <w:szCs w:val="24"/>
        </w:rPr>
        <w:t xml:space="preserve"> ouvrables</w:t>
      </w:r>
    </w:p>
    <w:p w14:paraId="0AF2DA93" w14:textId="77777777" w:rsidP="00FF0969" w:rsidR="00CA440C" w:rsidRDefault="00CA440C" w:rsidRPr="00B15498">
      <w:pPr>
        <w:jc w:val="both"/>
        <w:rPr>
          <w:rFonts w:ascii="Arial" w:cs="Arial" w:hAnsi="Arial"/>
          <w:sz w:val="24"/>
          <w:szCs w:val="24"/>
        </w:rPr>
      </w:pPr>
    </w:p>
    <w:p w14:paraId="6AEF59B9" w14:textId="49D678CB" w:rsidP="00FF0969" w:rsidR="00635EF9" w:rsidRDefault="00AF0AC3" w:rsidRPr="00B15498">
      <w:pPr>
        <w:jc w:val="both"/>
        <w:rPr>
          <w:rFonts w:ascii="Arial" w:cs="Arial" w:hAnsi="Arial"/>
          <w:sz w:val="24"/>
          <w:szCs w:val="24"/>
          <w:u w:val="single"/>
        </w:rPr>
      </w:pPr>
      <w:r w:rsidRPr="00B15498">
        <w:rPr>
          <w:rFonts w:ascii="Arial" w:cs="Arial" w:hAnsi="Arial"/>
          <w:sz w:val="24"/>
          <w:szCs w:val="24"/>
          <w:u w:val="single"/>
        </w:rPr>
        <w:t>3-4-</w:t>
      </w:r>
      <w:r w:rsidR="00904E65" w:rsidRPr="00B15498">
        <w:rPr>
          <w:rFonts w:ascii="Arial" w:cs="Arial" w:hAnsi="Arial"/>
          <w:sz w:val="24"/>
          <w:szCs w:val="24"/>
          <w:u w:val="single"/>
        </w:rPr>
        <w:t>3</w:t>
      </w:r>
      <w:r w:rsidRPr="00B15498">
        <w:rPr>
          <w:rFonts w:ascii="Arial" w:cs="Arial" w:hAnsi="Arial"/>
          <w:sz w:val="24"/>
          <w:szCs w:val="24"/>
          <w:u w:val="single"/>
        </w:rPr>
        <w:t xml:space="preserve"> Absences autorisées pour évènements familiaux</w:t>
      </w:r>
    </w:p>
    <w:p w14:paraId="4B2E9E20" w14:textId="716332CB" w:rsidP="00FF0969" w:rsidR="00AF0AC3" w:rsidRDefault="00AF0AC3" w:rsidRPr="00B15498">
      <w:pPr>
        <w:jc w:val="both"/>
        <w:rPr>
          <w:rFonts w:ascii="Arial" w:cs="Arial" w:hAnsi="Arial"/>
          <w:sz w:val="24"/>
          <w:szCs w:val="24"/>
        </w:rPr>
      </w:pPr>
      <w:r w:rsidRPr="00B15498">
        <w:rPr>
          <w:rFonts w:ascii="Arial" w:cs="Arial" w:hAnsi="Arial"/>
          <w:sz w:val="24"/>
          <w:szCs w:val="24"/>
        </w:rPr>
        <w:t xml:space="preserve">Chaque salarié bénéficie, sur justificatif, d’un congé </w:t>
      </w:r>
      <w:r w:rsidR="00A93D93" w:rsidRPr="00B15498">
        <w:rPr>
          <w:rFonts w:ascii="Arial" w:cs="Arial" w:hAnsi="Arial"/>
          <w:sz w:val="24"/>
          <w:szCs w:val="24"/>
        </w:rPr>
        <w:t xml:space="preserve">décompté en jour ouvrable </w:t>
      </w:r>
      <w:r w:rsidRPr="00B15498">
        <w:rPr>
          <w:rFonts w:ascii="Arial" w:cs="Arial" w:hAnsi="Arial"/>
          <w:sz w:val="24"/>
          <w:szCs w:val="24"/>
        </w:rPr>
        <w:t>à raison des évènements ou circonstances suivantes :</w:t>
      </w:r>
    </w:p>
    <w:p w14:paraId="551BEA36" w14:textId="30D2AD72" w:rsidP="00FF0969" w:rsidR="00AF0AC3" w:rsidRDefault="00AF0AC3"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Mariage ou PACS du salarié : 5 jours fractionnable à prendre dans les 6 mois de l’évènement</w:t>
      </w:r>
    </w:p>
    <w:p w14:paraId="5925D0B0" w14:textId="61101E90" w:rsidP="00FF0969" w:rsidR="00AF0AC3" w:rsidRDefault="00AF0AC3"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 xml:space="preserve">Mariage d’un enfant : 2 jours </w:t>
      </w:r>
    </w:p>
    <w:p w14:paraId="13AFEB92" w14:textId="39DA6B55" w:rsidP="00FF0969" w:rsidR="00AF0AC3" w:rsidRDefault="00AF0AC3"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Naissance ou adoption : 3 jours + 2 jours fractionnables dans les 3 mois qui suive</w:t>
      </w:r>
      <w:r w:rsidR="00251A09" w:rsidRPr="00B15498">
        <w:rPr>
          <w:rFonts w:ascii="Arial" w:cs="Arial" w:hAnsi="Arial"/>
          <w:sz w:val="24"/>
          <w:szCs w:val="24"/>
        </w:rPr>
        <w:t>n</w:t>
      </w:r>
      <w:r w:rsidRPr="00B15498">
        <w:rPr>
          <w:rFonts w:ascii="Arial" w:cs="Arial" w:hAnsi="Arial"/>
          <w:sz w:val="24"/>
          <w:szCs w:val="24"/>
        </w:rPr>
        <w:t>t l’évènement</w:t>
      </w:r>
      <w:r w:rsidR="00251A09" w:rsidRPr="00B15498">
        <w:rPr>
          <w:rFonts w:ascii="Arial" w:cs="Arial" w:hAnsi="Arial"/>
          <w:sz w:val="24"/>
          <w:szCs w:val="24"/>
        </w:rPr>
        <w:t xml:space="preserve"> (cumulable avec le congé de maternité ou paternité)</w:t>
      </w:r>
    </w:p>
    <w:p w14:paraId="3B6206E4" w14:textId="76573A59" w:rsidP="00FF0969" w:rsidR="00AF0AC3" w:rsidRDefault="00AF0AC3"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 xml:space="preserve">Décès du conjoint, partenaire </w:t>
      </w:r>
      <w:r w:rsidR="00251A09" w:rsidRPr="00B15498">
        <w:rPr>
          <w:rFonts w:ascii="Arial" w:cs="Arial" w:hAnsi="Arial"/>
          <w:sz w:val="24"/>
          <w:szCs w:val="24"/>
        </w:rPr>
        <w:t>du PACS : 4 jours</w:t>
      </w:r>
    </w:p>
    <w:p w14:paraId="5C26FDB8" w14:textId="691E731A" w:rsidP="00FF0969" w:rsidR="00AF0AC3" w:rsidRDefault="00AF0AC3"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Décès du père ou de la mère, beau-père, belle-mère, frère, sœur du salarié : 3 jours</w:t>
      </w:r>
    </w:p>
    <w:p w14:paraId="397488D3" w14:textId="796FA9EB" w:rsidP="00FF0969" w:rsidR="00AF0AC3" w:rsidRDefault="00AF0AC3" w:rsidRPr="00B15498">
      <w:pPr>
        <w:pStyle w:val="NormalWeb"/>
        <w:numPr>
          <w:ilvl w:val="0"/>
          <w:numId w:val="4"/>
        </w:numPr>
        <w:shd w:color="auto" w:fill="FFFFFF" w:val="clear"/>
        <w:spacing w:after="0" w:before="0"/>
        <w:jc w:val="both"/>
        <w:rPr>
          <w:rFonts w:ascii="Arial" w:cs="Arial" w:hAnsi="Arial"/>
          <w:color w:val="3A3A3A"/>
        </w:rPr>
      </w:pPr>
      <w:r w:rsidRPr="00B15498">
        <w:rPr>
          <w:rFonts w:ascii="Arial" w:cs="Arial" w:hAnsi="Arial"/>
        </w:rPr>
        <w:t>Décès d’un enfant : 20 jours</w:t>
      </w:r>
      <w:r w:rsidRPr="00B15498">
        <w:rPr>
          <w:rFonts w:ascii="Arial" w:cs="Arial" w:hAnsi="Arial"/>
          <w:color w:val="3A3A3A"/>
        </w:rPr>
        <w:t> ouvrables</w:t>
      </w:r>
      <w:r w:rsidRPr="00B15498">
        <w:rPr>
          <w:rFonts w:ascii="Arial" w:cs="Arial" w:hAnsi="Arial"/>
          <w:i/>
          <w:iCs/>
          <w:color w:val="3A3A3A"/>
          <w:u w:val="single"/>
          <w:bdr w:color="auto" w:frame="1" w:space="0" w:sz="0" w:val="none"/>
        </w:rPr>
        <w:t xml:space="preserve"> </w:t>
      </w:r>
    </w:p>
    <w:p w14:paraId="4BE4E40C" w14:textId="20DF347B" w:rsidP="00FF0969" w:rsidR="00AF0AC3" w:rsidRDefault="00251A0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Décès des ascendants directs : 2 jours</w:t>
      </w:r>
    </w:p>
    <w:p w14:paraId="6F4BC989" w14:textId="1CD74A08" w:rsidP="00FF0969" w:rsidR="00251A09" w:rsidRDefault="00251A09" w:rsidRPr="00B15498">
      <w:pPr>
        <w:jc w:val="both"/>
        <w:rPr>
          <w:rFonts w:ascii="Arial" w:cs="Arial" w:hAnsi="Arial"/>
          <w:sz w:val="24"/>
          <w:szCs w:val="24"/>
        </w:rPr>
      </w:pPr>
      <w:r w:rsidRPr="00B15498">
        <w:rPr>
          <w:rFonts w:ascii="Arial" w:cs="Arial" w:hAnsi="Arial"/>
          <w:sz w:val="24"/>
          <w:szCs w:val="24"/>
        </w:rPr>
        <w:lastRenderedPageBreak/>
        <w:t>Les parties conviennent que chaque salarié bénéficie sur justificatif des congés suivants :</w:t>
      </w:r>
    </w:p>
    <w:p w14:paraId="4FDC9C66" w14:textId="7A077640" w:rsidP="00FF0969" w:rsidR="00251A09" w:rsidRDefault="00251A0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Déménagement du salarié : 1 jour</w:t>
      </w:r>
      <w:r w:rsidR="00A93D93" w:rsidRPr="00B15498">
        <w:rPr>
          <w:rFonts w:ascii="Arial" w:cs="Arial" w:hAnsi="Arial"/>
          <w:sz w:val="24"/>
          <w:szCs w:val="24"/>
        </w:rPr>
        <w:t xml:space="preserve"> </w:t>
      </w:r>
    </w:p>
    <w:p w14:paraId="7BDE05B8" w14:textId="2C30CB16" w:rsidP="00FF0969" w:rsidR="00251A09" w:rsidRDefault="00251A0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 xml:space="preserve">Décès d’un </w:t>
      </w:r>
      <w:r w:rsidR="00A93D93" w:rsidRPr="00B15498">
        <w:rPr>
          <w:rFonts w:ascii="Arial" w:cs="Arial" w:hAnsi="Arial"/>
          <w:sz w:val="24"/>
          <w:szCs w:val="24"/>
        </w:rPr>
        <w:t>autre membre de la famille</w:t>
      </w:r>
      <w:r w:rsidRPr="00B15498">
        <w:rPr>
          <w:rFonts w:ascii="Arial" w:cs="Arial" w:hAnsi="Arial"/>
          <w:sz w:val="24"/>
          <w:szCs w:val="24"/>
        </w:rPr>
        <w:t xml:space="preserve"> : 1 jour </w:t>
      </w:r>
    </w:p>
    <w:p w14:paraId="2152D915" w14:textId="3E512742" w:rsidP="00FF0969" w:rsidR="00635EF9" w:rsidRDefault="00251A09" w:rsidRPr="00B15498">
      <w:pPr>
        <w:jc w:val="both"/>
        <w:rPr>
          <w:rFonts w:ascii="Arial" w:cs="Arial" w:hAnsi="Arial"/>
          <w:sz w:val="24"/>
          <w:szCs w:val="24"/>
        </w:rPr>
      </w:pPr>
      <w:r w:rsidRPr="00B15498">
        <w:rPr>
          <w:rFonts w:ascii="Arial" w:cs="Arial" w:hAnsi="Arial"/>
          <w:sz w:val="24"/>
          <w:szCs w:val="24"/>
        </w:rPr>
        <w:t xml:space="preserve">Par application des dispositions légales, chaque salarié bénéficie d’une autorisation d’absence rémunérée en cas de maladie ou d’accident constaté par un certificat médical, d’un enfant de moins de 16 ans à raison de 4 jours par an. </w:t>
      </w:r>
    </w:p>
    <w:p w14:paraId="415EA9D0" w14:textId="77777777" w:rsidP="00FF0969" w:rsidR="00251A09" w:rsidRDefault="00251A09" w:rsidRPr="00B15498">
      <w:pPr>
        <w:jc w:val="both"/>
        <w:rPr>
          <w:rFonts w:ascii="Arial" w:cs="Arial" w:hAnsi="Arial"/>
          <w:sz w:val="24"/>
          <w:szCs w:val="24"/>
        </w:rPr>
      </w:pPr>
    </w:p>
    <w:p w14:paraId="51FAEB8D" w14:textId="40267D5E" w:rsidP="00FF0969" w:rsidR="00251A09" w:rsidRDefault="00904E65" w:rsidRPr="00B15498">
      <w:pPr>
        <w:jc w:val="both"/>
        <w:rPr>
          <w:rFonts w:ascii="Arial" w:cs="Arial" w:hAnsi="Arial"/>
          <w:sz w:val="24"/>
          <w:szCs w:val="24"/>
          <w:u w:val="single"/>
        </w:rPr>
      </w:pPr>
      <w:r w:rsidRPr="00B15498">
        <w:rPr>
          <w:rFonts w:ascii="Arial" w:cs="Arial" w:hAnsi="Arial"/>
          <w:sz w:val="24"/>
          <w:szCs w:val="24"/>
          <w:u w:val="single"/>
        </w:rPr>
        <w:t>2</w:t>
      </w:r>
      <w:r w:rsidR="00251A09" w:rsidRPr="00B15498">
        <w:rPr>
          <w:rFonts w:ascii="Arial" w:cs="Arial" w:hAnsi="Arial"/>
          <w:sz w:val="24"/>
          <w:szCs w:val="24"/>
          <w:u w:val="single"/>
        </w:rPr>
        <w:t>-4-</w:t>
      </w:r>
      <w:r w:rsidRPr="00B15498">
        <w:rPr>
          <w:rFonts w:ascii="Arial" w:cs="Arial" w:hAnsi="Arial"/>
          <w:sz w:val="24"/>
          <w:szCs w:val="24"/>
          <w:u w:val="single"/>
        </w:rPr>
        <w:t>4</w:t>
      </w:r>
      <w:r w:rsidR="00251A09" w:rsidRPr="00B15498">
        <w:rPr>
          <w:rFonts w:ascii="Arial" w:cs="Arial" w:hAnsi="Arial"/>
          <w:sz w:val="24"/>
          <w:szCs w:val="24"/>
          <w:u w:val="single"/>
        </w:rPr>
        <w:t xml:space="preserve"> Jours fériés ou journée de solidarité</w:t>
      </w:r>
    </w:p>
    <w:p w14:paraId="21417262" w14:textId="7BFD237B" w:rsidP="00FF0969" w:rsidR="00251A09" w:rsidRDefault="00251A09" w:rsidRPr="00B15498">
      <w:pPr>
        <w:jc w:val="both"/>
        <w:rPr>
          <w:rFonts w:ascii="Arial" w:cs="Arial" w:hAnsi="Arial"/>
          <w:sz w:val="24"/>
          <w:szCs w:val="24"/>
        </w:rPr>
      </w:pPr>
      <w:r w:rsidRPr="00B15498">
        <w:rPr>
          <w:rFonts w:ascii="Arial" w:cs="Arial" w:hAnsi="Arial"/>
          <w:sz w:val="24"/>
          <w:szCs w:val="24"/>
        </w:rPr>
        <w:t>Les jours fériés ne sont pas travaillés dans l’entreprise, à l’exception du lundi de Pentecôte, qui est fixé pour accomplir la journée de solidarité.</w:t>
      </w:r>
    </w:p>
    <w:p w14:paraId="7834F66A" w14:textId="77777777" w:rsidP="00FF0969" w:rsidR="00251A09" w:rsidRDefault="00251A09" w:rsidRPr="00B15498">
      <w:pPr>
        <w:jc w:val="both"/>
        <w:rPr>
          <w:rFonts w:ascii="Arial" w:cs="Arial" w:hAnsi="Arial"/>
          <w:sz w:val="24"/>
          <w:szCs w:val="24"/>
        </w:rPr>
      </w:pPr>
    </w:p>
    <w:p w14:paraId="42EF7D3E" w14:textId="003E64D8" w:rsidP="00FF0969" w:rsidR="00251A09" w:rsidRDefault="00904E65" w:rsidRPr="00B15498">
      <w:pPr>
        <w:jc w:val="both"/>
        <w:rPr>
          <w:rFonts w:ascii="Arial" w:cs="Arial" w:hAnsi="Arial"/>
          <w:sz w:val="24"/>
          <w:szCs w:val="24"/>
          <w:u w:val="single"/>
        </w:rPr>
      </w:pPr>
      <w:r w:rsidRPr="00B15498">
        <w:rPr>
          <w:rFonts w:ascii="Arial" w:cs="Arial" w:hAnsi="Arial"/>
          <w:sz w:val="24"/>
          <w:szCs w:val="24"/>
          <w:u w:val="single"/>
        </w:rPr>
        <w:t>2</w:t>
      </w:r>
      <w:r w:rsidR="00251A09" w:rsidRPr="00B15498">
        <w:rPr>
          <w:rFonts w:ascii="Arial" w:cs="Arial" w:hAnsi="Arial"/>
          <w:sz w:val="24"/>
          <w:szCs w:val="24"/>
          <w:u w:val="single"/>
        </w:rPr>
        <w:t>-4-</w:t>
      </w:r>
      <w:r w:rsidRPr="00B15498">
        <w:rPr>
          <w:rFonts w:ascii="Arial" w:cs="Arial" w:hAnsi="Arial"/>
          <w:sz w:val="24"/>
          <w:szCs w:val="24"/>
          <w:u w:val="single"/>
        </w:rPr>
        <w:t>5</w:t>
      </w:r>
      <w:r w:rsidR="00251A09" w:rsidRPr="00B15498">
        <w:rPr>
          <w:rFonts w:ascii="Arial" w:cs="Arial" w:hAnsi="Arial"/>
          <w:sz w:val="24"/>
          <w:szCs w:val="24"/>
          <w:u w:val="single"/>
        </w:rPr>
        <w:t xml:space="preserve"> Congés maladie</w:t>
      </w:r>
    </w:p>
    <w:p w14:paraId="4CA5697B" w14:textId="6CC5E834" w:rsidP="00FF0969" w:rsidR="00251A09" w:rsidRDefault="00251A09" w:rsidRPr="00B15498">
      <w:pPr>
        <w:jc w:val="both"/>
        <w:rPr>
          <w:rFonts w:ascii="Arial" w:cs="Arial" w:hAnsi="Arial"/>
          <w:sz w:val="24"/>
          <w:szCs w:val="24"/>
        </w:rPr>
      </w:pPr>
      <w:r w:rsidRPr="00B15498">
        <w:rPr>
          <w:rFonts w:ascii="Arial" w:cs="Arial" w:hAnsi="Arial"/>
          <w:sz w:val="24"/>
          <w:szCs w:val="24"/>
        </w:rPr>
        <w:t>Pour percevoir les indemnités complémentaires versés par l’employeur, le salarié doit remplir les conditions cumulatives suivantes :</w:t>
      </w:r>
    </w:p>
    <w:p w14:paraId="2290DB4C" w14:textId="482B53F2" w:rsidP="00FF0969" w:rsidR="00251A09" w:rsidRDefault="00251A0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Justifier d’au moins une année d’ancienneté dans l’entreprise (calculée à partir du 1</w:t>
      </w:r>
      <w:r w:rsidRPr="00B15498">
        <w:rPr>
          <w:rFonts w:ascii="Arial" w:cs="Arial" w:hAnsi="Arial"/>
          <w:sz w:val="24"/>
          <w:szCs w:val="24"/>
          <w:vertAlign w:val="superscript"/>
        </w:rPr>
        <w:t>er</w:t>
      </w:r>
      <w:r w:rsidRPr="00B15498">
        <w:rPr>
          <w:rFonts w:ascii="Arial" w:cs="Arial" w:hAnsi="Arial"/>
          <w:sz w:val="24"/>
          <w:szCs w:val="24"/>
        </w:rPr>
        <w:t xml:space="preserve"> jour d’absence) </w:t>
      </w:r>
    </w:p>
    <w:p w14:paraId="6B0F920C" w14:textId="26E61504" w:rsidP="00FF0969" w:rsidR="00251A09" w:rsidRDefault="00251A0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Avoir transmis à l’employeur le certificat médical dans les 48 heures</w:t>
      </w:r>
    </w:p>
    <w:p w14:paraId="00BB985B" w14:textId="3846505D" w:rsidP="00FF0969" w:rsidR="00251A09" w:rsidRDefault="00251A09" w:rsidRPr="00B15498">
      <w:pPr>
        <w:pStyle w:val="Paragraphedeliste"/>
        <w:numPr>
          <w:ilvl w:val="0"/>
          <w:numId w:val="2"/>
        </w:numPr>
        <w:jc w:val="both"/>
        <w:rPr>
          <w:rFonts w:ascii="Arial" w:cs="Arial" w:hAnsi="Arial"/>
          <w:sz w:val="24"/>
          <w:szCs w:val="24"/>
        </w:rPr>
      </w:pPr>
      <w:r w:rsidRPr="00B15498">
        <w:rPr>
          <w:rFonts w:ascii="Arial" w:cs="Arial" w:hAnsi="Arial"/>
          <w:sz w:val="24"/>
          <w:szCs w:val="24"/>
        </w:rPr>
        <w:t>Bénéficier des indemnités journalières versées par la Sécurité Sociale</w:t>
      </w:r>
    </w:p>
    <w:p w14:paraId="36597C88" w14:textId="7F5934D7" w:rsidP="00FF0969" w:rsidR="00251A09" w:rsidRDefault="00251A09" w:rsidRPr="00B15498">
      <w:pPr>
        <w:pStyle w:val="Paragraphedeliste"/>
        <w:numPr>
          <w:ilvl w:val="0"/>
          <w:numId w:val="2"/>
        </w:numPr>
        <w:jc w:val="both"/>
        <w:rPr>
          <w:rFonts w:ascii="Arial" w:cs="Arial" w:hAnsi="Arial"/>
          <w:sz w:val="24"/>
          <w:szCs w:val="24"/>
        </w:rPr>
      </w:pPr>
      <w:proofErr w:type="spellStart"/>
      <w:r w:rsidRPr="00B15498">
        <w:rPr>
          <w:rFonts w:ascii="Arial" w:cs="Arial" w:hAnsi="Arial"/>
          <w:sz w:val="24"/>
          <w:szCs w:val="24"/>
        </w:rPr>
        <w:t>Etre</w:t>
      </w:r>
      <w:proofErr w:type="spellEnd"/>
      <w:r w:rsidRPr="00B15498">
        <w:rPr>
          <w:rFonts w:ascii="Arial" w:cs="Arial" w:hAnsi="Arial"/>
          <w:sz w:val="24"/>
          <w:szCs w:val="24"/>
        </w:rPr>
        <w:t xml:space="preserve"> soigné en France ou dans l’un des Etats membres de l’Espace économique européen</w:t>
      </w:r>
    </w:p>
    <w:p w14:paraId="1F2509D6" w14:textId="09D62B17" w:rsidP="00FF0969" w:rsidR="00946FF3" w:rsidRDefault="00946FF3" w:rsidRPr="00B15498">
      <w:pPr>
        <w:jc w:val="both"/>
        <w:rPr>
          <w:rFonts w:ascii="Arial" w:cs="Arial" w:hAnsi="Arial"/>
          <w:sz w:val="24"/>
          <w:szCs w:val="24"/>
        </w:rPr>
      </w:pPr>
      <w:r w:rsidRPr="00B15498">
        <w:rPr>
          <w:rFonts w:ascii="Arial" w:cs="Arial" w:hAnsi="Arial"/>
          <w:sz w:val="24"/>
          <w:szCs w:val="24"/>
        </w:rPr>
        <w:t>Un délai de carence de 7 jours est prévu pour chaque arrêt de travail. Ainsi, le versement des indemnités complémentaires commence au 8</w:t>
      </w:r>
      <w:r w:rsidRPr="00B15498">
        <w:rPr>
          <w:rFonts w:ascii="Arial" w:cs="Arial" w:hAnsi="Arial"/>
          <w:sz w:val="24"/>
          <w:szCs w:val="24"/>
          <w:vertAlign w:val="superscript"/>
        </w:rPr>
        <w:t>ème</w:t>
      </w:r>
      <w:r w:rsidRPr="00B15498">
        <w:rPr>
          <w:rFonts w:ascii="Arial" w:cs="Arial" w:hAnsi="Arial"/>
          <w:sz w:val="24"/>
          <w:szCs w:val="24"/>
        </w:rPr>
        <w:t xml:space="preserve"> jour de l’arrêt maladie.</w:t>
      </w:r>
    </w:p>
    <w:p w14:paraId="17A55EAA" w14:textId="0D373955" w:rsidP="00FF0969" w:rsidR="00946FF3" w:rsidRDefault="00946FF3" w:rsidRPr="00B15498">
      <w:pPr>
        <w:jc w:val="both"/>
        <w:rPr>
          <w:rFonts w:ascii="Arial" w:cs="Arial" w:hAnsi="Arial"/>
          <w:sz w:val="24"/>
          <w:szCs w:val="24"/>
        </w:rPr>
      </w:pPr>
      <w:r w:rsidRPr="00B15498">
        <w:rPr>
          <w:rFonts w:ascii="Arial" w:cs="Arial" w:hAnsi="Arial"/>
          <w:sz w:val="24"/>
          <w:szCs w:val="24"/>
        </w:rPr>
        <w:t>La durée de versement des indemnités versées par l’employeur varie en fonction de l’ancienneté de la manière suivante :</w:t>
      </w:r>
    </w:p>
    <w:p w14:paraId="6699C388" w14:textId="77777777" w:rsidP="00FF0969" w:rsidR="00946FF3" w:rsidRDefault="00946FF3" w:rsidRPr="00B15498">
      <w:pPr>
        <w:jc w:val="both"/>
        <w:rPr>
          <w:rFonts w:ascii="Arial" w:cs="Arial" w:hAnsi="Arial"/>
          <w:sz w:val="24"/>
          <w:szCs w:val="24"/>
        </w:rPr>
      </w:pPr>
    </w:p>
    <w:tbl>
      <w:tblPr>
        <w:tblStyle w:val="Grilledutableau"/>
        <w:tblW w:type="auto" w:w="0"/>
        <w:tblLook w:firstColumn="1" w:firstRow="1" w:lastColumn="0" w:lastRow="0" w:noHBand="0" w:noVBand="1" w:val="04A0"/>
      </w:tblPr>
      <w:tblGrid>
        <w:gridCol w:w="4531"/>
        <w:gridCol w:w="4531"/>
      </w:tblGrid>
      <w:tr w14:paraId="244EFEA8" w14:textId="77777777" w:rsidR="00946FF3" w:rsidRPr="00B15498" w:rsidTr="00946FF3">
        <w:tc>
          <w:tcPr>
            <w:tcW w:type="dxa" w:w="4531"/>
          </w:tcPr>
          <w:p w14:paraId="7B5BA0F1" w14:textId="24EAABD3" w:rsidP="00FF0969" w:rsidR="00946FF3" w:rsidRDefault="00946FF3" w:rsidRPr="00B15498">
            <w:pPr>
              <w:jc w:val="both"/>
              <w:rPr>
                <w:rFonts w:ascii="Arial" w:cs="Arial" w:hAnsi="Arial"/>
                <w:sz w:val="24"/>
                <w:szCs w:val="24"/>
              </w:rPr>
            </w:pPr>
            <w:r w:rsidRPr="00B15498">
              <w:rPr>
                <w:rFonts w:ascii="Arial" w:cs="Arial" w:hAnsi="Arial"/>
                <w:sz w:val="24"/>
                <w:szCs w:val="24"/>
              </w:rPr>
              <w:t>Ancienneté dans l’entreprise</w:t>
            </w:r>
          </w:p>
        </w:tc>
        <w:tc>
          <w:tcPr>
            <w:tcW w:type="dxa" w:w="4531"/>
          </w:tcPr>
          <w:p w14:paraId="053A2FF8" w14:textId="570CCFBD" w:rsidP="00FF0969" w:rsidR="00946FF3" w:rsidRDefault="00946FF3" w:rsidRPr="00B15498">
            <w:pPr>
              <w:jc w:val="both"/>
              <w:rPr>
                <w:rFonts w:ascii="Arial" w:cs="Arial" w:hAnsi="Arial"/>
                <w:sz w:val="24"/>
                <w:szCs w:val="24"/>
              </w:rPr>
            </w:pPr>
            <w:r w:rsidRPr="00B15498">
              <w:rPr>
                <w:rFonts w:ascii="Arial" w:cs="Arial" w:hAnsi="Arial"/>
                <w:sz w:val="24"/>
                <w:szCs w:val="24"/>
              </w:rPr>
              <w:t>Durée maximum de versement des indemnités</w:t>
            </w:r>
          </w:p>
        </w:tc>
      </w:tr>
      <w:tr w14:paraId="440AE492" w14:textId="77777777" w:rsidR="00946FF3" w:rsidRPr="00B15498" w:rsidTr="00946FF3">
        <w:tc>
          <w:tcPr>
            <w:tcW w:type="dxa" w:w="4531"/>
          </w:tcPr>
          <w:p w14:paraId="058C4A67" w14:textId="2D179502" w:rsidP="00FF0969" w:rsidR="00946FF3" w:rsidRDefault="00946FF3" w:rsidRPr="00B15498">
            <w:pPr>
              <w:jc w:val="both"/>
              <w:rPr>
                <w:rFonts w:ascii="Arial" w:cs="Arial" w:hAnsi="Arial"/>
                <w:sz w:val="24"/>
                <w:szCs w:val="24"/>
              </w:rPr>
            </w:pPr>
            <w:r w:rsidRPr="00B15498">
              <w:rPr>
                <w:rFonts w:ascii="Arial" w:cs="Arial" w:hAnsi="Arial"/>
                <w:sz w:val="24"/>
                <w:szCs w:val="24"/>
              </w:rPr>
              <w:t>De 1 an à 5 ans</w:t>
            </w:r>
          </w:p>
        </w:tc>
        <w:tc>
          <w:tcPr>
            <w:tcW w:type="dxa" w:w="4531"/>
          </w:tcPr>
          <w:p w14:paraId="720EFCF3" w14:textId="3713402B" w:rsidP="00FF0969" w:rsidR="00946FF3" w:rsidRDefault="00946FF3" w:rsidRPr="00B15498">
            <w:pPr>
              <w:jc w:val="both"/>
              <w:rPr>
                <w:rFonts w:ascii="Arial" w:cs="Arial" w:hAnsi="Arial"/>
                <w:sz w:val="24"/>
                <w:szCs w:val="24"/>
              </w:rPr>
            </w:pPr>
            <w:r w:rsidRPr="00B15498">
              <w:rPr>
                <w:rFonts w:ascii="Arial" w:cs="Arial" w:hAnsi="Arial"/>
                <w:sz w:val="24"/>
                <w:szCs w:val="24"/>
              </w:rPr>
              <w:t>60 jours (30 jours à 90% et 30 jours à 66,66%)</w:t>
            </w:r>
          </w:p>
        </w:tc>
      </w:tr>
      <w:tr w14:paraId="121643B2" w14:textId="77777777" w:rsidR="00946FF3" w:rsidRPr="00B15498" w:rsidTr="00946FF3">
        <w:tc>
          <w:tcPr>
            <w:tcW w:type="dxa" w:w="4531"/>
          </w:tcPr>
          <w:p w14:paraId="70EF9D43" w14:textId="30BE876C" w:rsidP="00FF0969" w:rsidR="00946FF3" w:rsidRDefault="00946FF3" w:rsidRPr="00B15498">
            <w:pPr>
              <w:jc w:val="both"/>
              <w:rPr>
                <w:rFonts w:ascii="Arial" w:cs="Arial" w:hAnsi="Arial"/>
                <w:sz w:val="24"/>
                <w:szCs w:val="24"/>
              </w:rPr>
            </w:pPr>
            <w:r w:rsidRPr="00B15498">
              <w:rPr>
                <w:rFonts w:ascii="Arial" w:cs="Arial" w:hAnsi="Arial"/>
                <w:sz w:val="24"/>
                <w:szCs w:val="24"/>
              </w:rPr>
              <w:t>De 6 à 10 ans</w:t>
            </w:r>
          </w:p>
        </w:tc>
        <w:tc>
          <w:tcPr>
            <w:tcW w:type="dxa" w:w="4531"/>
          </w:tcPr>
          <w:p w14:paraId="33710695" w14:textId="2E8CE0E3" w:rsidP="00FF0969" w:rsidR="00946FF3" w:rsidRDefault="00946FF3" w:rsidRPr="00B15498">
            <w:pPr>
              <w:jc w:val="both"/>
              <w:rPr>
                <w:rFonts w:ascii="Arial" w:cs="Arial" w:hAnsi="Arial"/>
                <w:sz w:val="24"/>
                <w:szCs w:val="24"/>
              </w:rPr>
            </w:pPr>
            <w:r w:rsidRPr="00B15498">
              <w:rPr>
                <w:rFonts w:ascii="Arial" w:cs="Arial" w:hAnsi="Arial"/>
                <w:sz w:val="24"/>
                <w:szCs w:val="24"/>
              </w:rPr>
              <w:t>80 jours (40 jours à 90% et 40 jours à 66,66%)</w:t>
            </w:r>
          </w:p>
        </w:tc>
      </w:tr>
      <w:tr w14:paraId="694945D2" w14:textId="77777777" w:rsidR="00946FF3" w:rsidRPr="00B15498" w:rsidTr="00946FF3">
        <w:tc>
          <w:tcPr>
            <w:tcW w:type="dxa" w:w="4531"/>
          </w:tcPr>
          <w:p w14:paraId="7B2FB4AA" w14:textId="4CFC875B" w:rsidP="00FF0969" w:rsidR="00946FF3" w:rsidRDefault="00946FF3" w:rsidRPr="00B15498">
            <w:pPr>
              <w:jc w:val="both"/>
              <w:rPr>
                <w:rFonts w:ascii="Arial" w:cs="Arial" w:hAnsi="Arial"/>
                <w:sz w:val="24"/>
                <w:szCs w:val="24"/>
              </w:rPr>
            </w:pPr>
            <w:r w:rsidRPr="00B15498">
              <w:rPr>
                <w:rFonts w:ascii="Arial" w:cs="Arial" w:hAnsi="Arial"/>
                <w:sz w:val="24"/>
                <w:szCs w:val="24"/>
              </w:rPr>
              <w:t>De 11 à 15 ans</w:t>
            </w:r>
          </w:p>
        </w:tc>
        <w:tc>
          <w:tcPr>
            <w:tcW w:type="dxa" w:w="4531"/>
          </w:tcPr>
          <w:p w14:paraId="7032D604" w14:textId="54B710B3" w:rsidP="00FF0969" w:rsidR="00946FF3" w:rsidRDefault="00946FF3" w:rsidRPr="00B15498">
            <w:pPr>
              <w:jc w:val="both"/>
              <w:rPr>
                <w:rFonts w:ascii="Arial" w:cs="Arial" w:hAnsi="Arial"/>
                <w:sz w:val="24"/>
                <w:szCs w:val="24"/>
              </w:rPr>
            </w:pPr>
            <w:r w:rsidRPr="00B15498">
              <w:rPr>
                <w:rFonts w:ascii="Arial" w:cs="Arial" w:hAnsi="Arial"/>
                <w:sz w:val="24"/>
                <w:szCs w:val="24"/>
              </w:rPr>
              <w:t>100 jours (50 jours à 90% et 50 jours à 66,66%)</w:t>
            </w:r>
          </w:p>
        </w:tc>
      </w:tr>
      <w:tr w14:paraId="2DE30B84" w14:textId="77777777" w:rsidR="00946FF3" w:rsidRPr="00B15498" w:rsidTr="00946FF3">
        <w:tc>
          <w:tcPr>
            <w:tcW w:type="dxa" w:w="4531"/>
          </w:tcPr>
          <w:p w14:paraId="3B08788F" w14:textId="41686AB5" w:rsidP="00FF0969" w:rsidR="00946FF3" w:rsidRDefault="00946FF3" w:rsidRPr="00B15498">
            <w:pPr>
              <w:jc w:val="both"/>
              <w:rPr>
                <w:rFonts w:ascii="Arial" w:cs="Arial" w:hAnsi="Arial"/>
                <w:sz w:val="24"/>
                <w:szCs w:val="24"/>
              </w:rPr>
            </w:pPr>
            <w:r w:rsidRPr="00B15498">
              <w:rPr>
                <w:rFonts w:ascii="Arial" w:cs="Arial" w:hAnsi="Arial"/>
                <w:sz w:val="24"/>
                <w:szCs w:val="24"/>
              </w:rPr>
              <w:t>De 16 à 20 ans</w:t>
            </w:r>
          </w:p>
        </w:tc>
        <w:tc>
          <w:tcPr>
            <w:tcW w:type="dxa" w:w="4531"/>
          </w:tcPr>
          <w:p w14:paraId="4F05D5AC" w14:textId="35F2A322" w:rsidP="00FF0969" w:rsidR="00946FF3" w:rsidRDefault="00946FF3" w:rsidRPr="00B15498">
            <w:pPr>
              <w:jc w:val="both"/>
              <w:rPr>
                <w:rFonts w:ascii="Arial" w:cs="Arial" w:hAnsi="Arial"/>
                <w:sz w:val="24"/>
                <w:szCs w:val="24"/>
              </w:rPr>
            </w:pPr>
            <w:r w:rsidRPr="00B15498">
              <w:rPr>
                <w:rFonts w:ascii="Arial" w:cs="Arial" w:hAnsi="Arial"/>
                <w:sz w:val="24"/>
                <w:szCs w:val="24"/>
              </w:rPr>
              <w:t>120 jours (60 jours à 90% et 60 jours à 66,66%)</w:t>
            </w:r>
          </w:p>
        </w:tc>
      </w:tr>
      <w:tr w14:paraId="5098B5DF" w14:textId="77777777" w:rsidR="00946FF3" w:rsidRPr="00B15498" w:rsidTr="00946FF3">
        <w:tc>
          <w:tcPr>
            <w:tcW w:type="dxa" w:w="4531"/>
          </w:tcPr>
          <w:p w14:paraId="7A3D8D3C" w14:textId="15229A54" w:rsidP="00FF0969" w:rsidR="00946FF3" w:rsidRDefault="00946FF3" w:rsidRPr="00B15498">
            <w:pPr>
              <w:jc w:val="both"/>
              <w:rPr>
                <w:rFonts w:ascii="Arial" w:cs="Arial" w:hAnsi="Arial"/>
                <w:sz w:val="24"/>
                <w:szCs w:val="24"/>
              </w:rPr>
            </w:pPr>
            <w:r w:rsidRPr="00B15498">
              <w:rPr>
                <w:rFonts w:ascii="Arial" w:cs="Arial" w:hAnsi="Arial"/>
                <w:sz w:val="24"/>
                <w:szCs w:val="24"/>
              </w:rPr>
              <w:t>De 21 à 25 ans</w:t>
            </w:r>
          </w:p>
        </w:tc>
        <w:tc>
          <w:tcPr>
            <w:tcW w:type="dxa" w:w="4531"/>
          </w:tcPr>
          <w:p w14:paraId="26601F2D" w14:textId="3258E022" w:rsidP="00FF0969" w:rsidR="00946FF3" w:rsidRDefault="00946FF3" w:rsidRPr="00B15498">
            <w:pPr>
              <w:jc w:val="both"/>
              <w:rPr>
                <w:rFonts w:ascii="Arial" w:cs="Arial" w:hAnsi="Arial"/>
                <w:sz w:val="24"/>
                <w:szCs w:val="24"/>
              </w:rPr>
            </w:pPr>
            <w:r w:rsidRPr="00B15498">
              <w:rPr>
                <w:rFonts w:ascii="Arial" w:cs="Arial" w:hAnsi="Arial"/>
                <w:sz w:val="24"/>
                <w:szCs w:val="24"/>
              </w:rPr>
              <w:t>140 jours (70 jours à 90% et 70 jours à 66,66%)</w:t>
            </w:r>
          </w:p>
        </w:tc>
      </w:tr>
      <w:tr w14:paraId="5282FE8F" w14:textId="77777777" w:rsidR="00946FF3" w:rsidRPr="00B15498" w:rsidTr="00946FF3">
        <w:tc>
          <w:tcPr>
            <w:tcW w:type="dxa" w:w="4531"/>
          </w:tcPr>
          <w:p w14:paraId="0D861284" w14:textId="44D7AEA2" w:rsidP="00FF0969" w:rsidR="00946FF3" w:rsidRDefault="00946FF3" w:rsidRPr="00B15498">
            <w:pPr>
              <w:jc w:val="both"/>
              <w:rPr>
                <w:rFonts w:ascii="Arial" w:cs="Arial" w:hAnsi="Arial"/>
                <w:sz w:val="24"/>
                <w:szCs w:val="24"/>
              </w:rPr>
            </w:pPr>
            <w:r w:rsidRPr="00B15498">
              <w:rPr>
                <w:rFonts w:ascii="Arial" w:cs="Arial" w:hAnsi="Arial"/>
                <w:sz w:val="24"/>
                <w:szCs w:val="24"/>
              </w:rPr>
              <w:t>De 26 ans à 30 ans</w:t>
            </w:r>
          </w:p>
        </w:tc>
        <w:tc>
          <w:tcPr>
            <w:tcW w:type="dxa" w:w="4531"/>
          </w:tcPr>
          <w:p w14:paraId="6B811802" w14:textId="207FE065" w:rsidP="00FF0969" w:rsidR="00946FF3" w:rsidRDefault="00946FF3" w:rsidRPr="00B15498">
            <w:pPr>
              <w:jc w:val="both"/>
              <w:rPr>
                <w:rFonts w:ascii="Arial" w:cs="Arial" w:hAnsi="Arial"/>
                <w:sz w:val="24"/>
                <w:szCs w:val="24"/>
              </w:rPr>
            </w:pPr>
            <w:r w:rsidRPr="00B15498">
              <w:rPr>
                <w:rFonts w:ascii="Arial" w:cs="Arial" w:hAnsi="Arial"/>
                <w:sz w:val="24"/>
                <w:szCs w:val="24"/>
              </w:rPr>
              <w:t>160 jours (80 jours à 90% et 80 jours à 66,66%)</w:t>
            </w:r>
          </w:p>
        </w:tc>
      </w:tr>
      <w:tr w14:paraId="4AF676CB" w14:textId="77777777" w:rsidR="00946FF3" w:rsidRPr="00B15498" w:rsidTr="00946FF3">
        <w:tc>
          <w:tcPr>
            <w:tcW w:type="dxa" w:w="4531"/>
          </w:tcPr>
          <w:p w14:paraId="066C9B47" w14:textId="70B48F7A" w:rsidP="00FF0969" w:rsidR="00946FF3" w:rsidRDefault="00946FF3" w:rsidRPr="00B15498">
            <w:pPr>
              <w:jc w:val="both"/>
              <w:rPr>
                <w:rFonts w:ascii="Arial" w:cs="Arial" w:hAnsi="Arial"/>
                <w:sz w:val="24"/>
                <w:szCs w:val="24"/>
              </w:rPr>
            </w:pPr>
            <w:r w:rsidRPr="00B15498">
              <w:rPr>
                <w:rFonts w:ascii="Arial" w:cs="Arial" w:hAnsi="Arial"/>
                <w:sz w:val="24"/>
                <w:szCs w:val="24"/>
              </w:rPr>
              <w:lastRenderedPageBreak/>
              <w:t>31 ans et plus</w:t>
            </w:r>
          </w:p>
        </w:tc>
        <w:tc>
          <w:tcPr>
            <w:tcW w:type="dxa" w:w="4531"/>
          </w:tcPr>
          <w:p w14:paraId="0F8DB8C7" w14:textId="66C144D5" w:rsidP="00FF0969" w:rsidR="00946FF3" w:rsidRDefault="00946FF3" w:rsidRPr="00B15498">
            <w:pPr>
              <w:jc w:val="both"/>
              <w:rPr>
                <w:rFonts w:ascii="Arial" w:cs="Arial" w:hAnsi="Arial"/>
                <w:sz w:val="24"/>
                <w:szCs w:val="24"/>
              </w:rPr>
            </w:pPr>
            <w:r w:rsidRPr="00B15498">
              <w:rPr>
                <w:rFonts w:ascii="Arial" w:cs="Arial" w:hAnsi="Arial"/>
                <w:sz w:val="24"/>
                <w:szCs w:val="24"/>
              </w:rPr>
              <w:t>180 jours (90 jours à 90% et 90 jours à 66,66%)</w:t>
            </w:r>
          </w:p>
        </w:tc>
      </w:tr>
    </w:tbl>
    <w:p w14:paraId="768A61D2" w14:textId="77777777" w:rsidP="00FF0969" w:rsidR="00946FF3" w:rsidRDefault="00946FF3" w:rsidRPr="00B15498">
      <w:pPr>
        <w:jc w:val="both"/>
        <w:rPr>
          <w:rFonts w:ascii="Arial" w:cs="Arial" w:hAnsi="Arial"/>
          <w:sz w:val="24"/>
          <w:szCs w:val="24"/>
        </w:rPr>
      </w:pPr>
    </w:p>
    <w:p w14:paraId="46D907E6" w14:textId="180E411A" w:rsidP="00FF0969" w:rsidR="00946FF3" w:rsidRDefault="00946FF3" w:rsidRPr="00B15498">
      <w:pPr>
        <w:jc w:val="both"/>
        <w:rPr>
          <w:rFonts w:ascii="Arial" w:cs="Arial" w:hAnsi="Arial"/>
          <w:sz w:val="24"/>
          <w:szCs w:val="24"/>
        </w:rPr>
      </w:pPr>
      <w:r w:rsidRPr="00B15498">
        <w:rPr>
          <w:rFonts w:ascii="Arial" w:cs="Arial" w:hAnsi="Arial"/>
          <w:sz w:val="24"/>
          <w:szCs w:val="24"/>
        </w:rPr>
        <w:t>Si le salarié a déjà bénéficié d’une ou plusieurs périodes d’indemnisation pour maladie par l’employeur dans les 12 mois précédents, la durée de versement est déduite du nombre de jours déjà indemnisés.</w:t>
      </w:r>
    </w:p>
    <w:p w14:paraId="4F710AD8" w14:textId="34073581" w:rsidP="00FF0969" w:rsidR="00946FF3" w:rsidRDefault="00946FF3" w:rsidRPr="00B15498">
      <w:pPr>
        <w:jc w:val="both"/>
        <w:rPr>
          <w:rFonts w:ascii="Arial" w:cs="Arial" w:hAnsi="Arial"/>
          <w:sz w:val="24"/>
          <w:szCs w:val="24"/>
        </w:rPr>
      </w:pPr>
      <w:r w:rsidRPr="00B15498">
        <w:rPr>
          <w:rFonts w:ascii="Arial" w:cs="Arial" w:hAnsi="Arial"/>
          <w:sz w:val="24"/>
          <w:szCs w:val="24"/>
        </w:rPr>
        <w:t>En contrepartie de l’obligation de verser les indemnités complémentaires, l’employeur peut recourir à une contre visite médicale.</w:t>
      </w:r>
    </w:p>
    <w:p w14:paraId="52906707" w14:textId="77777777" w:rsidP="00FF0969" w:rsidR="00C76DD0" w:rsidRDefault="00C76DD0" w:rsidRPr="00B15498">
      <w:pPr>
        <w:jc w:val="both"/>
        <w:rPr>
          <w:rFonts w:ascii="Arial" w:cs="Arial" w:hAnsi="Arial"/>
          <w:sz w:val="24"/>
          <w:szCs w:val="24"/>
        </w:rPr>
      </w:pPr>
    </w:p>
    <w:p w14:paraId="72062E9D" w14:textId="3C959C0D" w:rsidP="00FF0969" w:rsidR="00946FF3" w:rsidRDefault="00CA440C" w:rsidRPr="00B15498">
      <w:pPr>
        <w:jc w:val="both"/>
        <w:rPr>
          <w:rFonts w:ascii="Arial" w:cs="Arial" w:hAnsi="Arial"/>
          <w:i/>
          <w:iCs/>
          <w:sz w:val="24"/>
          <w:szCs w:val="24"/>
          <w:u w:val="single"/>
        </w:rPr>
      </w:pPr>
      <w:r w:rsidRPr="00B15498">
        <w:rPr>
          <w:rFonts w:ascii="Arial" w:cs="Arial" w:hAnsi="Arial"/>
          <w:i/>
          <w:iCs/>
          <w:sz w:val="24"/>
          <w:szCs w:val="24"/>
          <w:u w:val="single"/>
        </w:rPr>
        <w:t>MATERNITE</w:t>
      </w:r>
    </w:p>
    <w:p w14:paraId="61A3C4D1" w14:textId="3985E978" w:rsidP="00FF0969" w:rsidR="00CA440C" w:rsidRDefault="00CA440C" w:rsidRPr="00B15498">
      <w:pPr>
        <w:jc w:val="both"/>
        <w:rPr>
          <w:rFonts w:ascii="Arial" w:cs="Arial" w:hAnsi="Arial"/>
          <w:sz w:val="26"/>
          <w:szCs w:val="26"/>
          <w:shd w:color="auto" w:fill="FFFFFF" w:val="clear"/>
        </w:rPr>
      </w:pPr>
      <w:r w:rsidRPr="00B15498">
        <w:rPr>
          <w:rFonts w:ascii="Arial" w:cs="Arial" w:hAnsi="Arial"/>
          <w:sz w:val="24"/>
          <w:szCs w:val="24"/>
        </w:rPr>
        <w:t>Aménagement du temps de travail à compter du 6</w:t>
      </w:r>
      <w:r w:rsidRPr="00B15498">
        <w:rPr>
          <w:rFonts w:ascii="Arial" w:cs="Arial" w:hAnsi="Arial"/>
          <w:sz w:val="24"/>
          <w:szCs w:val="24"/>
          <w:vertAlign w:val="superscript"/>
        </w:rPr>
        <w:t>ème</w:t>
      </w:r>
      <w:r w:rsidRPr="00B15498">
        <w:rPr>
          <w:rFonts w:ascii="Arial" w:cs="Arial" w:hAnsi="Arial"/>
          <w:sz w:val="24"/>
          <w:szCs w:val="24"/>
        </w:rPr>
        <w:t xml:space="preserve"> mois de grossesse</w:t>
      </w:r>
      <w:r w:rsidR="00B101C2" w:rsidRPr="00B15498">
        <w:rPr>
          <w:rFonts w:ascii="Arial" w:cs="Arial" w:hAnsi="Arial"/>
          <w:sz w:val="24"/>
          <w:szCs w:val="24"/>
        </w:rPr>
        <w:t xml:space="preserve"> : </w:t>
      </w:r>
      <w:r w:rsidR="00B101C2" w:rsidRPr="00B15498">
        <w:rPr>
          <w:rFonts w:ascii="Arial" w:cs="Arial" w:hAnsi="Arial"/>
          <w:sz w:val="24"/>
          <w:szCs w:val="24"/>
          <w:shd w:color="auto" w:fill="FFFFFF" w:val="clear"/>
        </w:rPr>
        <w:t>à compter du 6</w:t>
      </w:r>
      <w:r w:rsidR="00B101C2" w:rsidRPr="00B15498">
        <w:rPr>
          <w:rFonts w:ascii="Arial" w:cs="Arial" w:hAnsi="Arial"/>
          <w:sz w:val="24"/>
          <w:szCs w:val="24"/>
          <w:shd w:color="auto" w:fill="FFFFFF" w:val="clear"/>
          <w:vertAlign w:val="superscript"/>
        </w:rPr>
        <w:t>ème</w:t>
      </w:r>
      <w:r w:rsidR="00B101C2" w:rsidRPr="00B15498">
        <w:rPr>
          <w:rFonts w:ascii="Arial" w:cs="Arial" w:hAnsi="Arial"/>
          <w:sz w:val="24"/>
          <w:szCs w:val="24"/>
          <w:shd w:color="auto" w:fill="FFFFFF" w:val="clear"/>
        </w:rPr>
        <w:t xml:space="preserve"> mois de grossesse, la salariée bénéficie d'entrées et de sorties anticipées ou différées sans aucune perte de salaire dans la limite d’une heure par jour</w:t>
      </w:r>
      <w:r w:rsidR="00B101C2" w:rsidRPr="00B15498">
        <w:rPr>
          <w:rFonts w:ascii="Arial" w:cs="Arial" w:hAnsi="Arial"/>
          <w:sz w:val="26"/>
          <w:szCs w:val="26"/>
          <w:shd w:color="auto" w:fill="FFFFFF" w:val="clear"/>
        </w:rPr>
        <w:t>.</w:t>
      </w:r>
    </w:p>
    <w:p w14:paraId="67E3DCD0" w14:textId="6C984A79" w:rsidP="00FF0969" w:rsidR="00B101C2" w:rsidRDefault="00B101C2" w:rsidRPr="00B15498">
      <w:pPr>
        <w:jc w:val="both"/>
        <w:rPr>
          <w:rFonts w:ascii="Arial" w:cs="Arial" w:hAnsi="Arial"/>
          <w:sz w:val="24"/>
          <w:szCs w:val="24"/>
        </w:rPr>
      </w:pPr>
      <w:r w:rsidRPr="00B15498">
        <w:rPr>
          <w:rFonts w:ascii="Arial" w:cs="Arial" w:hAnsi="Arial"/>
          <w:sz w:val="24"/>
          <w:szCs w:val="24"/>
          <w:shd w:color="auto" w:fill="FFFFFF" w:val="clear"/>
        </w:rPr>
        <w:t>Ces aménagements interviendront de manière concertée entre la salariée concernée et la direction.</w:t>
      </w:r>
    </w:p>
    <w:p w14:paraId="62F6BD78" w14:textId="77777777" w:rsidP="00FF0969" w:rsidR="00F14242" w:rsidRDefault="00F14242" w:rsidRPr="00B15498">
      <w:pPr>
        <w:jc w:val="both"/>
        <w:rPr>
          <w:rFonts w:ascii="Arial" w:cs="Arial" w:hAnsi="Arial"/>
          <w:sz w:val="24"/>
          <w:szCs w:val="24"/>
        </w:rPr>
      </w:pPr>
    </w:p>
    <w:p w14:paraId="6C3A5713" w14:textId="066B57AA" w:rsidP="00FF0969" w:rsidR="00F14242" w:rsidRDefault="00904E65" w:rsidRPr="00B15498">
      <w:pPr>
        <w:jc w:val="both"/>
        <w:rPr>
          <w:rFonts w:ascii="Arial" w:cs="Arial" w:hAnsi="Arial"/>
          <w:sz w:val="24"/>
          <w:szCs w:val="24"/>
          <w:u w:val="single"/>
        </w:rPr>
      </w:pPr>
      <w:r w:rsidRPr="00B15498">
        <w:rPr>
          <w:rFonts w:ascii="Arial" w:cs="Arial" w:hAnsi="Arial"/>
          <w:sz w:val="24"/>
          <w:szCs w:val="24"/>
          <w:u w:val="single"/>
        </w:rPr>
        <w:t>2</w:t>
      </w:r>
      <w:r w:rsidR="00F14242" w:rsidRPr="00B15498">
        <w:rPr>
          <w:rFonts w:ascii="Arial" w:cs="Arial" w:hAnsi="Arial"/>
          <w:sz w:val="24"/>
          <w:szCs w:val="24"/>
          <w:u w:val="single"/>
        </w:rPr>
        <w:t>-4-</w:t>
      </w:r>
      <w:r w:rsidRPr="00B15498">
        <w:rPr>
          <w:rFonts w:ascii="Arial" w:cs="Arial" w:hAnsi="Arial"/>
          <w:sz w:val="24"/>
          <w:szCs w:val="24"/>
          <w:u w:val="single"/>
        </w:rPr>
        <w:t>6</w:t>
      </w:r>
      <w:r w:rsidR="00F14242" w:rsidRPr="00B15498">
        <w:rPr>
          <w:rFonts w:ascii="Arial" w:cs="Arial" w:hAnsi="Arial"/>
          <w:sz w:val="24"/>
          <w:szCs w:val="24"/>
          <w:u w:val="single"/>
        </w:rPr>
        <w:t xml:space="preserve"> Garantie Frais de Santé et prévoyance</w:t>
      </w:r>
    </w:p>
    <w:p w14:paraId="7E370A17" w14:textId="30C0860B" w:rsidP="00FF0969" w:rsidR="00F14242" w:rsidRDefault="00F14242" w:rsidRPr="00B15498">
      <w:pPr>
        <w:jc w:val="both"/>
        <w:rPr>
          <w:rFonts w:ascii="Arial" w:cs="Arial" w:hAnsi="Arial"/>
          <w:sz w:val="24"/>
          <w:szCs w:val="24"/>
        </w:rPr>
      </w:pPr>
      <w:r w:rsidRPr="00B15498">
        <w:rPr>
          <w:rFonts w:ascii="Arial" w:cs="Arial" w:hAnsi="Arial"/>
          <w:sz w:val="24"/>
          <w:szCs w:val="24"/>
        </w:rPr>
        <w:t xml:space="preserve">L’ensemble des salariés bénéficient </w:t>
      </w:r>
      <w:proofErr w:type="gramStart"/>
      <w:r w:rsidRPr="00B15498">
        <w:rPr>
          <w:rFonts w:ascii="Arial" w:cs="Arial" w:hAnsi="Arial"/>
          <w:sz w:val="24"/>
          <w:szCs w:val="24"/>
        </w:rPr>
        <w:t>d’une couverture frais</w:t>
      </w:r>
      <w:proofErr w:type="gramEnd"/>
      <w:r w:rsidRPr="00B15498">
        <w:rPr>
          <w:rFonts w:ascii="Arial" w:cs="Arial" w:hAnsi="Arial"/>
          <w:sz w:val="24"/>
          <w:szCs w:val="24"/>
        </w:rPr>
        <w:t xml:space="preserve"> de santé conformément aux obligations légales. Le contrat est souscrit auprès d’un assureur habilité. Ces cotisations sont prélevées mensuellement. L’employeur n’est pas tenu de prendre une couverture prévoyance pour les salariés non </w:t>
      </w:r>
      <w:r w:rsidR="00B101C2" w:rsidRPr="00B15498">
        <w:rPr>
          <w:rFonts w:ascii="Arial" w:cs="Arial" w:hAnsi="Arial"/>
          <w:sz w:val="24"/>
          <w:szCs w:val="24"/>
        </w:rPr>
        <w:t>-c</w:t>
      </w:r>
      <w:r w:rsidRPr="00B15498">
        <w:rPr>
          <w:rFonts w:ascii="Arial" w:cs="Arial" w:hAnsi="Arial"/>
          <w:sz w:val="24"/>
          <w:szCs w:val="24"/>
        </w:rPr>
        <w:t>adres.</w:t>
      </w:r>
    </w:p>
    <w:p w14:paraId="3E8BE457" w14:textId="20D8B7B0" w:rsidP="00FF0969" w:rsidR="00F14242" w:rsidRDefault="00F14242" w:rsidRPr="00B15498">
      <w:pPr>
        <w:jc w:val="both"/>
        <w:rPr>
          <w:rFonts w:ascii="Arial" w:cs="Arial" w:hAnsi="Arial"/>
          <w:sz w:val="24"/>
          <w:szCs w:val="24"/>
        </w:rPr>
      </w:pPr>
      <w:r w:rsidRPr="00B15498">
        <w:rPr>
          <w:rFonts w:ascii="Arial" w:cs="Arial" w:hAnsi="Arial"/>
          <w:sz w:val="24"/>
          <w:szCs w:val="24"/>
        </w:rPr>
        <w:t>Si une convention collective ou un accord de branche étendu fixe des conditions de garantie de frais de santé et prévoyance, ces conditions seront applicables et remplaceront les présentes conditions.</w:t>
      </w:r>
    </w:p>
    <w:p w14:paraId="4AB3F03C" w14:textId="77777777" w:rsidP="00FF0969" w:rsidR="00946FF3" w:rsidRDefault="00946FF3" w:rsidRPr="00B15498">
      <w:pPr>
        <w:jc w:val="both"/>
        <w:rPr>
          <w:rFonts w:ascii="Arial" w:cs="Arial" w:hAnsi="Arial"/>
          <w:sz w:val="24"/>
          <w:szCs w:val="24"/>
        </w:rPr>
      </w:pPr>
    </w:p>
    <w:p w14:paraId="070CFFA4" w14:textId="5F0EB6B3" w:rsidP="00FF0969" w:rsidR="006C4D60" w:rsidRDefault="006C4D60" w:rsidRPr="00B15498">
      <w:pPr>
        <w:jc w:val="both"/>
        <w:rPr>
          <w:rFonts w:ascii="Arial" w:cs="Arial" w:hAnsi="Arial"/>
          <w:b/>
          <w:bCs/>
          <w:sz w:val="24"/>
          <w:szCs w:val="24"/>
          <w:u w:val="single"/>
        </w:rPr>
      </w:pPr>
    </w:p>
    <w:p w14:paraId="12855BA7" w14:textId="7A1E95DA" w:rsidP="00FF0969" w:rsidR="00946FF3" w:rsidRDefault="00CA440C" w:rsidRPr="00B15498">
      <w:pPr>
        <w:jc w:val="both"/>
        <w:rPr>
          <w:rFonts w:ascii="Arial" w:cs="Arial" w:hAnsi="Arial"/>
          <w:b/>
          <w:bCs/>
          <w:sz w:val="24"/>
          <w:szCs w:val="24"/>
          <w:u w:val="single"/>
        </w:rPr>
      </w:pPr>
      <w:r w:rsidRPr="00B15498">
        <w:rPr>
          <w:rFonts w:ascii="Arial" w:cs="Arial" w:hAnsi="Arial"/>
          <w:b/>
          <w:bCs/>
          <w:sz w:val="24"/>
          <w:szCs w:val="24"/>
          <w:u w:val="single"/>
        </w:rPr>
        <w:t xml:space="preserve">TITRE </w:t>
      </w:r>
      <w:r w:rsidR="00904E65" w:rsidRPr="00B15498">
        <w:rPr>
          <w:rFonts w:ascii="Arial" w:cs="Arial" w:hAnsi="Arial"/>
          <w:b/>
          <w:bCs/>
          <w:sz w:val="24"/>
          <w:szCs w:val="24"/>
          <w:u w:val="single"/>
        </w:rPr>
        <w:t>3</w:t>
      </w:r>
      <w:r w:rsidR="00C76DD0" w:rsidRPr="00B15498">
        <w:rPr>
          <w:rFonts w:ascii="Arial" w:cs="Arial" w:hAnsi="Arial"/>
          <w:b/>
          <w:bCs/>
          <w:sz w:val="24"/>
          <w:szCs w:val="24"/>
          <w:u w:val="single"/>
        </w:rPr>
        <w:t xml:space="preserve"> </w:t>
      </w:r>
      <w:r w:rsidRPr="00B15498">
        <w:rPr>
          <w:rFonts w:ascii="Arial" w:cs="Arial" w:hAnsi="Arial"/>
          <w:b/>
          <w:bCs/>
          <w:sz w:val="24"/>
          <w:szCs w:val="24"/>
          <w:u w:val="single"/>
        </w:rPr>
        <w:t>– REMUNERATION DU TRAVAIL - PRIMES</w:t>
      </w:r>
    </w:p>
    <w:p w14:paraId="7C5D9E61" w14:textId="77777777" w:rsidP="00FF0969" w:rsidR="00CA440C" w:rsidRDefault="00CA440C" w:rsidRPr="00B15498">
      <w:pPr>
        <w:jc w:val="both"/>
        <w:rPr>
          <w:rFonts w:ascii="Arial" w:cs="Arial" w:hAnsi="Arial"/>
          <w:sz w:val="24"/>
          <w:szCs w:val="24"/>
        </w:rPr>
      </w:pPr>
    </w:p>
    <w:p w14:paraId="2C9EF633" w14:textId="6A09DBBB" w:rsidP="00FF0969" w:rsidR="00CA440C" w:rsidRDefault="00CA440C"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3</w:t>
      </w:r>
      <w:r w:rsidR="00C76DD0" w:rsidRPr="00B15498">
        <w:rPr>
          <w:rFonts w:ascii="Arial" w:cs="Arial" w:hAnsi="Arial"/>
          <w:b/>
          <w:bCs/>
          <w:sz w:val="24"/>
          <w:szCs w:val="24"/>
        </w:rPr>
        <w:t xml:space="preserve">-1 </w:t>
      </w:r>
      <w:r w:rsidRPr="00B15498">
        <w:rPr>
          <w:rFonts w:ascii="Arial" w:cs="Arial" w:hAnsi="Arial"/>
          <w:b/>
          <w:bCs/>
          <w:sz w:val="24"/>
          <w:szCs w:val="24"/>
        </w:rPr>
        <w:t>– SALAIRE DE BASE</w:t>
      </w:r>
    </w:p>
    <w:p w14:paraId="507A1CE7" w14:textId="720FCB83" w:rsidP="00FF0969" w:rsidR="00CA440C" w:rsidRDefault="00CA440C" w:rsidRPr="00B15498">
      <w:pPr>
        <w:jc w:val="both"/>
        <w:rPr>
          <w:rFonts w:ascii="Arial" w:cs="Arial" w:hAnsi="Arial"/>
          <w:sz w:val="24"/>
          <w:szCs w:val="24"/>
        </w:rPr>
      </w:pPr>
      <w:r w:rsidRPr="00B15498">
        <w:rPr>
          <w:rFonts w:ascii="Arial" w:cs="Arial" w:hAnsi="Arial"/>
          <w:sz w:val="24"/>
          <w:szCs w:val="24"/>
        </w:rPr>
        <w:t>La rémunération mensuelle des salariés est calculée sur la base de la durée mensuelle de travail.</w:t>
      </w:r>
    </w:p>
    <w:p w14:paraId="77EA496D" w14:textId="05041347" w:rsidP="00FF0969" w:rsidR="00CA440C" w:rsidRDefault="00CA440C" w:rsidRPr="00B15498">
      <w:pPr>
        <w:jc w:val="both"/>
        <w:rPr>
          <w:rFonts w:ascii="Arial" w:cs="Arial" w:hAnsi="Arial"/>
          <w:sz w:val="24"/>
          <w:szCs w:val="24"/>
        </w:rPr>
      </w:pPr>
      <w:r w:rsidRPr="00B15498">
        <w:rPr>
          <w:rFonts w:ascii="Arial" w:cs="Arial" w:hAnsi="Arial"/>
          <w:sz w:val="24"/>
          <w:szCs w:val="24"/>
        </w:rPr>
        <w:t>A l’embauche, le salaire de base est égal au SMIC.</w:t>
      </w:r>
    </w:p>
    <w:p w14:paraId="07A1BB28" w14:textId="70F56B4B" w:rsidP="00FF0969" w:rsidR="00CA440C" w:rsidRDefault="00CA440C" w:rsidRPr="00B15498">
      <w:pPr>
        <w:jc w:val="both"/>
        <w:rPr>
          <w:rFonts w:ascii="Arial" w:cs="Arial" w:hAnsi="Arial"/>
          <w:sz w:val="24"/>
          <w:szCs w:val="24"/>
        </w:rPr>
      </w:pPr>
      <w:r w:rsidRPr="00B15498">
        <w:rPr>
          <w:rFonts w:ascii="Arial" w:cs="Arial" w:hAnsi="Arial"/>
          <w:sz w:val="24"/>
          <w:szCs w:val="24"/>
        </w:rPr>
        <w:t>Une progression salariale de 2% à chaque date anniversaire d’entrée pendant les 5 premières années sera appliquée.</w:t>
      </w:r>
    </w:p>
    <w:p w14:paraId="40F241CD" w14:textId="77777777" w:rsidP="00FF0969" w:rsidR="00CA440C" w:rsidRDefault="00CA440C" w:rsidRPr="00B15498">
      <w:pPr>
        <w:jc w:val="both"/>
        <w:rPr>
          <w:rFonts w:ascii="Arial" w:cs="Arial" w:hAnsi="Arial"/>
          <w:sz w:val="24"/>
          <w:szCs w:val="24"/>
        </w:rPr>
      </w:pPr>
    </w:p>
    <w:p w14:paraId="3FDFC36B" w14:textId="77777777" w:rsidP="00FF0969" w:rsidR="00D5178E" w:rsidRDefault="00D5178E" w:rsidRPr="00B15498">
      <w:pPr>
        <w:jc w:val="both"/>
        <w:rPr>
          <w:rFonts w:ascii="Arial" w:cs="Arial" w:hAnsi="Arial"/>
          <w:sz w:val="24"/>
          <w:szCs w:val="24"/>
        </w:rPr>
      </w:pPr>
    </w:p>
    <w:p w14:paraId="693FF3AF" w14:textId="46305AD5" w:rsidP="00FF0969" w:rsidR="00CA440C" w:rsidRDefault="00CA440C" w:rsidRPr="00B15498">
      <w:pPr>
        <w:jc w:val="both"/>
        <w:rPr>
          <w:rFonts w:ascii="Arial" w:cs="Arial" w:hAnsi="Arial"/>
          <w:b/>
          <w:bCs/>
          <w:sz w:val="24"/>
          <w:szCs w:val="24"/>
        </w:rPr>
      </w:pPr>
      <w:r w:rsidRPr="00B15498">
        <w:rPr>
          <w:rFonts w:ascii="Arial" w:cs="Arial" w:hAnsi="Arial"/>
          <w:b/>
          <w:bCs/>
          <w:sz w:val="24"/>
          <w:szCs w:val="24"/>
        </w:rPr>
        <w:lastRenderedPageBreak/>
        <w:t xml:space="preserve">ARTICLE </w:t>
      </w:r>
      <w:r w:rsidR="00904E65" w:rsidRPr="00B15498">
        <w:rPr>
          <w:rFonts w:ascii="Arial" w:cs="Arial" w:hAnsi="Arial"/>
          <w:b/>
          <w:bCs/>
          <w:sz w:val="24"/>
          <w:szCs w:val="24"/>
        </w:rPr>
        <w:t>3</w:t>
      </w:r>
      <w:r w:rsidR="00C76DD0" w:rsidRPr="00B15498">
        <w:rPr>
          <w:rFonts w:ascii="Arial" w:cs="Arial" w:hAnsi="Arial"/>
          <w:b/>
          <w:bCs/>
          <w:sz w:val="24"/>
          <w:szCs w:val="24"/>
        </w:rPr>
        <w:t xml:space="preserve">-2 </w:t>
      </w:r>
      <w:r w:rsidRPr="00B15498">
        <w:rPr>
          <w:rFonts w:ascii="Arial" w:cs="Arial" w:hAnsi="Arial"/>
          <w:b/>
          <w:bCs/>
          <w:sz w:val="24"/>
          <w:szCs w:val="24"/>
        </w:rPr>
        <w:t xml:space="preserve">– PRIME </w:t>
      </w:r>
      <w:r w:rsidR="004865EE" w:rsidRPr="00B15498">
        <w:rPr>
          <w:rFonts w:ascii="Arial" w:cs="Arial" w:hAnsi="Arial"/>
          <w:b/>
          <w:bCs/>
          <w:sz w:val="24"/>
          <w:szCs w:val="24"/>
        </w:rPr>
        <w:t>D’ASSIDUITE ET DE PONCTUALITE</w:t>
      </w:r>
    </w:p>
    <w:p w14:paraId="76692906" w14:textId="611CAD4E" w:rsidP="00FF0969" w:rsidR="00CA440C" w:rsidRDefault="00CA440C" w:rsidRPr="00B15498">
      <w:pPr>
        <w:jc w:val="both"/>
        <w:rPr>
          <w:rFonts w:ascii="Arial" w:cs="Arial" w:hAnsi="Arial"/>
          <w:sz w:val="24"/>
          <w:szCs w:val="24"/>
        </w:rPr>
      </w:pPr>
      <w:r w:rsidRPr="00B15498">
        <w:rPr>
          <w:rFonts w:ascii="Arial" w:cs="Arial" w:hAnsi="Arial"/>
          <w:sz w:val="24"/>
          <w:szCs w:val="24"/>
        </w:rPr>
        <w:t>Une prime mensuelle d</w:t>
      </w:r>
      <w:r w:rsidR="004865EE" w:rsidRPr="00B15498">
        <w:rPr>
          <w:rFonts w:ascii="Arial" w:cs="Arial" w:hAnsi="Arial"/>
          <w:sz w:val="24"/>
          <w:szCs w:val="24"/>
        </w:rPr>
        <w:t>’assiduité et de ponctualité d</w:t>
      </w:r>
      <w:r w:rsidRPr="00B15498">
        <w:rPr>
          <w:rFonts w:ascii="Arial" w:cs="Arial" w:hAnsi="Arial"/>
          <w:sz w:val="24"/>
          <w:szCs w:val="24"/>
        </w:rPr>
        <w:t xml:space="preserve">e 40 € brute </w:t>
      </w:r>
      <w:r w:rsidR="004865EE" w:rsidRPr="00B15498">
        <w:rPr>
          <w:rFonts w:ascii="Arial" w:cs="Arial" w:hAnsi="Arial"/>
          <w:sz w:val="24"/>
          <w:szCs w:val="24"/>
        </w:rPr>
        <w:t>sera versée si au cours du mois aucun retard ou absence n’est intervenu.</w:t>
      </w:r>
    </w:p>
    <w:p w14:paraId="4A598250" w14:textId="2EE37899" w:rsidP="00FF0969" w:rsidR="00CA440C" w:rsidRDefault="00CA440C" w:rsidRPr="00B15498">
      <w:pPr>
        <w:jc w:val="both"/>
        <w:rPr>
          <w:rFonts w:ascii="Arial" w:cs="Arial" w:hAnsi="Arial"/>
          <w:sz w:val="24"/>
          <w:szCs w:val="24"/>
        </w:rPr>
      </w:pPr>
    </w:p>
    <w:p w14:paraId="6CBC2889" w14:textId="20C9B6D8" w:rsidP="00FF0969" w:rsidR="00CA440C" w:rsidRDefault="00CA440C"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3</w:t>
      </w:r>
      <w:r w:rsidR="00C76DD0" w:rsidRPr="00B15498">
        <w:rPr>
          <w:rFonts w:ascii="Arial" w:cs="Arial" w:hAnsi="Arial"/>
          <w:b/>
          <w:bCs/>
          <w:sz w:val="24"/>
          <w:szCs w:val="24"/>
        </w:rPr>
        <w:t xml:space="preserve">-3 </w:t>
      </w:r>
      <w:r w:rsidRPr="00B15498">
        <w:rPr>
          <w:rFonts w:ascii="Arial" w:cs="Arial" w:hAnsi="Arial"/>
          <w:b/>
          <w:bCs/>
          <w:sz w:val="24"/>
          <w:szCs w:val="24"/>
        </w:rPr>
        <w:t>– PRIME DE DEPLACEMENT</w:t>
      </w:r>
    </w:p>
    <w:p w14:paraId="747A0855" w14:textId="5890AF56" w:rsidP="00FF0969" w:rsidR="00CA440C" w:rsidRDefault="00CA440C" w:rsidRPr="00B15498">
      <w:pPr>
        <w:jc w:val="both"/>
        <w:rPr>
          <w:rFonts w:ascii="Arial" w:cs="Arial" w:hAnsi="Arial"/>
          <w:sz w:val="24"/>
          <w:szCs w:val="24"/>
        </w:rPr>
      </w:pPr>
      <w:r w:rsidRPr="00B15498">
        <w:rPr>
          <w:rFonts w:ascii="Arial" w:cs="Arial" w:hAnsi="Arial"/>
          <w:sz w:val="24"/>
          <w:szCs w:val="24"/>
        </w:rPr>
        <w:t>Une prime de 15</w:t>
      </w:r>
      <w:r w:rsidR="00C23E9C" w:rsidRPr="00B15498">
        <w:rPr>
          <w:rFonts w:ascii="Arial" w:cs="Arial" w:hAnsi="Arial"/>
          <w:sz w:val="24"/>
          <w:szCs w:val="24"/>
        </w:rPr>
        <w:t xml:space="preserve"> </w:t>
      </w:r>
      <w:r w:rsidRPr="00B15498">
        <w:rPr>
          <w:rFonts w:ascii="Arial" w:cs="Arial" w:hAnsi="Arial"/>
          <w:sz w:val="24"/>
          <w:szCs w:val="24"/>
        </w:rPr>
        <w:t xml:space="preserve">€ </w:t>
      </w:r>
      <w:r w:rsidR="00A93D93" w:rsidRPr="00B15498">
        <w:rPr>
          <w:rFonts w:ascii="Arial" w:cs="Arial" w:hAnsi="Arial"/>
          <w:sz w:val="24"/>
          <w:szCs w:val="24"/>
        </w:rPr>
        <w:t xml:space="preserve">brut </w:t>
      </w:r>
      <w:r w:rsidRPr="00B15498">
        <w:rPr>
          <w:rFonts w:ascii="Arial" w:cs="Arial" w:hAnsi="Arial"/>
          <w:sz w:val="24"/>
          <w:szCs w:val="24"/>
        </w:rPr>
        <w:t>par jour sera allouée au personnel appelé en renfort dans un autre établissement</w:t>
      </w:r>
      <w:r w:rsidR="006C4D60" w:rsidRPr="00B15498">
        <w:rPr>
          <w:rFonts w:ascii="Arial" w:cs="Arial" w:hAnsi="Arial"/>
          <w:sz w:val="24"/>
          <w:szCs w:val="24"/>
        </w:rPr>
        <w:t xml:space="preserve"> situé dans la même zone géographique.</w:t>
      </w:r>
    </w:p>
    <w:p w14:paraId="6679A9A3" w14:textId="77777777" w:rsidP="00FF0969" w:rsidR="00CA440C" w:rsidRDefault="00CA440C" w:rsidRPr="00B15498">
      <w:pPr>
        <w:jc w:val="both"/>
        <w:rPr>
          <w:rFonts w:ascii="Arial" w:cs="Arial" w:hAnsi="Arial"/>
          <w:sz w:val="24"/>
          <w:szCs w:val="24"/>
        </w:rPr>
      </w:pPr>
    </w:p>
    <w:p w14:paraId="63F78700" w14:textId="29B44B42" w:rsidP="00FF0969" w:rsidR="00CA440C" w:rsidRDefault="00CA440C" w:rsidRPr="00B15498">
      <w:pPr>
        <w:jc w:val="both"/>
        <w:rPr>
          <w:rFonts w:ascii="Arial" w:cs="Arial" w:hAnsi="Arial"/>
          <w:b/>
          <w:bCs/>
          <w:sz w:val="24"/>
          <w:szCs w:val="24"/>
        </w:rPr>
      </w:pPr>
      <w:r w:rsidRPr="00B15498">
        <w:rPr>
          <w:rFonts w:ascii="Arial" w:cs="Arial" w:hAnsi="Arial"/>
          <w:b/>
          <w:bCs/>
          <w:sz w:val="24"/>
          <w:szCs w:val="24"/>
        </w:rPr>
        <w:t>ARTICLE</w:t>
      </w:r>
      <w:r w:rsidR="00C76DD0" w:rsidRPr="00B15498">
        <w:rPr>
          <w:rFonts w:ascii="Arial" w:cs="Arial" w:hAnsi="Arial"/>
          <w:b/>
          <w:bCs/>
          <w:sz w:val="24"/>
          <w:szCs w:val="24"/>
        </w:rPr>
        <w:t xml:space="preserve"> </w:t>
      </w:r>
      <w:r w:rsidR="00904E65" w:rsidRPr="00B15498">
        <w:rPr>
          <w:rFonts w:ascii="Arial" w:cs="Arial" w:hAnsi="Arial"/>
          <w:b/>
          <w:bCs/>
          <w:sz w:val="24"/>
          <w:szCs w:val="24"/>
        </w:rPr>
        <w:t>3</w:t>
      </w:r>
      <w:r w:rsidR="00C76DD0" w:rsidRPr="00B15498">
        <w:rPr>
          <w:rFonts w:ascii="Arial" w:cs="Arial" w:hAnsi="Arial"/>
          <w:b/>
          <w:bCs/>
          <w:sz w:val="24"/>
          <w:szCs w:val="24"/>
        </w:rPr>
        <w:t>-4</w:t>
      </w:r>
      <w:r w:rsidRPr="00B15498">
        <w:rPr>
          <w:rFonts w:ascii="Arial" w:cs="Arial" w:hAnsi="Arial"/>
          <w:b/>
          <w:bCs/>
          <w:sz w:val="24"/>
          <w:szCs w:val="24"/>
        </w:rPr>
        <w:t xml:space="preserve"> – PRIME D’HABILLEMENT</w:t>
      </w:r>
    </w:p>
    <w:p w14:paraId="0BB9E13C" w14:textId="32A2B786" w:rsidP="00FF0969" w:rsidR="00CA440C" w:rsidRDefault="00CA440C" w:rsidRPr="00B15498">
      <w:pPr>
        <w:jc w:val="both"/>
        <w:rPr>
          <w:rFonts w:ascii="Arial" w:cs="Arial" w:hAnsi="Arial"/>
          <w:sz w:val="24"/>
          <w:szCs w:val="24"/>
        </w:rPr>
      </w:pPr>
      <w:r w:rsidRPr="00B15498">
        <w:rPr>
          <w:rFonts w:ascii="Arial" w:cs="Arial" w:hAnsi="Arial"/>
          <w:sz w:val="24"/>
          <w:szCs w:val="24"/>
        </w:rPr>
        <w:t>Une prime de 40 € net sera versée en septembre</w:t>
      </w:r>
    </w:p>
    <w:p w14:paraId="77AC697B" w14:textId="63B4A015" w:rsidP="00FF0969" w:rsidR="00C76DD0" w:rsidRDefault="00C76DD0" w:rsidRPr="00B15498">
      <w:pPr>
        <w:jc w:val="both"/>
        <w:rPr>
          <w:rFonts w:ascii="Arial" w:cs="Arial" w:hAnsi="Arial"/>
          <w:b/>
          <w:bCs/>
          <w:sz w:val="24"/>
          <w:szCs w:val="24"/>
        </w:rPr>
      </w:pPr>
    </w:p>
    <w:p w14:paraId="287AF7E4" w14:textId="5AB7090B" w:rsidP="00FF0969" w:rsidR="00CA440C" w:rsidRDefault="00CA440C" w:rsidRPr="00B15498">
      <w:pPr>
        <w:jc w:val="both"/>
        <w:rPr>
          <w:rFonts w:ascii="Arial" w:cs="Arial" w:hAnsi="Arial"/>
          <w:b/>
          <w:bCs/>
          <w:sz w:val="24"/>
          <w:szCs w:val="24"/>
        </w:rPr>
      </w:pPr>
      <w:r w:rsidRPr="00B15498">
        <w:rPr>
          <w:rFonts w:ascii="Arial" w:cs="Arial" w:hAnsi="Arial"/>
          <w:b/>
          <w:bCs/>
          <w:sz w:val="24"/>
          <w:szCs w:val="24"/>
        </w:rPr>
        <w:t>ARTICLE</w:t>
      </w:r>
      <w:r w:rsidR="00C76DD0" w:rsidRPr="00B15498">
        <w:rPr>
          <w:rFonts w:ascii="Arial" w:cs="Arial" w:hAnsi="Arial"/>
          <w:b/>
          <w:bCs/>
          <w:sz w:val="24"/>
          <w:szCs w:val="24"/>
        </w:rPr>
        <w:t xml:space="preserve"> </w:t>
      </w:r>
      <w:r w:rsidR="00904E65" w:rsidRPr="00B15498">
        <w:rPr>
          <w:rFonts w:ascii="Arial" w:cs="Arial" w:hAnsi="Arial"/>
          <w:b/>
          <w:bCs/>
          <w:sz w:val="24"/>
          <w:szCs w:val="24"/>
        </w:rPr>
        <w:t>3</w:t>
      </w:r>
      <w:r w:rsidR="00C76DD0" w:rsidRPr="00B15498">
        <w:rPr>
          <w:rFonts w:ascii="Arial" w:cs="Arial" w:hAnsi="Arial"/>
          <w:b/>
          <w:bCs/>
          <w:sz w:val="24"/>
          <w:szCs w:val="24"/>
        </w:rPr>
        <w:t>-5</w:t>
      </w:r>
      <w:r w:rsidRPr="00B15498">
        <w:rPr>
          <w:rFonts w:ascii="Arial" w:cs="Arial" w:hAnsi="Arial"/>
          <w:b/>
          <w:bCs/>
          <w:sz w:val="24"/>
          <w:szCs w:val="24"/>
        </w:rPr>
        <w:t xml:space="preserve"> – PRIME DE CONTINUITE DE DIRECTION</w:t>
      </w:r>
    </w:p>
    <w:p w14:paraId="0F843033" w14:textId="242F19CB" w:rsidP="00FF0969" w:rsidR="006C4D60" w:rsidRDefault="00CA440C" w:rsidRPr="00B15498">
      <w:pPr>
        <w:jc w:val="both"/>
        <w:rPr>
          <w:rFonts w:ascii="Arial" w:cs="Arial" w:hAnsi="Arial"/>
          <w:color w:val="333333"/>
          <w:sz w:val="24"/>
          <w:szCs w:val="24"/>
          <w:shd w:color="auto" w:fill="E5E5E5" w:val="clear"/>
        </w:rPr>
      </w:pPr>
      <w:r w:rsidRPr="00B15498">
        <w:rPr>
          <w:rFonts w:ascii="Arial" w:cs="Arial" w:hAnsi="Arial"/>
          <w:sz w:val="24"/>
          <w:szCs w:val="24"/>
          <w:u w:val="single"/>
        </w:rPr>
        <w:t>Condition d’octroi</w:t>
      </w:r>
      <w:r w:rsidR="006C4D60" w:rsidRPr="00B15498">
        <w:rPr>
          <w:rFonts w:ascii="Arial" w:cs="Arial" w:hAnsi="Arial"/>
          <w:sz w:val="24"/>
          <w:szCs w:val="24"/>
        </w:rPr>
        <w:t> : remplacement</w:t>
      </w:r>
      <w:r w:rsidR="00A93D93" w:rsidRPr="00B15498">
        <w:rPr>
          <w:rFonts w:ascii="Arial" w:cs="Arial" w:hAnsi="Arial"/>
          <w:sz w:val="24"/>
          <w:szCs w:val="24"/>
        </w:rPr>
        <w:t>/relais</w:t>
      </w:r>
      <w:r w:rsidR="006C4D60" w:rsidRPr="00B15498">
        <w:rPr>
          <w:rFonts w:ascii="Arial" w:cs="Arial" w:hAnsi="Arial"/>
          <w:sz w:val="24"/>
          <w:szCs w:val="24"/>
        </w:rPr>
        <w:t xml:space="preserve"> de la Directrice dans ses tâches (</w:t>
      </w:r>
      <w:r w:rsidR="006C4D60" w:rsidRPr="00B15498">
        <w:rPr>
          <w:rFonts w:ascii="Arial" w:cs="Arial" w:hAnsi="Arial"/>
          <w:color w:val="333333"/>
          <w:sz w:val="24"/>
          <w:szCs w:val="24"/>
        </w:rPr>
        <w:t>réunions à l'ext</w:t>
      </w:r>
      <w:r w:rsidR="00EA7A0B" w:rsidRPr="00B15498">
        <w:rPr>
          <w:rFonts w:ascii="Arial" w:cs="Arial" w:hAnsi="Arial"/>
          <w:color w:val="333333"/>
          <w:sz w:val="24"/>
          <w:szCs w:val="24"/>
        </w:rPr>
        <w:t>érieur</w:t>
      </w:r>
      <w:r w:rsidR="006C4D60" w:rsidRPr="00B15498">
        <w:rPr>
          <w:rFonts w:ascii="Arial" w:cs="Arial" w:hAnsi="Arial"/>
          <w:color w:val="333333"/>
          <w:sz w:val="24"/>
          <w:szCs w:val="24"/>
        </w:rPr>
        <w:t xml:space="preserve">, pauses repas, assurer ouverture ou fermeture de la crèche, gérer une situation imprévue, répondre à une question spéciale des parents) </w:t>
      </w:r>
    </w:p>
    <w:p w14:paraId="6466EC57" w14:textId="2A3183C1" w:rsidP="00FF0969" w:rsidR="00CA440C" w:rsidRDefault="00CA440C" w:rsidRPr="00B15498">
      <w:pPr>
        <w:jc w:val="both"/>
        <w:rPr>
          <w:rFonts w:ascii="Arial" w:cs="Arial" w:hAnsi="Arial"/>
          <w:sz w:val="24"/>
          <w:szCs w:val="24"/>
        </w:rPr>
      </w:pPr>
      <w:r w:rsidRPr="00B15498">
        <w:rPr>
          <w:rFonts w:ascii="Arial" w:cs="Arial" w:hAnsi="Arial"/>
          <w:sz w:val="24"/>
          <w:szCs w:val="24"/>
        </w:rPr>
        <w:t>Montant : 50 € brut par mois</w:t>
      </w:r>
    </w:p>
    <w:p w14:paraId="6C22A81B" w14:textId="77777777" w:rsidP="00FF0969" w:rsidR="00CA440C" w:rsidRDefault="00CA440C" w:rsidRPr="00B15498">
      <w:pPr>
        <w:jc w:val="both"/>
        <w:rPr>
          <w:rFonts w:ascii="Arial" w:cs="Arial" w:hAnsi="Arial"/>
          <w:sz w:val="24"/>
          <w:szCs w:val="24"/>
        </w:rPr>
      </w:pPr>
    </w:p>
    <w:p w14:paraId="5C7EE8A0" w14:textId="5BB6EC53" w:rsidP="00FF0969" w:rsidR="00CA440C" w:rsidRDefault="00C76DD0" w:rsidRPr="00B15498">
      <w:pPr>
        <w:jc w:val="both"/>
        <w:rPr>
          <w:rFonts w:ascii="Arial" w:cs="Arial" w:hAnsi="Arial"/>
          <w:b/>
          <w:bCs/>
          <w:sz w:val="24"/>
          <w:szCs w:val="24"/>
        </w:rPr>
      </w:pPr>
      <w:r w:rsidRPr="00B15498">
        <w:rPr>
          <w:rFonts w:ascii="Arial" w:cs="Arial" w:hAnsi="Arial"/>
          <w:b/>
          <w:bCs/>
          <w:sz w:val="24"/>
          <w:szCs w:val="24"/>
        </w:rPr>
        <w:t xml:space="preserve">ARTICLE </w:t>
      </w:r>
      <w:r w:rsidR="00904E65" w:rsidRPr="00B15498">
        <w:rPr>
          <w:rFonts w:ascii="Arial" w:cs="Arial" w:hAnsi="Arial"/>
          <w:b/>
          <w:bCs/>
          <w:sz w:val="24"/>
          <w:szCs w:val="24"/>
        </w:rPr>
        <w:t>3</w:t>
      </w:r>
      <w:r w:rsidRPr="00B15498">
        <w:rPr>
          <w:rFonts w:ascii="Arial" w:cs="Arial" w:hAnsi="Arial"/>
          <w:b/>
          <w:bCs/>
          <w:sz w:val="24"/>
          <w:szCs w:val="24"/>
        </w:rPr>
        <w:t xml:space="preserve"> – 6 - </w:t>
      </w:r>
      <w:r w:rsidR="00CA440C" w:rsidRPr="00B15498">
        <w:rPr>
          <w:rFonts w:ascii="Arial" w:cs="Arial" w:hAnsi="Arial"/>
          <w:b/>
          <w:bCs/>
          <w:sz w:val="24"/>
          <w:szCs w:val="24"/>
        </w:rPr>
        <w:t xml:space="preserve">PRIME NAISSANCE </w:t>
      </w:r>
    </w:p>
    <w:p w14:paraId="2028EDB6" w14:textId="27676506" w:rsidP="00FF0969" w:rsidR="00CA440C" w:rsidRDefault="00CA440C" w:rsidRPr="00B15498">
      <w:pPr>
        <w:jc w:val="both"/>
        <w:rPr>
          <w:rFonts w:ascii="Arial" w:cs="Arial" w:hAnsi="Arial"/>
          <w:sz w:val="24"/>
          <w:szCs w:val="24"/>
        </w:rPr>
      </w:pPr>
      <w:r w:rsidRPr="00B15498">
        <w:rPr>
          <w:rFonts w:ascii="Arial" w:cs="Arial" w:hAnsi="Arial"/>
          <w:sz w:val="24"/>
          <w:szCs w:val="24"/>
        </w:rPr>
        <w:t xml:space="preserve">Une prime de 150€ </w:t>
      </w:r>
      <w:r w:rsidR="00EA7A0B" w:rsidRPr="00B15498">
        <w:rPr>
          <w:rFonts w:ascii="Arial" w:cs="Arial" w:hAnsi="Arial"/>
          <w:sz w:val="24"/>
          <w:szCs w:val="24"/>
        </w:rPr>
        <w:t xml:space="preserve">net </w:t>
      </w:r>
      <w:r w:rsidRPr="00B15498">
        <w:rPr>
          <w:rFonts w:ascii="Arial" w:cs="Arial" w:hAnsi="Arial"/>
          <w:sz w:val="24"/>
          <w:szCs w:val="24"/>
        </w:rPr>
        <w:t>par enfant en cas de naissance ou adoption sera versée au parent.</w:t>
      </w:r>
    </w:p>
    <w:p w14:paraId="2050DD3D" w14:textId="77777777" w:rsidP="00FF0969" w:rsidR="00C76DD0" w:rsidRDefault="00C76DD0" w:rsidRPr="00B15498">
      <w:pPr>
        <w:jc w:val="both"/>
        <w:rPr>
          <w:rFonts w:ascii="Arial" w:cs="Arial" w:hAnsi="Arial"/>
          <w:sz w:val="24"/>
          <w:szCs w:val="24"/>
        </w:rPr>
      </w:pPr>
    </w:p>
    <w:p w14:paraId="437BE8A6" w14:textId="599FC8C7" w:rsidP="00904E65" w:rsidR="00904E65" w:rsidRDefault="00904E65" w:rsidRPr="00B15498">
      <w:pPr>
        <w:jc w:val="both"/>
        <w:rPr>
          <w:rFonts w:ascii="Arial" w:cs="Arial" w:hAnsi="Arial"/>
          <w:b/>
          <w:bCs/>
          <w:sz w:val="24"/>
          <w:szCs w:val="24"/>
          <w:u w:val="single"/>
        </w:rPr>
      </w:pPr>
      <w:r w:rsidRPr="00B15498">
        <w:rPr>
          <w:rFonts w:ascii="Arial" w:cs="Arial" w:hAnsi="Arial"/>
          <w:b/>
          <w:bCs/>
          <w:sz w:val="24"/>
          <w:szCs w:val="24"/>
          <w:u w:val="single"/>
        </w:rPr>
        <w:t>TITRE 4 – DISPOSITIONS FINALES</w:t>
      </w:r>
    </w:p>
    <w:p w14:paraId="03990DE9" w14:textId="77777777" w:rsidP="00904E65" w:rsidR="00904E65" w:rsidRDefault="00904E65" w:rsidRPr="00B15498">
      <w:pPr>
        <w:jc w:val="both"/>
        <w:rPr>
          <w:rFonts w:ascii="Arial" w:cs="Arial" w:hAnsi="Arial"/>
          <w:b/>
          <w:bCs/>
          <w:sz w:val="24"/>
          <w:szCs w:val="24"/>
        </w:rPr>
      </w:pPr>
    </w:p>
    <w:p w14:paraId="21B762D0" w14:textId="6A06A62D" w:rsidP="00904E65" w:rsidR="00904E65" w:rsidRDefault="00904E65" w:rsidRPr="00B15498">
      <w:pPr>
        <w:jc w:val="both"/>
        <w:rPr>
          <w:rFonts w:ascii="Arial" w:cs="Arial" w:hAnsi="Arial"/>
          <w:b/>
          <w:bCs/>
          <w:sz w:val="24"/>
          <w:szCs w:val="24"/>
        </w:rPr>
      </w:pPr>
      <w:r w:rsidRPr="00B15498">
        <w:rPr>
          <w:rFonts w:ascii="Arial" w:cs="Arial" w:hAnsi="Arial"/>
          <w:b/>
          <w:bCs/>
          <w:sz w:val="24"/>
          <w:szCs w:val="24"/>
        </w:rPr>
        <w:t>ARTICLE 4-1 – CHAMP D’APPLICATION</w:t>
      </w:r>
    </w:p>
    <w:p w14:paraId="13567DC3" w14:textId="57EA30B4" w:rsidP="00904E65" w:rsidR="00904E65" w:rsidRDefault="00904E65" w:rsidRPr="00B15498">
      <w:pPr>
        <w:jc w:val="both"/>
        <w:rPr>
          <w:rFonts w:ascii="Arial" w:cs="Arial" w:hAnsi="Arial"/>
          <w:sz w:val="24"/>
          <w:szCs w:val="24"/>
        </w:rPr>
      </w:pPr>
      <w:r w:rsidRPr="00B15498">
        <w:rPr>
          <w:rFonts w:ascii="Arial" w:cs="Arial" w:hAnsi="Arial"/>
          <w:sz w:val="24"/>
          <w:szCs w:val="24"/>
        </w:rPr>
        <w:t xml:space="preserve">Le présent accord est applicable à l’ensemble des salariés de l’entreprise, </w:t>
      </w:r>
      <w:r w:rsidR="00A03323" w:rsidRPr="00B15498">
        <w:rPr>
          <w:rFonts w:ascii="Arial" w:cs="Arial" w:hAnsi="Arial"/>
          <w:sz w:val="24"/>
          <w:szCs w:val="24"/>
        </w:rPr>
        <w:t xml:space="preserve">tous établissements confondus, </w:t>
      </w:r>
      <w:r w:rsidRPr="00B15498">
        <w:rPr>
          <w:rFonts w:ascii="Arial" w:cs="Arial" w:hAnsi="Arial"/>
          <w:sz w:val="24"/>
          <w:szCs w:val="24"/>
        </w:rPr>
        <w:t>à temps plein ou à temps partiel, ayant un contrat à durée déterminée ou indéterminée.</w:t>
      </w:r>
    </w:p>
    <w:p w14:paraId="1D8E075A" w14:textId="77777777" w:rsidP="00904E65" w:rsidR="00A03323" w:rsidRDefault="00A03323" w:rsidRPr="00B15498">
      <w:pPr>
        <w:jc w:val="both"/>
        <w:rPr>
          <w:rFonts w:ascii="Arial" w:cs="Arial" w:hAnsi="Arial"/>
          <w:b/>
          <w:bCs/>
          <w:sz w:val="24"/>
          <w:szCs w:val="24"/>
        </w:rPr>
      </w:pPr>
    </w:p>
    <w:p w14:paraId="7FE006D5" w14:textId="4E5B3F08" w:rsidP="00904E65" w:rsidR="00904E65" w:rsidRDefault="00904E65" w:rsidRPr="00B15498">
      <w:pPr>
        <w:jc w:val="both"/>
        <w:rPr>
          <w:rFonts w:ascii="Arial" w:cs="Arial" w:hAnsi="Arial"/>
          <w:b/>
          <w:bCs/>
          <w:sz w:val="24"/>
          <w:szCs w:val="24"/>
        </w:rPr>
      </w:pPr>
      <w:r w:rsidRPr="00B15498">
        <w:rPr>
          <w:rFonts w:ascii="Arial" w:cs="Arial" w:hAnsi="Arial"/>
          <w:b/>
          <w:bCs/>
          <w:sz w:val="24"/>
          <w:szCs w:val="24"/>
        </w:rPr>
        <w:t>ARTICLE 4- 2 – DUREE, REVISION ET DENONCIATION</w:t>
      </w:r>
    </w:p>
    <w:p w14:paraId="50732592"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t>Le présent accord est conclu pour une durée indéterminée. Il prend effet le 1</w:t>
      </w:r>
      <w:r w:rsidRPr="00B15498">
        <w:rPr>
          <w:rFonts w:ascii="Arial" w:cs="Arial" w:hAnsi="Arial"/>
          <w:sz w:val="24"/>
          <w:szCs w:val="24"/>
          <w:vertAlign w:val="superscript"/>
        </w:rPr>
        <w:t>er</w:t>
      </w:r>
      <w:r w:rsidRPr="00B15498">
        <w:rPr>
          <w:rFonts w:ascii="Arial" w:cs="Arial" w:hAnsi="Arial"/>
          <w:sz w:val="24"/>
          <w:szCs w:val="24"/>
        </w:rPr>
        <w:t xml:space="preserve"> janvier 2024.</w:t>
      </w:r>
    </w:p>
    <w:p w14:paraId="6C75262E"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t>Il pourra être révisé à tout moment à l’issue de sa première année d’application. Cette révision est possible dans les mêmes conditions de forme que la signature du présent accord.</w:t>
      </w:r>
    </w:p>
    <w:p w14:paraId="6546B23D"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lastRenderedPageBreak/>
        <w:t>Le présent accord, conclu sans limitation de durée, pourra être dénoncé à tout moment selon les modalités mentionnées par les dispositions du Code du travail.</w:t>
      </w:r>
    </w:p>
    <w:p w14:paraId="6430ADFE" w14:textId="77777777" w:rsidP="00904E65" w:rsidR="00904E65" w:rsidRDefault="00904E65" w:rsidRPr="00B15498">
      <w:pPr>
        <w:jc w:val="both"/>
        <w:rPr>
          <w:rFonts w:ascii="Arial" w:cs="Arial" w:hAnsi="Arial"/>
          <w:sz w:val="24"/>
          <w:szCs w:val="24"/>
        </w:rPr>
      </w:pPr>
    </w:p>
    <w:p w14:paraId="3A8FCF54" w14:textId="3A051F19" w:rsidP="00904E65" w:rsidR="00904E65" w:rsidRDefault="00904E65" w:rsidRPr="00B15498">
      <w:pPr>
        <w:jc w:val="both"/>
        <w:rPr>
          <w:rFonts w:ascii="Arial" w:cs="Arial" w:hAnsi="Arial"/>
          <w:b/>
          <w:bCs/>
          <w:sz w:val="24"/>
          <w:szCs w:val="24"/>
        </w:rPr>
      </w:pPr>
      <w:r w:rsidRPr="00B15498">
        <w:rPr>
          <w:rFonts w:ascii="Arial" w:cs="Arial" w:hAnsi="Arial"/>
          <w:b/>
          <w:bCs/>
          <w:sz w:val="24"/>
          <w:szCs w:val="24"/>
        </w:rPr>
        <w:t>ARTICLE 4-3 – SUIVI</w:t>
      </w:r>
    </w:p>
    <w:p w14:paraId="3A118C21"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t>Les parties conviennent que le présent accord donnera lieu à un suivi annuel.</w:t>
      </w:r>
    </w:p>
    <w:p w14:paraId="4E3993D2" w14:textId="77777777" w:rsidP="00904E65" w:rsidR="00904E65" w:rsidRDefault="00904E65" w:rsidRPr="00B15498">
      <w:pPr>
        <w:jc w:val="both"/>
        <w:rPr>
          <w:rFonts w:ascii="Arial" w:cs="Arial" w:hAnsi="Arial"/>
          <w:b/>
          <w:bCs/>
          <w:sz w:val="24"/>
          <w:szCs w:val="24"/>
        </w:rPr>
      </w:pPr>
    </w:p>
    <w:p w14:paraId="11E8C438" w14:textId="5BB2F54C" w:rsidP="00904E65" w:rsidR="00904E65" w:rsidRDefault="00904E65" w:rsidRPr="00B15498">
      <w:pPr>
        <w:pStyle w:val="Titre3"/>
        <w:jc w:val="both"/>
        <w:rPr>
          <w:rFonts w:ascii="Arial" w:cs="Arial" w:hAnsi="Arial"/>
          <w:color w:val="auto"/>
          <w:sz w:val="24"/>
          <w:szCs w:val="24"/>
        </w:rPr>
      </w:pPr>
      <w:r w:rsidRPr="00B15498">
        <w:rPr>
          <w:rFonts w:ascii="Arial" w:cs="Arial" w:hAnsi="Arial"/>
          <w:color w:val="auto"/>
          <w:sz w:val="24"/>
          <w:szCs w:val="24"/>
        </w:rPr>
        <w:t>ARTICLE 4-4 -PRIMAUTE DE L’ACCORD D’ENTREPRISE</w:t>
      </w:r>
    </w:p>
    <w:p w14:paraId="29BC6586" w14:textId="77777777" w:rsidP="00904E65" w:rsidR="00904E65" w:rsidRDefault="00904E65" w:rsidRPr="00B15498">
      <w:pPr>
        <w:pStyle w:val="NormalWeb"/>
        <w:jc w:val="both"/>
        <w:rPr>
          <w:rFonts w:ascii="Arial" w:cs="Arial" w:hAnsi="Arial"/>
          <w:color w:val="000000"/>
        </w:rPr>
      </w:pPr>
      <w:r w:rsidRPr="00B15498">
        <w:rPr>
          <w:rFonts w:ascii="Arial" w:cs="Arial" w:hAnsi="Arial"/>
          <w:color w:val="000000"/>
        </w:rPr>
        <w:t>En l'absence actuelle de convention collective ou d'accord de branche, les parties reconnaissent que le présent accord est une avancée dans le dialogue social. Si à l'avenir, la société venait à entrer dans le champ d’application d’une convention collective ou un accord de, les parties reconnaissent que le présent accord d'entreprise garderait une priorité dans l'ensemble des domaines traités.</w:t>
      </w:r>
    </w:p>
    <w:p w14:paraId="4A076F28" w14:textId="77777777" w:rsidP="00904E65" w:rsidR="001004FF" w:rsidRDefault="001004FF" w:rsidRPr="00B15498">
      <w:pPr>
        <w:jc w:val="both"/>
        <w:rPr>
          <w:rFonts w:ascii="Arial" w:cs="Arial" w:hAnsi="Arial"/>
          <w:b/>
          <w:bCs/>
          <w:sz w:val="24"/>
          <w:szCs w:val="24"/>
        </w:rPr>
      </w:pPr>
    </w:p>
    <w:p w14:paraId="0AABFF42" w14:textId="09B6EF4F" w:rsidP="00904E65" w:rsidR="00904E65" w:rsidRDefault="00904E65" w:rsidRPr="00B15498">
      <w:pPr>
        <w:jc w:val="both"/>
        <w:rPr>
          <w:rFonts w:ascii="Arial" w:cs="Arial" w:hAnsi="Arial"/>
          <w:b/>
          <w:bCs/>
          <w:sz w:val="24"/>
          <w:szCs w:val="24"/>
        </w:rPr>
      </w:pPr>
      <w:r w:rsidRPr="00B15498">
        <w:rPr>
          <w:rFonts w:ascii="Arial" w:cs="Arial" w:hAnsi="Arial"/>
          <w:b/>
          <w:bCs/>
          <w:sz w:val="24"/>
          <w:szCs w:val="24"/>
        </w:rPr>
        <w:t>ARTICLE 4-5 – DEPÔT ET PUBLICITE</w:t>
      </w:r>
    </w:p>
    <w:p w14:paraId="036C3C41"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t>Dès sa signature, le présent accord est notifié aux parties signataires par lettre remise en main propre contre décharge.</w:t>
      </w:r>
    </w:p>
    <w:p w14:paraId="6A5042B5"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t>Le présent accord sera déposé par le représentant légal de l’entreprise sur la plateforme de téléprocédure du ministère du travail, ainsi qu’au greffe du Conseil de prud’hommes de CHAMPIGNY SUR MARNE en un exemplaire.</w:t>
      </w:r>
    </w:p>
    <w:p w14:paraId="241C0354" w14:textId="77777777" w:rsidP="00904E65" w:rsidR="00904E65" w:rsidRDefault="00904E65" w:rsidRPr="00B15498">
      <w:pPr>
        <w:jc w:val="both"/>
        <w:rPr>
          <w:rFonts w:ascii="Arial" w:cs="Arial" w:hAnsi="Arial"/>
          <w:sz w:val="24"/>
          <w:szCs w:val="24"/>
        </w:rPr>
      </w:pPr>
      <w:r w:rsidRPr="00B15498">
        <w:rPr>
          <w:rFonts w:ascii="Arial" w:cs="Arial" w:hAnsi="Arial"/>
          <w:sz w:val="24"/>
          <w:szCs w:val="24"/>
        </w:rPr>
        <w:t>A ce dépôt sera joint une version anonymisée du présent accord.</w:t>
      </w:r>
    </w:p>
    <w:p w14:paraId="2CFD33F7" w14:textId="77777777" w:rsidP="00904E65" w:rsidR="001004FF" w:rsidRDefault="001004FF" w:rsidRPr="00B15498">
      <w:pPr>
        <w:jc w:val="both"/>
        <w:rPr>
          <w:rFonts w:ascii="Arial" w:cs="Arial" w:hAnsi="Arial"/>
          <w:sz w:val="24"/>
          <w:szCs w:val="24"/>
        </w:rPr>
      </w:pPr>
    </w:p>
    <w:p w14:paraId="31BE63FF" w14:textId="77777777" w:rsidP="00904E65" w:rsidR="001004FF" w:rsidRDefault="001004FF" w:rsidRPr="00B15498">
      <w:pPr>
        <w:jc w:val="both"/>
        <w:rPr>
          <w:rFonts w:ascii="Arial" w:cs="Arial" w:hAnsi="Arial"/>
          <w:sz w:val="24"/>
          <w:szCs w:val="24"/>
        </w:rPr>
      </w:pPr>
    </w:p>
    <w:p w14:paraId="61B884BB" w14:textId="08BF6626" w:rsidP="00904E65" w:rsidR="00904E65" w:rsidRDefault="004865EE" w:rsidRPr="00B15498">
      <w:pPr>
        <w:jc w:val="both"/>
        <w:rPr>
          <w:rFonts w:ascii="Arial" w:cs="Arial" w:hAnsi="Arial"/>
          <w:sz w:val="24"/>
          <w:szCs w:val="24"/>
        </w:rPr>
      </w:pPr>
      <w:r w:rsidRPr="00B15498">
        <w:rPr>
          <w:rFonts w:ascii="Arial" w:cs="Arial" w:hAnsi="Arial"/>
          <w:sz w:val="24"/>
          <w:szCs w:val="24"/>
        </w:rPr>
        <w:t>Fait à Champigny Sur Marne</w:t>
      </w:r>
    </w:p>
    <w:p w14:paraId="34E5F770" w14:textId="5A3EB998" w:rsidP="00904E65" w:rsidR="004865EE" w:rsidRDefault="004865EE" w:rsidRPr="00B15498">
      <w:pPr>
        <w:jc w:val="both"/>
        <w:rPr>
          <w:rFonts w:ascii="Arial" w:cs="Arial" w:hAnsi="Arial"/>
          <w:sz w:val="24"/>
          <w:szCs w:val="24"/>
        </w:rPr>
      </w:pPr>
      <w:r w:rsidRPr="00B15498">
        <w:rPr>
          <w:rFonts w:ascii="Arial" w:cs="Arial" w:hAnsi="Arial"/>
          <w:sz w:val="24"/>
          <w:szCs w:val="24"/>
        </w:rPr>
        <w:t>Le</w:t>
      </w:r>
      <w:r w:rsidR="005C418F" w:rsidRPr="00B15498">
        <w:rPr>
          <w:rFonts w:ascii="Arial" w:cs="Arial" w:hAnsi="Arial"/>
          <w:sz w:val="24"/>
          <w:szCs w:val="24"/>
        </w:rPr>
        <w:tab/>
        <w:t>15.02.2024</w:t>
      </w:r>
    </w:p>
    <w:p w14:paraId="0A14D6B7" w14:textId="77777777" w:rsidP="00904E65" w:rsidR="001004FF" w:rsidRDefault="001004FF" w:rsidRPr="00B15498">
      <w:pPr>
        <w:jc w:val="both"/>
        <w:rPr>
          <w:rFonts w:ascii="Arial" w:cs="Arial" w:hAnsi="Arial"/>
          <w:sz w:val="24"/>
          <w:szCs w:val="24"/>
        </w:rPr>
      </w:pPr>
    </w:p>
    <w:p w14:paraId="6209A513" w14:textId="5F3F42A4" w:rsidP="00904E65" w:rsidR="001004FF" w:rsidRDefault="001004FF" w:rsidRPr="00B15498">
      <w:pPr>
        <w:jc w:val="both"/>
        <w:rPr>
          <w:rFonts w:ascii="Arial" w:cs="Arial" w:hAnsi="Arial"/>
          <w:sz w:val="24"/>
          <w:szCs w:val="24"/>
        </w:rPr>
      </w:pPr>
      <w:r w:rsidRPr="00B15498">
        <w:rPr>
          <w:rFonts w:ascii="Arial" w:cs="Arial" w:hAnsi="Arial"/>
          <w:sz w:val="24"/>
          <w:szCs w:val="24"/>
        </w:rPr>
        <w:t>Pour la Société</w:t>
      </w:r>
    </w:p>
    <w:p w14:paraId="43D1BCCE" w14:textId="11C18833" w:rsidP="00904E65" w:rsidR="001004FF" w:rsidRDefault="00D5178E" w:rsidRPr="00B15498">
      <w:pPr>
        <w:jc w:val="both"/>
        <w:rPr>
          <w:rFonts w:ascii="Arial" w:cs="Arial" w:hAnsi="Arial"/>
          <w:sz w:val="24"/>
          <w:szCs w:val="24"/>
        </w:rPr>
      </w:pPr>
      <w:r w:rsidRPr="00B15498">
        <w:rPr>
          <w:rFonts w:ascii="Arial" w:cs="Arial" w:hAnsi="Arial"/>
          <w:sz w:val="24"/>
          <w:szCs w:val="24"/>
        </w:rPr>
        <w:t xml:space="preserve">M </w:t>
      </w:r>
      <w:proofErr w:type="spellStart"/>
      <w:r w:rsidRPr="00B15498">
        <w:rPr>
          <w:rFonts w:ascii="Arial" w:cs="Arial" w:hAnsi="Arial"/>
          <w:sz w:val="24"/>
          <w:szCs w:val="24"/>
        </w:rPr>
        <w:t>xxxx</w:t>
      </w:r>
      <w:proofErr w:type="spellEnd"/>
    </w:p>
    <w:p w14:paraId="7EC8E441" w14:textId="45D5E004" w:rsidP="00904E65" w:rsidR="00904E65" w:rsidRDefault="005C418F">
      <w:pPr>
        <w:jc w:val="both"/>
        <w:rPr>
          <w:rFonts w:ascii="Arial" w:cs="Arial" w:hAnsi="Arial"/>
          <w:sz w:val="24"/>
          <w:szCs w:val="24"/>
        </w:rPr>
      </w:pPr>
      <w:r w:rsidRPr="00B15498">
        <w:rPr>
          <w:rFonts w:ascii="Arial" w:cs="Arial" w:hAnsi="Arial"/>
          <w:sz w:val="24"/>
          <w:szCs w:val="24"/>
        </w:rPr>
        <w:t>Présidente</w:t>
      </w:r>
    </w:p>
    <w:p w14:paraId="28372146" w14:textId="77777777" w:rsidP="00FF0969" w:rsidR="00C76DD0" w:rsidRDefault="00C76DD0" w:rsidRPr="00CA440C">
      <w:pPr>
        <w:jc w:val="both"/>
        <w:rPr>
          <w:rFonts w:ascii="Arial" w:cs="Arial" w:hAnsi="Arial"/>
          <w:sz w:val="24"/>
          <w:szCs w:val="24"/>
        </w:rPr>
      </w:pPr>
    </w:p>
    <w:sectPr w:rsidR="00C76DD0" w:rsidRPr="00CA440C">
      <w:footerReference r:id="rId8"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5FA49" w14:textId="77777777" w:rsidR="00286175" w:rsidRDefault="00286175" w:rsidP="00E9066F">
      <w:pPr>
        <w:spacing w:after="0" w:line="240" w:lineRule="auto"/>
      </w:pPr>
      <w:r>
        <w:separator/>
      </w:r>
    </w:p>
  </w:endnote>
  <w:endnote w:type="continuationSeparator" w:id="0">
    <w:p w14:paraId="24BD37C8" w14:textId="77777777" w:rsidR="00286175" w:rsidRDefault="00286175" w:rsidP="00E9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791511095"/>
      <w:docPartObj>
        <w:docPartGallery w:val="Page Numbers (Bottom of Page)"/>
        <w:docPartUnique/>
      </w:docPartObj>
    </w:sdtPr>
    <w:sdtContent>
      <w:p w14:paraId="0F0A4A2F" w14:textId="54A566E9" w:rsidR="00E9066F" w:rsidRDefault="00E9066F">
        <w:pPr>
          <w:pStyle w:val="Pieddepage"/>
        </w:pPr>
        <w:r>
          <w:rPr>
            <w:noProof/>
          </w:rPr>
          <mc:AlternateContent>
            <mc:Choice Requires="wps">
              <w:drawing>
                <wp:anchor allowOverlap="1" behindDoc="0" distB="0" distL="114300" distR="114300" distT="0" layoutInCell="0" locked="0" relativeHeight="251659264" simplePos="0" wp14:anchorId="615FE481" wp14:editId="50218B9D">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b="11430" l="9525" r="12700" t="9525"/>
                  <wp:wrapNone/>
                  <wp:docPr id="186861651"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fmla="val 34560" name="adj"/>
                            </a:avLst>
                          </a:prstGeom>
                          <a:solidFill>
                            <a:srgbClr val="FFFFFF"/>
                          </a:solidFill>
                          <a:ln w="3175">
                            <a:solidFill>
                              <a:srgbClr val="808080"/>
                            </a:solidFill>
                            <a:round/>
                            <a:headEnd/>
                            <a:tailEnd/>
                          </a:ln>
                        </wps:spPr>
                        <wps:txbx>
                          <w:txbxContent>
                            <w:p w14:paraId="36CE21A6" w14:textId="77777777" w:rsidR="00E9066F" w:rsidRDefault="00E9066F">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w14:anchorId="615FE481">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Rectangle : carré corné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p6kIwIAAEcEAAAOAAAAZHJzL2Uyb0RvYy54bWysU9uO0zAQfUfiHyy/0/TeEjVdrboUIS0X aeEDHNtpAo7HjN2m5esZO23pAk+IVrJmMp4zZ86MV3fH1rCDRt+ALfhoMORMWwmqsbuCf/m8fbXk zAdhlTBgdcFP2vO79csXq87legw1GKWREYj1eecKXofg8izzstat8ANw2lKwAmxFIBd3mULREXpr svFwOM86QOUQpPaevj70Qb5O+FWlZfhYVV4HZgpO3EI6MZ1lPLP1SuQ7FK5u5JmG+AcWrWgsFb1C PYgg2B6bP6DaRiJ4qMJAQptBVTVSpx6om9Hwt26eauF06oXE8e4qk/9/sPLD4cl9wkjdu0eQ3zyz sKmF3el7ROhqLRSVG0Whss75/JoQHU+prOzeg6LRin2ApMGxwjYCUnfsmKQ+XaXWx8AkfZzMl5Mh DURSaLyYTsZpFJnIL8kOfXiroWXRKHgVF0VtAK3GVEQcHn1IiitmRRvrq6+cVa2h+R2EYZPpbH4B PV8m+AtsahhMo7aNMcnBXbkxyCi14Nv0Sz2TLrfXjGUdsR8tZonFs5i/hVgO4/9vEAh7q9LeRXHf nO0gGtPbxNLYs9pR4LjLPg/H8khJ0SxBnUh3hH6b6fWRUQP+4KyjTS64/74XqDkz7yzN7vVoOo2r n5zpbEFSM7yNlLcRYSVBFTxw1pub0D+XvcNmV1OlUercwj3Nu2rCZTF6VmfetK1kPXsOt3669ev9 r38CAAD//wMAUEsDBBQABgAIAAAAIQB1vJVG2QAAAAMBAAAPAAAAZHJzL2Rvd25yZXYueG1sTI/N TsMwEITvSLyDtUjcqEPLjxXiVBUIiSst0Os23iYR8TqK3Sbl6Vm4wGWk0axmvi2Wk+/UkYbYBrZw PctAEVfBtVxbeNs8XxlQMSE77AKThRNFWJbnZwXmLoz8Ssd1qpWUcMzRQpNSn2sdq4Y8xlnoiSXb h8FjEjvU2g04Srnv9DzL7rTHlmWhwZ4eG6o+1wdv4cusjNkvso9TH57M+9hu71/S1trLi2n1ACrR lP6O4Qdf0KEUpl04sIuqsyCPpF+V7NaI21m4WcxBl4X+z15+AwAA//8DAFBLAQItABQABgAIAAAA IQC2gziS/gAAAOEBAAATAAAAAAAAAAAAAAAAAAAAAABbQ29udGVudF9UeXBlc10ueG1sUEsBAi0A FAAGAAgAAAAhADj9If/WAAAAlAEAAAsAAAAAAAAAAAAAAAAALwEAAF9yZWxzLy5yZWxzUEsBAi0A FAAGAAgAAAAhAHj+nqQjAgAARwQAAA4AAAAAAAAAAAAAAAAALgIAAGRycy9lMm9Eb2MueG1sUEsB Ai0AFAAGAAgAAAAhAHW8lUbZAAAAAwEAAA8AAAAAAAAAAAAAAAAAfQQAAGRycy9kb3ducmV2Lnht bFBLBQYAAAAABAAEAPMAAACDBQAAAAA= " o:spid="_x0000_s1026" strokecolor="gray" strokeweight=".25pt"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type="#_x0000_t65">
                  <v:textbox>
                    <w:txbxContent>
                      <w:p w14:paraId="36CE21A6" w14:textId="77777777" w:rsidR="00E9066F" w:rsidRDefault="00E9066F">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08C5E140" w14:textId="77777777" w:rsidP="00E9066F" w:rsidR="00286175" w:rsidRDefault="00286175">
      <w:pPr>
        <w:spacing w:after="0" w:line="240" w:lineRule="auto"/>
      </w:pPr>
      <w:r>
        <w:separator/>
      </w:r>
    </w:p>
  </w:footnote>
  <w:footnote w:id="0" w:type="continuationSeparator">
    <w:p w14:paraId="1881F5B9" w14:textId="77777777" w:rsidP="00E9066F" w:rsidR="00286175" w:rsidRDefault="00286175">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86B5E26"/>
    <w:multiLevelType w:val="hybridMultilevel"/>
    <w:tmpl w:val="C5340B92"/>
    <w:lvl w:ilvl="0" w:tplc="DF507AE0">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323A0DE1"/>
    <w:multiLevelType w:val="hybridMultilevel"/>
    <w:tmpl w:val="61822D54"/>
    <w:lvl w:ilvl="0" w:tplc="BE429422">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
    <w:nsid w:val="336C7FBA"/>
    <w:multiLevelType w:val="hybridMultilevel"/>
    <w:tmpl w:val="B5DAF850"/>
    <w:lvl w:ilvl="0" w:tplc="040C0003">
      <w:start w:val="1"/>
      <w:numFmt w:val="bullet"/>
      <w:lvlText w:val="o"/>
      <w:lvlJc w:val="left"/>
      <w:pPr>
        <w:ind w:hanging="360" w:left="1428"/>
      </w:pPr>
      <w:rPr>
        <w:rFonts w:ascii="Courier New" w:cs="Courier New" w:hAnsi="Courier New"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3">
    <w:nsid w:val="4A2B114C"/>
    <w:multiLevelType w:val="hybridMultilevel"/>
    <w:tmpl w:val="9E1C04DA"/>
    <w:lvl w:ilvl="0" w:tplc="5BECFC82">
      <w:start w:val="2"/>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51561AFD"/>
    <w:multiLevelType w:val="multilevel"/>
    <w:tmpl w:val="3774AA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725B54FA"/>
    <w:multiLevelType w:val="hybridMultilevel"/>
    <w:tmpl w:val="9920D97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78983123"/>
    <w:multiLevelType w:val="hybridMultilevel"/>
    <w:tmpl w:val="7842FF2A"/>
    <w:lvl w:ilvl="0" w:tplc="6548F4BC">
      <w:start w:val="2"/>
      <w:numFmt w:val="bullet"/>
      <w:lvlText w:val=""/>
      <w:lvlJc w:val="left"/>
      <w:pPr>
        <w:ind w:hanging="360" w:left="720"/>
      </w:pPr>
      <w:rPr>
        <w:rFonts w:ascii="Symbol" w:cstheme="minorBidi" w:eastAsiaTheme="minorHAns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866409752" w:numId="1">
    <w:abstractNumId w:val="3"/>
  </w:num>
  <w:num w16cid:durableId="1548952569" w:numId="2">
    <w:abstractNumId w:val="6"/>
  </w:num>
  <w:num w16cid:durableId="774205811" w:numId="3">
    <w:abstractNumId w:val="4"/>
  </w:num>
  <w:num w16cid:durableId="314146483" w:numId="4">
    <w:abstractNumId w:val="5"/>
  </w:num>
  <w:num w16cid:durableId="1825463963" w:numId="5">
    <w:abstractNumId w:val="1"/>
  </w:num>
  <w:num w16cid:durableId="1180973945" w:numId="6">
    <w:abstractNumId w:val="0"/>
  </w:num>
  <w:num w16cid:durableId="2061709809" w:numId="7">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BD"/>
    <w:rsid w:val="00041A8F"/>
    <w:rsid w:val="001004FF"/>
    <w:rsid w:val="00155F9D"/>
    <w:rsid w:val="00226085"/>
    <w:rsid w:val="00251A09"/>
    <w:rsid w:val="00260245"/>
    <w:rsid w:val="00286175"/>
    <w:rsid w:val="004865EE"/>
    <w:rsid w:val="004F2111"/>
    <w:rsid w:val="005C418F"/>
    <w:rsid w:val="00635EF9"/>
    <w:rsid w:val="006C4D60"/>
    <w:rsid w:val="006F7963"/>
    <w:rsid w:val="0076610D"/>
    <w:rsid w:val="008224D5"/>
    <w:rsid w:val="00865CE7"/>
    <w:rsid w:val="00904E65"/>
    <w:rsid w:val="00946FF3"/>
    <w:rsid w:val="009D4D1F"/>
    <w:rsid w:val="009D7836"/>
    <w:rsid w:val="00A03323"/>
    <w:rsid w:val="00A53EBD"/>
    <w:rsid w:val="00A84569"/>
    <w:rsid w:val="00A93D93"/>
    <w:rsid w:val="00A969CA"/>
    <w:rsid w:val="00AC644A"/>
    <w:rsid w:val="00AD5A79"/>
    <w:rsid w:val="00AF0AC3"/>
    <w:rsid w:val="00B101C2"/>
    <w:rsid w:val="00B15498"/>
    <w:rsid w:val="00B86E56"/>
    <w:rsid w:val="00C23E9C"/>
    <w:rsid w:val="00C76DD0"/>
    <w:rsid w:val="00CA440C"/>
    <w:rsid w:val="00CB6887"/>
    <w:rsid w:val="00D24960"/>
    <w:rsid w:val="00D43DE3"/>
    <w:rsid w:val="00D5178E"/>
    <w:rsid w:val="00D56F34"/>
    <w:rsid w:val="00E9066F"/>
    <w:rsid w:val="00EA7A0B"/>
    <w:rsid w:val="00F14242"/>
    <w:rsid w:val="00F26E98"/>
    <w:rsid w:val="00FA3C6E"/>
    <w:rsid w:val="00FF0969"/>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2A0F446A"/>
  <w15:chartTrackingRefBased/>
  <w15:docId w15:val="{704DACE0-384A-4F5E-B9F4-1997C027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3" w:type="paragraph">
    <w:name w:val="heading 3"/>
    <w:basedOn w:val="Normal"/>
    <w:next w:val="Normal"/>
    <w:link w:val="Titre3Car"/>
    <w:uiPriority w:val="9"/>
    <w:unhideWhenUsed/>
    <w:qFormat/>
    <w:rsid w:val="006C4D60"/>
    <w:pPr>
      <w:keepNext/>
      <w:keepLines/>
      <w:spacing w:after="0" w:before="200" w:line="276" w:lineRule="auto"/>
      <w:outlineLvl w:val="2"/>
    </w:pPr>
    <w:rPr>
      <w:rFonts w:asciiTheme="majorHAnsi" w:cstheme="majorBidi" w:eastAsiaTheme="majorEastAsia" w:hAnsiTheme="majorHAnsi"/>
      <w:b/>
      <w:bCs/>
      <w:color w:themeColor="accent1" w:val="4472C4"/>
      <w:kern w:val="0"/>
      <w14:ligatures w14:val="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B86E56"/>
    <w:pPr>
      <w:ind w:left="720"/>
      <w:contextualSpacing/>
    </w:pPr>
  </w:style>
  <w:style w:styleId="Grilledutableau" w:type="table">
    <w:name w:val="Table Grid"/>
    <w:basedOn w:val="TableauNormal"/>
    <w:uiPriority w:val="39"/>
    <w:rsid w:val="00A969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semiHidden/>
    <w:unhideWhenUsed/>
    <w:rsid w:val="00AF0AC3"/>
    <w:pPr>
      <w:spacing w:after="100" w:afterAutospacing="1" w:before="100" w:beforeAutospacing="1" w:line="240" w:lineRule="auto"/>
    </w:pPr>
    <w:rPr>
      <w:rFonts w:ascii="Times New Roman" w:cs="Times New Roman" w:eastAsia="Times New Roman" w:hAnsi="Times New Roman"/>
      <w:kern w:val="0"/>
      <w:sz w:val="24"/>
      <w:szCs w:val="24"/>
      <w:lang w:eastAsia="fr-FR"/>
      <w14:ligatures w14:val="none"/>
    </w:rPr>
  </w:style>
  <w:style w:styleId="lev" w:type="character">
    <w:name w:val="Strong"/>
    <w:basedOn w:val="Policepardfaut"/>
    <w:uiPriority w:val="22"/>
    <w:qFormat/>
    <w:rsid w:val="00AF0AC3"/>
    <w:rPr>
      <w:b/>
      <w:bCs/>
    </w:rPr>
  </w:style>
  <w:style w:customStyle="1" w:styleId="tool-tip" w:type="character">
    <w:name w:val="tool-tip"/>
    <w:basedOn w:val="Policepardfaut"/>
    <w:rsid w:val="00AF0AC3"/>
  </w:style>
  <w:style w:customStyle="1" w:styleId="fr-sr-only" w:type="character">
    <w:name w:val="fr-sr-only"/>
    <w:basedOn w:val="Policepardfaut"/>
    <w:rsid w:val="00AF0AC3"/>
  </w:style>
  <w:style w:styleId="Accentuation" w:type="character">
    <w:name w:val="Emphasis"/>
    <w:basedOn w:val="Policepardfaut"/>
    <w:uiPriority w:val="20"/>
    <w:qFormat/>
    <w:rsid w:val="00AF0AC3"/>
    <w:rPr>
      <w:i/>
      <w:iCs/>
    </w:rPr>
  </w:style>
  <w:style w:customStyle="1" w:styleId="Titre3Car" w:type="character">
    <w:name w:val="Titre 3 Car"/>
    <w:basedOn w:val="Policepardfaut"/>
    <w:link w:val="Titre3"/>
    <w:uiPriority w:val="9"/>
    <w:rsid w:val="006C4D60"/>
    <w:rPr>
      <w:rFonts w:asciiTheme="majorHAnsi" w:cstheme="majorBidi" w:eastAsiaTheme="majorEastAsia" w:hAnsiTheme="majorHAnsi"/>
      <w:b/>
      <w:bCs/>
      <w:color w:themeColor="accent1" w:val="4472C4"/>
      <w:kern w:val="0"/>
      <w14:ligatures w14:val="none"/>
    </w:rPr>
  </w:style>
  <w:style w:styleId="Marquedecommentaire" w:type="character">
    <w:name w:val="annotation reference"/>
    <w:basedOn w:val="Policepardfaut"/>
    <w:uiPriority w:val="99"/>
    <w:semiHidden/>
    <w:unhideWhenUsed/>
    <w:rsid w:val="00EA7A0B"/>
    <w:rPr>
      <w:sz w:val="16"/>
      <w:szCs w:val="16"/>
    </w:rPr>
  </w:style>
  <w:style w:styleId="Commentaire" w:type="paragraph">
    <w:name w:val="annotation text"/>
    <w:basedOn w:val="Normal"/>
    <w:link w:val="CommentaireCar"/>
    <w:uiPriority w:val="99"/>
    <w:unhideWhenUsed/>
    <w:rsid w:val="00EA7A0B"/>
    <w:pPr>
      <w:spacing w:line="240" w:lineRule="auto"/>
    </w:pPr>
    <w:rPr>
      <w:sz w:val="20"/>
      <w:szCs w:val="20"/>
    </w:rPr>
  </w:style>
  <w:style w:customStyle="1" w:styleId="CommentaireCar" w:type="character">
    <w:name w:val="Commentaire Car"/>
    <w:basedOn w:val="Policepardfaut"/>
    <w:link w:val="Commentaire"/>
    <w:uiPriority w:val="99"/>
    <w:rsid w:val="00EA7A0B"/>
    <w:rPr>
      <w:sz w:val="20"/>
      <w:szCs w:val="20"/>
    </w:rPr>
  </w:style>
  <w:style w:styleId="Objetducommentaire" w:type="paragraph">
    <w:name w:val="annotation subject"/>
    <w:basedOn w:val="Commentaire"/>
    <w:next w:val="Commentaire"/>
    <w:link w:val="ObjetducommentaireCar"/>
    <w:uiPriority w:val="99"/>
    <w:semiHidden/>
    <w:unhideWhenUsed/>
    <w:rsid w:val="00EA7A0B"/>
    <w:rPr>
      <w:b/>
      <w:bCs/>
    </w:rPr>
  </w:style>
  <w:style w:customStyle="1" w:styleId="ObjetducommentaireCar" w:type="character">
    <w:name w:val="Objet du commentaire Car"/>
    <w:basedOn w:val="CommentaireCar"/>
    <w:link w:val="Objetducommentaire"/>
    <w:uiPriority w:val="99"/>
    <w:semiHidden/>
    <w:rsid w:val="00EA7A0B"/>
    <w:rPr>
      <w:b/>
      <w:bCs/>
      <w:sz w:val="20"/>
      <w:szCs w:val="20"/>
    </w:rPr>
  </w:style>
  <w:style w:customStyle="1" w:styleId="hl" w:type="character">
    <w:name w:val="hl"/>
    <w:basedOn w:val="Policepardfaut"/>
    <w:rsid w:val="00EA7A0B"/>
  </w:style>
  <w:style w:styleId="Lienhypertexte" w:type="character">
    <w:name w:val="Hyperlink"/>
    <w:basedOn w:val="Policepardfaut"/>
    <w:uiPriority w:val="99"/>
    <w:semiHidden/>
    <w:unhideWhenUsed/>
    <w:rsid w:val="00EA7A0B"/>
    <w:rPr>
      <w:color w:val="0000FF"/>
      <w:u w:val="single"/>
    </w:rPr>
  </w:style>
  <w:style w:styleId="En-tte" w:type="paragraph">
    <w:name w:val="header"/>
    <w:basedOn w:val="Normal"/>
    <w:link w:val="En-tteCar"/>
    <w:uiPriority w:val="99"/>
    <w:unhideWhenUsed/>
    <w:rsid w:val="00E9066F"/>
    <w:pPr>
      <w:tabs>
        <w:tab w:pos="4536" w:val="center"/>
        <w:tab w:pos="9072" w:val="right"/>
      </w:tabs>
      <w:spacing w:after="0" w:line="240" w:lineRule="auto"/>
    </w:pPr>
  </w:style>
  <w:style w:customStyle="1" w:styleId="En-tteCar" w:type="character">
    <w:name w:val="En-tête Car"/>
    <w:basedOn w:val="Policepardfaut"/>
    <w:link w:val="En-tte"/>
    <w:uiPriority w:val="99"/>
    <w:rsid w:val="00E9066F"/>
  </w:style>
  <w:style w:styleId="Pieddepage" w:type="paragraph">
    <w:name w:val="footer"/>
    <w:basedOn w:val="Normal"/>
    <w:link w:val="PieddepageCar"/>
    <w:uiPriority w:val="99"/>
    <w:unhideWhenUsed/>
    <w:rsid w:val="00E9066F"/>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90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40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s://www.elnet.fr/documentation/Document?id=CODE_ATRA_ARTI_L212-5-1&amp;FromId=CC581" TargetMode="External" Type="http://schemas.openxmlformats.org/officeDocument/2006/relationships/hyperlink"/><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2602</Words>
  <Characters>14314</Characters>
  <Application>Microsoft Office Word</Application>
  <DocSecurity>0</DocSecurity>
  <Lines>119</Lines>
  <Paragraphs>33</Paragraphs>
  <ScaleCrop>false</ScaleCrop>
  <HeadingPairs>
    <vt:vector baseType="variant" size="2">
      <vt:variant>
        <vt:lpstr>Titre</vt:lpstr>
      </vt:variant>
      <vt:variant>
        <vt:i4>1</vt:i4>
      </vt:variant>
    </vt:vector>
  </HeadingPairs>
  <TitlesOfParts>
    <vt:vector baseType="lpstr" size="1">
      <vt:lpstr/>
    </vt:vector>
  </TitlesOfParts>
  <Company>COGEP</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2025-04-30T16:15:00Z</dcterms:created>
  <cp:lastPrinted>2024-02-07T13:33:00Z</cp:lastPrinted>
  <dcterms:modified xsi:type="dcterms:W3CDTF">2025-04-30T16:25:00Z</dcterms:modified>
  <cp:revision>3</cp:revision>
</cp:coreProperties>
</file>