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5F30444E" w14:textId="77777777" w:rsidP="0069255E" w:rsidR="002D4EDF" w:rsidRDefault="002D4EDF" w:rsidRPr="005B3D96">
      <w:pPr>
        <w:pBdr>
          <w:top w:color="auto" w:space="1" w:sz="12" w:val="single"/>
          <w:left w:color="auto" w:space="4" w:sz="12" w:val="single"/>
          <w:bottom w:color="auto" w:space="1" w:sz="12" w:val="single"/>
          <w:right w:color="auto" w:space="4" w:sz="12" w:val="single"/>
        </w:pBdr>
        <w:jc w:val="center"/>
        <w:rPr>
          <w:rFonts w:cs="Calibri Light" w:eastAsia="Calibri"/>
          <w:b/>
          <w:sz w:val="20"/>
          <w:szCs w:val="20"/>
          <w:lang w:eastAsia="en-US"/>
        </w:rPr>
      </w:pPr>
    </w:p>
    <w:p w14:paraId="174A2579" w14:textId="1D88F55E" w:rsidP="0069255E" w:rsidR="00F37F2C" w:rsidRDefault="002D4EDF" w:rsidRPr="005B3D96">
      <w:pPr>
        <w:pBdr>
          <w:top w:color="auto" w:space="1" w:sz="12" w:val="single"/>
          <w:left w:color="auto" w:space="4" w:sz="12" w:val="single"/>
          <w:bottom w:color="auto" w:space="1" w:sz="12" w:val="single"/>
          <w:right w:color="auto" w:space="4" w:sz="12" w:val="single"/>
        </w:pBdr>
        <w:jc w:val="center"/>
        <w:rPr>
          <w:rFonts w:cs="Calibri Light" w:eastAsia="Calibri"/>
          <w:b/>
          <w:sz w:val="20"/>
          <w:szCs w:val="20"/>
          <w:lang w:eastAsia="en-US"/>
        </w:rPr>
      </w:pPr>
      <w:r w:rsidRPr="005B3D96">
        <w:rPr>
          <w:rFonts w:cs="Calibri Light" w:eastAsia="Calibri"/>
          <w:b/>
          <w:sz w:val="20"/>
          <w:szCs w:val="20"/>
          <w:lang w:eastAsia="en-US"/>
        </w:rPr>
        <w:t>ACCORD RELATIF A L’ORGANISATION ET A L’AMENAGEMENT DU TEMPS DE TRAVAIL</w:t>
      </w:r>
    </w:p>
    <w:p w14:paraId="212A9BA8" w14:textId="77777777" w:rsidP="0069255E" w:rsidR="002D4EDF" w:rsidRDefault="002D4EDF" w:rsidRPr="005B3D96">
      <w:pPr>
        <w:pBdr>
          <w:top w:color="auto" w:space="1" w:sz="12" w:val="single"/>
          <w:left w:color="auto" w:space="4" w:sz="12" w:val="single"/>
          <w:bottom w:color="auto" w:space="1" w:sz="12" w:val="single"/>
          <w:right w:color="auto" w:space="4" w:sz="12" w:val="single"/>
        </w:pBdr>
        <w:jc w:val="center"/>
        <w:rPr>
          <w:rFonts w:cs="Calibri Light" w:eastAsia="Calibri"/>
          <w:sz w:val="20"/>
          <w:szCs w:val="20"/>
          <w:u w:val="single"/>
          <w:lang w:eastAsia="en-US"/>
        </w:rPr>
      </w:pPr>
    </w:p>
    <w:p w14:paraId="35EBCBD4" w14:textId="77777777" w:rsidP="0069255E" w:rsidR="00CA1FB9" w:rsidRDefault="00CA1FB9" w:rsidRPr="005B3D96">
      <w:pPr>
        <w:rPr>
          <w:rFonts w:cs="Calibri Light"/>
          <w:sz w:val="20"/>
          <w:szCs w:val="20"/>
          <w:lang w:eastAsia="en-US"/>
        </w:rPr>
      </w:pPr>
    </w:p>
    <w:p w14:paraId="584A477E" w14:textId="34A59B5E" w:rsidP="0069255E" w:rsidR="00CA1FB9" w:rsidRDefault="00CA1FB9">
      <w:pPr>
        <w:rPr>
          <w:rFonts w:cs="Calibri Light"/>
          <w:sz w:val="20"/>
          <w:szCs w:val="20"/>
          <w:lang w:eastAsia="en-US"/>
        </w:rPr>
      </w:pPr>
    </w:p>
    <w:p w14:paraId="6297745D" w14:textId="77777777" w:rsidP="0069255E" w:rsidR="0005756B" w:rsidRDefault="0005756B">
      <w:pPr>
        <w:rPr>
          <w:rFonts w:cs="Calibri Light"/>
          <w:sz w:val="20"/>
          <w:szCs w:val="20"/>
          <w:lang w:eastAsia="en-US"/>
        </w:rPr>
      </w:pPr>
    </w:p>
    <w:p w14:paraId="35ED2626" w14:textId="77777777" w:rsidP="0069255E" w:rsidR="0005756B" w:rsidRDefault="0005756B" w:rsidRPr="005B3D96">
      <w:pPr>
        <w:rPr>
          <w:rFonts w:cs="Calibri Light"/>
          <w:sz w:val="20"/>
          <w:szCs w:val="20"/>
          <w:lang w:eastAsia="en-US"/>
        </w:rPr>
      </w:pPr>
    </w:p>
    <w:p w14:paraId="19D5689A" w14:textId="73A5D251" w:rsidP="0069255E" w:rsidR="00290809" w:rsidRDefault="00290809" w:rsidRPr="005B3D96">
      <w:pPr>
        <w:rPr>
          <w:rFonts w:cs="Calibri Light"/>
          <w:sz w:val="20"/>
          <w:szCs w:val="20"/>
        </w:rPr>
      </w:pPr>
      <w:r w:rsidRPr="005B3D96">
        <w:rPr>
          <w:rFonts w:cs="Calibri Light"/>
          <w:sz w:val="20"/>
          <w:szCs w:val="20"/>
        </w:rPr>
        <w:t xml:space="preserve">Conformément aux dispositions de l’article L. 2232-31 du Code du travail, le présent accord </w:t>
      </w:r>
      <w:r w:rsidR="007C7DA1" w:rsidRPr="005B3D96">
        <w:rPr>
          <w:rFonts w:cs="Calibri Light"/>
          <w:sz w:val="20"/>
          <w:szCs w:val="20"/>
        </w:rPr>
        <w:t xml:space="preserve">de groupe </w:t>
      </w:r>
      <w:r w:rsidRPr="005B3D96">
        <w:rPr>
          <w:rFonts w:cs="Calibri Light"/>
          <w:sz w:val="20"/>
          <w:szCs w:val="20"/>
        </w:rPr>
        <w:t>est conclu entre :</w:t>
      </w:r>
    </w:p>
    <w:p w14:paraId="5C8919EB" w14:textId="12B43C3E" w:rsidP="0069255E" w:rsidR="00290809" w:rsidRDefault="00290809" w:rsidRPr="005B3D96">
      <w:pPr>
        <w:rPr>
          <w:rFonts w:cs="Calibri Light"/>
          <w:sz w:val="20"/>
          <w:szCs w:val="20"/>
        </w:rPr>
      </w:pPr>
    </w:p>
    <w:p w14:paraId="7662E07C" w14:textId="2A23C4A0" w:rsidP="0069255E" w:rsidR="00CC5B9F" w:rsidRDefault="00CC5B9F" w:rsidRPr="005B3D96">
      <w:pPr>
        <w:jc w:val="both"/>
        <w:rPr>
          <w:rFonts w:cs="Calibri Light"/>
          <w:color w:themeColor="text1" w:val="000000"/>
          <w:sz w:val="20"/>
          <w:szCs w:val="20"/>
        </w:rPr>
      </w:pPr>
      <w:r w:rsidRPr="005B3D96">
        <w:rPr>
          <w:rFonts w:cs="Calibri Light"/>
          <w:color w:themeColor="text1" w:val="000000"/>
          <w:sz w:val="20"/>
          <w:szCs w:val="20"/>
        </w:rPr>
        <w:t xml:space="preserve">La Société </w:t>
      </w:r>
      <w:r w:rsidRPr="005B3D96">
        <w:rPr>
          <w:rFonts w:cs="Calibri Light"/>
          <w:b/>
          <w:color w:themeColor="text1" w:val="000000"/>
          <w:sz w:val="20"/>
          <w:szCs w:val="20"/>
        </w:rPr>
        <w:t>ENTREPRISE DE TRAVAUX FAYOLLE &amp; FILS</w:t>
      </w:r>
      <w:r w:rsidRPr="005B3D96">
        <w:rPr>
          <w:rFonts w:cs="Calibri Light"/>
          <w:color w:themeColor="text1" w:val="000000"/>
          <w:sz w:val="20"/>
          <w:szCs w:val="20"/>
        </w:rPr>
        <w:t xml:space="preserve">, SAS inscrite au RCS de Pontoise sous le numéro 501 639 165 dont le siège social est sis 30 rue de l’égalité 95230 Soisy-sous-Montmorency, représentée par Monsieur en qualité de </w:t>
      </w:r>
      <w:r w:rsidR="008462D3">
        <w:rPr>
          <w:rFonts w:cs="Calibri Light"/>
          <w:color w:themeColor="text1" w:val="000000"/>
          <w:sz w:val="20"/>
          <w:szCs w:val="20"/>
        </w:rPr>
        <w:t>Directeur des Ressources Humaines</w:t>
      </w:r>
      <w:r w:rsidRPr="005B3D96">
        <w:rPr>
          <w:rFonts w:cs="Calibri Light"/>
          <w:color w:themeColor="text1" w:val="000000"/>
          <w:sz w:val="20"/>
          <w:szCs w:val="20"/>
        </w:rPr>
        <w:t>, dûment habilité, ci-après nommée « l’Entreprise » ou « la Société ».</w:t>
      </w:r>
    </w:p>
    <w:p w14:paraId="4A4ADCF9" w14:textId="77777777" w:rsidP="0069255E" w:rsidR="00CC5B9F" w:rsidRDefault="00CC5B9F" w:rsidRPr="005B3D96">
      <w:pPr>
        <w:jc w:val="right"/>
        <w:rPr>
          <w:rFonts w:cs="Calibri Light"/>
          <w:b/>
          <w:color w:themeColor="text1" w:val="000000"/>
          <w:sz w:val="20"/>
          <w:szCs w:val="20"/>
        </w:rPr>
      </w:pPr>
    </w:p>
    <w:p w14:paraId="350C13E6" w14:textId="77777777" w:rsidP="0069255E" w:rsidR="00CC5B9F" w:rsidRDefault="00CC5B9F" w:rsidRPr="005B3D96">
      <w:pPr>
        <w:jc w:val="right"/>
        <w:rPr>
          <w:rFonts w:cs="Calibri Light"/>
          <w:b/>
          <w:color w:themeColor="text1" w:val="000000"/>
          <w:sz w:val="20"/>
          <w:szCs w:val="20"/>
        </w:rPr>
      </w:pPr>
      <w:r w:rsidRPr="005B3D96">
        <w:rPr>
          <w:rFonts w:cs="Calibri Light"/>
          <w:b/>
          <w:color w:themeColor="text1" w:val="000000"/>
          <w:sz w:val="20"/>
          <w:szCs w:val="20"/>
        </w:rPr>
        <w:t>d’une part,</w:t>
      </w:r>
    </w:p>
    <w:p w14:paraId="6BAB6ADE" w14:textId="77777777" w:rsidP="0069255E" w:rsidR="00747CFA" w:rsidRDefault="00747CFA" w:rsidRPr="005B3D96">
      <w:pPr>
        <w:pStyle w:val="Premention1"/>
        <w:spacing w:before="0"/>
        <w:rPr>
          <w:rFonts w:ascii="Calibri Light" w:cs="Calibri Light" w:hAnsi="Calibri Light"/>
          <w:b/>
          <w:color w:themeColor="text1" w:val="000000"/>
        </w:rPr>
      </w:pPr>
    </w:p>
    <w:p w14:paraId="2A2FAFC6" w14:textId="77777777" w:rsidP="0069255E" w:rsidR="00747CFA" w:rsidRDefault="00747CFA" w:rsidRPr="005B3D96">
      <w:pPr>
        <w:pStyle w:val="Premention1"/>
        <w:spacing w:before="0"/>
        <w:rPr>
          <w:rFonts w:ascii="Calibri Light" w:cs="Calibri Light" w:hAnsi="Calibri Light"/>
          <w:b/>
          <w:color w:themeColor="text1" w:val="000000"/>
        </w:rPr>
      </w:pPr>
      <w:r w:rsidRPr="005B3D96">
        <w:rPr>
          <w:rFonts w:ascii="Calibri Light" w:cs="Calibri Light" w:hAnsi="Calibri Light"/>
          <w:b/>
          <w:color w:themeColor="text1" w:val="000000"/>
        </w:rPr>
        <w:t>et</w:t>
      </w:r>
    </w:p>
    <w:p w14:paraId="027712C7" w14:textId="77777777" w:rsidP="0069255E" w:rsidR="00747CFA" w:rsidRDefault="00747CFA" w:rsidRPr="005B3D96">
      <w:pPr>
        <w:pStyle w:val="Alliste"/>
        <w:ind w:left="0"/>
        <w:rPr>
          <w:rFonts w:ascii="Calibri Light" w:cs="Calibri Light" w:hAnsi="Calibri Light"/>
          <w:color w:themeColor="text1" w:val="000000"/>
        </w:rPr>
      </w:pPr>
    </w:p>
    <w:p w14:paraId="2D181996" w14:textId="58228DC1" w:rsidP="0069255E" w:rsidR="00747CFA" w:rsidRDefault="00747CFA" w:rsidRPr="005B3D96">
      <w:pPr>
        <w:pStyle w:val="Alliste"/>
        <w:ind w:left="0"/>
        <w:rPr>
          <w:rFonts w:ascii="Calibri Light" w:cs="Calibri Light" w:hAnsi="Calibri Light"/>
          <w:color w:themeColor="text1" w:val="000000"/>
        </w:rPr>
      </w:pPr>
      <w:r w:rsidRPr="005B3D96">
        <w:rPr>
          <w:rFonts w:ascii="Calibri Light" w:cs="Calibri Light" w:hAnsi="Calibri Light"/>
          <w:color w:themeColor="text1" w:val="000000"/>
        </w:rPr>
        <w:t>Les organisations syndicales représentatives au sein de la Société ENTREPRISE DE TRAVAUX FAYOLLE &amp; FILS, représentées respectivement par leur Délégué Syndical </w:t>
      </w:r>
      <w:r w:rsidR="006416A6">
        <w:rPr>
          <w:rFonts w:ascii="Calibri Light" w:cs="Calibri Light" w:hAnsi="Calibri Light"/>
          <w:color w:themeColor="text1" w:val="000000"/>
        </w:rPr>
        <w:t xml:space="preserve">et représentant syndical mandaté </w:t>
      </w:r>
      <w:r w:rsidRPr="005B3D96">
        <w:rPr>
          <w:rFonts w:ascii="Calibri Light" w:cs="Calibri Light" w:hAnsi="Calibri Light"/>
          <w:color w:themeColor="text1" w:val="000000"/>
        </w:rPr>
        <w:t>:</w:t>
      </w:r>
    </w:p>
    <w:p w14:paraId="109A594D" w14:textId="77777777" w:rsidP="0069255E" w:rsidR="00747CFA" w:rsidRDefault="00747CFA" w:rsidRPr="005B3D96">
      <w:pPr>
        <w:pStyle w:val="Alliste"/>
        <w:ind w:left="0"/>
        <w:rPr>
          <w:rFonts w:ascii="Calibri Light" w:cs="Calibri Light" w:hAnsi="Calibri Light"/>
          <w:color w:themeColor="text1" w:val="000000"/>
        </w:rPr>
      </w:pPr>
    </w:p>
    <w:p w14:paraId="0C60A63C" w14:textId="68C272EC" w:rsidP="00852D61" w:rsidR="00747CFA" w:rsidRDefault="00747CFA" w:rsidRPr="005B3D96">
      <w:pPr>
        <w:numPr>
          <w:ilvl w:val="0"/>
          <w:numId w:val="7"/>
        </w:numPr>
        <w:ind w:right="-427"/>
        <w:jc w:val="both"/>
        <w:rPr>
          <w:rFonts w:cs="Calibri Light"/>
          <w:color w:themeColor="text1" w:val="000000"/>
          <w:sz w:val="20"/>
          <w:szCs w:val="20"/>
        </w:rPr>
      </w:pPr>
      <w:r w:rsidRPr="005B3D96">
        <w:rPr>
          <w:rFonts w:cs="Calibri Light"/>
          <w:color w:themeColor="text1" w:val="000000"/>
          <w:sz w:val="20"/>
          <w:szCs w:val="20"/>
        </w:rPr>
        <w:t xml:space="preserve">L’organisation syndicale </w:t>
      </w:r>
      <w:r w:rsidRPr="005B3D96">
        <w:rPr>
          <w:rFonts w:cs="Calibri Light"/>
          <w:b/>
          <w:color w:themeColor="text1" w:val="000000"/>
          <w:sz w:val="20"/>
          <w:szCs w:val="20"/>
        </w:rPr>
        <w:t>CFDT</w:t>
      </w:r>
      <w:r w:rsidRPr="005B3D96">
        <w:rPr>
          <w:rFonts w:cs="Calibri Light"/>
          <w:color w:themeColor="text1" w:val="000000"/>
          <w:sz w:val="20"/>
          <w:szCs w:val="20"/>
        </w:rPr>
        <w:t xml:space="preserve">, représentée par </w:t>
      </w:r>
      <w:r w:rsidR="008462D3">
        <w:rPr>
          <w:rFonts w:cs="Calibri Light"/>
          <w:color w:themeColor="text1" w:val="000000"/>
          <w:sz w:val="20"/>
          <w:szCs w:val="20"/>
        </w:rPr>
        <w:t>M.  en qualité de Délégué Syndical,</w:t>
      </w:r>
    </w:p>
    <w:p w14:paraId="72D5F54E" w14:textId="77777777" w:rsidP="0069255E" w:rsidR="00747CFA" w:rsidRDefault="00747CFA" w:rsidRPr="005B3D96">
      <w:pPr>
        <w:ind w:left="360" w:right="-427"/>
        <w:jc w:val="both"/>
        <w:rPr>
          <w:rFonts w:cs="Calibri Light"/>
          <w:color w:themeColor="text1" w:val="000000"/>
          <w:sz w:val="20"/>
          <w:szCs w:val="20"/>
        </w:rPr>
      </w:pPr>
    </w:p>
    <w:p w14:paraId="7E5EAF1C" w14:textId="29B8FE00" w:rsidP="00917F21" w:rsidR="00917F21" w:rsidRDefault="00917F21" w:rsidRPr="005B3D96">
      <w:pPr>
        <w:numPr>
          <w:ilvl w:val="0"/>
          <w:numId w:val="7"/>
        </w:numPr>
        <w:ind w:right="-427"/>
        <w:jc w:val="both"/>
        <w:rPr>
          <w:rFonts w:cs="Calibri Light"/>
          <w:color w:themeColor="text1" w:val="000000"/>
          <w:sz w:val="20"/>
          <w:szCs w:val="20"/>
        </w:rPr>
      </w:pPr>
      <w:r w:rsidRPr="005B3D96">
        <w:rPr>
          <w:rFonts w:cs="Calibri Light"/>
          <w:color w:themeColor="text1" w:val="000000"/>
          <w:sz w:val="20"/>
          <w:szCs w:val="20"/>
        </w:rPr>
        <w:t xml:space="preserve">L’organisation syndicale </w:t>
      </w:r>
      <w:r w:rsidRPr="005B3D96">
        <w:rPr>
          <w:rFonts w:cs="Calibri Light"/>
          <w:b/>
          <w:color w:themeColor="text1" w:val="000000"/>
          <w:sz w:val="20"/>
          <w:szCs w:val="20"/>
        </w:rPr>
        <w:t>FSAS</w:t>
      </w:r>
      <w:r w:rsidRPr="005B3D96">
        <w:rPr>
          <w:rFonts w:cs="Calibri Light"/>
          <w:color w:themeColor="text1" w:val="000000"/>
          <w:sz w:val="20"/>
          <w:szCs w:val="20"/>
        </w:rPr>
        <w:t xml:space="preserve">, représentée </w:t>
      </w:r>
      <w:r>
        <w:rPr>
          <w:rFonts w:cs="Calibri Light"/>
          <w:color w:themeColor="text1" w:val="000000"/>
          <w:sz w:val="20"/>
          <w:szCs w:val="20"/>
        </w:rPr>
        <w:t xml:space="preserve">par M. </w:t>
      </w:r>
      <w:r w:rsidR="009D721E">
        <w:rPr>
          <w:rFonts w:cs="Calibri Light"/>
          <w:color w:themeColor="text1" w:val="000000"/>
          <w:sz w:val="20"/>
          <w:szCs w:val="20"/>
        </w:rPr>
        <w:t>,</w:t>
      </w:r>
      <w:r>
        <w:rPr>
          <w:rFonts w:cs="Calibri Light"/>
          <w:color w:themeColor="text1" w:val="000000"/>
          <w:sz w:val="20"/>
          <w:szCs w:val="20"/>
        </w:rPr>
        <w:t xml:space="preserve"> en qualité de Délégué Syndical,</w:t>
      </w:r>
    </w:p>
    <w:p w14:paraId="2C933998" w14:textId="77777777" w:rsidP="00917F21" w:rsidR="00917F21" w:rsidRDefault="00917F21">
      <w:pPr>
        <w:ind w:left="360" w:right="-427"/>
        <w:jc w:val="both"/>
        <w:rPr>
          <w:rFonts w:cs="Calibri Light"/>
          <w:color w:themeColor="text1" w:val="000000"/>
          <w:sz w:val="20"/>
          <w:szCs w:val="20"/>
        </w:rPr>
      </w:pPr>
    </w:p>
    <w:p w14:paraId="1530A34E" w14:textId="03FCE763" w:rsidP="006416A6" w:rsidR="00747CFA" w:rsidRDefault="00747CFA" w:rsidRPr="005B3D96">
      <w:pPr>
        <w:numPr>
          <w:ilvl w:val="0"/>
          <w:numId w:val="7"/>
        </w:numPr>
        <w:ind w:right="-1"/>
        <w:jc w:val="both"/>
        <w:rPr>
          <w:rFonts w:cs="Calibri Light"/>
          <w:color w:themeColor="text1" w:val="000000"/>
          <w:sz w:val="20"/>
          <w:szCs w:val="20"/>
        </w:rPr>
      </w:pPr>
      <w:r w:rsidRPr="005B3D96">
        <w:rPr>
          <w:rFonts w:cs="Calibri Light"/>
          <w:color w:themeColor="text1" w:val="000000"/>
          <w:sz w:val="20"/>
          <w:szCs w:val="20"/>
        </w:rPr>
        <w:t xml:space="preserve">L’organisation syndicale </w:t>
      </w:r>
      <w:r w:rsidRPr="005B3D96">
        <w:rPr>
          <w:rFonts w:cs="Calibri Light"/>
          <w:b/>
          <w:color w:themeColor="text1" w:val="000000"/>
          <w:sz w:val="20"/>
          <w:szCs w:val="20"/>
        </w:rPr>
        <w:t>CGT</w:t>
      </w:r>
      <w:r w:rsidRPr="005B3D96">
        <w:rPr>
          <w:rFonts w:cs="Calibri Light"/>
          <w:color w:themeColor="text1" w:val="000000"/>
          <w:sz w:val="20"/>
          <w:szCs w:val="20"/>
        </w:rPr>
        <w:t xml:space="preserve">, représentée par </w:t>
      </w:r>
      <w:r w:rsidR="006416A6">
        <w:rPr>
          <w:rFonts w:cs="Calibri Light"/>
          <w:color w:themeColor="text1" w:val="000000"/>
          <w:sz w:val="20"/>
          <w:szCs w:val="20"/>
        </w:rPr>
        <w:t xml:space="preserve">M. </w:t>
      </w:r>
      <w:r w:rsidR="006416A6" w:rsidRPr="006416A6">
        <w:rPr>
          <w:rFonts w:cs="Calibri Light"/>
          <w:color w:themeColor="text1" w:val="000000"/>
          <w:sz w:val="20"/>
          <w:szCs w:val="20"/>
        </w:rPr>
        <w:t xml:space="preserve">, </w:t>
      </w:r>
      <w:r w:rsidR="009D721E">
        <w:rPr>
          <w:rFonts w:cs="Calibri Light"/>
          <w:color w:themeColor="text1" w:val="000000"/>
          <w:sz w:val="20"/>
          <w:szCs w:val="20"/>
        </w:rPr>
        <w:t>en qualité de Délégué Syndical,</w:t>
      </w:r>
    </w:p>
    <w:p w14:paraId="05F5A575" w14:textId="77777777" w:rsidP="0069255E" w:rsidR="00747CFA" w:rsidRDefault="00747CFA" w:rsidRPr="005B3D96">
      <w:pPr>
        <w:ind w:left="360" w:right="-427"/>
        <w:jc w:val="both"/>
        <w:rPr>
          <w:rFonts w:cs="Calibri Light"/>
          <w:color w:themeColor="text1" w:val="000000"/>
          <w:sz w:val="20"/>
          <w:szCs w:val="20"/>
        </w:rPr>
      </w:pPr>
    </w:p>
    <w:p w14:paraId="02B03E76" w14:textId="77777777" w:rsidP="0069255E" w:rsidR="00747CFA" w:rsidRDefault="00747CFA" w:rsidRPr="005B3D96">
      <w:pPr>
        <w:jc w:val="right"/>
        <w:rPr>
          <w:rFonts w:cs="Calibri Light"/>
          <w:b/>
          <w:color w:themeColor="text1" w:val="000000"/>
          <w:sz w:val="20"/>
          <w:szCs w:val="20"/>
        </w:rPr>
      </w:pPr>
      <w:r w:rsidRPr="005B3D96">
        <w:rPr>
          <w:rFonts w:cs="Calibri Light"/>
          <w:b/>
          <w:color w:themeColor="text1" w:val="000000"/>
          <w:sz w:val="20"/>
          <w:szCs w:val="20"/>
        </w:rPr>
        <w:t>d’autre part,</w:t>
      </w:r>
    </w:p>
    <w:p w14:paraId="73F85331" w14:textId="77777777" w:rsidP="0069255E" w:rsidR="00747CFA" w:rsidRDefault="00747CFA">
      <w:pPr>
        <w:autoSpaceDE w:val="0"/>
        <w:autoSpaceDN w:val="0"/>
        <w:rPr>
          <w:rFonts w:cs="Calibri Light"/>
          <w:color w:themeColor="text1" w:val="000000"/>
          <w:sz w:val="20"/>
          <w:szCs w:val="20"/>
        </w:rPr>
      </w:pPr>
    </w:p>
    <w:p w14:paraId="0BE344B6" w14:textId="77777777" w:rsidP="0069255E" w:rsidR="0005756B" w:rsidRDefault="0005756B" w:rsidRPr="005B3D96">
      <w:pPr>
        <w:autoSpaceDE w:val="0"/>
        <w:autoSpaceDN w:val="0"/>
        <w:rPr>
          <w:rFonts w:cs="Calibri Light"/>
          <w:color w:themeColor="text1" w:val="000000"/>
          <w:sz w:val="20"/>
          <w:szCs w:val="20"/>
        </w:rPr>
      </w:pPr>
    </w:p>
    <w:p w14:paraId="144F2970" w14:textId="3BF55912" w:rsidP="0069255E" w:rsidR="00CA1FB9" w:rsidRDefault="00CA1FB9">
      <w:pPr>
        <w:rPr>
          <w:rFonts w:cs="Calibri Light"/>
          <w:sz w:val="20"/>
          <w:szCs w:val="20"/>
          <w:lang w:eastAsia="en-US"/>
        </w:rPr>
      </w:pPr>
    </w:p>
    <w:p w14:paraId="1980A87A" w14:textId="77777777" w:rsidP="0069255E" w:rsidR="0005756B" w:rsidRDefault="0005756B" w:rsidRPr="005B3D96">
      <w:pPr>
        <w:rPr>
          <w:rFonts w:cs="Calibri Light"/>
          <w:sz w:val="20"/>
          <w:szCs w:val="20"/>
          <w:lang w:eastAsia="en-US"/>
        </w:rPr>
      </w:pPr>
    </w:p>
    <w:p w14:paraId="394B20A4" w14:textId="54484188" w:rsidP="0069255E" w:rsidR="00B21547" w:rsidRDefault="00B21547" w:rsidRPr="005B3D96">
      <w:pPr>
        <w:keepNext/>
        <w:keepLines/>
        <w:pBdr>
          <w:bottom w:color="000000" w:space="1" w:sz="4" w:val="single"/>
        </w:pBdr>
        <w:jc w:val="both"/>
        <w:outlineLvl w:val="0"/>
        <w:rPr>
          <w:rFonts w:cs="Calibri Light"/>
          <w:b/>
          <w:bCs/>
          <w:sz w:val="20"/>
          <w:szCs w:val="20"/>
          <w:lang w:eastAsia="en-US"/>
        </w:rPr>
      </w:pPr>
      <w:bookmarkStart w:id="0" w:name="_Toc134092929"/>
      <w:bookmarkStart w:id="1" w:name="_Toc137134658"/>
      <w:bookmarkStart w:id="2" w:name="_Toc137134688"/>
      <w:r w:rsidRPr="005B3D96">
        <w:rPr>
          <w:rFonts w:cs="Calibri Light"/>
          <w:b/>
          <w:bCs/>
          <w:sz w:val="20"/>
          <w:szCs w:val="20"/>
          <w:lang w:eastAsia="en-US"/>
        </w:rPr>
        <w:t>Préambule</w:t>
      </w:r>
      <w:bookmarkEnd w:id="0"/>
      <w:bookmarkEnd w:id="1"/>
      <w:bookmarkEnd w:id="2"/>
    </w:p>
    <w:p w14:paraId="695893AB" w14:textId="77777777" w:rsidP="0069255E" w:rsidR="0005756B" w:rsidRDefault="0005756B">
      <w:pPr>
        <w:jc w:val="both"/>
        <w:rPr>
          <w:rFonts w:cs="Calibri Light"/>
          <w:sz w:val="20"/>
          <w:szCs w:val="20"/>
          <w:lang w:eastAsia="en-US"/>
        </w:rPr>
      </w:pPr>
    </w:p>
    <w:p w14:paraId="11741AAA" w14:textId="77CC07EA" w:rsidP="0069255E" w:rsidR="00197B4B" w:rsidRDefault="007C3AED" w:rsidRPr="005B3D96">
      <w:pPr>
        <w:jc w:val="both"/>
        <w:rPr>
          <w:rFonts w:cs="Calibri Light"/>
          <w:sz w:val="20"/>
          <w:szCs w:val="20"/>
          <w:lang w:eastAsia="en-US"/>
        </w:rPr>
      </w:pPr>
      <w:r w:rsidRPr="005B3D96">
        <w:rPr>
          <w:rFonts w:cs="Calibri Light"/>
          <w:sz w:val="20"/>
          <w:szCs w:val="20"/>
          <w:lang w:eastAsia="en-US"/>
        </w:rPr>
        <w:t>C</w:t>
      </w:r>
      <w:r w:rsidR="00751A6D" w:rsidRPr="005B3D96">
        <w:rPr>
          <w:rFonts w:cs="Calibri Light"/>
          <w:sz w:val="20"/>
          <w:szCs w:val="20"/>
          <w:lang w:eastAsia="en-US"/>
        </w:rPr>
        <w:t>et accord relatif à l’organisation et à l’aménagement du temps de travail</w:t>
      </w:r>
      <w:r w:rsidR="00B21547" w:rsidRPr="005B3D96">
        <w:rPr>
          <w:rFonts w:cs="Calibri Light"/>
          <w:sz w:val="20"/>
          <w:szCs w:val="20"/>
          <w:lang w:eastAsia="en-US"/>
        </w:rPr>
        <w:t xml:space="preserve"> répond à une volonté partagée de</w:t>
      </w:r>
      <w:r w:rsidR="00197B4B" w:rsidRPr="005B3D96">
        <w:rPr>
          <w:rFonts w:cs="Calibri Light"/>
          <w:sz w:val="20"/>
          <w:szCs w:val="20"/>
          <w:lang w:eastAsia="en-US"/>
        </w:rPr>
        <w:t> :</w:t>
      </w:r>
    </w:p>
    <w:p w14:paraId="5B542720" w14:textId="77777777" w:rsidP="0069255E" w:rsidR="004E28C3" w:rsidRDefault="004E28C3" w:rsidRPr="005B3D96">
      <w:pPr>
        <w:jc w:val="both"/>
        <w:rPr>
          <w:rFonts w:cs="Calibri Light"/>
          <w:sz w:val="20"/>
          <w:szCs w:val="20"/>
          <w:lang w:eastAsia="en-US"/>
        </w:rPr>
      </w:pPr>
    </w:p>
    <w:p w14:paraId="6D1BD88E" w14:textId="18691E6C" w:rsidP="00852D61" w:rsidR="00197B4B" w:rsidRDefault="00DD2733" w:rsidRPr="005B3D96">
      <w:pPr>
        <w:pStyle w:val="Paragraphedeliste"/>
        <w:numPr>
          <w:ilvl w:val="0"/>
          <w:numId w:val="5"/>
        </w:numPr>
        <w:jc w:val="both"/>
        <w:rPr>
          <w:rFonts w:cs="Calibri Light"/>
          <w:sz w:val="20"/>
          <w:szCs w:val="20"/>
        </w:rPr>
      </w:pPr>
      <w:r w:rsidRPr="005B3D96">
        <w:rPr>
          <w:rFonts w:cs="Calibri Light"/>
          <w:sz w:val="20"/>
          <w:szCs w:val="20"/>
        </w:rPr>
        <w:t>Bénéficier</w:t>
      </w:r>
      <w:r w:rsidR="00197B4B" w:rsidRPr="005B3D96">
        <w:rPr>
          <w:rFonts w:cs="Calibri Light"/>
          <w:sz w:val="20"/>
          <w:szCs w:val="20"/>
        </w:rPr>
        <w:t xml:space="preserve"> d’un document de référence en matière de temps de travail ;</w:t>
      </w:r>
    </w:p>
    <w:p w14:paraId="3B69ABB5" w14:textId="77777777" w:rsidP="0069255E" w:rsidR="00AB2088" w:rsidRDefault="00AB2088" w:rsidRPr="005B3D96">
      <w:pPr>
        <w:pStyle w:val="Paragraphedeliste"/>
        <w:jc w:val="both"/>
        <w:rPr>
          <w:rFonts w:cs="Calibri Light"/>
          <w:sz w:val="20"/>
          <w:szCs w:val="20"/>
        </w:rPr>
      </w:pPr>
    </w:p>
    <w:p w14:paraId="4460F400" w14:textId="46097BF4" w:rsidP="00852D61" w:rsidR="00B7094D" w:rsidRDefault="00DD2733" w:rsidRPr="005B3D96">
      <w:pPr>
        <w:pStyle w:val="Paragraphedeliste"/>
        <w:numPr>
          <w:ilvl w:val="0"/>
          <w:numId w:val="5"/>
        </w:numPr>
        <w:jc w:val="both"/>
        <w:rPr>
          <w:rFonts w:cs="Calibri Light"/>
          <w:sz w:val="20"/>
          <w:szCs w:val="20"/>
        </w:rPr>
      </w:pPr>
      <w:r w:rsidRPr="005B3D96">
        <w:rPr>
          <w:rFonts w:cs="Calibri Light"/>
          <w:sz w:val="20"/>
          <w:szCs w:val="20"/>
        </w:rPr>
        <w:t>Clarifier</w:t>
      </w:r>
      <w:r w:rsidR="00164C24" w:rsidRPr="005B3D96">
        <w:rPr>
          <w:rFonts w:cs="Calibri Light"/>
          <w:sz w:val="20"/>
          <w:szCs w:val="20"/>
        </w:rPr>
        <w:t xml:space="preserve"> et simplifier la compréhension des organisations du travail mises en place pour répondre aux besoins de nos chantiers, d</w:t>
      </w:r>
      <w:r w:rsidR="00B21547" w:rsidRPr="005B3D96">
        <w:rPr>
          <w:rFonts w:cs="Calibri Light"/>
          <w:sz w:val="20"/>
          <w:szCs w:val="20"/>
        </w:rPr>
        <w:t xml:space="preserve">ans le respect des principes généraux </w:t>
      </w:r>
      <w:r w:rsidR="00B7094D" w:rsidRPr="005B3D96">
        <w:rPr>
          <w:rFonts w:cs="Calibri Light"/>
          <w:sz w:val="20"/>
          <w:szCs w:val="20"/>
        </w:rPr>
        <w:t xml:space="preserve">de la protection de la santé des collaborateurs et de la </w:t>
      </w:r>
      <w:r w:rsidR="00AE7D2A" w:rsidRPr="005B3D96">
        <w:rPr>
          <w:rFonts w:cs="Calibri Light"/>
          <w:sz w:val="20"/>
          <w:szCs w:val="20"/>
        </w:rPr>
        <w:t>sécurité ;</w:t>
      </w:r>
    </w:p>
    <w:p w14:paraId="44B24A01" w14:textId="5A453954" w:rsidP="0069255E" w:rsidR="00B21547" w:rsidRDefault="00B21547" w:rsidRPr="005B3D96">
      <w:pPr>
        <w:jc w:val="both"/>
        <w:rPr>
          <w:rFonts w:cs="Calibri Light"/>
          <w:sz w:val="20"/>
          <w:szCs w:val="20"/>
          <w:lang w:eastAsia="en-US"/>
        </w:rPr>
      </w:pPr>
    </w:p>
    <w:p w14:paraId="06CDE4E7" w14:textId="257FF2B5" w:rsidP="0069255E" w:rsidR="00B21547" w:rsidRDefault="00B21547" w:rsidRPr="005B3D96">
      <w:pPr>
        <w:jc w:val="both"/>
        <w:rPr>
          <w:rFonts w:cs="Calibri Light"/>
          <w:sz w:val="20"/>
          <w:szCs w:val="20"/>
          <w:lang w:eastAsia="en-US"/>
        </w:rPr>
      </w:pPr>
      <w:r w:rsidRPr="005B3D96">
        <w:rPr>
          <w:rFonts w:cs="Calibri Light"/>
          <w:sz w:val="20"/>
          <w:szCs w:val="20"/>
          <w:lang w:eastAsia="en-US"/>
        </w:rPr>
        <w:t xml:space="preserve">Ces dispositions doivent contribuer à garantir un environnement de travail sain et respectueux de l'équilibre </w:t>
      </w:r>
      <w:r w:rsidR="00AE7D2A" w:rsidRPr="005B3D96">
        <w:rPr>
          <w:rFonts w:cs="Calibri Light"/>
          <w:sz w:val="20"/>
          <w:szCs w:val="20"/>
          <w:lang w:eastAsia="en-US"/>
        </w:rPr>
        <w:t xml:space="preserve">entre </w:t>
      </w:r>
      <w:r w:rsidRPr="005B3D96">
        <w:rPr>
          <w:rFonts w:cs="Calibri Light"/>
          <w:sz w:val="20"/>
          <w:szCs w:val="20"/>
          <w:lang w:eastAsia="en-US"/>
        </w:rPr>
        <w:t xml:space="preserve">vie professionnelle et vie personnelle. </w:t>
      </w:r>
    </w:p>
    <w:p w14:paraId="222DAAD6" w14:textId="77777777" w:rsidP="0069255E" w:rsidR="00866D2C" w:rsidRDefault="00866D2C" w:rsidRPr="005B3D96">
      <w:pPr>
        <w:jc w:val="both"/>
        <w:rPr>
          <w:rFonts w:cs="Calibri Light"/>
          <w:sz w:val="20"/>
          <w:szCs w:val="20"/>
          <w:lang w:eastAsia="en-US"/>
        </w:rPr>
      </w:pPr>
    </w:p>
    <w:p w14:paraId="08881B64" w14:textId="167399D0" w:rsidP="0069255E" w:rsidR="00403447" w:rsidRDefault="00403447" w:rsidRPr="005B3D96">
      <w:pPr>
        <w:jc w:val="both"/>
        <w:rPr>
          <w:rFonts w:cs="Calibri Light"/>
          <w:sz w:val="20"/>
          <w:szCs w:val="20"/>
          <w:lang w:eastAsia="en-US"/>
        </w:rPr>
      </w:pPr>
      <w:r w:rsidRPr="005B3D96">
        <w:rPr>
          <w:rFonts w:cs="Calibri Light"/>
          <w:sz w:val="20"/>
          <w:szCs w:val="20"/>
          <w:lang w:eastAsia="en-US"/>
        </w:rPr>
        <w:t>Pour une meilleure compréhension de l’ensemble des dispositions</w:t>
      </w:r>
      <w:r w:rsidR="00582FE0" w:rsidRPr="005B3D96">
        <w:rPr>
          <w:rFonts w:cs="Calibri Light"/>
          <w:sz w:val="20"/>
          <w:szCs w:val="20"/>
          <w:lang w:eastAsia="en-US"/>
        </w:rPr>
        <w:t xml:space="preserve"> relatives à l’organisation et à l’aménagement du temps de travail</w:t>
      </w:r>
      <w:r w:rsidRPr="005B3D96">
        <w:rPr>
          <w:rFonts w:cs="Calibri Light"/>
          <w:sz w:val="20"/>
          <w:szCs w:val="20"/>
          <w:lang w:eastAsia="en-US"/>
        </w:rPr>
        <w:t>, il a été décidé de</w:t>
      </w:r>
      <w:r w:rsidR="00D442AF" w:rsidRPr="005B3D96">
        <w:rPr>
          <w:rFonts w:cs="Calibri Light"/>
          <w:sz w:val="20"/>
          <w:szCs w:val="20"/>
          <w:lang w:eastAsia="en-US"/>
        </w:rPr>
        <w:t xml:space="preserve"> conclure un nouvel accord en remplacement de celui du </w:t>
      </w:r>
      <w:r w:rsidR="00D90860" w:rsidRPr="005B3D96">
        <w:rPr>
          <w:rFonts w:cs="Calibri Light"/>
          <w:sz w:val="20"/>
          <w:szCs w:val="20"/>
          <w:lang w:eastAsia="en-US"/>
        </w:rPr>
        <w:t>11 mars 2013.</w:t>
      </w:r>
    </w:p>
    <w:p w14:paraId="0C3223F8" w14:textId="7A9AA101" w:rsidP="0069255E" w:rsidR="00403447" w:rsidRDefault="00403447" w:rsidRPr="005B3D96">
      <w:pPr>
        <w:jc w:val="both"/>
        <w:rPr>
          <w:rFonts w:cs="Calibri Light"/>
          <w:sz w:val="20"/>
          <w:szCs w:val="20"/>
          <w:lang w:eastAsia="en-US"/>
        </w:rPr>
      </w:pPr>
    </w:p>
    <w:p w14:paraId="775D22D9" w14:textId="57D28B46" w:rsidP="0069255E" w:rsidR="00025ECC" w:rsidRDefault="00582FE0" w:rsidRPr="005B3D96">
      <w:pPr>
        <w:jc w:val="both"/>
        <w:rPr>
          <w:rFonts w:cs="Calibri Light"/>
          <w:sz w:val="20"/>
          <w:szCs w:val="20"/>
          <w:lang w:eastAsia="en-US"/>
        </w:rPr>
      </w:pPr>
      <w:r w:rsidRPr="005B3D96">
        <w:rPr>
          <w:rFonts w:cs="Calibri Light"/>
          <w:sz w:val="20"/>
          <w:szCs w:val="20"/>
          <w:lang w:eastAsia="en-US"/>
        </w:rPr>
        <w:t>Le présent accord</w:t>
      </w:r>
      <w:r w:rsidR="00025ECC" w:rsidRPr="005B3D96">
        <w:rPr>
          <w:rFonts w:cs="Calibri Light"/>
          <w:sz w:val="20"/>
          <w:szCs w:val="20"/>
          <w:lang w:eastAsia="en-US"/>
        </w:rPr>
        <w:t xml:space="preserve"> annule et remplace les dispositions des accords, avenants, usages et engagements unilatéraux ayant le même objet et en vigueur dans l</w:t>
      </w:r>
      <w:r w:rsidR="00D90673" w:rsidRPr="005B3D96">
        <w:rPr>
          <w:rFonts w:cs="Calibri Light"/>
          <w:sz w:val="20"/>
          <w:szCs w:val="20"/>
          <w:lang w:eastAsia="en-US"/>
        </w:rPr>
        <w:t>a société Entreprise de Travaux Fayolle et Fils.</w:t>
      </w:r>
    </w:p>
    <w:p w14:paraId="0C31A717" w14:textId="67E3CF08" w:rsidP="0069255E" w:rsidR="00B21547" w:rsidRDefault="00B21547" w:rsidRPr="005B3D96">
      <w:pPr>
        <w:rPr>
          <w:rFonts w:cs="Calibri Light"/>
          <w:sz w:val="20"/>
          <w:szCs w:val="20"/>
          <w:lang w:eastAsia="en-US"/>
        </w:rPr>
      </w:pPr>
    </w:p>
    <w:p w14:paraId="611042F7" w14:textId="64C5A565" w:rsidP="0069255E" w:rsidR="00582FE0" w:rsidRDefault="00582FE0" w:rsidRPr="000E191D">
      <w:pPr>
        <w:jc w:val="both"/>
        <w:rPr>
          <w:rFonts w:cs="Calibri Light"/>
          <w:sz w:val="20"/>
          <w:szCs w:val="20"/>
        </w:rPr>
      </w:pPr>
      <w:r w:rsidRPr="005B3D96">
        <w:rPr>
          <w:rFonts w:cs="Calibri Light"/>
          <w:sz w:val="20"/>
          <w:szCs w:val="20"/>
        </w:rPr>
        <w:t xml:space="preserve">A l’issue des réunions de négociation </w:t>
      </w:r>
      <w:r w:rsidR="00D90673" w:rsidRPr="005B3D96">
        <w:rPr>
          <w:rFonts w:cs="Calibri Light"/>
          <w:sz w:val="20"/>
          <w:szCs w:val="20"/>
        </w:rPr>
        <w:t>intervenues entre les Parties,</w:t>
      </w:r>
      <w:r w:rsidRPr="005B3D96">
        <w:rPr>
          <w:rFonts w:cs="Calibri Light"/>
          <w:sz w:val="20"/>
          <w:szCs w:val="20"/>
        </w:rPr>
        <w:t xml:space="preserve"> il est </w:t>
      </w:r>
      <w:r w:rsidRPr="000E191D">
        <w:rPr>
          <w:rFonts w:cs="Calibri Light"/>
          <w:sz w:val="20"/>
          <w:szCs w:val="20"/>
        </w:rPr>
        <w:t>convenu ce qui suit en matière d’organisation et d’aménagement du temps de travail :</w:t>
      </w:r>
    </w:p>
    <w:p w14:paraId="5478F3DA" w14:textId="77777777" w:rsidP="0069255E" w:rsidR="00AB639E" w:rsidRDefault="00AB639E">
      <w:pPr>
        <w:jc w:val="both"/>
        <w:rPr>
          <w:rFonts w:cs="Calibri Light"/>
          <w:b/>
          <w:sz w:val="20"/>
          <w:szCs w:val="20"/>
        </w:rPr>
      </w:pPr>
    </w:p>
    <w:p w14:paraId="76ACC99B" w14:textId="77777777" w:rsidP="0069255E" w:rsidR="0005756B" w:rsidRDefault="0005756B" w:rsidRPr="005B3D96">
      <w:pPr>
        <w:jc w:val="both"/>
        <w:rPr>
          <w:rFonts w:cs="Calibri Light"/>
          <w:b/>
          <w:sz w:val="20"/>
          <w:szCs w:val="20"/>
        </w:rPr>
      </w:pPr>
    </w:p>
    <w:p w14:paraId="3472D335" w14:textId="77777777" w:rsidP="0069255E" w:rsidR="00AB639E" w:rsidRDefault="00AB639E" w:rsidRPr="005B3D96">
      <w:pPr>
        <w:jc w:val="both"/>
        <w:rPr>
          <w:rFonts w:cs="Calibri Light"/>
          <w:b/>
          <w:sz w:val="20"/>
          <w:szCs w:val="20"/>
        </w:rPr>
      </w:pPr>
    </w:p>
    <w:sdt>
      <w:sdtPr>
        <w:rPr>
          <w:rFonts w:cs="Times New Roman" w:eastAsia="Times New Roman"/>
          <w:sz w:val="20"/>
          <w:szCs w:val="20"/>
          <w:u w:val="none"/>
          <w:lang w:eastAsia="fr-FR"/>
        </w:rPr>
        <w:id w:val="1272518226"/>
        <w:docPartObj>
          <w:docPartGallery w:val="Table of Contents"/>
          <w:docPartUnique/>
        </w:docPartObj>
      </w:sdtPr>
      <w:sdtEndPr>
        <w:rPr>
          <w:b/>
          <w:bCs/>
        </w:rPr>
      </w:sdtEndPr>
      <w:sdtContent>
        <w:p w14:paraId="67788F54" w14:textId="77777777" w:rsidP="00816052" w:rsidR="00AB639E" w:rsidRDefault="00AB639E" w:rsidRPr="000E191D">
          <w:pPr>
            <w:pStyle w:val="En-ttedetabledesmatires"/>
            <w:numPr>
              <w:ilvl w:val="0"/>
              <w:numId w:val="0"/>
            </w:numPr>
            <w:rPr>
              <w:sz w:val="20"/>
              <w:szCs w:val="20"/>
            </w:rPr>
          </w:pPr>
          <w:r w:rsidRPr="000E191D">
            <w:rPr>
              <w:sz w:val="20"/>
              <w:szCs w:val="20"/>
            </w:rPr>
            <w:t>Table des matières</w:t>
          </w:r>
        </w:p>
        <w:p w14:paraId="736E6D58" w14:textId="77777777" w:rsidP="001835E4" w:rsidR="001835E4" w:rsidRDefault="001835E4" w:rsidRPr="000E191D">
          <w:pPr>
            <w:rPr>
              <w:rFonts w:cs="Calibri Light"/>
              <w:sz w:val="20"/>
              <w:szCs w:val="20"/>
              <w:lang w:eastAsia="en-US"/>
            </w:rPr>
          </w:pPr>
        </w:p>
        <w:p w14:paraId="57FC965B" w14:textId="45723618" w:rsidP="00A825FD" w:rsidR="007F33BB" w:rsidRDefault="00DD70D5" w:rsidRPr="00A825FD">
          <w:pPr>
            <w:pStyle w:val="TM1"/>
            <w:rPr>
              <w:rFonts w:eastAsiaTheme="minorEastAsia"/>
              <w:kern w:val="2"/>
              <w14:ligatures w14:val="standardContextual"/>
            </w:rPr>
          </w:pPr>
          <w:r w:rsidRPr="0070545F">
            <w:fldChar w:fldCharType="begin"/>
          </w:r>
          <w:r w:rsidRPr="0070545F">
            <w:instrText xml:space="preserve"> TOC \o "1-7" \h \z \t "Titre 8;1;Titre 9;1;Article I. X -;1;Article II. X -;1;Citation;1;IV. 1. X;1;Article IV. X;1;IV. 2. X;1;IV. 3. X;1;IV. 4. X.;1;IV. 5. X.;1;Article V. X;1;V. 1. X -;1;V. 2. X -;1;V. 3. X -;1;V. 4. X -;1;Article IV. X -;1;Article VI. X -;1" </w:instrText>
          </w:r>
          <w:r w:rsidRPr="0070545F">
            <w:fldChar w:fldCharType="separate"/>
          </w:r>
          <w:hyperlink w:anchor="_Toc148630942" w:history="1">
            <w:r w:rsidR="007F33BB" w:rsidRPr="00A825FD">
              <w:rPr>
                <w:rStyle w:val="Lienhypertexte"/>
              </w:rPr>
              <w:t>TITRE I : DISPOSITIONS COMMUNES</w:t>
            </w:r>
            <w:r w:rsidR="007F33BB" w:rsidRPr="00A825FD">
              <w:rPr>
                <w:webHidden/>
              </w:rPr>
              <w:tab/>
            </w:r>
            <w:r w:rsidR="007F33BB" w:rsidRPr="00A825FD">
              <w:rPr>
                <w:webHidden/>
              </w:rPr>
              <w:fldChar w:fldCharType="begin"/>
            </w:r>
            <w:r w:rsidR="007F33BB" w:rsidRPr="00A825FD">
              <w:rPr>
                <w:webHidden/>
              </w:rPr>
              <w:instrText xml:space="preserve"> PAGEREF _Toc148630942 \h </w:instrText>
            </w:r>
            <w:r w:rsidR="007F33BB" w:rsidRPr="00A825FD">
              <w:rPr>
                <w:webHidden/>
              </w:rPr>
            </w:r>
            <w:r w:rsidR="007F33BB" w:rsidRPr="00A825FD">
              <w:rPr>
                <w:webHidden/>
              </w:rPr>
              <w:fldChar w:fldCharType="separate"/>
            </w:r>
            <w:r w:rsidR="00336398">
              <w:rPr>
                <w:webHidden/>
              </w:rPr>
              <w:t>5</w:t>
            </w:r>
            <w:r w:rsidR="007F33BB" w:rsidRPr="00A825FD">
              <w:rPr>
                <w:webHidden/>
              </w:rPr>
              <w:fldChar w:fldCharType="end"/>
            </w:r>
          </w:hyperlink>
        </w:p>
        <w:p w14:paraId="1020FE6C" w14:textId="04DCAC37" w:rsidP="00A825FD" w:rsidR="007F33BB" w:rsidRDefault="005D215D" w:rsidRPr="007F33BB">
          <w:pPr>
            <w:pStyle w:val="TM1"/>
            <w:rPr>
              <w:rFonts w:eastAsiaTheme="minorEastAsia"/>
              <w:kern w:val="2"/>
              <w14:ligatures w14:val="standardContextual"/>
            </w:rPr>
          </w:pPr>
          <w:hyperlink w:anchor="_Toc148630943" w:history="1">
            <w:r w:rsidR="007F33BB" w:rsidRPr="007F33BB">
              <w:rPr>
                <w:rStyle w:val="Lienhypertexte"/>
                <w:b w:val="0"/>
                <w:bCs w:val="0"/>
              </w:rPr>
              <w:t>Article I.</w:t>
            </w:r>
            <w:r w:rsidR="007F33BB" w:rsidRPr="007F33BB">
              <w:rPr>
                <w:rFonts w:eastAsiaTheme="minorEastAsia"/>
                <w:kern w:val="2"/>
                <w14:ligatures w14:val="standardContextual"/>
              </w:rPr>
              <w:tab/>
            </w:r>
            <w:r w:rsidR="007F33BB" w:rsidRPr="007F33BB">
              <w:rPr>
                <w:rStyle w:val="Lienhypertexte"/>
                <w:b w:val="0"/>
                <w:bCs w:val="0"/>
              </w:rPr>
              <w:t>Champ d’application de l’accord</w:t>
            </w:r>
            <w:r w:rsidR="007F33BB" w:rsidRPr="007F33BB">
              <w:rPr>
                <w:webHidden/>
              </w:rPr>
              <w:tab/>
            </w:r>
            <w:r w:rsidR="007F33BB" w:rsidRPr="007F33BB">
              <w:rPr>
                <w:webHidden/>
              </w:rPr>
              <w:fldChar w:fldCharType="begin"/>
            </w:r>
            <w:r w:rsidR="007F33BB" w:rsidRPr="007F33BB">
              <w:rPr>
                <w:webHidden/>
              </w:rPr>
              <w:instrText xml:space="preserve"> PAGEREF _Toc148630943 \h </w:instrText>
            </w:r>
            <w:r w:rsidR="007F33BB" w:rsidRPr="007F33BB">
              <w:rPr>
                <w:webHidden/>
              </w:rPr>
            </w:r>
            <w:r w:rsidR="007F33BB" w:rsidRPr="007F33BB">
              <w:rPr>
                <w:webHidden/>
              </w:rPr>
              <w:fldChar w:fldCharType="separate"/>
            </w:r>
            <w:r w:rsidR="00336398">
              <w:rPr>
                <w:webHidden/>
              </w:rPr>
              <w:t>5</w:t>
            </w:r>
            <w:r w:rsidR="007F33BB" w:rsidRPr="007F33BB">
              <w:rPr>
                <w:webHidden/>
              </w:rPr>
              <w:fldChar w:fldCharType="end"/>
            </w:r>
          </w:hyperlink>
        </w:p>
        <w:p w14:paraId="5CCD3526" w14:textId="203196FC" w:rsidP="00A825FD" w:rsidR="007F33BB" w:rsidRDefault="005D215D" w:rsidRPr="00A825FD">
          <w:pPr>
            <w:pStyle w:val="TM1"/>
            <w:rPr>
              <w:rFonts w:eastAsiaTheme="minorEastAsia"/>
              <w:kern w:val="2"/>
              <w14:ligatures w14:val="standardContextual"/>
            </w:rPr>
          </w:pPr>
          <w:hyperlink w:anchor="_Toc148630944" w:history="1">
            <w:r w:rsidR="007F33BB" w:rsidRPr="00A825FD">
              <w:rPr>
                <w:rStyle w:val="Lienhypertexte"/>
                <w:b w:val="0"/>
                <w:bCs w:val="0"/>
                <w:sz w:val="18"/>
                <w:szCs w:val="18"/>
              </w:rPr>
              <w:t>Section 1.01</w:t>
            </w:r>
            <w:r w:rsidR="007F33BB" w:rsidRPr="00A825FD">
              <w:rPr>
                <w:rFonts w:eastAsiaTheme="minorEastAsia"/>
                <w:kern w:val="2"/>
                <w14:ligatures w14:val="standardContextual"/>
              </w:rPr>
              <w:tab/>
            </w:r>
            <w:r w:rsidR="007F33BB" w:rsidRPr="00A825FD">
              <w:rPr>
                <w:rStyle w:val="Lienhypertexte"/>
                <w:b w:val="0"/>
                <w:bCs w:val="0"/>
                <w:sz w:val="18"/>
                <w:szCs w:val="18"/>
              </w:rPr>
              <w:t>Les cadres dirigeants</w:t>
            </w:r>
            <w:r w:rsidR="007F33BB" w:rsidRPr="00A825FD">
              <w:rPr>
                <w:webHidden/>
              </w:rPr>
              <w:tab/>
            </w:r>
            <w:r w:rsidR="007F33BB" w:rsidRPr="00A825FD">
              <w:rPr>
                <w:webHidden/>
              </w:rPr>
              <w:fldChar w:fldCharType="begin"/>
            </w:r>
            <w:r w:rsidR="007F33BB" w:rsidRPr="00A825FD">
              <w:rPr>
                <w:webHidden/>
              </w:rPr>
              <w:instrText xml:space="preserve"> PAGEREF _Toc148630944 \h </w:instrText>
            </w:r>
            <w:r w:rsidR="007F33BB" w:rsidRPr="00A825FD">
              <w:rPr>
                <w:webHidden/>
              </w:rPr>
            </w:r>
            <w:r w:rsidR="007F33BB" w:rsidRPr="00A825FD">
              <w:rPr>
                <w:webHidden/>
              </w:rPr>
              <w:fldChar w:fldCharType="separate"/>
            </w:r>
            <w:r w:rsidR="00336398">
              <w:rPr>
                <w:webHidden/>
              </w:rPr>
              <w:t>5</w:t>
            </w:r>
            <w:r w:rsidR="007F33BB" w:rsidRPr="00A825FD">
              <w:rPr>
                <w:webHidden/>
              </w:rPr>
              <w:fldChar w:fldCharType="end"/>
            </w:r>
          </w:hyperlink>
        </w:p>
        <w:p w14:paraId="477CCA52" w14:textId="4A011317" w:rsidP="00A825FD" w:rsidR="007F33BB" w:rsidRDefault="005D215D" w:rsidRPr="00A825FD">
          <w:pPr>
            <w:pStyle w:val="TM1"/>
            <w:rPr>
              <w:rFonts w:eastAsiaTheme="minorEastAsia"/>
              <w:kern w:val="2"/>
              <w14:ligatures w14:val="standardContextual"/>
            </w:rPr>
          </w:pPr>
          <w:hyperlink w:anchor="_Toc148630945" w:history="1">
            <w:r w:rsidR="007F33BB" w:rsidRPr="00A825FD">
              <w:rPr>
                <w:rStyle w:val="Lienhypertexte"/>
                <w:b w:val="0"/>
                <w:bCs w:val="0"/>
                <w:sz w:val="18"/>
                <w:szCs w:val="18"/>
              </w:rPr>
              <w:t>Section 1.02</w:t>
            </w:r>
            <w:r w:rsidR="007F33BB" w:rsidRPr="00A825FD">
              <w:rPr>
                <w:rFonts w:eastAsiaTheme="minorEastAsia"/>
                <w:kern w:val="2"/>
                <w14:ligatures w14:val="standardContextual"/>
              </w:rPr>
              <w:tab/>
            </w:r>
            <w:r w:rsidR="007F33BB" w:rsidRPr="00A825FD">
              <w:rPr>
                <w:rStyle w:val="Lienhypertexte"/>
                <w:b w:val="0"/>
                <w:bCs w:val="0"/>
                <w:sz w:val="18"/>
                <w:szCs w:val="18"/>
              </w:rPr>
              <w:t>Le personnel intérimaire</w:t>
            </w:r>
            <w:r w:rsidR="007F33BB" w:rsidRPr="00A825FD">
              <w:rPr>
                <w:webHidden/>
              </w:rPr>
              <w:tab/>
            </w:r>
            <w:r w:rsidR="007F33BB" w:rsidRPr="00A825FD">
              <w:rPr>
                <w:webHidden/>
              </w:rPr>
              <w:fldChar w:fldCharType="begin"/>
            </w:r>
            <w:r w:rsidR="007F33BB" w:rsidRPr="00A825FD">
              <w:rPr>
                <w:webHidden/>
              </w:rPr>
              <w:instrText xml:space="preserve"> PAGEREF _Toc148630945 \h </w:instrText>
            </w:r>
            <w:r w:rsidR="007F33BB" w:rsidRPr="00A825FD">
              <w:rPr>
                <w:webHidden/>
              </w:rPr>
            </w:r>
            <w:r w:rsidR="007F33BB" w:rsidRPr="00A825FD">
              <w:rPr>
                <w:webHidden/>
              </w:rPr>
              <w:fldChar w:fldCharType="separate"/>
            </w:r>
            <w:r w:rsidR="00336398">
              <w:rPr>
                <w:webHidden/>
              </w:rPr>
              <w:t>5</w:t>
            </w:r>
            <w:r w:rsidR="007F33BB" w:rsidRPr="00A825FD">
              <w:rPr>
                <w:webHidden/>
              </w:rPr>
              <w:fldChar w:fldCharType="end"/>
            </w:r>
          </w:hyperlink>
        </w:p>
        <w:p w14:paraId="196A8BA0" w14:textId="6BF92FEC" w:rsidP="00A825FD" w:rsidR="007F33BB" w:rsidRDefault="005D215D" w:rsidRPr="00A825FD">
          <w:pPr>
            <w:pStyle w:val="TM1"/>
            <w:rPr>
              <w:rFonts w:eastAsiaTheme="minorEastAsia"/>
              <w:kern w:val="2"/>
              <w14:ligatures w14:val="standardContextual"/>
            </w:rPr>
          </w:pPr>
          <w:hyperlink w:anchor="_Toc148630946" w:history="1">
            <w:r w:rsidR="007F33BB" w:rsidRPr="00A825FD">
              <w:rPr>
                <w:rStyle w:val="Lienhypertexte"/>
                <w:b w:val="0"/>
                <w:bCs w:val="0"/>
                <w:sz w:val="18"/>
                <w:szCs w:val="18"/>
              </w:rPr>
              <w:t>Section 1.03</w:t>
            </w:r>
            <w:r w:rsidR="007F33BB" w:rsidRPr="00A825FD">
              <w:rPr>
                <w:rFonts w:eastAsiaTheme="minorEastAsia"/>
                <w:kern w:val="2"/>
                <w14:ligatures w14:val="standardContextual"/>
              </w:rPr>
              <w:tab/>
            </w:r>
            <w:r w:rsidR="007F33BB" w:rsidRPr="00A825FD">
              <w:rPr>
                <w:rStyle w:val="Lienhypertexte"/>
                <w:b w:val="0"/>
                <w:bCs w:val="0"/>
                <w:sz w:val="18"/>
                <w:szCs w:val="18"/>
              </w:rPr>
              <w:t>Les stagiaires</w:t>
            </w:r>
            <w:r w:rsidR="007F33BB" w:rsidRPr="00A825FD">
              <w:rPr>
                <w:webHidden/>
              </w:rPr>
              <w:tab/>
            </w:r>
            <w:r w:rsidR="007F33BB" w:rsidRPr="00A825FD">
              <w:rPr>
                <w:webHidden/>
              </w:rPr>
              <w:fldChar w:fldCharType="begin"/>
            </w:r>
            <w:r w:rsidR="007F33BB" w:rsidRPr="00A825FD">
              <w:rPr>
                <w:webHidden/>
              </w:rPr>
              <w:instrText xml:space="preserve"> PAGEREF _Toc148630946 \h </w:instrText>
            </w:r>
            <w:r w:rsidR="007F33BB" w:rsidRPr="00A825FD">
              <w:rPr>
                <w:webHidden/>
              </w:rPr>
            </w:r>
            <w:r w:rsidR="007F33BB" w:rsidRPr="00A825FD">
              <w:rPr>
                <w:webHidden/>
              </w:rPr>
              <w:fldChar w:fldCharType="separate"/>
            </w:r>
            <w:r w:rsidR="00336398">
              <w:rPr>
                <w:webHidden/>
              </w:rPr>
              <w:t>5</w:t>
            </w:r>
            <w:r w:rsidR="007F33BB" w:rsidRPr="00A825FD">
              <w:rPr>
                <w:webHidden/>
              </w:rPr>
              <w:fldChar w:fldCharType="end"/>
            </w:r>
          </w:hyperlink>
        </w:p>
        <w:p w14:paraId="277B38D1" w14:textId="77EC8450" w:rsidP="00A825FD" w:rsidR="007F33BB" w:rsidRDefault="005D215D" w:rsidRPr="007F33BB">
          <w:pPr>
            <w:pStyle w:val="TM1"/>
            <w:rPr>
              <w:rFonts w:eastAsiaTheme="minorEastAsia"/>
              <w:kern w:val="2"/>
              <w14:ligatures w14:val="standardContextual"/>
            </w:rPr>
          </w:pPr>
          <w:hyperlink w:anchor="_Toc148630947" w:history="1">
            <w:r w:rsidR="007F33BB" w:rsidRPr="007F33BB">
              <w:rPr>
                <w:rStyle w:val="Lienhypertexte"/>
                <w:b w:val="0"/>
                <w:bCs w:val="0"/>
              </w:rPr>
              <w:t>Article II.</w:t>
            </w:r>
            <w:r w:rsidR="007F33BB" w:rsidRPr="007F33BB">
              <w:rPr>
                <w:rFonts w:eastAsiaTheme="minorEastAsia"/>
                <w:kern w:val="2"/>
                <w14:ligatures w14:val="standardContextual"/>
              </w:rPr>
              <w:tab/>
            </w:r>
            <w:r w:rsidR="007F33BB" w:rsidRPr="007F33BB">
              <w:rPr>
                <w:rStyle w:val="Lienhypertexte"/>
                <w:b w:val="0"/>
                <w:bCs w:val="0"/>
              </w:rPr>
              <w:t>Cadre juridique</w:t>
            </w:r>
            <w:r w:rsidR="007F33BB" w:rsidRPr="007F33BB">
              <w:rPr>
                <w:webHidden/>
              </w:rPr>
              <w:tab/>
            </w:r>
            <w:r w:rsidR="007F33BB" w:rsidRPr="007F33BB">
              <w:rPr>
                <w:webHidden/>
              </w:rPr>
              <w:fldChar w:fldCharType="begin"/>
            </w:r>
            <w:r w:rsidR="007F33BB" w:rsidRPr="007F33BB">
              <w:rPr>
                <w:webHidden/>
              </w:rPr>
              <w:instrText xml:space="preserve"> PAGEREF _Toc148630947 \h </w:instrText>
            </w:r>
            <w:r w:rsidR="007F33BB" w:rsidRPr="007F33BB">
              <w:rPr>
                <w:webHidden/>
              </w:rPr>
            </w:r>
            <w:r w:rsidR="007F33BB" w:rsidRPr="007F33BB">
              <w:rPr>
                <w:webHidden/>
              </w:rPr>
              <w:fldChar w:fldCharType="separate"/>
            </w:r>
            <w:r w:rsidR="00336398">
              <w:rPr>
                <w:webHidden/>
              </w:rPr>
              <w:t>5</w:t>
            </w:r>
            <w:r w:rsidR="007F33BB" w:rsidRPr="007F33BB">
              <w:rPr>
                <w:webHidden/>
              </w:rPr>
              <w:fldChar w:fldCharType="end"/>
            </w:r>
          </w:hyperlink>
        </w:p>
        <w:p w14:paraId="3D3F6C8A" w14:textId="68B5C87C" w:rsidP="00A825FD" w:rsidR="007F33BB" w:rsidRDefault="005D215D" w:rsidRPr="007F33BB">
          <w:pPr>
            <w:pStyle w:val="TM1"/>
            <w:rPr>
              <w:rFonts w:eastAsiaTheme="minorEastAsia"/>
              <w:kern w:val="2"/>
              <w14:ligatures w14:val="standardContextual"/>
            </w:rPr>
          </w:pPr>
          <w:hyperlink w:anchor="_Toc148630948" w:history="1">
            <w:r w:rsidR="007F33BB" w:rsidRPr="007F33BB">
              <w:rPr>
                <w:rStyle w:val="Lienhypertexte"/>
                <w:b w:val="0"/>
                <w:bCs w:val="0"/>
              </w:rPr>
              <w:t>Article III.</w:t>
            </w:r>
            <w:r w:rsidR="007F33BB" w:rsidRPr="007F33BB">
              <w:rPr>
                <w:rFonts w:eastAsiaTheme="minorEastAsia"/>
                <w:kern w:val="2"/>
                <w14:ligatures w14:val="standardContextual"/>
              </w:rPr>
              <w:tab/>
            </w:r>
            <w:r w:rsidR="007F33BB" w:rsidRPr="007F33BB">
              <w:rPr>
                <w:rStyle w:val="Lienhypertexte"/>
                <w:b w:val="0"/>
                <w:bCs w:val="0"/>
              </w:rPr>
              <w:t>Temps de travail effectif</w:t>
            </w:r>
            <w:r w:rsidR="007F33BB" w:rsidRPr="007F33BB">
              <w:rPr>
                <w:webHidden/>
              </w:rPr>
              <w:tab/>
            </w:r>
            <w:r w:rsidR="007F33BB" w:rsidRPr="007F33BB">
              <w:rPr>
                <w:webHidden/>
              </w:rPr>
              <w:fldChar w:fldCharType="begin"/>
            </w:r>
            <w:r w:rsidR="007F33BB" w:rsidRPr="007F33BB">
              <w:rPr>
                <w:webHidden/>
              </w:rPr>
              <w:instrText xml:space="preserve"> PAGEREF _Toc148630948 \h </w:instrText>
            </w:r>
            <w:r w:rsidR="007F33BB" w:rsidRPr="007F33BB">
              <w:rPr>
                <w:webHidden/>
              </w:rPr>
            </w:r>
            <w:r w:rsidR="007F33BB" w:rsidRPr="007F33BB">
              <w:rPr>
                <w:webHidden/>
              </w:rPr>
              <w:fldChar w:fldCharType="separate"/>
            </w:r>
            <w:r w:rsidR="00336398">
              <w:rPr>
                <w:webHidden/>
              </w:rPr>
              <w:t>5</w:t>
            </w:r>
            <w:r w:rsidR="007F33BB" w:rsidRPr="007F33BB">
              <w:rPr>
                <w:webHidden/>
              </w:rPr>
              <w:fldChar w:fldCharType="end"/>
            </w:r>
          </w:hyperlink>
        </w:p>
        <w:p w14:paraId="4533AFF7" w14:textId="43CB6E93" w:rsidP="00A825FD" w:rsidR="007F33BB" w:rsidRDefault="005D215D" w:rsidRPr="00A825FD">
          <w:pPr>
            <w:pStyle w:val="TM1"/>
            <w:rPr>
              <w:rFonts w:eastAsiaTheme="minorEastAsia"/>
              <w:kern w:val="2"/>
              <w14:ligatures w14:val="standardContextual"/>
            </w:rPr>
          </w:pPr>
          <w:hyperlink w:anchor="_Toc148630949" w:history="1">
            <w:r w:rsidR="007F33BB" w:rsidRPr="00A825FD">
              <w:rPr>
                <w:rStyle w:val="Lienhypertexte"/>
                <w:b w:val="0"/>
                <w:bCs w:val="0"/>
                <w:sz w:val="18"/>
                <w:szCs w:val="18"/>
              </w:rPr>
              <w:t>Section 3.01</w:t>
            </w:r>
            <w:r w:rsidR="007F33BB" w:rsidRPr="00A825FD">
              <w:rPr>
                <w:rFonts w:eastAsiaTheme="minorEastAsia"/>
                <w:kern w:val="2"/>
                <w14:ligatures w14:val="standardContextual"/>
              </w:rPr>
              <w:tab/>
            </w:r>
            <w:r w:rsidR="007F33BB" w:rsidRPr="00A825FD">
              <w:rPr>
                <w:rStyle w:val="Lienhypertexte"/>
                <w:b w:val="0"/>
                <w:bCs w:val="0"/>
                <w:sz w:val="18"/>
                <w:szCs w:val="18"/>
              </w:rPr>
              <w:t>Les temps d’habillage et de déshabillage</w:t>
            </w:r>
            <w:r w:rsidR="007F33BB" w:rsidRPr="00A825FD">
              <w:rPr>
                <w:webHidden/>
              </w:rPr>
              <w:tab/>
            </w:r>
            <w:r w:rsidR="007F33BB" w:rsidRPr="00A825FD">
              <w:rPr>
                <w:webHidden/>
              </w:rPr>
              <w:fldChar w:fldCharType="begin"/>
            </w:r>
            <w:r w:rsidR="007F33BB" w:rsidRPr="00A825FD">
              <w:rPr>
                <w:webHidden/>
              </w:rPr>
              <w:instrText xml:space="preserve"> PAGEREF _Toc148630949 \h </w:instrText>
            </w:r>
            <w:r w:rsidR="007F33BB" w:rsidRPr="00A825FD">
              <w:rPr>
                <w:webHidden/>
              </w:rPr>
            </w:r>
            <w:r w:rsidR="007F33BB" w:rsidRPr="00A825FD">
              <w:rPr>
                <w:webHidden/>
              </w:rPr>
              <w:fldChar w:fldCharType="separate"/>
            </w:r>
            <w:r w:rsidR="00336398">
              <w:rPr>
                <w:webHidden/>
              </w:rPr>
              <w:t>6</w:t>
            </w:r>
            <w:r w:rsidR="007F33BB" w:rsidRPr="00A825FD">
              <w:rPr>
                <w:webHidden/>
              </w:rPr>
              <w:fldChar w:fldCharType="end"/>
            </w:r>
          </w:hyperlink>
        </w:p>
        <w:p w14:paraId="6AF27BA8" w14:textId="23367EC1" w:rsidP="00A825FD" w:rsidR="007F33BB" w:rsidRDefault="005D215D" w:rsidRPr="00A825FD">
          <w:pPr>
            <w:pStyle w:val="TM1"/>
            <w:rPr>
              <w:rFonts w:eastAsiaTheme="minorEastAsia"/>
              <w:kern w:val="2"/>
              <w14:ligatures w14:val="standardContextual"/>
            </w:rPr>
          </w:pPr>
          <w:hyperlink w:anchor="_Toc148630950" w:history="1">
            <w:r w:rsidR="007F33BB" w:rsidRPr="00A825FD">
              <w:rPr>
                <w:rStyle w:val="Lienhypertexte"/>
                <w:b w:val="0"/>
                <w:bCs w:val="0"/>
                <w:sz w:val="18"/>
                <w:szCs w:val="18"/>
              </w:rPr>
              <w:t>Section 3.02</w:t>
            </w:r>
            <w:r w:rsidR="007F33BB" w:rsidRPr="00A825FD">
              <w:rPr>
                <w:rFonts w:eastAsiaTheme="minorEastAsia"/>
                <w:kern w:val="2"/>
                <w14:ligatures w14:val="standardContextual"/>
              </w:rPr>
              <w:tab/>
            </w:r>
            <w:r w:rsidR="007F33BB" w:rsidRPr="00A825FD">
              <w:rPr>
                <w:rStyle w:val="Lienhypertexte"/>
                <w:b w:val="0"/>
                <w:bCs w:val="0"/>
                <w:sz w:val="18"/>
                <w:szCs w:val="18"/>
              </w:rPr>
              <w:t>Les temps de restauration et de pause</w:t>
            </w:r>
            <w:r w:rsidR="007F33BB" w:rsidRPr="00A825FD">
              <w:rPr>
                <w:webHidden/>
              </w:rPr>
              <w:tab/>
            </w:r>
            <w:r w:rsidR="007F33BB" w:rsidRPr="00A825FD">
              <w:rPr>
                <w:webHidden/>
              </w:rPr>
              <w:fldChar w:fldCharType="begin"/>
            </w:r>
            <w:r w:rsidR="007F33BB" w:rsidRPr="00A825FD">
              <w:rPr>
                <w:webHidden/>
              </w:rPr>
              <w:instrText xml:space="preserve"> PAGEREF _Toc148630950 \h </w:instrText>
            </w:r>
            <w:r w:rsidR="007F33BB" w:rsidRPr="00A825FD">
              <w:rPr>
                <w:webHidden/>
              </w:rPr>
            </w:r>
            <w:r w:rsidR="007F33BB" w:rsidRPr="00A825FD">
              <w:rPr>
                <w:webHidden/>
              </w:rPr>
              <w:fldChar w:fldCharType="separate"/>
            </w:r>
            <w:r w:rsidR="00336398">
              <w:rPr>
                <w:webHidden/>
              </w:rPr>
              <w:t>6</w:t>
            </w:r>
            <w:r w:rsidR="007F33BB" w:rsidRPr="00A825FD">
              <w:rPr>
                <w:webHidden/>
              </w:rPr>
              <w:fldChar w:fldCharType="end"/>
            </w:r>
          </w:hyperlink>
        </w:p>
        <w:p w14:paraId="737ECF91" w14:textId="0D9EF602" w:rsidP="00A825FD" w:rsidR="007F33BB" w:rsidRDefault="005D215D" w:rsidRPr="00A825FD">
          <w:pPr>
            <w:pStyle w:val="TM1"/>
            <w:rPr>
              <w:rFonts w:eastAsiaTheme="minorEastAsia"/>
              <w:kern w:val="2"/>
              <w14:ligatures w14:val="standardContextual"/>
            </w:rPr>
          </w:pPr>
          <w:hyperlink w:anchor="_Toc148630951" w:history="1">
            <w:r w:rsidR="007F33BB" w:rsidRPr="00A825FD">
              <w:rPr>
                <w:rStyle w:val="Lienhypertexte"/>
                <w:b w:val="0"/>
                <w:bCs w:val="0"/>
                <w:sz w:val="18"/>
                <w:szCs w:val="18"/>
              </w:rPr>
              <w:t>Section 3.03</w:t>
            </w:r>
            <w:r w:rsidR="007F33BB" w:rsidRPr="00A825FD">
              <w:rPr>
                <w:rFonts w:eastAsiaTheme="minorEastAsia"/>
                <w:kern w:val="2"/>
                <w14:ligatures w14:val="standardContextual"/>
              </w:rPr>
              <w:tab/>
            </w:r>
            <w:r w:rsidR="007F33BB" w:rsidRPr="00A825FD">
              <w:rPr>
                <w:rStyle w:val="Lienhypertexte"/>
                <w:b w:val="0"/>
                <w:bCs w:val="0"/>
                <w:sz w:val="18"/>
                <w:szCs w:val="18"/>
              </w:rPr>
              <w:t>Les temps de trajet</w:t>
            </w:r>
            <w:r w:rsidR="007F33BB" w:rsidRPr="00A825FD">
              <w:rPr>
                <w:webHidden/>
              </w:rPr>
              <w:tab/>
            </w:r>
            <w:r w:rsidR="007F33BB" w:rsidRPr="00A825FD">
              <w:rPr>
                <w:webHidden/>
              </w:rPr>
              <w:fldChar w:fldCharType="begin"/>
            </w:r>
            <w:r w:rsidR="007F33BB" w:rsidRPr="00A825FD">
              <w:rPr>
                <w:webHidden/>
              </w:rPr>
              <w:instrText xml:space="preserve"> PAGEREF _Toc148630951 \h </w:instrText>
            </w:r>
            <w:r w:rsidR="007F33BB" w:rsidRPr="00A825FD">
              <w:rPr>
                <w:webHidden/>
              </w:rPr>
            </w:r>
            <w:r w:rsidR="007F33BB" w:rsidRPr="00A825FD">
              <w:rPr>
                <w:webHidden/>
              </w:rPr>
              <w:fldChar w:fldCharType="separate"/>
            </w:r>
            <w:r w:rsidR="00336398">
              <w:rPr>
                <w:webHidden/>
              </w:rPr>
              <w:t>6</w:t>
            </w:r>
            <w:r w:rsidR="007F33BB" w:rsidRPr="00A825FD">
              <w:rPr>
                <w:webHidden/>
              </w:rPr>
              <w:fldChar w:fldCharType="end"/>
            </w:r>
          </w:hyperlink>
        </w:p>
        <w:p w14:paraId="62EDF179" w14:textId="754336A9" w:rsidP="00A825FD" w:rsidR="007F33BB" w:rsidRDefault="005D215D" w:rsidRPr="00A825FD">
          <w:pPr>
            <w:pStyle w:val="TM1"/>
            <w:rPr>
              <w:rFonts w:eastAsiaTheme="minorEastAsia"/>
              <w:kern w:val="2"/>
              <w14:ligatures w14:val="standardContextual"/>
            </w:rPr>
          </w:pPr>
          <w:hyperlink w:anchor="_Toc148630952" w:history="1">
            <w:r w:rsidR="007F33BB" w:rsidRPr="00A825FD">
              <w:rPr>
                <w:rStyle w:val="Lienhypertexte"/>
                <w:b w:val="0"/>
                <w:bCs w:val="0"/>
                <w:sz w:val="18"/>
                <w:szCs w:val="18"/>
              </w:rPr>
              <w:t>Section 3.04</w:t>
            </w:r>
            <w:r w:rsidR="007F33BB" w:rsidRPr="00A825FD">
              <w:rPr>
                <w:rFonts w:eastAsiaTheme="minorEastAsia"/>
                <w:kern w:val="2"/>
                <w14:ligatures w14:val="standardContextual"/>
              </w:rPr>
              <w:tab/>
            </w:r>
            <w:r w:rsidR="007F33BB" w:rsidRPr="00A825FD">
              <w:rPr>
                <w:rStyle w:val="Lienhypertexte"/>
                <w:b w:val="0"/>
                <w:bCs w:val="0"/>
                <w:sz w:val="18"/>
                <w:szCs w:val="18"/>
              </w:rPr>
              <w:t>Temps de travail effectif (salariés relevant d’une convention de forfait en jours sur l’année)</w:t>
            </w:r>
            <w:r w:rsidR="007F33BB" w:rsidRPr="00A825FD">
              <w:rPr>
                <w:webHidden/>
              </w:rPr>
              <w:tab/>
            </w:r>
            <w:r w:rsidR="007F33BB" w:rsidRPr="00A825FD">
              <w:rPr>
                <w:webHidden/>
              </w:rPr>
              <w:fldChar w:fldCharType="begin"/>
            </w:r>
            <w:r w:rsidR="007F33BB" w:rsidRPr="00A825FD">
              <w:rPr>
                <w:webHidden/>
              </w:rPr>
              <w:instrText xml:space="preserve"> PAGEREF _Toc148630952 \h </w:instrText>
            </w:r>
            <w:r w:rsidR="007F33BB" w:rsidRPr="00A825FD">
              <w:rPr>
                <w:webHidden/>
              </w:rPr>
            </w:r>
            <w:r w:rsidR="007F33BB" w:rsidRPr="00A825FD">
              <w:rPr>
                <w:webHidden/>
              </w:rPr>
              <w:fldChar w:fldCharType="separate"/>
            </w:r>
            <w:r w:rsidR="00336398">
              <w:rPr>
                <w:webHidden/>
              </w:rPr>
              <w:t>6</w:t>
            </w:r>
            <w:r w:rsidR="007F33BB" w:rsidRPr="00A825FD">
              <w:rPr>
                <w:webHidden/>
              </w:rPr>
              <w:fldChar w:fldCharType="end"/>
            </w:r>
          </w:hyperlink>
        </w:p>
        <w:p w14:paraId="5D559C47" w14:textId="23A08559" w:rsidP="00A825FD" w:rsidR="007F33BB" w:rsidRDefault="005D215D" w:rsidRPr="007F33BB">
          <w:pPr>
            <w:pStyle w:val="TM1"/>
            <w:rPr>
              <w:rFonts w:eastAsiaTheme="minorEastAsia"/>
              <w:kern w:val="2"/>
              <w14:ligatures w14:val="standardContextual"/>
            </w:rPr>
          </w:pPr>
          <w:hyperlink w:anchor="_Toc148630953" w:history="1">
            <w:r w:rsidR="007F33BB" w:rsidRPr="007F33BB">
              <w:rPr>
                <w:rStyle w:val="Lienhypertexte"/>
                <w:b w:val="0"/>
                <w:bCs w:val="0"/>
              </w:rPr>
              <w:t>Article IV.</w:t>
            </w:r>
            <w:r w:rsidR="007F33BB" w:rsidRPr="007F33BB">
              <w:rPr>
                <w:rFonts w:eastAsiaTheme="minorEastAsia"/>
                <w:kern w:val="2"/>
                <w14:ligatures w14:val="standardContextual"/>
              </w:rPr>
              <w:tab/>
            </w:r>
            <w:r w:rsidR="007F33BB" w:rsidRPr="007F33BB">
              <w:rPr>
                <w:rStyle w:val="Lienhypertexte"/>
                <w:b w:val="0"/>
                <w:bCs w:val="0"/>
              </w:rPr>
              <w:t>Durées maximales de travail</w:t>
            </w:r>
            <w:r w:rsidR="007F33BB" w:rsidRPr="007F33BB">
              <w:rPr>
                <w:webHidden/>
              </w:rPr>
              <w:tab/>
            </w:r>
            <w:r w:rsidR="007F33BB" w:rsidRPr="007F33BB">
              <w:rPr>
                <w:webHidden/>
              </w:rPr>
              <w:fldChar w:fldCharType="begin"/>
            </w:r>
            <w:r w:rsidR="007F33BB" w:rsidRPr="007F33BB">
              <w:rPr>
                <w:webHidden/>
              </w:rPr>
              <w:instrText xml:space="preserve"> PAGEREF _Toc148630953 \h </w:instrText>
            </w:r>
            <w:r w:rsidR="007F33BB" w:rsidRPr="007F33BB">
              <w:rPr>
                <w:webHidden/>
              </w:rPr>
            </w:r>
            <w:r w:rsidR="007F33BB" w:rsidRPr="007F33BB">
              <w:rPr>
                <w:webHidden/>
              </w:rPr>
              <w:fldChar w:fldCharType="separate"/>
            </w:r>
            <w:r w:rsidR="00336398">
              <w:rPr>
                <w:webHidden/>
              </w:rPr>
              <w:t>6</w:t>
            </w:r>
            <w:r w:rsidR="007F33BB" w:rsidRPr="007F33BB">
              <w:rPr>
                <w:webHidden/>
              </w:rPr>
              <w:fldChar w:fldCharType="end"/>
            </w:r>
          </w:hyperlink>
        </w:p>
        <w:p w14:paraId="38592A28" w14:textId="094FD06F" w:rsidP="00A825FD" w:rsidR="007F33BB" w:rsidRDefault="005D215D" w:rsidRPr="007F33BB">
          <w:pPr>
            <w:pStyle w:val="TM1"/>
            <w:rPr>
              <w:rFonts w:eastAsiaTheme="minorEastAsia"/>
              <w:kern w:val="2"/>
              <w14:ligatures w14:val="standardContextual"/>
            </w:rPr>
          </w:pPr>
          <w:hyperlink w:anchor="_Toc148630954" w:history="1">
            <w:r w:rsidR="007F33BB" w:rsidRPr="007F33BB">
              <w:rPr>
                <w:rStyle w:val="Lienhypertexte"/>
                <w:b w:val="0"/>
                <w:bCs w:val="0"/>
              </w:rPr>
              <w:t>Article V.</w:t>
            </w:r>
            <w:r w:rsidR="007F33BB" w:rsidRPr="007F33BB">
              <w:rPr>
                <w:rFonts w:eastAsiaTheme="minorEastAsia"/>
                <w:kern w:val="2"/>
                <w14:ligatures w14:val="standardContextual"/>
              </w:rPr>
              <w:tab/>
            </w:r>
            <w:r w:rsidR="007F33BB" w:rsidRPr="007F33BB">
              <w:rPr>
                <w:rStyle w:val="Lienhypertexte"/>
                <w:b w:val="0"/>
                <w:bCs w:val="0"/>
              </w:rPr>
              <w:t>Durée du repos quotidien et hebdomadaire</w:t>
            </w:r>
            <w:r w:rsidR="007F33BB" w:rsidRPr="007F33BB">
              <w:rPr>
                <w:webHidden/>
              </w:rPr>
              <w:tab/>
            </w:r>
            <w:r w:rsidR="007F33BB" w:rsidRPr="007F33BB">
              <w:rPr>
                <w:webHidden/>
              </w:rPr>
              <w:fldChar w:fldCharType="begin"/>
            </w:r>
            <w:r w:rsidR="007F33BB" w:rsidRPr="007F33BB">
              <w:rPr>
                <w:webHidden/>
              </w:rPr>
              <w:instrText xml:space="preserve"> PAGEREF _Toc148630954 \h </w:instrText>
            </w:r>
            <w:r w:rsidR="007F33BB" w:rsidRPr="007F33BB">
              <w:rPr>
                <w:webHidden/>
              </w:rPr>
            </w:r>
            <w:r w:rsidR="007F33BB" w:rsidRPr="007F33BB">
              <w:rPr>
                <w:webHidden/>
              </w:rPr>
              <w:fldChar w:fldCharType="separate"/>
            </w:r>
            <w:r w:rsidR="00336398">
              <w:rPr>
                <w:webHidden/>
              </w:rPr>
              <w:t>7</w:t>
            </w:r>
            <w:r w:rsidR="007F33BB" w:rsidRPr="007F33BB">
              <w:rPr>
                <w:webHidden/>
              </w:rPr>
              <w:fldChar w:fldCharType="end"/>
            </w:r>
          </w:hyperlink>
        </w:p>
        <w:p w14:paraId="4FB31C9E" w14:textId="39DCEFF7" w:rsidP="00A825FD" w:rsidR="007F33BB" w:rsidRDefault="005D215D" w:rsidRPr="007F33BB">
          <w:pPr>
            <w:pStyle w:val="TM1"/>
            <w:rPr>
              <w:rFonts w:eastAsiaTheme="minorEastAsia"/>
              <w:kern w:val="2"/>
              <w14:ligatures w14:val="standardContextual"/>
            </w:rPr>
          </w:pPr>
          <w:hyperlink w:anchor="_Toc148630955" w:history="1">
            <w:r w:rsidR="007F33BB" w:rsidRPr="007F33BB">
              <w:rPr>
                <w:rStyle w:val="Lienhypertexte"/>
                <w:b w:val="0"/>
                <w:bCs w:val="0"/>
              </w:rPr>
              <w:t>Article VI.</w:t>
            </w:r>
            <w:r w:rsidR="007F33BB" w:rsidRPr="007F33BB">
              <w:rPr>
                <w:rFonts w:eastAsiaTheme="minorEastAsia"/>
                <w:kern w:val="2"/>
                <w14:ligatures w14:val="standardContextual"/>
              </w:rPr>
              <w:tab/>
            </w:r>
            <w:r w:rsidR="007F33BB" w:rsidRPr="007F33BB">
              <w:rPr>
                <w:rStyle w:val="Lienhypertexte"/>
                <w:b w:val="0"/>
                <w:bCs w:val="0"/>
              </w:rPr>
              <w:t>Affectation de jours de repos non pris sur un plan d’épargne retraite collectif</w:t>
            </w:r>
            <w:r w:rsidR="007F33BB" w:rsidRPr="007F33BB">
              <w:rPr>
                <w:webHidden/>
              </w:rPr>
              <w:tab/>
            </w:r>
            <w:r w:rsidR="007F33BB" w:rsidRPr="007F33BB">
              <w:rPr>
                <w:webHidden/>
              </w:rPr>
              <w:fldChar w:fldCharType="begin"/>
            </w:r>
            <w:r w:rsidR="007F33BB" w:rsidRPr="007F33BB">
              <w:rPr>
                <w:webHidden/>
              </w:rPr>
              <w:instrText xml:space="preserve"> PAGEREF _Toc148630955 \h </w:instrText>
            </w:r>
            <w:r w:rsidR="007F33BB" w:rsidRPr="007F33BB">
              <w:rPr>
                <w:webHidden/>
              </w:rPr>
            </w:r>
            <w:r w:rsidR="007F33BB" w:rsidRPr="007F33BB">
              <w:rPr>
                <w:webHidden/>
              </w:rPr>
              <w:fldChar w:fldCharType="separate"/>
            </w:r>
            <w:r w:rsidR="00336398">
              <w:rPr>
                <w:webHidden/>
              </w:rPr>
              <w:t>7</w:t>
            </w:r>
            <w:r w:rsidR="007F33BB" w:rsidRPr="007F33BB">
              <w:rPr>
                <w:webHidden/>
              </w:rPr>
              <w:fldChar w:fldCharType="end"/>
            </w:r>
          </w:hyperlink>
        </w:p>
        <w:p w14:paraId="255DBC4E" w14:textId="40996FF5" w:rsidP="00A825FD" w:rsidR="007F33BB" w:rsidRDefault="005D215D" w:rsidRPr="007F33BB">
          <w:pPr>
            <w:pStyle w:val="TM1"/>
            <w:rPr>
              <w:rFonts w:eastAsiaTheme="minorEastAsia"/>
              <w:kern w:val="2"/>
              <w14:ligatures w14:val="standardContextual"/>
            </w:rPr>
          </w:pPr>
          <w:hyperlink w:anchor="_Toc148630956" w:history="1">
            <w:r w:rsidR="007F33BB" w:rsidRPr="007F33BB">
              <w:rPr>
                <w:rStyle w:val="Lienhypertexte"/>
                <w:b w:val="0"/>
                <w:bCs w:val="0"/>
              </w:rPr>
              <w:t>Article VII.</w:t>
            </w:r>
            <w:r w:rsidR="007F33BB" w:rsidRPr="007F33BB">
              <w:rPr>
                <w:rFonts w:eastAsiaTheme="minorEastAsia"/>
                <w:kern w:val="2"/>
                <w14:ligatures w14:val="standardContextual"/>
              </w:rPr>
              <w:tab/>
            </w:r>
            <w:r w:rsidR="007F33BB" w:rsidRPr="007F33BB">
              <w:rPr>
                <w:rStyle w:val="Lienhypertexte"/>
                <w:b w:val="0"/>
                <w:bCs w:val="0"/>
              </w:rPr>
              <w:t>Salariés à temps partiel</w:t>
            </w:r>
            <w:r w:rsidR="007F33BB" w:rsidRPr="007F33BB">
              <w:rPr>
                <w:webHidden/>
              </w:rPr>
              <w:tab/>
            </w:r>
            <w:r w:rsidR="007F33BB" w:rsidRPr="007F33BB">
              <w:rPr>
                <w:webHidden/>
              </w:rPr>
              <w:fldChar w:fldCharType="begin"/>
            </w:r>
            <w:r w:rsidR="007F33BB" w:rsidRPr="007F33BB">
              <w:rPr>
                <w:webHidden/>
              </w:rPr>
              <w:instrText xml:space="preserve"> PAGEREF _Toc148630956 \h </w:instrText>
            </w:r>
            <w:r w:rsidR="007F33BB" w:rsidRPr="007F33BB">
              <w:rPr>
                <w:webHidden/>
              </w:rPr>
            </w:r>
            <w:r w:rsidR="007F33BB" w:rsidRPr="007F33BB">
              <w:rPr>
                <w:webHidden/>
              </w:rPr>
              <w:fldChar w:fldCharType="separate"/>
            </w:r>
            <w:r w:rsidR="00336398">
              <w:rPr>
                <w:webHidden/>
              </w:rPr>
              <w:t>7</w:t>
            </w:r>
            <w:r w:rsidR="007F33BB" w:rsidRPr="007F33BB">
              <w:rPr>
                <w:webHidden/>
              </w:rPr>
              <w:fldChar w:fldCharType="end"/>
            </w:r>
          </w:hyperlink>
        </w:p>
        <w:p w14:paraId="180DCD30" w14:textId="2A5B0BBA" w:rsidP="00A825FD" w:rsidR="007F33BB" w:rsidRDefault="005D215D" w:rsidRPr="007F33BB">
          <w:pPr>
            <w:pStyle w:val="TM1"/>
            <w:rPr>
              <w:rFonts w:eastAsiaTheme="minorEastAsia"/>
              <w:kern w:val="2"/>
              <w14:ligatures w14:val="standardContextual"/>
            </w:rPr>
          </w:pPr>
          <w:hyperlink w:anchor="_Toc148630957" w:history="1">
            <w:r w:rsidR="007F33BB" w:rsidRPr="007F33BB">
              <w:rPr>
                <w:rStyle w:val="Lienhypertexte"/>
                <w:b w:val="0"/>
                <w:bCs w:val="0"/>
              </w:rPr>
              <w:t>Article VIII.</w:t>
            </w:r>
            <w:r w:rsidR="007F33BB" w:rsidRPr="007F33BB">
              <w:rPr>
                <w:rFonts w:eastAsiaTheme="minorEastAsia"/>
                <w:kern w:val="2"/>
                <w14:ligatures w14:val="standardContextual"/>
              </w:rPr>
              <w:tab/>
            </w:r>
            <w:r w:rsidR="007F33BB" w:rsidRPr="007F33BB">
              <w:rPr>
                <w:rStyle w:val="Lienhypertexte"/>
                <w:b w:val="0"/>
                <w:bCs w:val="0"/>
              </w:rPr>
              <w:t>Salariés titulaires d’un CDD</w:t>
            </w:r>
            <w:r w:rsidR="007F33BB" w:rsidRPr="007F33BB">
              <w:rPr>
                <w:webHidden/>
              </w:rPr>
              <w:tab/>
            </w:r>
            <w:r w:rsidR="007F33BB" w:rsidRPr="007F33BB">
              <w:rPr>
                <w:webHidden/>
              </w:rPr>
              <w:fldChar w:fldCharType="begin"/>
            </w:r>
            <w:r w:rsidR="007F33BB" w:rsidRPr="007F33BB">
              <w:rPr>
                <w:webHidden/>
              </w:rPr>
              <w:instrText xml:space="preserve"> PAGEREF _Toc148630957 \h </w:instrText>
            </w:r>
            <w:r w:rsidR="007F33BB" w:rsidRPr="007F33BB">
              <w:rPr>
                <w:webHidden/>
              </w:rPr>
            </w:r>
            <w:r w:rsidR="007F33BB" w:rsidRPr="007F33BB">
              <w:rPr>
                <w:webHidden/>
              </w:rPr>
              <w:fldChar w:fldCharType="separate"/>
            </w:r>
            <w:r w:rsidR="00336398">
              <w:rPr>
                <w:webHidden/>
              </w:rPr>
              <w:t>7</w:t>
            </w:r>
            <w:r w:rsidR="007F33BB" w:rsidRPr="007F33BB">
              <w:rPr>
                <w:webHidden/>
              </w:rPr>
              <w:fldChar w:fldCharType="end"/>
            </w:r>
          </w:hyperlink>
        </w:p>
        <w:p w14:paraId="64855D89" w14:textId="2D74D9CF" w:rsidP="00A825FD" w:rsidR="007F33BB" w:rsidRDefault="005D215D" w:rsidRPr="00A825FD">
          <w:pPr>
            <w:pStyle w:val="TM1"/>
            <w:rPr>
              <w:rFonts w:eastAsiaTheme="minorEastAsia"/>
              <w:kern w:val="2"/>
              <w14:ligatures w14:val="standardContextual"/>
            </w:rPr>
          </w:pPr>
          <w:hyperlink w:anchor="_Toc148630958" w:history="1">
            <w:r w:rsidR="007F33BB" w:rsidRPr="00A825FD">
              <w:rPr>
                <w:rStyle w:val="Lienhypertexte"/>
              </w:rPr>
              <w:t>TITRE II : L’ORGANISATION DU TRAVAIL DES SALARIES AU FORFAIT JOURS</w:t>
            </w:r>
            <w:r w:rsidR="007F33BB" w:rsidRPr="00A825FD">
              <w:rPr>
                <w:webHidden/>
              </w:rPr>
              <w:tab/>
            </w:r>
            <w:r w:rsidR="007F33BB" w:rsidRPr="00A825FD">
              <w:rPr>
                <w:webHidden/>
              </w:rPr>
              <w:fldChar w:fldCharType="begin"/>
            </w:r>
            <w:r w:rsidR="007F33BB" w:rsidRPr="00A825FD">
              <w:rPr>
                <w:webHidden/>
              </w:rPr>
              <w:instrText xml:space="preserve"> PAGEREF _Toc148630958 \h </w:instrText>
            </w:r>
            <w:r w:rsidR="007F33BB" w:rsidRPr="00A825FD">
              <w:rPr>
                <w:webHidden/>
              </w:rPr>
            </w:r>
            <w:r w:rsidR="007F33BB" w:rsidRPr="00A825FD">
              <w:rPr>
                <w:webHidden/>
              </w:rPr>
              <w:fldChar w:fldCharType="separate"/>
            </w:r>
            <w:r w:rsidR="00336398">
              <w:rPr>
                <w:webHidden/>
              </w:rPr>
              <w:t>8</w:t>
            </w:r>
            <w:r w:rsidR="007F33BB" w:rsidRPr="00A825FD">
              <w:rPr>
                <w:webHidden/>
              </w:rPr>
              <w:fldChar w:fldCharType="end"/>
            </w:r>
          </w:hyperlink>
        </w:p>
        <w:p w14:paraId="6B624C53" w14:textId="54490324" w:rsidP="00A825FD" w:rsidR="007F33BB" w:rsidRDefault="005D215D" w:rsidRPr="007F33BB">
          <w:pPr>
            <w:pStyle w:val="TM1"/>
            <w:rPr>
              <w:rFonts w:eastAsiaTheme="minorEastAsia"/>
              <w:kern w:val="2"/>
              <w14:ligatures w14:val="standardContextual"/>
            </w:rPr>
          </w:pPr>
          <w:hyperlink w:anchor="_Toc148630959" w:history="1">
            <w:r w:rsidR="007F33BB" w:rsidRPr="007F33BB">
              <w:rPr>
                <w:rStyle w:val="Lienhypertexte"/>
                <w:b w:val="0"/>
                <w:bCs w:val="0"/>
              </w:rPr>
              <w:t>Article IX.</w:t>
            </w:r>
            <w:r w:rsidR="007F33BB" w:rsidRPr="007F33BB">
              <w:rPr>
                <w:rFonts w:eastAsiaTheme="minorEastAsia"/>
                <w:kern w:val="2"/>
                <w14:ligatures w14:val="standardContextual"/>
              </w:rPr>
              <w:tab/>
            </w:r>
            <w:r w:rsidR="007F33BB" w:rsidRPr="007F33BB">
              <w:rPr>
                <w:rStyle w:val="Lienhypertexte"/>
                <w:b w:val="0"/>
                <w:bCs w:val="0"/>
              </w:rPr>
              <w:t>Cadres</w:t>
            </w:r>
            <w:r w:rsidR="007F33BB" w:rsidRPr="007F33BB">
              <w:rPr>
                <w:webHidden/>
              </w:rPr>
              <w:tab/>
            </w:r>
            <w:r w:rsidR="007F33BB" w:rsidRPr="007F33BB">
              <w:rPr>
                <w:webHidden/>
              </w:rPr>
              <w:fldChar w:fldCharType="begin"/>
            </w:r>
            <w:r w:rsidR="007F33BB" w:rsidRPr="007F33BB">
              <w:rPr>
                <w:webHidden/>
              </w:rPr>
              <w:instrText xml:space="preserve"> PAGEREF _Toc148630959 \h </w:instrText>
            </w:r>
            <w:r w:rsidR="007F33BB" w:rsidRPr="007F33BB">
              <w:rPr>
                <w:webHidden/>
              </w:rPr>
            </w:r>
            <w:r w:rsidR="007F33BB" w:rsidRPr="007F33BB">
              <w:rPr>
                <w:webHidden/>
              </w:rPr>
              <w:fldChar w:fldCharType="separate"/>
            </w:r>
            <w:r w:rsidR="00336398">
              <w:rPr>
                <w:webHidden/>
              </w:rPr>
              <w:t>8</w:t>
            </w:r>
            <w:r w:rsidR="007F33BB" w:rsidRPr="007F33BB">
              <w:rPr>
                <w:webHidden/>
              </w:rPr>
              <w:fldChar w:fldCharType="end"/>
            </w:r>
          </w:hyperlink>
        </w:p>
        <w:p w14:paraId="3516FA26" w14:textId="79499620" w:rsidP="00A825FD" w:rsidR="007F33BB" w:rsidRDefault="005D215D" w:rsidRPr="007F33BB">
          <w:pPr>
            <w:pStyle w:val="TM1"/>
            <w:rPr>
              <w:rFonts w:eastAsiaTheme="minorEastAsia"/>
              <w:kern w:val="2"/>
              <w14:ligatures w14:val="standardContextual"/>
            </w:rPr>
          </w:pPr>
          <w:hyperlink w:anchor="_Toc148630960" w:history="1">
            <w:r w:rsidR="007F33BB" w:rsidRPr="007F33BB">
              <w:rPr>
                <w:rStyle w:val="Lienhypertexte"/>
                <w:b w:val="0"/>
                <w:bCs w:val="0"/>
              </w:rPr>
              <w:t>Article X.</w:t>
            </w:r>
            <w:r w:rsidR="007F33BB" w:rsidRPr="007F33BB">
              <w:rPr>
                <w:rFonts w:eastAsiaTheme="minorEastAsia"/>
                <w:kern w:val="2"/>
                <w14:ligatures w14:val="standardContextual"/>
              </w:rPr>
              <w:tab/>
            </w:r>
            <w:r w:rsidR="007F33BB" w:rsidRPr="007F33BB">
              <w:rPr>
                <w:rStyle w:val="Lienhypertexte"/>
                <w:b w:val="0"/>
                <w:bCs w:val="0"/>
              </w:rPr>
              <w:t>ETAM</w:t>
            </w:r>
            <w:r w:rsidR="007F33BB" w:rsidRPr="007F33BB">
              <w:rPr>
                <w:webHidden/>
              </w:rPr>
              <w:tab/>
            </w:r>
            <w:r w:rsidR="007F33BB" w:rsidRPr="007F33BB">
              <w:rPr>
                <w:webHidden/>
              </w:rPr>
              <w:fldChar w:fldCharType="begin"/>
            </w:r>
            <w:r w:rsidR="007F33BB" w:rsidRPr="007F33BB">
              <w:rPr>
                <w:webHidden/>
              </w:rPr>
              <w:instrText xml:space="preserve"> PAGEREF _Toc148630960 \h </w:instrText>
            </w:r>
            <w:r w:rsidR="007F33BB" w:rsidRPr="007F33BB">
              <w:rPr>
                <w:webHidden/>
              </w:rPr>
            </w:r>
            <w:r w:rsidR="007F33BB" w:rsidRPr="007F33BB">
              <w:rPr>
                <w:webHidden/>
              </w:rPr>
              <w:fldChar w:fldCharType="separate"/>
            </w:r>
            <w:r w:rsidR="00336398">
              <w:rPr>
                <w:webHidden/>
              </w:rPr>
              <w:t>9</w:t>
            </w:r>
            <w:r w:rsidR="007F33BB" w:rsidRPr="007F33BB">
              <w:rPr>
                <w:webHidden/>
              </w:rPr>
              <w:fldChar w:fldCharType="end"/>
            </w:r>
          </w:hyperlink>
        </w:p>
        <w:p w14:paraId="4D875028" w14:textId="0A19C07F" w:rsidP="00A825FD" w:rsidR="007F33BB" w:rsidRDefault="005D215D" w:rsidRPr="007F33BB">
          <w:pPr>
            <w:pStyle w:val="TM1"/>
            <w:rPr>
              <w:rFonts w:eastAsiaTheme="minorEastAsia"/>
              <w:kern w:val="2"/>
              <w14:ligatures w14:val="standardContextual"/>
            </w:rPr>
          </w:pPr>
          <w:hyperlink w:anchor="_Toc148630961" w:history="1">
            <w:r w:rsidR="007F33BB" w:rsidRPr="007F33BB">
              <w:rPr>
                <w:rStyle w:val="Lienhypertexte"/>
                <w:b w:val="0"/>
                <w:bCs w:val="0"/>
              </w:rPr>
              <w:t>Article XI.</w:t>
            </w:r>
            <w:r w:rsidR="007F33BB" w:rsidRPr="007F33BB">
              <w:rPr>
                <w:rFonts w:eastAsiaTheme="minorEastAsia"/>
                <w:kern w:val="2"/>
                <w14:ligatures w14:val="standardContextual"/>
              </w:rPr>
              <w:tab/>
            </w:r>
            <w:r w:rsidR="007F33BB" w:rsidRPr="007F33BB">
              <w:rPr>
                <w:rStyle w:val="Lienhypertexte"/>
                <w:b w:val="0"/>
                <w:bCs w:val="0"/>
              </w:rPr>
              <w:t>Période de référence des collaborateurs au forfait annuel en jours</w:t>
            </w:r>
            <w:r w:rsidR="007F33BB" w:rsidRPr="007F33BB">
              <w:rPr>
                <w:webHidden/>
              </w:rPr>
              <w:tab/>
            </w:r>
            <w:r w:rsidR="007F33BB" w:rsidRPr="007F33BB">
              <w:rPr>
                <w:webHidden/>
              </w:rPr>
              <w:fldChar w:fldCharType="begin"/>
            </w:r>
            <w:r w:rsidR="007F33BB" w:rsidRPr="007F33BB">
              <w:rPr>
                <w:webHidden/>
              </w:rPr>
              <w:instrText xml:space="preserve"> PAGEREF _Toc148630961 \h </w:instrText>
            </w:r>
            <w:r w:rsidR="007F33BB" w:rsidRPr="007F33BB">
              <w:rPr>
                <w:webHidden/>
              </w:rPr>
            </w:r>
            <w:r w:rsidR="007F33BB" w:rsidRPr="007F33BB">
              <w:rPr>
                <w:webHidden/>
              </w:rPr>
              <w:fldChar w:fldCharType="separate"/>
            </w:r>
            <w:r w:rsidR="00336398">
              <w:rPr>
                <w:webHidden/>
              </w:rPr>
              <w:t>9</w:t>
            </w:r>
            <w:r w:rsidR="007F33BB" w:rsidRPr="007F33BB">
              <w:rPr>
                <w:webHidden/>
              </w:rPr>
              <w:fldChar w:fldCharType="end"/>
            </w:r>
          </w:hyperlink>
        </w:p>
        <w:p w14:paraId="5B1AEBE4" w14:textId="5A8ABD0B" w:rsidP="00A825FD" w:rsidR="007F33BB" w:rsidRDefault="005D215D" w:rsidRPr="007F33BB">
          <w:pPr>
            <w:pStyle w:val="TM1"/>
            <w:rPr>
              <w:rFonts w:eastAsiaTheme="minorEastAsia"/>
              <w:kern w:val="2"/>
              <w14:ligatures w14:val="standardContextual"/>
            </w:rPr>
          </w:pPr>
          <w:hyperlink w:anchor="_Toc148630962" w:history="1">
            <w:r w:rsidR="007F33BB" w:rsidRPr="007F33BB">
              <w:rPr>
                <w:rStyle w:val="Lienhypertexte"/>
                <w:b w:val="0"/>
                <w:bCs w:val="0"/>
              </w:rPr>
              <w:t>Article XII.</w:t>
            </w:r>
            <w:r w:rsidR="007F33BB" w:rsidRPr="007F33BB">
              <w:rPr>
                <w:rFonts w:eastAsiaTheme="minorEastAsia"/>
                <w:kern w:val="2"/>
                <w14:ligatures w14:val="standardContextual"/>
              </w:rPr>
              <w:tab/>
            </w:r>
            <w:r w:rsidR="007F33BB" w:rsidRPr="007F33BB">
              <w:rPr>
                <w:rStyle w:val="Lienhypertexte"/>
                <w:b w:val="0"/>
                <w:bCs w:val="0"/>
              </w:rPr>
              <w:t>Conclusion d’une convention individuelle de forfait annuel en jours</w:t>
            </w:r>
            <w:r w:rsidR="007F33BB" w:rsidRPr="007F33BB">
              <w:rPr>
                <w:webHidden/>
              </w:rPr>
              <w:tab/>
            </w:r>
            <w:r w:rsidR="007F33BB" w:rsidRPr="007F33BB">
              <w:rPr>
                <w:webHidden/>
              </w:rPr>
              <w:fldChar w:fldCharType="begin"/>
            </w:r>
            <w:r w:rsidR="007F33BB" w:rsidRPr="007F33BB">
              <w:rPr>
                <w:webHidden/>
              </w:rPr>
              <w:instrText xml:space="preserve"> PAGEREF _Toc148630962 \h </w:instrText>
            </w:r>
            <w:r w:rsidR="007F33BB" w:rsidRPr="007F33BB">
              <w:rPr>
                <w:webHidden/>
              </w:rPr>
            </w:r>
            <w:r w:rsidR="007F33BB" w:rsidRPr="007F33BB">
              <w:rPr>
                <w:webHidden/>
              </w:rPr>
              <w:fldChar w:fldCharType="separate"/>
            </w:r>
            <w:r w:rsidR="00336398">
              <w:rPr>
                <w:webHidden/>
              </w:rPr>
              <w:t>9</w:t>
            </w:r>
            <w:r w:rsidR="007F33BB" w:rsidRPr="007F33BB">
              <w:rPr>
                <w:webHidden/>
              </w:rPr>
              <w:fldChar w:fldCharType="end"/>
            </w:r>
          </w:hyperlink>
        </w:p>
        <w:p w14:paraId="32D8701B" w14:textId="21DB9C36" w:rsidP="00A825FD" w:rsidR="007F33BB" w:rsidRDefault="005D215D" w:rsidRPr="007F33BB">
          <w:pPr>
            <w:pStyle w:val="TM1"/>
            <w:rPr>
              <w:rFonts w:eastAsiaTheme="minorEastAsia"/>
              <w:kern w:val="2"/>
              <w14:ligatures w14:val="standardContextual"/>
            </w:rPr>
          </w:pPr>
          <w:hyperlink w:anchor="_Toc148630963" w:history="1">
            <w:r w:rsidR="007F33BB" w:rsidRPr="007F33BB">
              <w:rPr>
                <w:rStyle w:val="Lienhypertexte"/>
                <w:b w:val="0"/>
                <w:bCs w:val="0"/>
              </w:rPr>
              <w:t>Article XIII.</w:t>
            </w:r>
            <w:r w:rsidR="007F33BB" w:rsidRPr="007F33BB">
              <w:rPr>
                <w:rFonts w:eastAsiaTheme="minorEastAsia"/>
                <w:kern w:val="2"/>
                <w14:ligatures w14:val="standardContextual"/>
              </w:rPr>
              <w:tab/>
            </w:r>
            <w:r w:rsidR="007F33BB" w:rsidRPr="007F33BB">
              <w:rPr>
                <w:rStyle w:val="Lienhypertexte"/>
                <w:b w:val="0"/>
                <w:bCs w:val="0"/>
              </w:rPr>
              <w:t>Nombre de jours travaillés des collaborateurs au forfait annuel en jours et rémunération associée</w:t>
            </w:r>
            <w:r w:rsidR="007F33BB" w:rsidRPr="007F33BB">
              <w:rPr>
                <w:webHidden/>
              </w:rPr>
              <w:tab/>
            </w:r>
            <w:r w:rsidR="007F33BB" w:rsidRPr="007F33BB">
              <w:rPr>
                <w:webHidden/>
              </w:rPr>
              <w:fldChar w:fldCharType="begin"/>
            </w:r>
            <w:r w:rsidR="007F33BB" w:rsidRPr="007F33BB">
              <w:rPr>
                <w:webHidden/>
              </w:rPr>
              <w:instrText xml:space="preserve"> PAGEREF _Toc148630963 \h </w:instrText>
            </w:r>
            <w:r w:rsidR="007F33BB" w:rsidRPr="007F33BB">
              <w:rPr>
                <w:webHidden/>
              </w:rPr>
            </w:r>
            <w:r w:rsidR="007F33BB" w:rsidRPr="007F33BB">
              <w:rPr>
                <w:webHidden/>
              </w:rPr>
              <w:fldChar w:fldCharType="separate"/>
            </w:r>
            <w:r w:rsidR="00336398">
              <w:rPr>
                <w:webHidden/>
              </w:rPr>
              <w:t>9</w:t>
            </w:r>
            <w:r w:rsidR="007F33BB" w:rsidRPr="007F33BB">
              <w:rPr>
                <w:webHidden/>
              </w:rPr>
              <w:fldChar w:fldCharType="end"/>
            </w:r>
          </w:hyperlink>
        </w:p>
        <w:p w14:paraId="34519353" w14:textId="27D491CB" w:rsidP="00A825FD" w:rsidR="007F33BB" w:rsidRDefault="005D215D" w:rsidRPr="00A825FD">
          <w:pPr>
            <w:pStyle w:val="TM1"/>
            <w:rPr>
              <w:rFonts w:eastAsiaTheme="minorEastAsia"/>
              <w:kern w:val="2"/>
              <w14:ligatures w14:val="standardContextual"/>
            </w:rPr>
          </w:pPr>
          <w:hyperlink w:anchor="_Toc148630964" w:history="1">
            <w:r w:rsidR="007F33BB" w:rsidRPr="00A825FD">
              <w:rPr>
                <w:rStyle w:val="Lienhypertexte"/>
                <w:b w:val="0"/>
                <w:bCs w:val="0"/>
                <w:sz w:val="18"/>
                <w:szCs w:val="18"/>
              </w:rPr>
              <w:t>Section 13.01</w:t>
            </w:r>
            <w:r w:rsidR="007F33BB" w:rsidRPr="00A825FD">
              <w:rPr>
                <w:rFonts w:eastAsiaTheme="minorEastAsia"/>
                <w:kern w:val="2"/>
                <w14:ligatures w14:val="standardContextual"/>
              </w:rPr>
              <w:tab/>
            </w:r>
            <w:r w:rsidR="007F33BB" w:rsidRPr="00A825FD">
              <w:rPr>
                <w:rStyle w:val="Lienhypertexte"/>
                <w:b w:val="0"/>
                <w:bCs w:val="0"/>
                <w:sz w:val="18"/>
                <w:szCs w:val="18"/>
              </w:rPr>
              <w:t>Nombre de jours travaillés du forfait annuel en jours</w:t>
            </w:r>
            <w:r w:rsidR="007F33BB" w:rsidRPr="00A825FD">
              <w:rPr>
                <w:webHidden/>
              </w:rPr>
              <w:tab/>
            </w:r>
            <w:r w:rsidR="007F33BB" w:rsidRPr="00A825FD">
              <w:rPr>
                <w:webHidden/>
              </w:rPr>
              <w:fldChar w:fldCharType="begin"/>
            </w:r>
            <w:r w:rsidR="007F33BB" w:rsidRPr="00A825FD">
              <w:rPr>
                <w:webHidden/>
              </w:rPr>
              <w:instrText xml:space="preserve"> PAGEREF _Toc148630964 \h </w:instrText>
            </w:r>
            <w:r w:rsidR="007F33BB" w:rsidRPr="00A825FD">
              <w:rPr>
                <w:webHidden/>
              </w:rPr>
            </w:r>
            <w:r w:rsidR="007F33BB" w:rsidRPr="00A825FD">
              <w:rPr>
                <w:webHidden/>
              </w:rPr>
              <w:fldChar w:fldCharType="separate"/>
            </w:r>
            <w:r w:rsidR="00336398">
              <w:rPr>
                <w:webHidden/>
              </w:rPr>
              <w:t>9</w:t>
            </w:r>
            <w:r w:rsidR="007F33BB" w:rsidRPr="00A825FD">
              <w:rPr>
                <w:webHidden/>
              </w:rPr>
              <w:fldChar w:fldCharType="end"/>
            </w:r>
          </w:hyperlink>
        </w:p>
        <w:p w14:paraId="388DB6FD" w14:textId="45075B79" w:rsidP="00A825FD" w:rsidR="007F33BB" w:rsidRDefault="005D215D" w:rsidRPr="00A825FD">
          <w:pPr>
            <w:pStyle w:val="TM1"/>
            <w:rPr>
              <w:rFonts w:eastAsiaTheme="minorEastAsia"/>
              <w:kern w:val="2"/>
              <w14:ligatures w14:val="standardContextual"/>
            </w:rPr>
          </w:pPr>
          <w:hyperlink w:anchor="_Toc148630965" w:history="1">
            <w:r w:rsidR="007F33BB" w:rsidRPr="00A825FD">
              <w:rPr>
                <w:rStyle w:val="Lienhypertexte"/>
                <w:b w:val="0"/>
                <w:bCs w:val="0"/>
                <w:sz w:val="18"/>
                <w:szCs w:val="18"/>
              </w:rPr>
              <w:t>Section 13.02</w:t>
            </w:r>
            <w:r w:rsidR="007F33BB" w:rsidRPr="00A825FD">
              <w:rPr>
                <w:rFonts w:eastAsiaTheme="minorEastAsia"/>
                <w:kern w:val="2"/>
                <w14:ligatures w14:val="standardContextual"/>
              </w:rPr>
              <w:tab/>
            </w:r>
            <w:r w:rsidR="007F33BB" w:rsidRPr="00A825FD">
              <w:rPr>
                <w:rStyle w:val="Lienhypertexte"/>
                <w:b w:val="0"/>
                <w:bCs w:val="0"/>
                <w:sz w:val="18"/>
                <w:szCs w:val="18"/>
              </w:rPr>
              <w:t>Rémunération associée</w:t>
            </w:r>
            <w:r w:rsidR="007F33BB" w:rsidRPr="00A825FD">
              <w:rPr>
                <w:webHidden/>
              </w:rPr>
              <w:tab/>
            </w:r>
            <w:r w:rsidR="007F33BB" w:rsidRPr="00A825FD">
              <w:rPr>
                <w:webHidden/>
              </w:rPr>
              <w:fldChar w:fldCharType="begin"/>
            </w:r>
            <w:r w:rsidR="007F33BB" w:rsidRPr="00A825FD">
              <w:rPr>
                <w:webHidden/>
              </w:rPr>
              <w:instrText xml:space="preserve"> PAGEREF _Toc148630965 \h </w:instrText>
            </w:r>
            <w:r w:rsidR="007F33BB" w:rsidRPr="00A825FD">
              <w:rPr>
                <w:webHidden/>
              </w:rPr>
            </w:r>
            <w:r w:rsidR="007F33BB" w:rsidRPr="00A825FD">
              <w:rPr>
                <w:webHidden/>
              </w:rPr>
              <w:fldChar w:fldCharType="separate"/>
            </w:r>
            <w:r w:rsidR="00336398">
              <w:rPr>
                <w:webHidden/>
              </w:rPr>
              <w:t>10</w:t>
            </w:r>
            <w:r w:rsidR="007F33BB" w:rsidRPr="00A825FD">
              <w:rPr>
                <w:webHidden/>
              </w:rPr>
              <w:fldChar w:fldCharType="end"/>
            </w:r>
          </w:hyperlink>
        </w:p>
        <w:p w14:paraId="2FB1C79A" w14:textId="16DE9C13" w:rsidP="00A825FD" w:rsidR="007F33BB" w:rsidRDefault="005D215D" w:rsidRPr="007F33BB">
          <w:pPr>
            <w:pStyle w:val="TM1"/>
            <w:rPr>
              <w:rFonts w:eastAsiaTheme="minorEastAsia"/>
              <w:kern w:val="2"/>
              <w14:ligatures w14:val="standardContextual"/>
            </w:rPr>
          </w:pPr>
          <w:hyperlink w:anchor="_Toc148630966" w:history="1">
            <w:r w:rsidR="007F33BB" w:rsidRPr="007F33BB">
              <w:rPr>
                <w:rStyle w:val="Lienhypertexte"/>
                <w:b w:val="0"/>
                <w:bCs w:val="0"/>
              </w:rPr>
              <w:t>Article XIV.</w:t>
            </w:r>
            <w:r w:rsidR="007F33BB" w:rsidRPr="007F33BB">
              <w:rPr>
                <w:rFonts w:eastAsiaTheme="minorEastAsia"/>
                <w:kern w:val="2"/>
                <w14:ligatures w14:val="standardContextual"/>
              </w:rPr>
              <w:tab/>
            </w:r>
            <w:r w:rsidR="007F33BB" w:rsidRPr="007F33BB">
              <w:rPr>
                <w:rStyle w:val="Lienhypertexte"/>
                <w:b w:val="0"/>
                <w:bCs w:val="0"/>
              </w:rPr>
              <w:t>Prise des jours de repos « forfait »</w:t>
            </w:r>
            <w:r w:rsidR="007F33BB" w:rsidRPr="007F33BB">
              <w:rPr>
                <w:webHidden/>
              </w:rPr>
              <w:tab/>
            </w:r>
            <w:r w:rsidR="007F33BB" w:rsidRPr="007F33BB">
              <w:rPr>
                <w:webHidden/>
              </w:rPr>
              <w:fldChar w:fldCharType="begin"/>
            </w:r>
            <w:r w:rsidR="007F33BB" w:rsidRPr="007F33BB">
              <w:rPr>
                <w:webHidden/>
              </w:rPr>
              <w:instrText xml:space="preserve"> PAGEREF _Toc148630966 \h </w:instrText>
            </w:r>
            <w:r w:rsidR="007F33BB" w:rsidRPr="007F33BB">
              <w:rPr>
                <w:webHidden/>
              </w:rPr>
            </w:r>
            <w:r w:rsidR="007F33BB" w:rsidRPr="007F33BB">
              <w:rPr>
                <w:webHidden/>
              </w:rPr>
              <w:fldChar w:fldCharType="separate"/>
            </w:r>
            <w:r w:rsidR="00336398">
              <w:rPr>
                <w:webHidden/>
              </w:rPr>
              <w:t>10</w:t>
            </w:r>
            <w:r w:rsidR="007F33BB" w:rsidRPr="007F33BB">
              <w:rPr>
                <w:webHidden/>
              </w:rPr>
              <w:fldChar w:fldCharType="end"/>
            </w:r>
          </w:hyperlink>
        </w:p>
        <w:p w14:paraId="5243218E" w14:textId="73CACCE3" w:rsidP="00A825FD" w:rsidR="007F33BB" w:rsidRDefault="005D215D" w:rsidRPr="007F33BB">
          <w:pPr>
            <w:pStyle w:val="TM1"/>
            <w:rPr>
              <w:rFonts w:eastAsiaTheme="minorEastAsia"/>
              <w:kern w:val="2"/>
              <w14:ligatures w14:val="standardContextual"/>
            </w:rPr>
          </w:pPr>
          <w:hyperlink w:anchor="_Toc148630967" w:history="1">
            <w:r w:rsidR="007F33BB" w:rsidRPr="007F33BB">
              <w:rPr>
                <w:rStyle w:val="Lienhypertexte"/>
                <w:b w:val="0"/>
                <w:bCs w:val="0"/>
              </w:rPr>
              <w:t>Article XV.</w:t>
            </w:r>
            <w:r w:rsidR="007F33BB" w:rsidRPr="007F33BB">
              <w:rPr>
                <w:rFonts w:eastAsiaTheme="minorEastAsia"/>
                <w:kern w:val="2"/>
                <w14:ligatures w14:val="standardContextual"/>
              </w:rPr>
              <w:tab/>
            </w:r>
            <w:r w:rsidR="007F33BB" w:rsidRPr="007F33BB">
              <w:rPr>
                <w:rStyle w:val="Lienhypertexte"/>
                <w:b w:val="0"/>
                <w:bCs w:val="0"/>
              </w:rPr>
              <w:t>Dispositions particulières applicables aux salariés en forfait jours réduit</w:t>
            </w:r>
            <w:r w:rsidR="007F33BB" w:rsidRPr="007F33BB">
              <w:rPr>
                <w:webHidden/>
              </w:rPr>
              <w:tab/>
            </w:r>
            <w:r w:rsidR="007F33BB" w:rsidRPr="007F33BB">
              <w:rPr>
                <w:webHidden/>
              </w:rPr>
              <w:fldChar w:fldCharType="begin"/>
            </w:r>
            <w:r w:rsidR="007F33BB" w:rsidRPr="007F33BB">
              <w:rPr>
                <w:webHidden/>
              </w:rPr>
              <w:instrText xml:space="preserve"> PAGEREF _Toc148630967 \h </w:instrText>
            </w:r>
            <w:r w:rsidR="007F33BB" w:rsidRPr="007F33BB">
              <w:rPr>
                <w:webHidden/>
              </w:rPr>
            </w:r>
            <w:r w:rsidR="007F33BB" w:rsidRPr="007F33BB">
              <w:rPr>
                <w:webHidden/>
              </w:rPr>
              <w:fldChar w:fldCharType="separate"/>
            </w:r>
            <w:r w:rsidR="00336398">
              <w:rPr>
                <w:webHidden/>
              </w:rPr>
              <w:t>10</w:t>
            </w:r>
            <w:r w:rsidR="007F33BB" w:rsidRPr="007F33BB">
              <w:rPr>
                <w:webHidden/>
              </w:rPr>
              <w:fldChar w:fldCharType="end"/>
            </w:r>
          </w:hyperlink>
        </w:p>
        <w:p w14:paraId="746B30C8" w14:textId="493F392F" w:rsidP="00A825FD" w:rsidR="007F33BB" w:rsidRDefault="005D215D" w:rsidRPr="007F33BB">
          <w:pPr>
            <w:pStyle w:val="TM1"/>
            <w:rPr>
              <w:rFonts w:eastAsiaTheme="minorEastAsia"/>
              <w:kern w:val="2"/>
              <w14:ligatures w14:val="standardContextual"/>
            </w:rPr>
          </w:pPr>
          <w:hyperlink w:anchor="_Toc148630968" w:history="1">
            <w:r w:rsidR="007F33BB" w:rsidRPr="007F33BB">
              <w:rPr>
                <w:rStyle w:val="Lienhypertexte"/>
                <w:b w:val="0"/>
                <w:bCs w:val="0"/>
              </w:rPr>
              <w:t>Article XVI.</w:t>
            </w:r>
            <w:r w:rsidR="007F33BB" w:rsidRPr="007F33BB">
              <w:rPr>
                <w:rFonts w:eastAsiaTheme="minorEastAsia"/>
                <w:kern w:val="2"/>
                <w14:ligatures w14:val="standardContextual"/>
              </w:rPr>
              <w:tab/>
            </w:r>
            <w:r w:rsidR="007F33BB" w:rsidRPr="007F33BB">
              <w:rPr>
                <w:rStyle w:val="Lienhypertexte"/>
                <w:b w:val="0"/>
                <w:bCs w:val="0"/>
              </w:rPr>
              <w:t>Situation d’un salarié absent ou entré/sorti en cours d’année</w:t>
            </w:r>
            <w:r w:rsidR="007F33BB" w:rsidRPr="007F33BB">
              <w:rPr>
                <w:webHidden/>
              </w:rPr>
              <w:tab/>
            </w:r>
            <w:r w:rsidR="007F33BB" w:rsidRPr="007F33BB">
              <w:rPr>
                <w:webHidden/>
              </w:rPr>
              <w:fldChar w:fldCharType="begin"/>
            </w:r>
            <w:r w:rsidR="007F33BB" w:rsidRPr="007F33BB">
              <w:rPr>
                <w:webHidden/>
              </w:rPr>
              <w:instrText xml:space="preserve"> PAGEREF _Toc148630968 \h </w:instrText>
            </w:r>
            <w:r w:rsidR="007F33BB" w:rsidRPr="007F33BB">
              <w:rPr>
                <w:webHidden/>
              </w:rPr>
            </w:r>
            <w:r w:rsidR="007F33BB" w:rsidRPr="007F33BB">
              <w:rPr>
                <w:webHidden/>
              </w:rPr>
              <w:fldChar w:fldCharType="separate"/>
            </w:r>
            <w:r w:rsidR="00336398">
              <w:rPr>
                <w:webHidden/>
              </w:rPr>
              <w:t>11</w:t>
            </w:r>
            <w:r w:rsidR="007F33BB" w:rsidRPr="007F33BB">
              <w:rPr>
                <w:webHidden/>
              </w:rPr>
              <w:fldChar w:fldCharType="end"/>
            </w:r>
          </w:hyperlink>
        </w:p>
        <w:p w14:paraId="4F3B4D96" w14:textId="1AFAA331" w:rsidP="00A825FD" w:rsidR="007F33BB" w:rsidRDefault="005D215D" w:rsidRPr="007F33BB">
          <w:pPr>
            <w:pStyle w:val="TM1"/>
            <w:rPr>
              <w:rFonts w:eastAsiaTheme="minorEastAsia"/>
              <w:kern w:val="2"/>
              <w14:ligatures w14:val="standardContextual"/>
            </w:rPr>
          </w:pPr>
          <w:hyperlink w:anchor="_Toc148630969" w:history="1">
            <w:r w:rsidR="007F33BB" w:rsidRPr="007F33BB">
              <w:rPr>
                <w:rStyle w:val="Lienhypertexte"/>
                <w:b w:val="0"/>
                <w:bCs w:val="0"/>
              </w:rPr>
              <w:t>Article XVII.</w:t>
            </w:r>
            <w:r w:rsidR="007F33BB" w:rsidRPr="007F33BB">
              <w:rPr>
                <w:rFonts w:eastAsiaTheme="minorEastAsia"/>
                <w:kern w:val="2"/>
                <w14:ligatures w14:val="standardContextual"/>
              </w:rPr>
              <w:tab/>
            </w:r>
            <w:r w:rsidR="007F33BB" w:rsidRPr="007F33BB">
              <w:rPr>
                <w:rStyle w:val="Lienhypertexte"/>
                <w:b w:val="0"/>
                <w:bCs w:val="0"/>
              </w:rPr>
              <w:t>Suivi régulier de la charge de travail, de l’organisation du travail et droit au repos</w:t>
            </w:r>
            <w:r w:rsidR="007F33BB" w:rsidRPr="007F33BB">
              <w:rPr>
                <w:webHidden/>
              </w:rPr>
              <w:tab/>
            </w:r>
            <w:r w:rsidR="007F33BB" w:rsidRPr="007F33BB">
              <w:rPr>
                <w:webHidden/>
              </w:rPr>
              <w:fldChar w:fldCharType="begin"/>
            </w:r>
            <w:r w:rsidR="007F33BB" w:rsidRPr="007F33BB">
              <w:rPr>
                <w:webHidden/>
              </w:rPr>
              <w:instrText xml:space="preserve"> PAGEREF _Toc148630969 \h </w:instrText>
            </w:r>
            <w:r w:rsidR="007F33BB" w:rsidRPr="007F33BB">
              <w:rPr>
                <w:webHidden/>
              </w:rPr>
            </w:r>
            <w:r w:rsidR="007F33BB" w:rsidRPr="007F33BB">
              <w:rPr>
                <w:webHidden/>
              </w:rPr>
              <w:fldChar w:fldCharType="separate"/>
            </w:r>
            <w:r w:rsidR="00336398">
              <w:rPr>
                <w:webHidden/>
              </w:rPr>
              <w:t>11</w:t>
            </w:r>
            <w:r w:rsidR="007F33BB" w:rsidRPr="007F33BB">
              <w:rPr>
                <w:webHidden/>
              </w:rPr>
              <w:fldChar w:fldCharType="end"/>
            </w:r>
          </w:hyperlink>
        </w:p>
        <w:p w14:paraId="311C40BF" w14:textId="444A2B20" w:rsidP="00A825FD" w:rsidR="007F33BB" w:rsidRDefault="005D215D" w:rsidRPr="007F33BB">
          <w:pPr>
            <w:pStyle w:val="TM1"/>
            <w:rPr>
              <w:rFonts w:eastAsiaTheme="minorEastAsia"/>
              <w:kern w:val="2"/>
              <w14:ligatures w14:val="standardContextual"/>
            </w:rPr>
          </w:pPr>
          <w:hyperlink w:anchor="_Toc148630970" w:history="1">
            <w:r w:rsidR="007F33BB" w:rsidRPr="007F33BB">
              <w:rPr>
                <w:rStyle w:val="Lienhypertexte"/>
                <w:b w:val="0"/>
                <w:bCs w:val="0"/>
              </w:rPr>
              <w:t>Article XVIII.</w:t>
            </w:r>
            <w:r w:rsidR="007F33BB" w:rsidRPr="007F33BB">
              <w:rPr>
                <w:rFonts w:eastAsiaTheme="minorEastAsia"/>
                <w:kern w:val="2"/>
                <w14:ligatures w14:val="standardContextual"/>
              </w:rPr>
              <w:tab/>
            </w:r>
            <w:r w:rsidR="007F33BB" w:rsidRPr="007F33BB">
              <w:rPr>
                <w:rStyle w:val="Lienhypertexte"/>
                <w:b w:val="0"/>
                <w:bCs w:val="0"/>
              </w:rPr>
              <w:t>Droit à la déconnexion</w:t>
            </w:r>
            <w:r w:rsidR="007F33BB" w:rsidRPr="007F33BB">
              <w:rPr>
                <w:webHidden/>
              </w:rPr>
              <w:tab/>
            </w:r>
            <w:r w:rsidR="007F33BB" w:rsidRPr="007F33BB">
              <w:rPr>
                <w:webHidden/>
              </w:rPr>
              <w:fldChar w:fldCharType="begin"/>
            </w:r>
            <w:r w:rsidR="007F33BB" w:rsidRPr="007F33BB">
              <w:rPr>
                <w:webHidden/>
              </w:rPr>
              <w:instrText xml:space="preserve"> PAGEREF _Toc148630970 \h </w:instrText>
            </w:r>
            <w:r w:rsidR="007F33BB" w:rsidRPr="007F33BB">
              <w:rPr>
                <w:webHidden/>
              </w:rPr>
            </w:r>
            <w:r w:rsidR="007F33BB" w:rsidRPr="007F33BB">
              <w:rPr>
                <w:webHidden/>
              </w:rPr>
              <w:fldChar w:fldCharType="separate"/>
            </w:r>
            <w:r w:rsidR="00336398">
              <w:rPr>
                <w:webHidden/>
              </w:rPr>
              <w:t>12</w:t>
            </w:r>
            <w:r w:rsidR="007F33BB" w:rsidRPr="007F33BB">
              <w:rPr>
                <w:webHidden/>
              </w:rPr>
              <w:fldChar w:fldCharType="end"/>
            </w:r>
          </w:hyperlink>
        </w:p>
        <w:p w14:paraId="23EC9D48" w14:textId="02DE07F8" w:rsidP="00A825FD" w:rsidR="007F33BB" w:rsidRDefault="005D215D" w:rsidRPr="00A825FD">
          <w:pPr>
            <w:pStyle w:val="TM1"/>
            <w:rPr>
              <w:rFonts w:eastAsiaTheme="minorEastAsia"/>
              <w:kern w:val="2"/>
              <w14:ligatures w14:val="standardContextual"/>
            </w:rPr>
          </w:pPr>
          <w:hyperlink w:anchor="_Toc148630971" w:history="1">
            <w:r w:rsidR="007F33BB" w:rsidRPr="00A825FD">
              <w:rPr>
                <w:rStyle w:val="Lienhypertexte"/>
              </w:rPr>
              <w:t>TITRE III : L’AMENAGEMENT DE LA DUREE DU TRAVAIL SUR UNE DUREE SUPERIEURE A LA SEMAINE</w:t>
            </w:r>
            <w:r w:rsidR="007F33BB" w:rsidRPr="00A825FD">
              <w:rPr>
                <w:webHidden/>
              </w:rPr>
              <w:tab/>
            </w:r>
            <w:r w:rsidR="007F33BB" w:rsidRPr="00A825FD">
              <w:rPr>
                <w:webHidden/>
              </w:rPr>
              <w:fldChar w:fldCharType="begin"/>
            </w:r>
            <w:r w:rsidR="007F33BB" w:rsidRPr="00A825FD">
              <w:rPr>
                <w:webHidden/>
              </w:rPr>
              <w:instrText xml:space="preserve"> PAGEREF _Toc148630971 \h </w:instrText>
            </w:r>
            <w:r w:rsidR="007F33BB" w:rsidRPr="00A825FD">
              <w:rPr>
                <w:webHidden/>
              </w:rPr>
            </w:r>
            <w:r w:rsidR="007F33BB" w:rsidRPr="00A825FD">
              <w:rPr>
                <w:webHidden/>
              </w:rPr>
              <w:fldChar w:fldCharType="separate"/>
            </w:r>
            <w:r w:rsidR="00336398">
              <w:rPr>
                <w:webHidden/>
              </w:rPr>
              <w:t>13</w:t>
            </w:r>
            <w:r w:rsidR="007F33BB" w:rsidRPr="00A825FD">
              <w:rPr>
                <w:webHidden/>
              </w:rPr>
              <w:fldChar w:fldCharType="end"/>
            </w:r>
          </w:hyperlink>
        </w:p>
        <w:p w14:paraId="475A87FB" w14:textId="46A0C551" w:rsidP="00A825FD" w:rsidR="007F33BB" w:rsidRDefault="005D215D" w:rsidRPr="007F33BB">
          <w:pPr>
            <w:pStyle w:val="TM1"/>
            <w:rPr>
              <w:rFonts w:eastAsiaTheme="minorEastAsia"/>
              <w:kern w:val="2"/>
              <w14:ligatures w14:val="standardContextual"/>
            </w:rPr>
          </w:pPr>
          <w:hyperlink w:anchor="_Toc148630972" w:history="1">
            <w:r w:rsidR="007F33BB" w:rsidRPr="007F33BB">
              <w:rPr>
                <w:rStyle w:val="Lienhypertexte"/>
                <w:b w:val="0"/>
                <w:bCs w:val="0"/>
              </w:rPr>
              <w:t>Article XIX.</w:t>
            </w:r>
            <w:r w:rsidR="007F33BB" w:rsidRPr="007F33BB">
              <w:rPr>
                <w:rFonts w:eastAsiaTheme="minorEastAsia"/>
                <w:kern w:val="2"/>
                <w14:ligatures w14:val="standardContextual"/>
              </w:rPr>
              <w:tab/>
            </w:r>
            <w:r w:rsidR="007F33BB" w:rsidRPr="007F33BB">
              <w:rPr>
                <w:rStyle w:val="Lienhypertexte"/>
                <w:b w:val="0"/>
                <w:bCs w:val="0"/>
              </w:rPr>
              <w:t>PREAMBULE</w:t>
            </w:r>
            <w:r w:rsidR="007F33BB" w:rsidRPr="007F33BB">
              <w:rPr>
                <w:webHidden/>
              </w:rPr>
              <w:tab/>
            </w:r>
            <w:r w:rsidR="007F33BB" w:rsidRPr="007F33BB">
              <w:rPr>
                <w:webHidden/>
              </w:rPr>
              <w:fldChar w:fldCharType="begin"/>
            </w:r>
            <w:r w:rsidR="007F33BB" w:rsidRPr="007F33BB">
              <w:rPr>
                <w:webHidden/>
              </w:rPr>
              <w:instrText xml:space="preserve"> PAGEREF _Toc148630972 \h </w:instrText>
            </w:r>
            <w:r w:rsidR="007F33BB" w:rsidRPr="007F33BB">
              <w:rPr>
                <w:webHidden/>
              </w:rPr>
            </w:r>
            <w:r w:rsidR="007F33BB" w:rsidRPr="007F33BB">
              <w:rPr>
                <w:webHidden/>
              </w:rPr>
              <w:fldChar w:fldCharType="separate"/>
            </w:r>
            <w:r w:rsidR="00336398">
              <w:rPr>
                <w:webHidden/>
              </w:rPr>
              <w:t>13</w:t>
            </w:r>
            <w:r w:rsidR="007F33BB" w:rsidRPr="007F33BB">
              <w:rPr>
                <w:webHidden/>
              </w:rPr>
              <w:fldChar w:fldCharType="end"/>
            </w:r>
          </w:hyperlink>
        </w:p>
        <w:p w14:paraId="771F8431" w14:textId="4BAC1E1F" w:rsidP="00A825FD" w:rsidR="007F33BB" w:rsidRDefault="005D215D" w:rsidRPr="007F33BB">
          <w:pPr>
            <w:pStyle w:val="TM1"/>
            <w:rPr>
              <w:rFonts w:eastAsiaTheme="minorEastAsia"/>
              <w:kern w:val="2"/>
              <w14:ligatures w14:val="standardContextual"/>
            </w:rPr>
          </w:pPr>
          <w:hyperlink w:anchor="_Toc148630973" w:history="1">
            <w:r w:rsidR="007F33BB" w:rsidRPr="007F33BB">
              <w:rPr>
                <w:rStyle w:val="Lienhypertexte"/>
                <w:b w:val="0"/>
                <w:bCs w:val="0"/>
              </w:rPr>
              <w:t>Article XX.</w:t>
            </w:r>
            <w:r w:rsidR="007F33BB" w:rsidRPr="007F33BB">
              <w:rPr>
                <w:rFonts w:eastAsiaTheme="minorEastAsia"/>
                <w:kern w:val="2"/>
                <w14:ligatures w14:val="standardContextual"/>
              </w:rPr>
              <w:tab/>
            </w:r>
            <w:r w:rsidR="007F33BB" w:rsidRPr="007F33BB">
              <w:rPr>
                <w:rStyle w:val="Lienhypertexte"/>
                <w:b w:val="0"/>
                <w:bCs w:val="0"/>
              </w:rPr>
              <w:t>Principes généraux d’organisation</w:t>
            </w:r>
            <w:r w:rsidR="007F33BB" w:rsidRPr="007F33BB">
              <w:rPr>
                <w:webHidden/>
              </w:rPr>
              <w:tab/>
            </w:r>
            <w:r w:rsidR="007F33BB" w:rsidRPr="007F33BB">
              <w:rPr>
                <w:webHidden/>
              </w:rPr>
              <w:fldChar w:fldCharType="begin"/>
            </w:r>
            <w:r w:rsidR="007F33BB" w:rsidRPr="007F33BB">
              <w:rPr>
                <w:webHidden/>
              </w:rPr>
              <w:instrText xml:space="preserve"> PAGEREF _Toc148630973 \h </w:instrText>
            </w:r>
            <w:r w:rsidR="007F33BB" w:rsidRPr="007F33BB">
              <w:rPr>
                <w:webHidden/>
              </w:rPr>
            </w:r>
            <w:r w:rsidR="007F33BB" w:rsidRPr="007F33BB">
              <w:rPr>
                <w:webHidden/>
              </w:rPr>
              <w:fldChar w:fldCharType="separate"/>
            </w:r>
            <w:r w:rsidR="00336398">
              <w:rPr>
                <w:webHidden/>
              </w:rPr>
              <w:t>13</w:t>
            </w:r>
            <w:r w:rsidR="007F33BB" w:rsidRPr="007F33BB">
              <w:rPr>
                <w:webHidden/>
              </w:rPr>
              <w:fldChar w:fldCharType="end"/>
            </w:r>
          </w:hyperlink>
        </w:p>
        <w:p w14:paraId="0F1F4E1B" w14:textId="689ABC16" w:rsidP="00A825FD" w:rsidR="007F33BB" w:rsidRDefault="005D215D" w:rsidRPr="00A825FD">
          <w:pPr>
            <w:pStyle w:val="TM1"/>
            <w:rPr>
              <w:rFonts w:eastAsiaTheme="minorEastAsia"/>
              <w:kern w:val="2"/>
              <w14:ligatures w14:val="standardContextual"/>
            </w:rPr>
          </w:pPr>
          <w:hyperlink w:anchor="_Toc148630974" w:history="1">
            <w:r w:rsidR="007F33BB" w:rsidRPr="00A825FD">
              <w:rPr>
                <w:rStyle w:val="Lienhypertexte"/>
                <w:b w:val="0"/>
                <w:bCs w:val="0"/>
                <w:sz w:val="18"/>
                <w:szCs w:val="18"/>
              </w:rPr>
              <w:t>Section 20.01</w:t>
            </w:r>
            <w:r w:rsidR="007F33BB" w:rsidRPr="00A825FD">
              <w:rPr>
                <w:rFonts w:eastAsiaTheme="minorEastAsia"/>
                <w:kern w:val="2"/>
                <w14:ligatures w14:val="standardContextual"/>
              </w:rPr>
              <w:tab/>
            </w:r>
            <w:r w:rsidR="007F33BB" w:rsidRPr="00A825FD">
              <w:rPr>
                <w:rStyle w:val="Lienhypertexte"/>
                <w:b w:val="0"/>
                <w:bCs w:val="0"/>
                <w:sz w:val="18"/>
                <w:szCs w:val="18"/>
              </w:rPr>
              <w:t>L’aménagement de la semaine de travail</w:t>
            </w:r>
            <w:r w:rsidR="007F33BB" w:rsidRPr="00A825FD">
              <w:rPr>
                <w:webHidden/>
              </w:rPr>
              <w:tab/>
            </w:r>
            <w:r w:rsidR="007F33BB" w:rsidRPr="00A825FD">
              <w:rPr>
                <w:webHidden/>
              </w:rPr>
              <w:fldChar w:fldCharType="begin"/>
            </w:r>
            <w:r w:rsidR="007F33BB" w:rsidRPr="00A825FD">
              <w:rPr>
                <w:webHidden/>
              </w:rPr>
              <w:instrText xml:space="preserve"> PAGEREF _Toc148630974 \h </w:instrText>
            </w:r>
            <w:r w:rsidR="007F33BB" w:rsidRPr="00A825FD">
              <w:rPr>
                <w:webHidden/>
              </w:rPr>
            </w:r>
            <w:r w:rsidR="007F33BB" w:rsidRPr="00A825FD">
              <w:rPr>
                <w:webHidden/>
              </w:rPr>
              <w:fldChar w:fldCharType="separate"/>
            </w:r>
            <w:r w:rsidR="00336398">
              <w:rPr>
                <w:webHidden/>
              </w:rPr>
              <w:t>13</w:t>
            </w:r>
            <w:r w:rsidR="007F33BB" w:rsidRPr="00A825FD">
              <w:rPr>
                <w:webHidden/>
              </w:rPr>
              <w:fldChar w:fldCharType="end"/>
            </w:r>
          </w:hyperlink>
        </w:p>
        <w:p w14:paraId="3F04107D" w14:textId="7D8EA7F6" w:rsidP="00A825FD" w:rsidR="007F33BB" w:rsidRDefault="005D215D" w:rsidRPr="00A825FD">
          <w:pPr>
            <w:pStyle w:val="TM1"/>
            <w:rPr>
              <w:rFonts w:eastAsiaTheme="minorEastAsia"/>
              <w:kern w:val="2"/>
              <w14:ligatures w14:val="standardContextual"/>
            </w:rPr>
          </w:pPr>
          <w:hyperlink w:anchor="_Toc148630975" w:history="1">
            <w:r w:rsidR="007F33BB" w:rsidRPr="00A825FD">
              <w:rPr>
                <w:rStyle w:val="Lienhypertexte"/>
                <w:b w:val="0"/>
                <w:bCs w:val="0"/>
                <w:sz w:val="18"/>
                <w:szCs w:val="18"/>
              </w:rPr>
              <w:t>Section 20.02</w:t>
            </w:r>
            <w:r w:rsidR="007F33BB" w:rsidRPr="00A825FD">
              <w:rPr>
                <w:rFonts w:eastAsiaTheme="minorEastAsia"/>
                <w:kern w:val="2"/>
                <w14:ligatures w14:val="standardContextual"/>
              </w:rPr>
              <w:tab/>
            </w:r>
            <w:r w:rsidR="007F33BB" w:rsidRPr="00A825FD">
              <w:rPr>
                <w:rStyle w:val="Lienhypertexte"/>
                <w:b w:val="0"/>
                <w:bCs w:val="0"/>
                <w:sz w:val="18"/>
                <w:szCs w:val="18"/>
              </w:rPr>
              <w:t>Définition de la durée annuelle à travailler</w:t>
            </w:r>
            <w:r w:rsidR="007F33BB" w:rsidRPr="00A825FD">
              <w:rPr>
                <w:webHidden/>
              </w:rPr>
              <w:tab/>
            </w:r>
            <w:r w:rsidR="007F33BB" w:rsidRPr="00A825FD">
              <w:rPr>
                <w:webHidden/>
              </w:rPr>
              <w:fldChar w:fldCharType="begin"/>
            </w:r>
            <w:r w:rsidR="007F33BB" w:rsidRPr="00A825FD">
              <w:rPr>
                <w:webHidden/>
              </w:rPr>
              <w:instrText xml:space="preserve"> PAGEREF _Toc148630975 \h </w:instrText>
            </w:r>
            <w:r w:rsidR="007F33BB" w:rsidRPr="00A825FD">
              <w:rPr>
                <w:webHidden/>
              </w:rPr>
            </w:r>
            <w:r w:rsidR="007F33BB" w:rsidRPr="00A825FD">
              <w:rPr>
                <w:webHidden/>
              </w:rPr>
              <w:fldChar w:fldCharType="separate"/>
            </w:r>
            <w:r w:rsidR="00336398">
              <w:rPr>
                <w:webHidden/>
              </w:rPr>
              <w:t>13</w:t>
            </w:r>
            <w:r w:rsidR="007F33BB" w:rsidRPr="00A825FD">
              <w:rPr>
                <w:webHidden/>
              </w:rPr>
              <w:fldChar w:fldCharType="end"/>
            </w:r>
          </w:hyperlink>
        </w:p>
        <w:p w14:paraId="19F96B79" w14:textId="62E6F45F" w:rsidP="00A825FD" w:rsidR="007F33BB" w:rsidRDefault="005D215D" w:rsidRPr="00A825FD">
          <w:pPr>
            <w:pStyle w:val="TM1"/>
            <w:rPr>
              <w:rStyle w:val="Lienhypertexte"/>
              <w:sz w:val="18"/>
              <w:szCs w:val="18"/>
            </w:rPr>
          </w:pPr>
          <w:hyperlink w:anchor="_Toc148630976" w:history="1">
            <w:r w:rsidR="007F33BB" w:rsidRPr="00A825FD">
              <w:rPr>
                <w:rStyle w:val="Lienhypertexte"/>
                <w:b w:val="0"/>
                <w:bCs w:val="0"/>
                <w:sz w:val="18"/>
                <w:szCs w:val="18"/>
              </w:rPr>
              <w:t>Section 20.03</w:t>
            </w:r>
            <w:r w:rsidR="007F33BB" w:rsidRPr="00A825FD">
              <w:rPr>
                <w:rStyle w:val="Lienhypertexte"/>
                <w:sz w:val="18"/>
                <w:szCs w:val="18"/>
              </w:rPr>
              <w:tab/>
            </w:r>
            <w:r w:rsidR="007F33BB" w:rsidRPr="00A825FD">
              <w:rPr>
                <w:rStyle w:val="Lienhypertexte"/>
                <w:b w:val="0"/>
                <w:bCs w:val="0"/>
                <w:sz w:val="18"/>
                <w:szCs w:val="18"/>
              </w:rPr>
              <w:t>Période de référence des salariés soumis à l’aménagement du travail sur une durée supérieure à la semaine</w:t>
            </w:r>
            <w:r w:rsidR="007F33BB" w:rsidRPr="00A825FD">
              <w:rPr>
                <w:rStyle w:val="Lienhypertexte"/>
                <w:webHidden/>
                <w:sz w:val="18"/>
                <w:szCs w:val="18"/>
              </w:rPr>
              <w:tab/>
            </w:r>
            <w:r w:rsidR="007F33BB" w:rsidRPr="00A825FD">
              <w:rPr>
                <w:rStyle w:val="Lienhypertexte"/>
                <w:webHidden/>
                <w:sz w:val="18"/>
                <w:szCs w:val="18"/>
              </w:rPr>
              <w:fldChar w:fldCharType="begin"/>
            </w:r>
            <w:r w:rsidR="007F33BB" w:rsidRPr="00A825FD">
              <w:rPr>
                <w:rStyle w:val="Lienhypertexte"/>
                <w:webHidden/>
                <w:sz w:val="18"/>
                <w:szCs w:val="18"/>
              </w:rPr>
              <w:instrText xml:space="preserve"> PAGEREF _Toc148630976 \h </w:instrText>
            </w:r>
            <w:r w:rsidR="007F33BB" w:rsidRPr="00A825FD">
              <w:rPr>
                <w:rStyle w:val="Lienhypertexte"/>
                <w:webHidden/>
                <w:sz w:val="18"/>
                <w:szCs w:val="18"/>
              </w:rPr>
            </w:r>
            <w:r w:rsidR="007F33BB" w:rsidRPr="00A825FD">
              <w:rPr>
                <w:rStyle w:val="Lienhypertexte"/>
                <w:webHidden/>
                <w:sz w:val="18"/>
                <w:szCs w:val="18"/>
              </w:rPr>
              <w:fldChar w:fldCharType="separate"/>
            </w:r>
            <w:r w:rsidR="00336398">
              <w:rPr>
                <w:rStyle w:val="Lienhypertexte"/>
                <w:webHidden/>
                <w:sz w:val="18"/>
                <w:szCs w:val="18"/>
              </w:rPr>
              <w:t>13</w:t>
            </w:r>
            <w:r w:rsidR="007F33BB" w:rsidRPr="00A825FD">
              <w:rPr>
                <w:rStyle w:val="Lienhypertexte"/>
                <w:webHidden/>
                <w:sz w:val="18"/>
                <w:szCs w:val="18"/>
              </w:rPr>
              <w:fldChar w:fldCharType="end"/>
            </w:r>
          </w:hyperlink>
        </w:p>
        <w:p w14:paraId="109CAF31" w14:textId="32D95063" w:rsidP="00A825FD" w:rsidR="007F33BB" w:rsidRDefault="005D215D" w:rsidRPr="00A825FD">
          <w:pPr>
            <w:pStyle w:val="TM1"/>
            <w:rPr>
              <w:rFonts w:eastAsiaTheme="minorEastAsia"/>
              <w:kern w:val="2"/>
              <w14:ligatures w14:val="standardContextual"/>
            </w:rPr>
          </w:pPr>
          <w:hyperlink w:anchor="_Toc148630977" w:history="1">
            <w:r w:rsidR="007F33BB" w:rsidRPr="00A825FD">
              <w:rPr>
                <w:rStyle w:val="Lienhypertexte"/>
                <w:b w:val="0"/>
                <w:bCs w:val="0"/>
                <w:sz w:val="18"/>
                <w:szCs w:val="18"/>
              </w:rPr>
              <w:t>Section 20.04</w:t>
            </w:r>
            <w:r w:rsidR="007F33BB" w:rsidRPr="00A825FD">
              <w:rPr>
                <w:rFonts w:eastAsiaTheme="minorEastAsia"/>
                <w:kern w:val="2"/>
                <w14:ligatures w14:val="standardContextual"/>
              </w:rPr>
              <w:tab/>
            </w:r>
            <w:r w:rsidR="007F33BB" w:rsidRPr="00A825FD">
              <w:rPr>
                <w:rStyle w:val="Lienhypertexte"/>
                <w:b w:val="0"/>
                <w:bCs w:val="0"/>
                <w:sz w:val="18"/>
                <w:szCs w:val="18"/>
              </w:rPr>
              <w:t>Variation d’horaire et compteur de modulation</w:t>
            </w:r>
            <w:r w:rsidR="007F33BB" w:rsidRPr="00A825FD">
              <w:rPr>
                <w:webHidden/>
              </w:rPr>
              <w:tab/>
            </w:r>
            <w:r w:rsidR="007F33BB" w:rsidRPr="00A825FD">
              <w:rPr>
                <w:webHidden/>
              </w:rPr>
              <w:fldChar w:fldCharType="begin"/>
            </w:r>
            <w:r w:rsidR="007F33BB" w:rsidRPr="00A825FD">
              <w:rPr>
                <w:webHidden/>
              </w:rPr>
              <w:instrText xml:space="preserve"> PAGEREF _Toc148630977 \h </w:instrText>
            </w:r>
            <w:r w:rsidR="007F33BB" w:rsidRPr="00A825FD">
              <w:rPr>
                <w:webHidden/>
              </w:rPr>
            </w:r>
            <w:r w:rsidR="007F33BB" w:rsidRPr="00A825FD">
              <w:rPr>
                <w:webHidden/>
              </w:rPr>
              <w:fldChar w:fldCharType="separate"/>
            </w:r>
            <w:r w:rsidR="00336398">
              <w:rPr>
                <w:webHidden/>
              </w:rPr>
              <w:t>14</w:t>
            </w:r>
            <w:r w:rsidR="007F33BB" w:rsidRPr="00A825FD">
              <w:rPr>
                <w:webHidden/>
              </w:rPr>
              <w:fldChar w:fldCharType="end"/>
            </w:r>
          </w:hyperlink>
        </w:p>
        <w:p w14:paraId="65F9A10C" w14:textId="1DAA6A96" w:rsidP="00A825FD" w:rsidR="007F33BB" w:rsidRDefault="005D215D" w:rsidRPr="00A825FD">
          <w:pPr>
            <w:pStyle w:val="TM1"/>
            <w:rPr>
              <w:rFonts w:eastAsiaTheme="minorEastAsia"/>
              <w:kern w:val="2"/>
              <w14:ligatures w14:val="standardContextual"/>
            </w:rPr>
          </w:pPr>
          <w:hyperlink w:anchor="_Toc148630978" w:history="1">
            <w:r w:rsidR="007F33BB" w:rsidRPr="00A825FD">
              <w:rPr>
                <w:rStyle w:val="Lienhypertexte"/>
                <w:b w:val="0"/>
                <w:bCs w:val="0"/>
                <w:sz w:val="18"/>
                <w:szCs w:val="18"/>
              </w:rPr>
              <w:t>Section 20.05</w:t>
            </w:r>
            <w:r w:rsidR="007F33BB" w:rsidRPr="00A825FD">
              <w:rPr>
                <w:rFonts w:eastAsiaTheme="minorEastAsia"/>
                <w:kern w:val="2"/>
                <w14:ligatures w14:val="standardContextual"/>
              </w:rPr>
              <w:tab/>
            </w:r>
            <w:r w:rsidR="007F33BB" w:rsidRPr="00A825FD">
              <w:rPr>
                <w:rStyle w:val="Lienhypertexte"/>
                <w:b w:val="0"/>
                <w:bCs w:val="0"/>
                <w:sz w:val="18"/>
                <w:szCs w:val="18"/>
              </w:rPr>
              <w:t>Réductions du nombre d’heures travaillées et jours de repos supplémentaires</w:t>
            </w:r>
            <w:r w:rsidR="007F33BB" w:rsidRPr="00A825FD">
              <w:rPr>
                <w:webHidden/>
              </w:rPr>
              <w:tab/>
            </w:r>
            <w:r w:rsidR="007F33BB" w:rsidRPr="00A825FD">
              <w:rPr>
                <w:webHidden/>
              </w:rPr>
              <w:fldChar w:fldCharType="begin"/>
            </w:r>
            <w:r w:rsidR="007F33BB" w:rsidRPr="00A825FD">
              <w:rPr>
                <w:webHidden/>
              </w:rPr>
              <w:instrText xml:space="preserve"> PAGEREF _Toc148630978 \h </w:instrText>
            </w:r>
            <w:r w:rsidR="007F33BB" w:rsidRPr="00A825FD">
              <w:rPr>
                <w:webHidden/>
              </w:rPr>
            </w:r>
            <w:r w:rsidR="007F33BB" w:rsidRPr="00A825FD">
              <w:rPr>
                <w:webHidden/>
              </w:rPr>
              <w:fldChar w:fldCharType="separate"/>
            </w:r>
            <w:r w:rsidR="00336398">
              <w:rPr>
                <w:webHidden/>
              </w:rPr>
              <w:t>14</w:t>
            </w:r>
            <w:r w:rsidR="007F33BB" w:rsidRPr="00A825FD">
              <w:rPr>
                <w:webHidden/>
              </w:rPr>
              <w:fldChar w:fldCharType="end"/>
            </w:r>
          </w:hyperlink>
        </w:p>
        <w:p w14:paraId="34A436AE" w14:textId="6406889D" w:rsidP="00A825FD" w:rsidR="007F33BB" w:rsidRDefault="005D215D" w:rsidRPr="00A825FD">
          <w:pPr>
            <w:pStyle w:val="TM1"/>
            <w:rPr>
              <w:rFonts w:eastAsiaTheme="minorEastAsia"/>
              <w:kern w:val="2"/>
              <w14:ligatures w14:val="standardContextual"/>
            </w:rPr>
          </w:pPr>
          <w:hyperlink w:anchor="_Toc148630979" w:history="1">
            <w:r w:rsidR="007F33BB" w:rsidRPr="00A825FD">
              <w:rPr>
                <w:rStyle w:val="Lienhypertexte"/>
                <w:b w:val="0"/>
                <w:bCs w:val="0"/>
                <w:sz w:val="18"/>
                <w:szCs w:val="18"/>
              </w:rPr>
              <w:t>Section 20.06</w:t>
            </w:r>
            <w:r w:rsidR="007F33BB" w:rsidRPr="00A825FD">
              <w:rPr>
                <w:rFonts w:eastAsiaTheme="minorEastAsia"/>
                <w:kern w:val="2"/>
                <w14:ligatures w14:val="standardContextual"/>
              </w:rPr>
              <w:tab/>
            </w:r>
            <w:r w:rsidR="007F33BB" w:rsidRPr="00A825FD">
              <w:rPr>
                <w:rStyle w:val="Lienhypertexte"/>
                <w:b w:val="0"/>
                <w:bCs w:val="0"/>
                <w:sz w:val="18"/>
                <w:szCs w:val="18"/>
              </w:rPr>
              <w:t>Récupération des heures de modulation par l’octroi de jours de repos « modulation »</w:t>
            </w:r>
            <w:r w:rsidR="007F33BB" w:rsidRPr="00A825FD">
              <w:rPr>
                <w:webHidden/>
              </w:rPr>
              <w:tab/>
            </w:r>
            <w:r w:rsidR="007F33BB" w:rsidRPr="00A825FD">
              <w:rPr>
                <w:webHidden/>
              </w:rPr>
              <w:fldChar w:fldCharType="begin"/>
            </w:r>
            <w:r w:rsidR="007F33BB" w:rsidRPr="00A825FD">
              <w:rPr>
                <w:webHidden/>
              </w:rPr>
              <w:instrText xml:space="preserve"> PAGEREF _Toc148630979 \h </w:instrText>
            </w:r>
            <w:r w:rsidR="007F33BB" w:rsidRPr="00A825FD">
              <w:rPr>
                <w:webHidden/>
              </w:rPr>
            </w:r>
            <w:r w:rsidR="007F33BB" w:rsidRPr="00A825FD">
              <w:rPr>
                <w:webHidden/>
              </w:rPr>
              <w:fldChar w:fldCharType="separate"/>
            </w:r>
            <w:r w:rsidR="00336398">
              <w:rPr>
                <w:webHidden/>
              </w:rPr>
              <w:t>15</w:t>
            </w:r>
            <w:r w:rsidR="007F33BB" w:rsidRPr="00A825FD">
              <w:rPr>
                <w:webHidden/>
              </w:rPr>
              <w:fldChar w:fldCharType="end"/>
            </w:r>
          </w:hyperlink>
        </w:p>
        <w:p w14:paraId="1AD28B94" w14:textId="32E5D743" w:rsidP="00A825FD" w:rsidR="007F33BB" w:rsidRDefault="005D215D" w:rsidRPr="00A825FD">
          <w:pPr>
            <w:pStyle w:val="TM1"/>
            <w:rPr>
              <w:rFonts w:eastAsiaTheme="minorEastAsia"/>
              <w:kern w:val="2"/>
              <w14:ligatures w14:val="standardContextual"/>
            </w:rPr>
          </w:pPr>
          <w:hyperlink w:anchor="_Toc148630980" w:history="1">
            <w:r w:rsidR="007F33BB" w:rsidRPr="00A825FD">
              <w:rPr>
                <w:rStyle w:val="Lienhypertexte"/>
                <w:b w:val="0"/>
                <w:bCs w:val="0"/>
                <w:sz w:val="18"/>
                <w:szCs w:val="18"/>
              </w:rPr>
              <w:t>Section 20.07</w:t>
            </w:r>
            <w:r w:rsidR="007F33BB" w:rsidRPr="00A825FD">
              <w:rPr>
                <w:rFonts w:eastAsiaTheme="minorEastAsia"/>
                <w:kern w:val="2"/>
                <w14:ligatures w14:val="standardContextual"/>
              </w:rPr>
              <w:tab/>
            </w:r>
            <w:r w:rsidR="007F33BB" w:rsidRPr="00A825FD">
              <w:rPr>
                <w:rStyle w:val="Lienhypertexte"/>
                <w:b w:val="0"/>
                <w:bCs w:val="0"/>
                <w:sz w:val="18"/>
                <w:szCs w:val="18"/>
              </w:rPr>
              <w:t>Lissage de la rémunération</w:t>
            </w:r>
            <w:r w:rsidR="007F33BB" w:rsidRPr="00A825FD">
              <w:rPr>
                <w:webHidden/>
              </w:rPr>
              <w:tab/>
            </w:r>
            <w:r w:rsidR="007F33BB" w:rsidRPr="00A825FD">
              <w:rPr>
                <w:webHidden/>
              </w:rPr>
              <w:fldChar w:fldCharType="begin"/>
            </w:r>
            <w:r w:rsidR="007F33BB" w:rsidRPr="00A825FD">
              <w:rPr>
                <w:webHidden/>
              </w:rPr>
              <w:instrText xml:space="preserve"> PAGEREF _Toc148630980 \h </w:instrText>
            </w:r>
            <w:r w:rsidR="007F33BB" w:rsidRPr="00A825FD">
              <w:rPr>
                <w:webHidden/>
              </w:rPr>
            </w:r>
            <w:r w:rsidR="007F33BB" w:rsidRPr="00A825FD">
              <w:rPr>
                <w:webHidden/>
              </w:rPr>
              <w:fldChar w:fldCharType="separate"/>
            </w:r>
            <w:r w:rsidR="00336398">
              <w:rPr>
                <w:webHidden/>
              </w:rPr>
              <w:t>15</w:t>
            </w:r>
            <w:r w:rsidR="007F33BB" w:rsidRPr="00A825FD">
              <w:rPr>
                <w:webHidden/>
              </w:rPr>
              <w:fldChar w:fldCharType="end"/>
            </w:r>
          </w:hyperlink>
        </w:p>
        <w:p w14:paraId="1A41627E" w14:textId="64DB16FF" w:rsidP="00A825FD" w:rsidR="007F33BB" w:rsidRDefault="005D215D" w:rsidRPr="00A825FD">
          <w:pPr>
            <w:pStyle w:val="TM1"/>
            <w:rPr>
              <w:rFonts w:eastAsiaTheme="minorEastAsia"/>
              <w:kern w:val="2"/>
              <w14:ligatures w14:val="standardContextual"/>
            </w:rPr>
          </w:pPr>
          <w:hyperlink w:anchor="_Toc148630981" w:history="1">
            <w:r w:rsidR="007F33BB" w:rsidRPr="00A825FD">
              <w:rPr>
                <w:rStyle w:val="Lienhypertexte"/>
                <w:b w:val="0"/>
                <w:bCs w:val="0"/>
                <w:sz w:val="18"/>
                <w:szCs w:val="18"/>
              </w:rPr>
              <w:t>Section 20.08</w:t>
            </w:r>
            <w:r w:rsidR="007F33BB" w:rsidRPr="00A825FD">
              <w:rPr>
                <w:rFonts w:eastAsiaTheme="minorEastAsia"/>
                <w:kern w:val="2"/>
                <w14:ligatures w14:val="standardContextual"/>
              </w:rPr>
              <w:tab/>
            </w:r>
            <w:r w:rsidR="007F33BB" w:rsidRPr="00A825FD">
              <w:rPr>
                <w:rStyle w:val="Lienhypertexte"/>
                <w:b w:val="0"/>
                <w:bCs w:val="0"/>
                <w:sz w:val="18"/>
                <w:szCs w:val="18"/>
              </w:rPr>
              <w:t>Contingent annuel d'heures supplémentaires</w:t>
            </w:r>
            <w:r w:rsidR="007F33BB" w:rsidRPr="00A825FD">
              <w:rPr>
                <w:webHidden/>
              </w:rPr>
              <w:tab/>
            </w:r>
            <w:r w:rsidR="007F33BB" w:rsidRPr="00A825FD">
              <w:rPr>
                <w:webHidden/>
              </w:rPr>
              <w:fldChar w:fldCharType="begin"/>
            </w:r>
            <w:r w:rsidR="007F33BB" w:rsidRPr="00A825FD">
              <w:rPr>
                <w:webHidden/>
              </w:rPr>
              <w:instrText xml:space="preserve"> PAGEREF _Toc148630981 \h </w:instrText>
            </w:r>
            <w:r w:rsidR="007F33BB" w:rsidRPr="00A825FD">
              <w:rPr>
                <w:webHidden/>
              </w:rPr>
            </w:r>
            <w:r w:rsidR="007F33BB" w:rsidRPr="00A825FD">
              <w:rPr>
                <w:webHidden/>
              </w:rPr>
              <w:fldChar w:fldCharType="separate"/>
            </w:r>
            <w:r w:rsidR="00336398">
              <w:rPr>
                <w:webHidden/>
              </w:rPr>
              <w:t>15</w:t>
            </w:r>
            <w:r w:rsidR="007F33BB" w:rsidRPr="00A825FD">
              <w:rPr>
                <w:webHidden/>
              </w:rPr>
              <w:fldChar w:fldCharType="end"/>
            </w:r>
          </w:hyperlink>
        </w:p>
        <w:p w14:paraId="596C3850" w14:textId="6DAF6910" w:rsidP="00A825FD" w:rsidR="007F33BB" w:rsidRDefault="005D215D" w:rsidRPr="00A825FD">
          <w:pPr>
            <w:pStyle w:val="TM1"/>
            <w:rPr>
              <w:rFonts w:eastAsiaTheme="minorEastAsia"/>
              <w:kern w:val="2"/>
              <w14:ligatures w14:val="standardContextual"/>
            </w:rPr>
          </w:pPr>
          <w:hyperlink w:anchor="_Toc148630982" w:history="1">
            <w:r w:rsidR="007F33BB" w:rsidRPr="00A825FD">
              <w:rPr>
                <w:rStyle w:val="Lienhypertexte"/>
                <w:b w:val="0"/>
                <w:bCs w:val="0"/>
                <w:sz w:val="18"/>
                <w:szCs w:val="18"/>
              </w:rPr>
              <w:t>Section 20.09</w:t>
            </w:r>
            <w:r w:rsidR="007F33BB" w:rsidRPr="00A825FD">
              <w:rPr>
                <w:rFonts w:eastAsiaTheme="minorEastAsia"/>
                <w:kern w:val="2"/>
                <w14:ligatures w14:val="standardContextual"/>
              </w:rPr>
              <w:tab/>
            </w:r>
            <w:r w:rsidR="007F33BB" w:rsidRPr="00A825FD">
              <w:rPr>
                <w:rStyle w:val="Lienhypertexte"/>
                <w:b w:val="0"/>
                <w:bCs w:val="0"/>
                <w:sz w:val="18"/>
                <w:szCs w:val="18"/>
              </w:rPr>
              <w:t>Paiement des heures supplémentaires</w:t>
            </w:r>
            <w:r w:rsidR="007F33BB" w:rsidRPr="00A825FD">
              <w:rPr>
                <w:webHidden/>
              </w:rPr>
              <w:tab/>
            </w:r>
            <w:r w:rsidR="007F33BB" w:rsidRPr="00A825FD">
              <w:rPr>
                <w:webHidden/>
              </w:rPr>
              <w:fldChar w:fldCharType="begin"/>
            </w:r>
            <w:r w:rsidR="007F33BB" w:rsidRPr="00A825FD">
              <w:rPr>
                <w:webHidden/>
              </w:rPr>
              <w:instrText xml:space="preserve"> PAGEREF _Toc148630982 \h </w:instrText>
            </w:r>
            <w:r w:rsidR="007F33BB" w:rsidRPr="00A825FD">
              <w:rPr>
                <w:webHidden/>
              </w:rPr>
            </w:r>
            <w:r w:rsidR="007F33BB" w:rsidRPr="00A825FD">
              <w:rPr>
                <w:webHidden/>
              </w:rPr>
              <w:fldChar w:fldCharType="separate"/>
            </w:r>
            <w:r w:rsidR="00336398">
              <w:rPr>
                <w:webHidden/>
              </w:rPr>
              <w:t>15</w:t>
            </w:r>
            <w:r w:rsidR="007F33BB" w:rsidRPr="00A825FD">
              <w:rPr>
                <w:webHidden/>
              </w:rPr>
              <w:fldChar w:fldCharType="end"/>
            </w:r>
          </w:hyperlink>
        </w:p>
        <w:p w14:paraId="27B94C46" w14:textId="2D0B212B" w:rsidP="00A825FD" w:rsidR="007F33BB" w:rsidRDefault="005D215D" w:rsidRPr="00A825FD">
          <w:pPr>
            <w:pStyle w:val="TM1"/>
            <w:rPr>
              <w:rFonts w:eastAsiaTheme="minorEastAsia"/>
              <w:kern w:val="2"/>
              <w14:ligatures w14:val="standardContextual"/>
            </w:rPr>
          </w:pPr>
          <w:hyperlink w:anchor="_Toc148630983" w:history="1">
            <w:r w:rsidR="007F33BB" w:rsidRPr="00A825FD">
              <w:rPr>
                <w:rStyle w:val="Lienhypertexte"/>
                <w:b w:val="0"/>
                <w:bCs w:val="0"/>
                <w:sz w:val="18"/>
                <w:szCs w:val="18"/>
              </w:rPr>
              <w:t>Section 20.10</w:t>
            </w:r>
            <w:r w:rsidR="007F33BB" w:rsidRPr="00A825FD">
              <w:rPr>
                <w:rFonts w:eastAsiaTheme="minorEastAsia"/>
                <w:kern w:val="2"/>
                <w14:ligatures w14:val="standardContextual"/>
              </w:rPr>
              <w:tab/>
            </w:r>
            <w:r w:rsidR="007F33BB" w:rsidRPr="00A825FD">
              <w:rPr>
                <w:rStyle w:val="Lienhypertexte"/>
                <w:b w:val="0"/>
                <w:bCs w:val="0"/>
                <w:sz w:val="18"/>
                <w:szCs w:val="18"/>
              </w:rPr>
              <w:t>Traitement du solde du compteur de modulation en fin de période</w:t>
            </w:r>
            <w:r w:rsidR="007F33BB" w:rsidRPr="00A825FD">
              <w:rPr>
                <w:webHidden/>
              </w:rPr>
              <w:tab/>
            </w:r>
            <w:r w:rsidR="007F33BB" w:rsidRPr="00A825FD">
              <w:rPr>
                <w:webHidden/>
              </w:rPr>
              <w:fldChar w:fldCharType="begin"/>
            </w:r>
            <w:r w:rsidR="007F33BB" w:rsidRPr="00A825FD">
              <w:rPr>
                <w:webHidden/>
              </w:rPr>
              <w:instrText xml:space="preserve"> PAGEREF _Toc148630983 \h </w:instrText>
            </w:r>
            <w:r w:rsidR="007F33BB" w:rsidRPr="00A825FD">
              <w:rPr>
                <w:webHidden/>
              </w:rPr>
            </w:r>
            <w:r w:rsidR="007F33BB" w:rsidRPr="00A825FD">
              <w:rPr>
                <w:webHidden/>
              </w:rPr>
              <w:fldChar w:fldCharType="separate"/>
            </w:r>
            <w:r w:rsidR="00336398">
              <w:rPr>
                <w:webHidden/>
              </w:rPr>
              <w:t>15</w:t>
            </w:r>
            <w:r w:rsidR="007F33BB" w:rsidRPr="00A825FD">
              <w:rPr>
                <w:webHidden/>
              </w:rPr>
              <w:fldChar w:fldCharType="end"/>
            </w:r>
          </w:hyperlink>
        </w:p>
        <w:p w14:paraId="0AAFF2E6" w14:textId="7EB95270" w:rsidP="00A825FD" w:rsidR="007F33BB" w:rsidRDefault="005D215D" w:rsidRPr="00A825FD">
          <w:pPr>
            <w:pStyle w:val="TM1"/>
            <w:rPr>
              <w:rFonts w:eastAsiaTheme="minorEastAsia"/>
              <w:kern w:val="2"/>
              <w14:ligatures w14:val="standardContextual"/>
            </w:rPr>
          </w:pPr>
          <w:hyperlink w:anchor="_Toc148630984" w:history="1">
            <w:r w:rsidR="007F33BB" w:rsidRPr="00A825FD">
              <w:rPr>
                <w:rStyle w:val="Lienhypertexte"/>
                <w:b w:val="0"/>
                <w:bCs w:val="0"/>
                <w:sz w:val="18"/>
                <w:szCs w:val="18"/>
              </w:rPr>
              <w:t>Section 20.11</w:t>
            </w:r>
            <w:r w:rsidR="007F33BB" w:rsidRPr="00A825FD">
              <w:rPr>
                <w:rFonts w:eastAsiaTheme="minorEastAsia"/>
                <w:kern w:val="2"/>
                <w14:ligatures w14:val="standardContextual"/>
              </w:rPr>
              <w:tab/>
            </w:r>
            <w:r w:rsidR="007F33BB" w:rsidRPr="00A825FD">
              <w:rPr>
                <w:rStyle w:val="Lienhypertexte"/>
                <w:b w:val="0"/>
                <w:bCs w:val="0"/>
                <w:sz w:val="18"/>
                <w:szCs w:val="18"/>
              </w:rPr>
              <w:t>Incidence des absences</w:t>
            </w:r>
            <w:r w:rsidR="007F33BB" w:rsidRPr="00A825FD">
              <w:rPr>
                <w:webHidden/>
              </w:rPr>
              <w:tab/>
            </w:r>
            <w:r w:rsidR="007F33BB" w:rsidRPr="00A825FD">
              <w:rPr>
                <w:webHidden/>
              </w:rPr>
              <w:fldChar w:fldCharType="begin"/>
            </w:r>
            <w:r w:rsidR="007F33BB" w:rsidRPr="00A825FD">
              <w:rPr>
                <w:webHidden/>
              </w:rPr>
              <w:instrText xml:space="preserve"> PAGEREF _Toc148630984 \h </w:instrText>
            </w:r>
            <w:r w:rsidR="007F33BB" w:rsidRPr="00A825FD">
              <w:rPr>
                <w:webHidden/>
              </w:rPr>
            </w:r>
            <w:r w:rsidR="007F33BB" w:rsidRPr="00A825FD">
              <w:rPr>
                <w:webHidden/>
              </w:rPr>
              <w:fldChar w:fldCharType="separate"/>
            </w:r>
            <w:r w:rsidR="00336398">
              <w:rPr>
                <w:webHidden/>
              </w:rPr>
              <w:t>15</w:t>
            </w:r>
            <w:r w:rsidR="007F33BB" w:rsidRPr="00A825FD">
              <w:rPr>
                <w:webHidden/>
              </w:rPr>
              <w:fldChar w:fldCharType="end"/>
            </w:r>
          </w:hyperlink>
        </w:p>
        <w:p w14:paraId="1B061063" w14:textId="5E8B5448" w:rsidP="00A825FD" w:rsidR="007F33BB" w:rsidRDefault="005D215D" w:rsidRPr="00A825FD">
          <w:pPr>
            <w:pStyle w:val="TM1"/>
            <w:rPr>
              <w:rFonts w:eastAsiaTheme="minorEastAsia"/>
              <w:kern w:val="2"/>
              <w14:ligatures w14:val="standardContextual"/>
            </w:rPr>
          </w:pPr>
          <w:hyperlink w:anchor="_Toc148630985" w:history="1">
            <w:r w:rsidR="007F33BB" w:rsidRPr="00A825FD">
              <w:rPr>
                <w:rStyle w:val="Lienhypertexte"/>
                <w:b w:val="0"/>
                <w:bCs w:val="0"/>
                <w:sz w:val="18"/>
                <w:szCs w:val="18"/>
              </w:rPr>
              <w:t>Section 20.12</w:t>
            </w:r>
            <w:r w:rsidR="007F33BB" w:rsidRPr="00A825FD">
              <w:rPr>
                <w:rFonts w:eastAsiaTheme="minorEastAsia"/>
                <w:kern w:val="2"/>
                <w14:ligatures w14:val="standardContextual"/>
              </w:rPr>
              <w:tab/>
            </w:r>
            <w:r w:rsidR="007F33BB" w:rsidRPr="00A825FD">
              <w:rPr>
                <w:rStyle w:val="Lienhypertexte"/>
                <w:b w:val="0"/>
                <w:bCs w:val="0"/>
                <w:sz w:val="18"/>
                <w:szCs w:val="18"/>
              </w:rPr>
              <w:t>Incidence de l'entrée / sortie en cours de période</w:t>
            </w:r>
            <w:r w:rsidR="007F33BB" w:rsidRPr="00A825FD">
              <w:rPr>
                <w:webHidden/>
              </w:rPr>
              <w:tab/>
            </w:r>
            <w:r w:rsidR="007F33BB" w:rsidRPr="00A825FD">
              <w:rPr>
                <w:webHidden/>
              </w:rPr>
              <w:fldChar w:fldCharType="begin"/>
            </w:r>
            <w:r w:rsidR="007F33BB" w:rsidRPr="00A825FD">
              <w:rPr>
                <w:webHidden/>
              </w:rPr>
              <w:instrText xml:space="preserve"> PAGEREF _Toc148630985 \h </w:instrText>
            </w:r>
            <w:r w:rsidR="007F33BB" w:rsidRPr="00A825FD">
              <w:rPr>
                <w:webHidden/>
              </w:rPr>
            </w:r>
            <w:r w:rsidR="007F33BB" w:rsidRPr="00A825FD">
              <w:rPr>
                <w:webHidden/>
              </w:rPr>
              <w:fldChar w:fldCharType="separate"/>
            </w:r>
            <w:r w:rsidR="00336398">
              <w:rPr>
                <w:webHidden/>
              </w:rPr>
              <w:t>16</w:t>
            </w:r>
            <w:r w:rsidR="007F33BB" w:rsidRPr="00A825FD">
              <w:rPr>
                <w:webHidden/>
              </w:rPr>
              <w:fldChar w:fldCharType="end"/>
            </w:r>
          </w:hyperlink>
        </w:p>
        <w:p w14:paraId="52AF6D98" w14:textId="3C976E74" w:rsidP="00A825FD" w:rsidR="007F33BB" w:rsidRDefault="005D215D" w:rsidRPr="00A825FD">
          <w:pPr>
            <w:pStyle w:val="TM1"/>
            <w:rPr>
              <w:rFonts w:eastAsiaTheme="minorEastAsia"/>
              <w:kern w:val="2"/>
              <w14:ligatures w14:val="standardContextual"/>
            </w:rPr>
          </w:pPr>
          <w:hyperlink w:anchor="_Toc148630986" w:history="1">
            <w:r w:rsidR="007F33BB" w:rsidRPr="00A825FD">
              <w:rPr>
                <w:rStyle w:val="Lienhypertexte"/>
                <w:b w:val="0"/>
                <w:bCs w:val="0"/>
                <w:sz w:val="18"/>
                <w:szCs w:val="18"/>
              </w:rPr>
              <w:t>Section 20.13</w:t>
            </w:r>
            <w:r w:rsidR="007F33BB" w:rsidRPr="00A825FD">
              <w:rPr>
                <w:rFonts w:eastAsiaTheme="minorEastAsia"/>
                <w:kern w:val="2"/>
                <w14:ligatures w14:val="standardContextual"/>
              </w:rPr>
              <w:tab/>
            </w:r>
            <w:r w:rsidR="007F33BB" w:rsidRPr="00A825FD">
              <w:rPr>
                <w:rStyle w:val="Lienhypertexte"/>
                <w:b w:val="0"/>
                <w:bCs w:val="0"/>
                <w:sz w:val="18"/>
                <w:szCs w:val="18"/>
              </w:rPr>
              <w:t>Activité partielle</w:t>
            </w:r>
            <w:r w:rsidR="007F33BB" w:rsidRPr="00A825FD">
              <w:rPr>
                <w:webHidden/>
              </w:rPr>
              <w:tab/>
            </w:r>
            <w:r w:rsidR="007F33BB" w:rsidRPr="00A825FD">
              <w:rPr>
                <w:webHidden/>
              </w:rPr>
              <w:fldChar w:fldCharType="begin"/>
            </w:r>
            <w:r w:rsidR="007F33BB" w:rsidRPr="00A825FD">
              <w:rPr>
                <w:webHidden/>
              </w:rPr>
              <w:instrText xml:space="preserve"> PAGEREF _Toc148630986 \h </w:instrText>
            </w:r>
            <w:r w:rsidR="007F33BB" w:rsidRPr="00A825FD">
              <w:rPr>
                <w:webHidden/>
              </w:rPr>
            </w:r>
            <w:r w:rsidR="007F33BB" w:rsidRPr="00A825FD">
              <w:rPr>
                <w:webHidden/>
              </w:rPr>
              <w:fldChar w:fldCharType="separate"/>
            </w:r>
            <w:r w:rsidR="00336398">
              <w:rPr>
                <w:webHidden/>
              </w:rPr>
              <w:t>16</w:t>
            </w:r>
            <w:r w:rsidR="007F33BB" w:rsidRPr="00A825FD">
              <w:rPr>
                <w:webHidden/>
              </w:rPr>
              <w:fldChar w:fldCharType="end"/>
            </w:r>
          </w:hyperlink>
        </w:p>
        <w:p w14:paraId="2F0C52EF" w14:textId="5F70855E" w:rsidP="00A825FD" w:rsidR="007F33BB" w:rsidRDefault="005D215D" w:rsidRPr="00A825FD">
          <w:pPr>
            <w:pStyle w:val="TM1"/>
            <w:rPr>
              <w:rFonts w:eastAsiaTheme="minorEastAsia"/>
              <w:kern w:val="2"/>
              <w14:ligatures w14:val="standardContextual"/>
            </w:rPr>
          </w:pPr>
          <w:hyperlink w:anchor="_Toc148630987" w:history="1">
            <w:r w:rsidR="007F33BB" w:rsidRPr="00A825FD">
              <w:rPr>
                <w:rStyle w:val="Lienhypertexte"/>
                <w:b w:val="0"/>
                <w:bCs w:val="0"/>
                <w:sz w:val="18"/>
                <w:szCs w:val="18"/>
              </w:rPr>
              <w:t>Section 20.14</w:t>
            </w:r>
            <w:r w:rsidR="007F33BB" w:rsidRPr="00A825FD">
              <w:rPr>
                <w:rFonts w:eastAsiaTheme="minorEastAsia"/>
                <w:kern w:val="2"/>
                <w14:ligatures w14:val="standardContextual"/>
              </w:rPr>
              <w:tab/>
            </w:r>
            <w:r w:rsidR="007F33BB" w:rsidRPr="00A825FD">
              <w:rPr>
                <w:rStyle w:val="Lienhypertexte"/>
                <w:b w:val="0"/>
                <w:bCs w:val="0"/>
                <w:sz w:val="18"/>
                <w:szCs w:val="18"/>
              </w:rPr>
              <w:t>Chômage intempéries</w:t>
            </w:r>
            <w:r w:rsidR="007F33BB" w:rsidRPr="00A825FD">
              <w:rPr>
                <w:webHidden/>
              </w:rPr>
              <w:tab/>
            </w:r>
            <w:r w:rsidR="007F33BB" w:rsidRPr="00A825FD">
              <w:rPr>
                <w:webHidden/>
              </w:rPr>
              <w:fldChar w:fldCharType="begin"/>
            </w:r>
            <w:r w:rsidR="007F33BB" w:rsidRPr="00A825FD">
              <w:rPr>
                <w:webHidden/>
              </w:rPr>
              <w:instrText xml:space="preserve"> PAGEREF _Toc148630987 \h </w:instrText>
            </w:r>
            <w:r w:rsidR="007F33BB" w:rsidRPr="00A825FD">
              <w:rPr>
                <w:webHidden/>
              </w:rPr>
            </w:r>
            <w:r w:rsidR="007F33BB" w:rsidRPr="00A825FD">
              <w:rPr>
                <w:webHidden/>
              </w:rPr>
              <w:fldChar w:fldCharType="separate"/>
            </w:r>
            <w:r w:rsidR="00336398">
              <w:rPr>
                <w:webHidden/>
              </w:rPr>
              <w:t>16</w:t>
            </w:r>
            <w:r w:rsidR="007F33BB" w:rsidRPr="00A825FD">
              <w:rPr>
                <w:webHidden/>
              </w:rPr>
              <w:fldChar w:fldCharType="end"/>
            </w:r>
          </w:hyperlink>
        </w:p>
        <w:p w14:paraId="06D67830" w14:textId="32B3BC6A" w:rsidP="00A825FD" w:rsidR="007F33BB" w:rsidRDefault="005D215D" w:rsidRPr="007F33BB">
          <w:pPr>
            <w:pStyle w:val="TM1"/>
            <w:rPr>
              <w:rFonts w:eastAsiaTheme="minorEastAsia"/>
              <w:kern w:val="2"/>
              <w14:ligatures w14:val="standardContextual"/>
            </w:rPr>
          </w:pPr>
          <w:hyperlink w:anchor="_Toc148630988" w:history="1">
            <w:r w:rsidR="007F33BB" w:rsidRPr="007F33BB">
              <w:rPr>
                <w:rStyle w:val="Lienhypertexte"/>
                <w:b w:val="0"/>
                <w:bCs w:val="0"/>
              </w:rPr>
              <w:t>Article XXI.</w:t>
            </w:r>
            <w:r w:rsidR="007F33BB" w:rsidRPr="007F33BB">
              <w:rPr>
                <w:rFonts w:eastAsiaTheme="minorEastAsia"/>
                <w:kern w:val="2"/>
                <w14:ligatures w14:val="standardContextual"/>
              </w:rPr>
              <w:tab/>
            </w:r>
            <w:r w:rsidR="007F33BB" w:rsidRPr="007F33BB">
              <w:rPr>
                <w:rStyle w:val="Lienhypertexte"/>
                <w:b w:val="0"/>
                <w:bCs w:val="0"/>
              </w:rPr>
              <w:t>Durée et horaires de travail applicables à chaque catégorie de salariés</w:t>
            </w:r>
            <w:r w:rsidR="007F33BB" w:rsidRPr="007F33BB">
              <w:rPr>
                <w:webHidden/>
              </w:rPr>
              <w:tab/>
            </w:r>
            <w:r w:rsidR="007F33BB" w:rsidRPr="007F33BB">
              <w:rPr>
                <w:webHidden/>
              </w:rPr>
              <w:fldChar w:fldCharType="begin"/>
            </w:r>
            <w:r w:rsidR="007F33BB" w:rsidRPr="007F33BB">
              <w:rPr>
                <w:webHidden/>
              </w:rPr>
              <w:instrText xml:space="preserve"> PAGEREF _Toc148630988 \h </w:instrText>
            </w:r>
            <w:r w:rsidR="007F33BB" w:rsidRPr="007F33BB">
              <w:rPr>
                <w:webHidden/>
              </w:rPr>
            </w:r>
            <w:r w:rsidR="007F33BB" w:rsidRPr="007F33BB">
              <w:rPr>
                <w:webHidden/>
              </w:rPr>
              <w:fldChar w:fldCharType="separate"/>
            </w:r>
            <w:r w:rsidR="00336398">
              <w:rPr>
                <w:webHidden/>
              </w:rPr>
              <w:t>16</w:t>
            </w:r>
            <w:r w:rsidR="007F33BB" w:rsidRPr="007F33BB">
              <w:rPr>
                <w:webHidden/>
              </w:rPr>
              <w:fldChar w:fldCharType="end"/>
            </w:r>
          </w:hyperlink>
        </w:p>
        <w:p w14:paraId="6CCD8959" w14:textId="7DF28947" w:rsidP="00A825FD" w:rsidR="007F33BB" w:rsidRDefault="005D215D" w:rsidRPr="007F33BB">
          <w:pPr>
            <w:pStyle w:val="TM1"/>
            <w:rPr>
              <w:rFonts w:eastAsiaTheme="minorEastAsia"/>
              <w:kern w:val="2"/>
              <w14:ligatures w14:val="standardContextual"/>
            </w:rPr>
          </w:pPr>
          <w:hyperlink w:anchor="_Toc148630989" w:history="1">
            <w:r w:rsidR="007F33BB" w:rsidRPr="007F33BB">
              <w:rPr>
                <w:rStyle w:val="Lienhypertexte"/>
                <w:b w:val="0"/>
                <w:bCs w:val="0"/>
                <w:sz w:val="18"/>
                <w:szCs w:val="18"/>
              </w:rPr>
              <w:t>Section 21.01</w:t>
            </w:r>
            <w:r w:rsidR="007F33BB" w:rsidRPr="007F33BB">
              <w:rPr>
                <w:rFonts w:eastAsiaTheme="minorEastAsia"/>
                <w:kern w:val="2"/>
                <w14:ligatures w14:val="standardContextual"/>
              </w:rPr>
              <w:tab/>
            </w:r>
            <w:r w:rsidR="007F33BB" w:rsidRPr="007F33BB">
              <w:rPr>
                <w:rStyle w:val="Lienhypertexte"/>
                <w:b w:val="0"/>
                <w:bCs w:val="0"/>
                <w:sz w:val="18"/>
                <w:szCs w:val="18"/>
              </w:rPr>
              <w:t>Dispositions spécifiques aux Compagnons travaillant sur les chantiers et à la menuiserie</w:t>
            </w:r>
            <w:r w:rsidR="007F33BB" w:rsidRPr="007F33BB">
              <w:rPr>
                <w:webHidden/>
              </w:rPr>
              <w:tab/>
            </w:r>
            <w:r w:rsidR="007F33BB" w:rsidRPr="007F33BB">
              <w:rPr>
                <w:webHidden/>
              </w:rPr>
              <w:fldChar w:fldCharType="begin"/>
            </w:r>
            <w:r w:rsidR="007F33BB" w:rsidRPr="007F33BB">
              <w:rPr>
                <w:webHidden/>
              </w:rPr>
              <w:instrText xml:space="preserve"> PAGEREF _Toc148630989 \h </w:instrText>
            </w:r>
            <w:r w:rsidR="007F33BB" w:rsidRPr="007F33BB">
              <w:rPr>
                <w:webHidden/>
              </w:rPr>
            </w:r>
            <w:r w:rsidR="007F33BB" w:rsidRPr="007F33BB">
              <w:rPr>
                <w:webHidden/>
              </w:rPr>
              <w:fldChar w:fldCharType="separate"/>
            </w:r>
            <w:r w:rsidR="00336398">
              <w:rPr>
                <w:webHidden/>
              </w:rPr>
              <w:t>16</w:t>
            </w:r>
            <w:r w:rsidR="007F33BB" w:rsidRPr="007F33BB">
              <w:rPr>
                <w:webHidden/>
              </w:rPr>
              <w:fldChar w:fldCharType="end"/>
            </w:r>
          </w:hyperlink>
        </w:p>
        <w:p w14:paraId="241B1937" w14:textId="1B1E37F6" w:rsidP="00A825FD" w:rsidR="007F33BB" w:rsidRDefault="005D215D" w:rsidRPr="007F33BB">
          <w:pPr>
            <w:pStyle w:val="TM1"/>
            <w:rPr>
              <w:rFonts w:eastAsiaTheme="minorEastAsia"/>
              <w:kern w:val="2"/>
              <w14:ligatures w14:val="standardContextual"/>
            </w:rPr>
          </w:pPr>
          <w:hyperlink w:anchor="_Toc148630990" w:history="1">
            <w:r w:rsidR="007F33BB" w:rsidRPr="007F33BB">
              <w:rPr>
                <w:rStyle w:val="Lienhypertexte"/>
                <w:b w:val="0"/>
                <w:bCs w:val="0"/>
                <w:sz w:val="18"/>
                <w:szCs w:val="18"/>
              </w:rPr>
              <w:t>Section 21.02</w:t>
            </w:r>
            <w:r w:rsidR="007F33BB" w:rsidRPr="007F33BB">
              <w:rPr>
                <w:rFonts w:eastAsiaTheme="minorEastAsia"/>
                <w:kern w:val="2"/>
                <w14:ligatures w14:val="standardContextual"/>
              </w:rPr>
              <w:tab/>
            </w:r>
            <w:r w:rsidR="007F33BB" w:rsidRPr="007F33BB">
              <w:rPr>
                <w:rStyle w:val="Lienhypertexte"/>
                <w:b w:val="0"/>
                <w:bCs w:val="0"/>
                <w:sz w:val="18"/>
                <w:szCs w:val="18"/>
              </w:rPr>
              <w:t>Dispositions spécifiques relatives à la durée du travail des ETAM travaillant sur les chantiers et au siège</w:t>
            </w:r>
            <w:r w:rsidR="007F33BB" w:rsidRPr="007F33BB">
              <w:rPr>
                <w:webHidden/>
              </w:rPr>
              <w:tab/>
            </w:r>
            <w:r w:rsidR="007F33BB" w:rsidRPr="007F33BB">
              <w:rPr>
                <w:webHidden/>
              </w:rPr>
              <w:fldChar w:fldCharType="begin"/>
            </w:r>
            <w:r w:rsidR="007F33BB" w:rsidRPr="007F33BB">
              <w:rPr>
                <w:webHidden/>
              </w:rPr>
              <w:instrText xml:space="preserve"> PAGEREF _Toc148630990 \h </w:instrText>
            </w:r>
            <w:r w:rsidR="007F33BB" w:rsidRPr="007F33BB">
              <w:rPr>
                <w:webHidden/>
              </w:rPr>
            </w:r>
            <w:r w:rsidR="007F33BB" w:rsidRPr="007F33BB">
              <w:rPr>
                <w:webHidden/>
              </w:rPr>
              <w:fldChar w:fldCharType="separate"/>
            </w:r>
            <w:r w:rsidR="00336398">
              <w:rPr>
                <w:webHidden/>
              </w:rPr>
              <w:t>17</w:t>
            </w:r>
            <w:r w:rsidR="007F33BB" w:rsidRPr="007F33BB">
              <w:rPr>
                <w:webHidden/>
              </w:rPr>
              <w:fldChar w:fldCharType="end"/>
            </w:r>
          </w:hyperlink>
        </w:p>
        <w:p w14:paraId="3EA30C73" w14:textId="7A1F0C6C" w:rsidP="00A825FD" w:rsidR="007F33BB" w:rsidRDefault="005D215D" w:rsidRPr="007F33BB">
          <w:pPr>
            <w:pStyle w:val="TM1"/>
            <w:rPr>
              <w:rFonts w:eastAsiaTheme="minorEastAsia"/>
              <w:kern w:val="2"/>
              <w14:ligatures w14:val="standardContextual"/>
            </w:rPr>
          </w:pPr>
          <w:hyperlink w:anchor="_Toc148630991" w:history="1">
            <w:r w:rsidR="007F33BB" w:rsidRPr="007F33BB">
              <w:rPr>
                <w:rStyle w:val="Lienhypertexte"/>
                <w:b w:val="0"/>
                <w:bCs w:val="0"/>
                <w:sz w:val="18"/>
                <w:szCs w:val="18"/>
              </w:rPr>
              <w:t>Section 21.03</w:t>
            </w:r>
            <w:r w:rsidR="007F33BB" w:rsidRPr="007F33BB">
              <w:rPr>
                <w:rFonts w:eastAsiaTheme="minorEastAsia"/>
                <w:kern w:val="2"/>
                <w14:ligatures w14:val="standardContextual"/>
              </w:rPr>
              <w:tab/>
            </w:r>
            <w:r w:rsidR="007F33BB" w:rsidRPr="007F33BB">
              <w:rPr>
                <w:rStyle w:val="Lienhypertexte"/>
                <w:b w:val="0"/>
                <w:bCs w:val="0"/>
                <w:sz w:val="18"/>
                <w:szCs w:val="18"/>
              </w:rPr>
              <w:t>Dispositions spécifiques aux conducteurs PL</w:t>
            </w:r>
            <w:r w:rsidR="007F33BB" w:rsidRPr="007F33BB">
              <w:rPr>
                <w:webHidden/>
              </w:rPr>
              <w:tab/>
            </w:r>
            <w:r w:rsidR="007F33BB" w:rsidRPr="007F33BB">
              <w:rPr>
                <w:webHidden/>
              </w:rPr>
              <w:fldChar w:fldCharType="begin"/>
            </w:r>
            <w:r w:rsidR="007F33BB" w:rsidRPr="007F33BB">
              <w:rPr>
                <w:webHidden/>
              </w:rPr>
              <w:instrText xml:space="preserve"> PAGEREF _Toc148630991 \h </w:instrText>
            </w:r>
            <w:r w:rsidR="007F33BB" w:rsidRPr="007F33BB">
              <w:rPr>
                <w:webHidden/>
              </w:rPr>
            </w:r>
            <w:r w:rsidR="007F33BB" w:rsidRPr="007F33BB">
              <w:rPr>
                <w:webHidden/>
              </w:rPr>
              <w:fldChar w:fldCharType="separate"/>
            </w:r>
            <w:r w:rsidR="00336398">
              <w:rPr>
                <w:webHidden/>
              </w:rPr>
              <w:t>18</w:t>
            </w:r>
            <w:r w:rsidR="007F33BB" w:rsidRPr="007F33BB">
              <w:rPr>
                <w:webHidden/>
              </w:rPr>
              <w:fldChar w:fldCharType="end"/>
            </w:r>
          </w:hyperlink>
        </w:p>
        <w:p w14:paraId="10217DD5" w14:textId="0A672B07" w:rsidP="00A825FD" w:rsidR="007F33BB" w:rsidRDefault="005D215D" w:rsidRPr="00A825FD">
          <w:pPr>
            <w:pStyle w:val="TM1"/>
            <w:rPr>
              <w:rFonts w:eastAsiaTheme="minorEastAsia"/>
              <w:kern w:val="2"/>
              <w14:ligatures w14:val="standardContextual"/>
            </w:rPr>
          </w:pPr>
          <w:hyperlink w:anchor="_Toc148630992" w:history="1">
            <w:r w:rsidR="007F33BB" w:rsidRPr="00A825FD">
              <w:rPr>
                <w:rStyle w:val="Lienhypertexte"/>
              </w:rPr>
              <w:t>TITRE IV : LES SALARIES TRAVAILLANT LA DUREE LEGALE DU TRAVAIL</w:t>
            </w:r>
            <w:r w:rsidR="007F33BB" w:rsidRPr="00A825FD">
              <w:rPr>
                <w:webHidden/>
              </w:rPr>
              <w:tab/>
            </w:r>
            <w:r w:rsidR="007F33BB" w:rsidRPr="00A825FD">
              <w:rPr>
                <w:webHidden/>
              </w:rPr>
              <w:fldChar w:fldCharType="begin"/>
            </w:r>
            <w:r w:rsidR="007F33BB" w:rsidRPr="00A825FD">
              <w:rPr>
                <w:webHidden/>
              </w:rPr>
              <w:instrText xml:space="preserve"> PAGEREF _Toc148630992 \h </w:instrText>
            </w:r>
            <w:r w:rsidR="007F33BB" w:rsidRPr="00A825FD">
              <w:rPr>
                <w:webHidden/>
              </w:rPr>
            </w:r>
            <w:r w:rsidR="007F33BB" w:rsidRPr="00A825FD">
              <w:rPr>
                <w:webHidden/>
              </w:rPr>
              <w:fldChar w:fldCharType="separate"/>
            </w:r>
            <w:r w:rsidR="00336398">
              <w:rPr>
                <w:webHidden/>
              </w:rPr>
              <w:t>20</w:t>
            </w:r>
            <w:r w:rsidR="007F33BB" w:rsidRPr="00A825FD">
              <w:rPr>
                <w:webHidden/>
              </w:rPr>
              <w:fldChar w:fldCharType="end"/>
            </w:r>
          </w:hyperlink>
        </w:p>
        <w:p w14:paraId="6FE516FD" w14:textId="6307431A" w:rsidP="00A825FD" w:rsidR="007F33BB" w:rsidRDefault="005D215D" w:rsidRPr="007F33BB">
          <w:pPr>
            <w:pStyle w:val="TM1"/>
            <w:rPr>
              <w:rFonts w:eastAsiaTheme="minorEastAsia"/>
              <w:kern w:val="2"/>
              <w14:ligatures w14:val="standardContextual"/>
            </w:rPr>
          </w:pPr>
          <w:hyperlink w:anchor="_Toc148630993" w:history="1">
            <w:r w:rsidR="007F33BB" w:rsidRPr="007F33BB">
              <w:rPr>
                <w:rStyle w:val="Lienhypertexte"/>
                <w:b w:val="0"/>
                <w:bCs w:val="0"/>
              </w:rPr>
              <w:t>Article XXII.</w:t>
            </w:r>
            <w:r w:rsidR="007F33BB" w:rsidRPr="007F33BB">
              <w:rPr>
                <w:rFonts w:eastAsiaTheme="minorEastAsia"/>
                <w:kern w:val="2"/>
                <w14:ligatures w14:val="standardContextual"/>
              </w:rPr>
              <w:tab/>
            </w:r>
            <w:r w:rsidR="007F33BB" w:rsidRPr="007F33BB">
              <w:rPr>
                <w:rStyle w:val="Lienhypertexte"/>
                <w:b w:val="0"/>
                <w:bCs w:val="0"/>
              </w:rPr>
              <w:t>Les salariés concernés</w:t>
            </w:r>
            <w:r w:rsidR="007F33BB" w:rsidRPr="007F33BB">
              <w:rPr>
                <w:webHidden/>
              </w:rPr>
              <w:tab/>
            </w:r>
            <w:r w:rsidR="007F33BB" w:rsidRPr="007F33BB">
              <w:rPr>
                <w:webHidden/>
              </w:rPr>
              <w:fldChar w:fldCharType="begin"/>
            </w:r>
            <w:r w:rsidR="007F33BB" w:rsidRPr="007F33BB">
              <w:rPr>
                <w:webHidden/>
              </w:rPr>
              <w:instrText xml:space="preserve"> PAGEREF _Toc148630993 \h </w:instrText>
            </w:r>
            <w:r w:rsidR="007F33BB" w:rsidRPr="007F33BB">
              <w:rPr>
                <w:webHidden/>
              </w:rPr>
            </w:r>
            <w:r w:rsidR="007F33BB" w:rsidRPr="007F33BB">
              <w:rPr>
                <w:webHidden/>
              </w:rPr>
              <w:fldChar w:fldCharType="separate"/>
            </w:r>
            <w:r w:rsidR="00336398">
              <w:rPr>
                <w:webHidden/>
              </w:rPr>
              <w:t>20</w:t>
            </w:r>
            <w:r w:rsidR="007F33BB" w:rsidRPr="007F33BB">
              <w:rPr>
                <w:webHidden/>
              </w:rPr>
              <w:fldChar w:fldCharType="end"/>
            </w:r>
          </w:hyperlink>
        </w:p>
        <w:p w14:paraId="42AFD41B" w14:textId="076C97CA" w:rsidP="00A825FD" w:rsidR="007F33BB" w:rsidRDefault="005D215D" w:rsidRPr="007F33BB">
          <w:pPr>
            <w:pStyle w:val="TM1"/>
            <w:rPr>
              <w:rFonts w:eastAsiaTheme="minorEastAsia"/>
              <w:kern w:val="2"/>
              <w14:ligatures w14:val="standardContextual"/>
            </w:rPr>
          </w:pPr>
          <w:hyperlink w:anchor="_Toc148630994" w:history="1">
            <w:r w:rsidR="007F33BB" w:rsidRPr="007F33BB">
              <w:rPr>
                <w:rStyle w:val="Lienhypertexte"/>
                <w:b w:val="0"/>
                <w:bCs w:val="0"/>
              </w:rPr>
              <w:t>Article XXIII.</w:t>
            </w:r>
            <w:r w:rsidR="007F33BB" w:rsidRPr="007F33BB">
              <w:rPr>
                <w:rFonts w:eastAsiaTheme="minorEastAsia"/>
                <w:kern w:val="2"/>
                <w14:ligatures w14:val="standardContextual"/>
              </w:rPr>
              <w:tab/>
            </w:r>
            <w:r w:rsidR="007F33BB" w:rsidRPr="007F33BB">
              <w:rPr>
                <w:rStyle w:val="Lienhypertexte"/>
                <w:b w:val="0"/>
                <w:bCs w:val="0"/>
              </w:rPr>
              <w:t>La durée légale du travail</w:t>
            </w:r>
            <w:r w:rsidR="007F33BB" w:rsidRPr="007F33BB">
              <w:rPr>
                <w:webHidden/>
              </w:rPr>
              <w:tab/>
            </w:r>
            <w:r w:rsidR="007F33BB" w:rsidRPr="007F33BB">
              <w:rPr>
                <w:webHidden/>
              </w:rPr>
              <w:fldChar w:fldCharType="begin"/>
            </w:r>
            <w:r w:rsidR="007F33BB" w:rsidRPr="007F33BB">
              <w:rPr>
                <w:webHidden/>
              </w:rPr>
              <w:instrText xml:space="preserve"> PAGEREF _Toc148630994 \h </w:instrText>
            </w:r>
            <w:r w:rsidR="007F33BB" w:rsidRPr="007F33BB">
              <w:rPr>
                <w:webHidden/>
              </w:rPr>
            </w:r>
            <w:r w:rsidR="007F33BB" w:rsidRPr="007F33BB">
              <w:rPr>
                <w:webHidden/>
              </w:rPr>
              <w:fldChar w:fldCharType="separate"/>
            </w:r>
            <w:r w:rsidR="00336398">
              <w:rPr>
                <w:webHidden/>
              </w:rPr>
              <w:t>20</w:t>
            </w:r>
            <w:r w:rsidR="007F33BB" w:rsidRPr="007F33BB">
              <w:rPr>
                <w:webHidden/>
              </w:rPr>
              <w:fldChar w:fldCharType="end"/>
            </w:r>
          </w:hyperlink>
        </w:p>
        <w:p w14:paraId="6E68F4BC" w14:textId="03601036" w:rsidP="00A825FD" w:rsidR="007F33BB" w:rsidRDefault="005D215D" w:rsidRPr="007F33BB">
          <w:pPr>
            <w:pStyle w:val="TM1"/>
            <w:rPr>
              <w:rFonts w:eastAsiaTheme="minorEastAsia"/>
              <w:kern w:val="2"/>
              <w14:ligatures w14:val="standardContextual"/>
            </w:rPr>
          </w:pPr>
          <w:hyperlink w:anchor="_Toc148630995" w:history="1">
            <w:r w:rsidR="007F33BB" w:rsidRPr="007F33BB">
              <w:rPr>
                <w:rStyle w:val="Lienhypertexte"/>
                <w:b w:val="0"/>
                <w:bCs w:val="0"/>
              </w:rPr>
              <w:t>Article XXIV.</w:t>
            </w:r>
            <w:r w:rsidR="007F33BB" w:rsidRPr="007F33BB">
              <w:rPr>
                <w:rFonts w:eastAsiaTheme="minorEastAsia"/>
                <w:kern w:val="2"/>
                <w14:ligatures w14:val="standardContextual"/>
              </w:rPr>
              <w:tab/>
            </w:r>
            <w:r w:rsidR="007F33BB" w:rsidRPr="007F33BB">
              <w:rPr>
                <w:rStyle w:val="Lienhypertexte"/>
                <w:b w:val="0"/>
                <w:bCs w:val="0"/>
              </w:rPr>
              <w:t>Les heures supplémentaires</w:t>
            </w:r>
            <w:r w:rsidR="007F33BB" w:rsidRPr="007F33BB">
              <w:rPr>
                <w:webHidden/>
              </w:rPr>
              <w:tab/>
            </w:r>
            <w:r w:rsidR="007F33BB" w:rsidRPr="007F33BB">
              <w:rPr>
                <w:webHidden/>
              </w:rPr>
              <w:fldChar w:fldCharType="begin"/>
            </w:r>
            <w:r w:rsidR="007F33BB" w:rsidRPr="007F33BB">
              <w:rPr>
                <w:webHidden/>
              </w:rPr>
              <w:instrText xml:space="preserve"> PAGEREF _Toc148630995 \h </w:instrText>
            </w:r>
            <w:r w:rsidR="007F33BB" w:rsidRPr="007F33BB">
              <w:rPr>
                <w:webHidden/>
              </w:rPr>
            </w:r>
            <w:r w:rsidR="007F33BB" w:rsidRPr="007F33BB">
              <w:rPr>
                <w:webHidden/>
              </w:rPr>
              <w:fldChar w:fldCharType="separate"/>
            </w:r>
            <w:r w:rsidR="00336398">
              <w:rPr>
                <w:webHidden/>
              </w:rPr>
              <w:t>20</w:t>
            </w:r>
            <w:r w:rsidR="007F33BB" w:rsidRPr="007F33BB">
              <w:rPr>
                <w:webHidden/>
              </w:rPr>
              <w:fldChar w:fldCharType="end"/>
            </w:r>
          </w:hyperlink>
        </w:p>
        <w:p w14:paraId="4B81C3D6" w14:textId="08140F61" w:rsidP="00A825FD" w:rsidR="007F33BB" w:rsidRDefault="005D215D" w:rsidRPr="007F33BB">
          <w:pPr>
            <w:pStyle w:val="TM1"/>
            <w:rPr>
              <w:rFonts w:eastAsiaTheme="minorEastAsia"/>
              <w:kern w:val="2"/>
              <w14:ligatures w14:val="standardContextual"/>
            </w:rPr>
          </w:pPr>
          <w:hyperlink w:anchor="_Toc148630996" w:history="1">
            <w:r w:rsidR="007F33BB" w:rsidRPr="007F33BB">
              <w:rPr>
                <w:rStyle w:val="Lienhypertexte"/>
                <w:b w:val="0"/>
                <w:bCs w:val="0"/>
              </w:rPr>
              <w:t>Article XXV.</w:t>
            </w:r>
            <w:r w:rsidR="007F33BB" w:rsidRPr="007F33BB">
              <w:rPr>
                <w:rFonts w:eastAsiaTheme="minorEastAsia"/>
                <w:kern w:val="2"/>
                <w14:ligatures w14:val="standardContextual"/>
              </w:rPr>
              <w:tab/>
            </w:r>
            <w:r w:rsidR="007F33BB" w:rsidRPr="007F33BB">
              <w:rPr>
                <w:rStyle w:val="Lienhypertexte"/>
                <w:b w:val="0"/>
                <w:bCs w:val="0"/>
              </w:rPr>
              <w:t>Les horaires de travail</w:t>
            </w:r>
            <w:r w:rsidR="007F33BB" w:rsidRPr="007F33BB">
              <w:rPr>
                <w:webHidden/>
              </w:rPr>
              <w:tab/>
            </w:r>
            <w:r w:rsidR="007F33BB" w:rsidRPr="007F33BB">
              <w:rPr>
                <w:webHidden/>
              </w:rPr>
              <w:fldChar w:fldCharType="begin"/>
            </w:r>
            <w:r w:rsidR="007F33BB" w:rsidRPr="007F33BB">
              <w:rPr>
                <w:webHidden/>
              </w:rPr>
              <w:instrText xml:space="preserve"> PAGEREF _Toc148630996 \h </w:instrText>
            </w:r>
            <w:r w:rsidR="007F33BB" w:rsidRPr="007F33BB">
              <w:rPr>
                <w:webHidden/>
              </w:rPr>
            </w:r>
            <w:r w:rsidR="007F33BB" w:rsidRPr="007F33BB">
              <w:rPr>
                <w:webHidden/>
              </w:rPr>
              <w:fldChar w:fldCharType="separate"/>
            </w:r>
            <w:r w:rsidR="00336398">
              <w:rPr>
                <w:webHidden/>
              </w:rPr>
              <w:t>20</w:t>
            </w:r>
            <w:r w:rsidR="007F33BB" w:rsidRPr="007F33BB">
              <w:rPr>
                <w:webHidden/>
              </w:rPr>
              <w:fldChar w:fldCharType="end"/>
            </w:r>
          </w:hyperlink>
        </w:p>
        <w:p w14:paraId="4C42C62D" w14:textId="5837C099" w:rsidP="00A825FD" w:rsidR="007F33BB" w:rsidRDefault="005D215D" w:rsidRPr="00A825FD">
          <w:pPr>
            <w:pStyle w:val="TM1"/>
            <w:rPr>
              <w:rFonts w:eastAsiaTheme="minorEastAsia"/>
              <w:kern w:val="2"/>
              <w14:ligatures w14:val="standardContextual"/>
            </w:rPr>
          </w:pPr>
          <w:hyperlink w:anchor="_Toc148630997" w:history="1">
            <w:r w:rsidR="007F33BB" w:rsidRPr="00A825FD">
              <w:rPr>
                <w:rStyle w:val="Lienhypertexte"/>
              </w:rPr>
              <w:t>TITRE V : LES ORGANISATIONS PARTICULIERES DE TRAVAIL</w:t>
            </w:r>
            <w:r w:rsidR="007F33BB" w:rsidRPr="00A825FD">
              <w:rPr>
                <w:webHidden/>
              </w:rPr>
              <w:tab/>
            </w:r>
            <w:r w:rsidR="007F33BB" w:rsidRPr="00A825FD">
              <w:rPr>
                <w:webHidden/>
              </w:rPr>
              <w:fldChar w:fldCharType="begin"/>
            </w:r>
            <w:r w:rsidR="007F33BB" w:rsidRPr="00A825FD">
              <w:rPr>
                <w:webHidden/>
              </w:rPr>
              <w:instrText xml:space="preserve"> PAGEREF _Toc148630997 \h </w:instrText>
            </w:r>
            <w:r w:rsidR="007F33BB" w:rsidRPr="00A825FD">
              <w:rPr>
                <w:webHidden/>
              </w:rPr>
            </w:r>
            <w:r w:rsidR="007F33BB" w:rsidRPr="00A825FD">
              <w:rPr>
                <w:webHidden/>
              </w:rPr>
              <w:fldChar w:fldCharType="separate"/>
            </w:r>
            <w:r w:rsidR="00336398">
              <w:rPr>
                <w:webHidden/>
              </w:rPr>
              <w:t>21</w:t>
            </w:r>
            <w:r w:rsidR="007F33BB" w:rsidRPr="00A825FD">
              <w:rPr>
                <w:webHidden/>
              </w:rPr>
              <w:fldChar w:fldCharType="end"/>
            </w:r>
          </w:hyperlink>
        </w:p>
        <w:p w14:paraId="38B99998" w14:textId="748ABC20" w:rsidP="00A825FD" w:rsidR="007F33BB" w:rsidRDefault="005D215D" w:rsidRPr="007F33BB">
          <w:pPr>
            <w:pStyle w:val="TM1"/>
            <w:rPr>
              <w:rFonts w:eastAsiaTheme="minorEastAsia"/>
              <w:kern w:val="2"/>
              <w14:ligatures w14:val="standardContextual"/>
            </w:rPr>
          </w:pPr>
          <w:hyperlink w:anchor="_Toc148630998" w:history="1">
            <w:r w:rsidR="007F33BB" w:rsidRPr="007F33BB">
              <w:rPr>
                <w:rStyle w:val="Lienhypertexte"/>
                <w:b w:val="0"/>
                <w:bCs w:val="0"/>
              </w:rPr>
              <w:t>Article XXVI.</w:t>
            </w:r>
            <w:r w:rsidR="007F33BB" w:rsidRPr="007F33BB">
              <w:rPr>
                <w:rFonts w:eastAsiaTheme="minorEastAsia"/>
                <w:kern w:val="2"/>
                <w14:ligatures w14:val="standardContextual"/>
              </w:rPr>
              <w:tab/>
            </w:r>
            <w:r w:rsidR="007F33BB" w:rsidRPr="007F33BB">
              <w:rPr>
                <w:rStyle w:val="Lienhypertexte"/>
                <w:b w:val="0"/>
                <w:bCs w:val="0"/>
              </w:rPr>
              <w:t>Dispositions relatives à l’astreinte</w:t>
            </w:r>
            <w:r w:rsidR="007F33BB" w:rsidRPr="007F33BB">
              <w:rPr>
                <w:webHidden/>
              </w:rPr>
              <w:tab/>
            </w:r>
            <w:r w:rsidR="007F33BB" w:rsidRPr="007F33BB">
              <w:rPr>
                <w:webHidden/>
              </w:rPr>
              <w:fldChar w:fldCharType="begin"/>
            </w:r>
            <w:r w:rsidR="007F33BB" w:rsidRPr="007F33BB">
              <w:rPr>
                <w:webHidden/>
              </w:rPr>
              <w:instrText xml:space="preserve"> PAGEREF _Toc148630998 \h </w:instrText>
            </w:r>
            <w:r w:rsidR="007F33BB" w:rsidRPr="007F33BB">
              <w:rPr>
                <w:webHidden/>
              </w:rPr>
            </w:r>
            <w:r w:rsidR="007F33BB" w:rsidRPr="007F33BB">
              <w:rPr>
                <w:webHidden/>
              </w:rPr>
              <w:fldChar w:fldCharType="separate"/>
            </w:r>
            <w:r w:rsidR="00336398">
              <w:rPr>
                <w:webHidden/>
              </w:rPr>
              <w:t>21</w:t>
            </w:r>
            <w:r w:rsidR="007F33BB" w:rsidRPr="007F33BB">
              <w:rPr>
                <w:webHidden/>
              </w:rPr>
              <w:fldChar w:fldCharType="end"/>
            </w:r>
          </w:hyperlink>
        </w:p>
        <w:p w14:paraId="43462F9D" w14:textId="45D27986" w:rsidP="00A825FD" w:rsidR="007F33BB" w:rsidRDefault="005D215D" w:rsidRPr="00A825FD">
          <w:pPr>
            <w:pStyle w:val="TM1"/>
            <w:rPr>
              <w:rFonts w:eastAsiaTheme="minorEastAsia"/>
              <w:kern w:val="2"/>
              <w:sz w:val="18"/>
              <w:szCs w:val="18"/>
              <w14:ligatures w14:val="standardContextual"/>
            </w:rPr>
          </w:pPr>
          <w:hyperlink w:anchor="_Toc148630999" w:history="1">
            <w:r w:rsidR="007F33BB" w:rsidRPr="00A825FD">
              <w:rPr>
                <w:rStyle w:val="Lienhypertexte"/>
                <w:b w:val="0"/>
                <w:bCs w:val="0"/>
                <w:sz w:val="18"/>
                <w:szCs w:val="18"/>
              </w:rPr>
              <w:t>Section 26.01</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Champ d’application de l’astreinte</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_Toc148630999 \h </w:instrText>
            </w:r>
            <w:r w:rsidR="007F33BB" w:rsidRPr="00A825FD">
              <w:rPr>
                <w:webHidden/>
                <w:sz w:val="18"/>
                <w:szCs w:val="18"/>
              </w:rPr>
            </w:r>
            <w:r w:rsidR="007F33BB" w:rsidRPr="00A825FD">
              <w:rPr>
                <w:webHidden/>
                <w:sz w:val="18"/>
                <w:szCs w:val="18"/>
              </w:rPr>
              <w:fldChar w:fldCharType="separate"/>
            </w:r>
            <w:r w:rsidR="00336398">
              <w:rPr>
                <w:webHidden/>
                <w:sz w:val="18"/>
                <w:szCs w:val="18"/>
              </w:rPr>
              <w:t>21</w:t>
            </w:r>
            <w:r w:rsidR="007F33BB" w:rsidRPr="00A825FD">
              <w:rPr>
                <w:webHidden/>
                <w:sz w:val="18"/>
                <w:szCs w:val="18"/>
              </w:rPr>
              <w:fldChar w:fldCharType="end"/>
            </w:r>
          </w:hyperlink>
        </w:p>
        <w:p w14:paraId="769D7A3D" w14:textId="53CAF077" w:rsidP="00A825FD" w:rsidR="007F33BB" w:rsidRDefault="005D215D" w:rsidRPr="00A825FD">
          <w:pPr>
            <w:pStyle w:val="TM1"/>
            <w:rPr>
              <w:rFonts w:eastAsiaTheme="minorEastAsia"/>
              <w:kern w:val="2"/>
              <w:sz w:val="18"/>
              <w:szCs w:val="18"/>
              <w14:ligatures w14:val="standardContextual"/>
            </w:rPr>
          </w:pPr>
          <w:hyperlink w:anchor="_Toc148631000" w:history="1">
            <w:r w:rsidR="007F33BB" w:rsidRPr="00A825FD">
              <w:rPr>
                <w:rStyle w:val="Lienhypertexte"/>
                <w:b w:val="0"/>
                <w:bCs w:val="0"/>
                <w:sz w:val="18"/>
                <w:szCs w:val="18"/>
              </w:rPr>
              <w:t>Section 26.02</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Modalités de recours à l’astreinte</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_Toc148631000 \h </w:instrText>
            </w:r>
            <w:r w:rsidR="007F33BB" w:rsidRPr="00A825FD">
              <w:rPr>
                <w:webHidden/>
                <w:sz w:val="18"/>
                <w:szCs w:val="18"/>
              </w:rPr>
            </w:r>
            <w:r w:rsidR="007F33BB" w:rsidRPr="00A825FD">
              <w:rPr>
                <w:webHidden/>
                <w:sz w:val="18"/>
                <w:szCs w:val="18"/>
              </w:rPr>
              <w:fldChar w:fldCharType="separate"/>
            </w:r>
            <w:r w:rsidR="00336398">
              <w:rPr>
                <w:webHidden/>
                <w:sz w:val="18"/>
                <w:szCs w:val="18"/>
              </w:rPr>
              <w:t>21</w:t>
            </w:r>
            <w:r w:rsidR="007F33BB" w:rsidRPr="00A825FD">
              <w:rPr>
                <w:webHidden/>
                <w:sz w:val="18"/>
                <w:szCs w:val="18"/>
              </w:rPr>
              <w:fldChar w:fldCharType="end"/>
            </w:r>
          </w:hyperlink>
        </w:p>
        <w:p w14:paraId="12677F0F" w14:textId="3192DD41" w:rsidP="00A825FD" w:rsidR="007F33BB" w:rsidRDefault="005D215D" w:rsidRPr="00A825FD">
          <w:pPr>
            <w:pStyle w:val="TM1"/>
            <w:rPr>
              <w:rFonts w:eastAsiaTheme="minorEastAsia"/>
              <w:kern w:val="2"/>
              <w:sz w:val="18"/>
              <w:szCs w:val="18"/>
              <w14:ligatures w14:val="standardContextual"/>
            </w:rPr>
          </w:pPr>
          <w:hyperlink w:anchor="_Toc148631001" w:history="1">
            <w:r w:rsidR="007F33BB" w:rsidRPr="00A825FD">
              <w:rPr>
                <w:rStyle w:val="Lienhypertexte"/>
                <w:b w:val="0"/>
                <w:bCs w:val="0"/>
                <w:sz w:val="18"/>
                <w:szCs w:val="18"/>
              </w:rPr>
              <w:t>Section 26.03</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Situation du salarié pendant la période d’astreinte</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_Toc148631001 \h </w:instrText>
            </w:r>
            <w:r w:rsidR="007F33BB" w:rsidRPr="00A825FD">
              <w:rPr>
                <w:webHidden/>
                <w:sz w:val="18"/>
                <w:szCs w:val="18"/>
              </w:rPr>
            </w:r>
            <w:r w:rsidR="007F33BB" w:rsidRPr="00A825FD">
              <w:rPr>
                <w:webHidden/>
                <w:sz w:val="18"/>
                <w:szCs w:val="18"/>
              </w:rPr>
              <w:fldChar w:fldCharType="separate"/>
            </w:r>
            <w:r w:rsidR="00336398">
              <w:rPr>
                <w:webHidden/>
                <w:sz w:val="18"/>
                <w:szCs w:val="18"/>
              </w:rPr>
              <w:t>22</w:t>
            </w:r>
            <w:r w:rsidR="007F33BB" w:rsidRPr="00A825FD">
              <w:rPr>
                <w:webHidden/>
                <w:sz w:val="18"/>
                <w:szCs w:val="18"/>
              </w:rPr>
              <w:fldChar w:fldCharType="end"/>
            </w:r>
          </w:hyperlink>
        </w:p>
        <w:p w14:paraId="27821088" w14:textId="0794C692" w:rsidP="00A825FD" w:rsidR="007F33BB" w:rsidRDefault="005D215D" w:rsidRPr="00A825FD">
          <w:pPr>
            <w:pStyle w:val="TM1"/>
            <w:rPr>
              <w:rFonts w:eastAsiaTheme="minorEastAsia"/>
              <w:kern w:val="2"/>
              <w:sz w:val="18"/>
              <w:szCs w:val="18"/>
              <w14:ligatures w14:val="standardContextual"/>
            </w:rPr>
          </w:pPr>
          <w:hyperlink w:anchor="_Toc148631002" w:history="1">
            <w:r w:rsidR="007F33BB" w:rsidRPr="00A825FD">
              <w:rPr>
                <w:rStyle w:val="Lienhypertexte"/>
                <w:b w:val="0"/>
                <w:bCs w:val="0"/>
                <w:sz w:val="18"/>
                <w:szCs w:val="18"/>
              </w:rPr>
              <w:t>Section 26.04</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Les modalités d’information</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_Toc148631002 \h </w:instrText>
            </w:r>
            <w:r w:rsidR="007F33BB" w:rsidRPr="00A825FD">
              <w:rPr>
                <w:webHidden/>
                <w:sz w:val="18"/>
                <w:szCs w:val="18"/>
              </w:rPr>
            </w:r>
            <w:r w:rsidR="007F33BB" w:rsidRPr="00A825FD">
              <w:rPr>
                <w:webHidden/>
                <w:sz w:val="18"/>
                <w:szCs w:val="18"/>
              </w:rPr>
              <w:fldChar w:fldCharType="separate"/>
            </w:r>
            <w:r w:rsidR="00336398">
              <w:rPr>
                <w:webHidden/>
                <w:sz w:val="18"/>
                <w:szCs w:val="18"/>
              </w:rPr>
              <w:t>22</w:t>
            </w:r>
            <w:r w:rsidR="007F33BB" w:rsidRPr="00A825FD">
              <w:rPr>
                <w:webHidden/>
                <w:sz w:val="18"/>
                <w:szCs w:val="18"/>
              </w:rPr>
              <w:fldChar w:fldCharType="end"/>
            </w:r>
          </w:hyperlink>
        </w:p>
        <w:p w14:paraId="43C10015" w14:textId="1A24D078" w:rsidP="00A825FD" w:rsidR="007F33BB" w:rsidRDefault="005D215D" w:rsidRPr="00A825FD">
          <w:pPr>
            <w:pStyle w:val="TM1"/>
            <w:rPr>
              <w:rFonts w:eastAsiaTheme="minorEastAsia"/>
              <w:kern w:val="2"/>
              <w:sz w:val="18"/>
              <w:szCs w:val="18"/>
              <w14:ligatures w14:val="standardContextual"/>
            </w:rPr>
          </w:pPr>
          <w:hyperlink w:anchor="_Toc148631003" w:history="1">
            <w:r w:rsidR="007F33BB" w:rsidRPr="00A825FD">
              <w:rPr>
                <w:rStyle w:val="Lienhypertexte"/>
                <w:b w:val="0"/>
                <w:bCs w:val="0"/>
                <w:sz w:val="18"/>
                <w:szCs w:val="18"/>
              </w:rPr>
              <w:t>Section 26.05</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Les compensations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_Toc148631003 \h </w:instrText>
            </w:r>
            <w:r w:rsidR="007F33BB" w:rsidRPr="00A825FD">
              <w:rPr>
                <w:webHidden/>
                <w:sz w:val="18"/>
                <w:szCs w:val="18"/>
              </w:rPr>
            </w:r>
            <w:r w:rsidR="007F33BB" w:rsidRPr="00A825FD">
              <w:rPr>
                <w:webHidden/>
                <w:sz w:val="18"/>
                <w:szCs w:val="18"/>
              </w:rPr>
              <w:fldChar w:fldCharType="separate"/>
            </w:r>
            <w:r w:rsidR="00336398">
              <w:rPr>
                <w:webHidden/>
                <w:sz w:val="18"/>
                <w:szCs w:val="18"/>
              </w:rPr>
              <w:t>22</w:t>
            </w:r>
            <w:r w:rsidR="007F33BB" w:rsidRPr="00A825FD">
              <w:rPr>
                <w:webHidden/>
                <w:sz w:val="18"/>
                <w:szCs w:val="18"/>
              </w:rPr>
              <w:fldChar w:fldCharType="end"/>
            </w:r>
          </w:hyperlink>
        </w:p>
        <w:p w14:paraId="5E2CF4D4" w14:textId="6755EAD4" w:rsidP="00A825FD" w:rsidR="007F33BB" w:rsidRDefault="005D215D" w:rsidRPr="007F33BB">
          <w:pPr>
            <w:pStyle w:val="TM1"/>
            <w:rPr>
              <w:rFonts w:eastAsiaTheme="minorEastAsia"/>
              <w:kern w:val="2"/>
              <w14:ligatures w14:val="standardContextual"/>
            </w:rPr>
          </w:pPr>
          <w:hyperlink w:anchor="_Toc148631004" w:history="1">
            <w:r w:rsidR="007F33BB" w:rsidRPr="007F33BB">
              <w:rPr>
                <w:rStyle w:val="Lienhypertexte"/>
                <w:b w:val="0"/>
                <w:bCs w:val="0"/>
              </w:rPr>
              <w:t>Article XXVII.</w:t>
            </w:r>
            <w:r w:rsidR="007F33BB" w:rsidRPr="007F33BB">
              <w:rPr>
                <w:rFonts w:eastAsiaTheme="minorEastAsia"/>
                <w:kern w:val="2"/>
                <w14:ligatures w14:val="standardContextual"/>
              </w:rPr>
              <w:tab/>
            </w:r>
            <w:r w:rsidR="007F33BB" w:rsidRPr="007F33BB">
              <w:rPr>
                <w:rStyle w:val="Lienhypertexte"/>
                <w:b w:val="0"/>
                <w:bCs w:val="0"/>
              </w:rPr>
              <w:t>Le travail le samedi</w:t>
            </w:r>
            <w:r w:rsidR="007F33BB" w:rsidRPr="007F33BB">
              <w:rPr>
                <w:webHidden/>
              </w:rPr>
              <w:tab/>
            </w:r>
            <w:r w:rsidR="007F33BB" w:rsidRPr="007F33BB">
              <w:rPr>
                <w:webHidden/>
              </w:rPr>
              <w:fldChar w:fldCharType="begin"/>
            </w:r>
            <w:r w:rsidR="007F33BB" w:rsidRPr="007F33BB">
              <w:rPr>
                <w:webHidden/>
              </w:rPr>
              <w:instrText xml:space="preserve"> PAGEREF _Toc148631004 \h </w:instrText>
            </w:r>
            <w:r w:rsidR="007F33BB" w:rsidRPr="007F33BB">
              <w:rPr>
                <w:webHidden/>
              </w:rPr>
            </w:r>
            <w:r w:rsidR="007F33BB" w:rsidRPr="007F33BB">
              <w:rPr>
                <w:webHidden/>
              </w:rPr>
              <w:fldChar w:fldCharType="separate"/>
            </w:r>
            <w:r w:rsidR="00336398">
              <w:rPr>
                <w:webHidden/>
              </w:rPr>
              <w:t>22</w:t>
            </w:r>
            <w:r w:rsidR="007F33BB" w:rsidRPr="007F33BB">
              <w:rPr>
                <w:webHidden/>
              </w:rPr>
              <w:fldChar w:fldCharType="end"/>
            </w:r>
          </w:hyperlink>
        </w:p>
        <w:p w14:paraId="7DB942A0" w14:textId="45C7C146" w:rsidP="00A825FD" w:rsidR="007F33BB" w:rsidRDefault="005D215D" w:rsidRPr="00A825FD">
          <w:pPr>
            <w:pStyle w:val="TM1"/>
            <w:rPr>
              <w:rFonts w:eastAsiaTheme="minorEastAsia"/>
              <w:kern w:val="2"/>
              <w:sz w:val="18"/>
              <w:szCs w:val="18"/>
              <w14:ligatures w14:val="standardContextual"/>
            </w:rPr>
          </w:pPr>
          <w:hyperlink w:anchor="_Toc148631005" w:history="1">
            <w:r w:rsidR="007F33BB" w:rsidRPr="00A825FD">
              <w:rPr>
                <w:rStyle w:val="Lienhypertexte"/>
                <w:b w:val="0"/>
                <w:bCs w:val="0"/>
                <w:sz w:val="18"/>
                <w:szCs w:val="18"/>
              </w:rPr>
              <w:t>Section 27.01</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Contreparties liées au travail du samedi pour le personnel ouvrier</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_Toc148631005 \h </w:instrText>
            </w:r>
            <w:r w:rsidR="007F33BB" w:rsidRPr="00A825FD">
              <w:rPr>
                <w:webHidden/>
                <w:sz w:val="18"/>
                <w:szCs w:val="18"/>
              </w:rPr>
            </w:r>
            <w:r w:rsidR="007F33BB" w:rsidRPr="00A825FD">
              <w:rPr>
                <w:webHidden/>
                <w:sz w:val="18"/>
                <w:szCs w:val="18"/>
              </w:rPr>
              <w:fldChar w:fldCharType="separate"/>
            </w:r>
            <w:r w:rsidR="00336398">
              <w:rPr>
                <w:webHidden/>
                <w:sz w:val="18"/>
                <w:szCs w:val="18"/>
              </w:rPr>
              <w:t>23</w:t>
            </w:r>
            <w:r w:rsidR="007F33BB" w:rsidRPr="00A825FD">
              <w:rPr>
                <w:webHidden/>
                <w:sz w:val="18"/>
                <w:szCs w:val="18"/>
              </w:rPr>
              <w:fldChar w:fldCharType="end"/>
            </w:r>
          </w:hyperlink>
        </w:p>
        <w:p w14:paraId="473DFD9E" w14:textId="2CFA3F4A" w:rsidP="00A825FD" w:rsidR="007F33BB" w:rsidRDefault="005D215D" w:rsidRPr="00A825FD">
          <w:pPr>
            <w:pStyle w:val="TM1"/>
            <w:rPr>
              <w:rFonts w:eastAsiaTheme="minorEastAsia"/>
              <w:kern w:val="2"/>
              <w:sz w:val="18"/>
              <w:szCs w:val="18"/>
              <w14:ligatures w14:val="standardContextual"/>
            </w:rPr>
          </w:pPr>
          <w:hyperlink w:anchor="_Toc148631006" w:history="1">
            <w:r w:rsidR="007F33BB" w:rsidRPr="00A825FD">
              <w:rPr>
                <w:rStyle w:val="Lienhypertexte"/>
                <w:b w:val="0"/>
                <w:bCs w:val="0"/>
                <w:sz w:val="18"/>
                <w:szCs w:val="18"/>
              </w:rPr>
              <w:t>Section 27.02</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Contreparties liées au travail du samedi pour le personnel Etam et cadre</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_Toc148631006 \h </w:instrText>
            </w:r>
            <w:r w:rsidR="007F33BB" w:rsidRPr="00A825FD">
              <w:rPr>
                <w:webHidden/>
                <w:sz w:val="18"/>
                <w:szCs w:val="18"/>
              </w:rPr>
            </w:r>
            <w:r w:rsidR="007F33BB" w:rsidRPr="00A825FD">
              <w:rPr>
                <w:webHidden/>
                <w:sz w:val="18"/>
                <w:szCs w:val="18"/>
              </w:rPr>
              <w:fldChar w:fldCharType="separate"/>
            </w:r>
            <w:r w:rsidR="00336398">
              <w:rPr>
                <w:webHidden/>
                <w:sz w:val="18"/>
                <w:szCs w:val="18"/>
              </w:rPr>
              <w:t>23</w:t>
            </w:r>
            <w:r w:rsidR="007F33BB" w:rsidRPr="00A825FD">
              <w:rPr>
                <w:webHidden/>
                <w:sz w:val="18"/>
                <w:szCs w:val="18"/>
              </w:rPr>
              <w:fldChar w:fldCharType="end"/>
            </w:r>
          </w:hyperlink>
        </w:p>
        <w:p w14:paraId="30377C3A" w14:textId="116AFE0A" w:rsidP="00A825FD" w:rsidR="007F33BB" w:rsidRDefault="005D215D" w:rsidRPr="007F33BB">
          <w:pPr>
            <w:pStyle w:val="TM1"/>
            <w:rPr>
              <w:rFonts w:eastAsiaTheme="minorEastAsia"/>
              <w:kern w:val="2"/>
              <w14:ligatures w14:val="standardContextual"/>
            </w:rPr>
          </w:pPr>
          <w:hyperlink w:anchor="_Toc148631007" w:history="1">
            <w:r w:rsidR="007F33BB" w:rsidRPr="007F33BB">
              <w:rPr>
                <w:rStyle w:val="Lienhypertexte"/>
                <w:b w:val="0"/>
                <w:bCs w:val="0"/>
              </w:rPr>
              <w:t>Article XXVIII.</w:t>
            </w:r>
            <w:r w:rsidR="007F33BB" w:rsidRPr="007F33BB">
              <w:rPr>
                <w:rFonts w:eastAsiaTheme="minorEastAsia"/>
                <w:kern w:val="2"/>
                <w14:ligatures w14:val="standardContextual"/>
              </w:rPr>
              <w:tab/>
            </w:r>
            <w:r w:rsidR="007F33BB" w:rsidRPr="007F33BB">
              <w:rPr>
                <w:rStyle w:val="Lienhypertexte"/>
                <w:b w:val="0"/>
                <w:bCs w:val="0"/>
              </w:rPr>
              <w:t>Travail de nuit</w:t>
            </w:r>
            <w:r w:rsidR="007F33BB" w:rsidRPr="007F33BB">
              <w:rPr>
                <w:webHidden/>
              </w:rPr>
              <w:tab/>
            </w:r>
            <w:r w:rsidR="007F33BB" w:rsidRPr="007F33BB">
              <w:rPr>
                <w:webHidden/>
              </w:rPr>
              <w:fldChar w:fldCharType="begin"/>
            </w:r>
            <w:r w:rsidR="007F33BB" w:rsidRPr="007F33BB">
              <w:rPr>
                <w:webHidden/>
              </w:rPr>
              <w:instrText xml:space="preserve"> PAGEREF _Toc148631007 \h </w:instrText>
            </w:r>
            <w:r w:rsidR="007F33BB" w:rsidRPr="007F33BB">
              <w:rPr>
                <w:webHidden/>
              </w:rPr>
            </w:r>
            <w:r w:rsidR="007F33BB" w:rsidRPr="007F33BB">
              <w:rPr>
                <w:webHidden/>
              </w:rPr>
              <w:fldChar w:fldCharType="separate"/>
            </w:r>
            <w:r w:rsidR="00336398">
              <w:rPr>
                <w:webHidden/>
              </w:rPr>
              <w:t>23</w:t>
            </w:r>
            <w:r w:rsidR="007F33BB" w:rsidRPr="007F33BB">
              <w:rPr>
                <w:webHidden/>
              </w:rPr>
              <w:fldChar w:fldCharType="end"/>
            </w:r>
          </w:hyperlink>
        </w:p>
        <w:p w14:paraId="5BA59123" w14:textId="37D17327" w:rsidP="00A825FD" w:rsidR="007F33BB" w:rsidRDefault="005D215D" w:rsidRPr="00A825FD">
          <w:pPr>
            <w:pStyle w:val="TM1"/>
            <w:jc w:val="both"/>
            <w:rPr>
              <w:rFonts w:eastAsiaTheme="minorEastAsia"/>
              <w:kern w:val="2"/>
              <w:sz w:val="18"/>
              <w:szCs w:val="18"/>
              <w14:ligatures w14:val="standardContextual"/>
            </w:rPr>
          </w:pPr>
          <w:hyperlink w:anchor="_Toc148631008" w:history="1">
            <w:r w:rsidR="007F33BB" w:rsidRPr="00A825FD">
              <w:rPr>
                <w:rStyle w:val="Lienhypertexte"/>
                <w:b w:val="0"/>
                <w:bCs w:val="0"/>
                <w:sz w:val="18"/>
                <w:szCs w:val="18"/>
              </w:rPr>
              <w:t>Section 28.01</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Définitions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_Toc148631008 \h </w:instrText>
            </w:r>
            <w:r w:rsidR="007F33BB" w:rsidRPr="00A825FD">
              <w:rPr>
                <w:webHidden/>
                <w:sz w:val="18"/>
                <w:szCs w:val="18"/>
              </w:rPr>
            </w:r>
            <w:r w:rsidR="007F33BB" w:rsidRPr="00A825FD">
              <w:rPr>
                <w:webHidden/>
                <w:sz w:val="18"/>
                <w:szCs w:val="18"/>
              </w:rPr>
              <w:fldChar w:fldCharType="separate"/>
            </w:r>
            <w:r w:rsidR="00336398">
              <w:rPr>
                <w:webHidden/>
                <w:sz w:val="18"/>
                <w:szCs w:val="18"/>
              </w:rPr>
              <w:t>23</w:t>
            </w:r>
            <w:r w:rsidR="007F33BB" w:rsidRPr="00A825FD">
              <w:rPr>
                <w:webHidden/>
                <w:sz w:val="18"/>
                <w:szCs w:val="18"/>
              </w:rPr>
              <w:fldChar w:fldCharType="end"/>
            </w:r>
          </w:hyperlink>
        </w:p>
        <w:p w14:paraId="79BDE445" w14:textId="7B1F4211" w:rsidP="00A825FD" w:rsidR="007F33BB" w:rsidRDefault="005D215D" w:rsidRPr="00A825FD">
          <w:pPr>
            <w:pStyle w:val="TM1"/>
            <w:jc w:val="both"/>
            <w:rPr>
              <w:rFonts w:eastAsiaTheme="minorEastAsia"/>
              <w:kern w:val="2"/>
              <w:sz w:val="18"/>
              <w:szCs w:val="18"/>
              <w14:ligatures w14:val="standardContextual"/>
            </w:rPr>
          </w:pPr>
          <w:hyperlink w:anchor="_Toc148631009" w:history="1">
            <w:r w:rsidR="007F33BB" w:rsidRPr="00A825FD">
              <w:rPr>
                <w:rStyle w:val="Lienhypertexte"/>
                <w:b w:val="0"/>
                <w:bCs w:val="0"/>
                <w:sz w:val="18"/>
                <w:szCs w:val="18"/>
              </w:rPr>
              <w:t>Section 28.02</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Cas de recours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_Toc148631009 \h </w:instrText>
            </w:r>
            <w:r w:rsidR="007F33BB" w:rsidRPr="00A825FD">
              <w:rPr>
                <w:webHidden/>
                <w:sz w:val="18"/>
                <w:szCs w:val="18"/>
              </w:rPr>
            </w:r>
            <w:r w:rsidR="007F33BB" w:rsidRPr="00A825FD">
              <w:rPr>
                <w:webHidden/>
                <w:sz w:val="18"/>
                <w:szCs w:val="18"/>
              </w:rPr>
              <w:fldChar w:fldCharType="separate"/>
            </w:r>
            <w:r w:rsidR="00336398">
              <w:rPr>
                <w:webHidden/>
                <w:sz w:val="18"/>
                <w:szCs w:val="18"/>
              </w:rPr>
              <w:t>23</w:t>
            </w:r>
            <w:r w:rsidR="007F33BB" w:rsidRPr="00A825FD">
              <w:rPr>
                <w:webHidden/>
                <w:sz w:val="18"/>
                <w:szCs w:val="18"/>
              </w:rPr>
              <w:fldChar w:fldCharType="end"/>
            </w:r>
          </w:hyperlink>
        </w:p>
        <w:p w14:paraId="04EB353D" w14:textId="397823E3" w:rsidP="00A825FD" w:rsidR="007F33BB" w:rsidRDefault="005D215D" w:rsidRPr="00A825FD">
          <w:pPr>
            <w:pStyle w:val="TM1"/>
            <w:jc w:val="both"/>
            <w:rPr>
              <w:rFonts w:eastAsiaTheme="minorEastAsia"/>
              <w:kern w:val="2"/>
              <w:sz w:val="18"/>
              <w:szCs w:val="18"/>
              <w14:ligatures w14:val="standardContextual"/>
            </w:rPr>
          </w:pPr>
          <w:hyperlink w:anchor="_Toc148631010" w:history="1">
            <w:r w:rsidR="007F33BB" w:rsidRPr="00A825FD">
              <w:rPr>
                <w:rStyle w:val="Lienhypertexte"/>
                <w:b w:val="0"/>
                <w:bCs w:val="0"/>
                <w:sz w:val="18"/>
                <w:szCs w:val="18"/>
              </w:rPr>
              <w:t>Section 28.03</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Le personnel concerné</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_Toc148631010 \h </w:instrText>
            </w:r>
            <w:r w:rsidR="007F33BB" w:rsidRPr="00A825FD">
              <w:rPr>
                <w:webHidden/>
                <w:sz w:val="18"/>
                <w:szCs w:val="18"/>
              </w:rPr>
            </w:r>
            <w:r w:rsidR="007F33BB" w:rsidRPr="00A825FD">
              <w:rPr>
                <w:webHidden/>
                <w:sz w:val="18"/>
                <w:szCs w:val="18"/>
              </w:rPr>
              <w:fldChar w:fldCharType="separate"/>
            </w:r>
            <w:r w:rsidR="00336398">
              <w:rPr>
                <w:webHidden/>
                <w:sz w:val="18"/>
                <w:szCs w:val="18"/>
              </w:rPr>
              <w:t>24</w:t>
            </w:r>
            <w:r w:rsidR="007F33BB" w:rsidRPr="00A825FD">
              <w:rPr>
                <w:webHidden/>
                <w:sz w:val="18"/>
                <w:szCs w:val="18"/>
              </w:rPr>
              <w:fldChar w:fldCharType="end"/>
            </w:r>
          </w:hyperlink>
        </w:p>
        <w:p w14:paraId="4E66168A" w14:textId="5B74C314" w:rsidP="00A825FD" w:rsidR="007F33BB" w:rsidRDefault="005D215D" w:rsidRPr="00A825FD">
          <w:pPr>
            <w:pStyle w:val="TM1"/>
            <w:jc w:val="both"/>
            <w:rPr>
              <w:rFonts w:eastAsiaTheme="minorEastAsia"/>
              <w:kern w:val="2"/>
              <w:sz w:val="18"/>
              <w:szCs w:val="18"/>
              <w14:ligatures w14:val="standardContextual"/>
            </w:rPr>
          </w:pPr>
          <w:hyperlink w:anchor="_Toc148631011" w:history="1">
            <w:r w:rsidR="007F33BB" w:rsidRPr="00A825FD">
              <w:rPr>
                <w:rStyle w:val="Lienhypertexte"/>
                <w:b w:val="0"/>
                <w:bCs w:val="0"/>
                <w:sz w:val="18"/>
                <w:szCs w:val="18"/>
              </w:rPr>
              <w:t>Section 28.04</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Contreparties liées au travail de nuit</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_Toc148631011 \h </w:instrText>
            </w:r>
            <w:r w:rsidR="007F33BB" w:rsidRPr="00A825FD">
              <w:rPr>
                <w:webHidden/>
                <w:sz w:val="18"/>
                <w:szCs w:val="18"/>
              </w:rPr>
            </w:r>
            <w:r w:rsidR="007F33BB" w:rsidRPr="00A825FD">
              <w:rPr>
                <w:webHidden/>
                <w:sz w:val="18"/>
                <w:szCs w:val="18"/>
              </w:rPr>
              <w:fldChar w:fldCharType="separate"/>
            </w:r>
            <w:r w:rsidR="00336398">
              <w:rPr>
                <w:webHidden/>
                <w:sz w:val="18"/>
                <w:szCs w:val="18"/>
              </w:rPr>
              <w:t>24</w:t>
            </w:r>
            <w:r w:rsidR="007F33BB" w:rsidRPr="00A825FD">
              <w:rPr>
                <w:webHidden/>
                <w:sz w:val="18"/>
                <w:szCs w:val="18"/>
              </w:rPr>
              <w:fldChar w:fldCharType="end"/>
            </w:r>
          </w:hyperlink>
        </w:p>
        <w:p w14:paraId="3D7B7A82" w14:textId="4D4A63D6" w:rsidP="00A825FD" w:rsidR="007F33BB" w:rsidRDefault="005D215D" w:rsidRPr="00A825FD">
          <w:pPr>
            <w:pStyle w:val="TM1"/>
            <w:jc w:val="both"/>
            <w:rPr>
              <w:rFonts w:eastAsiaTheme="minorEastAsia"/>
              <w:kern w:val="2"/>
              <w:sz w:val="18"/>
              <w:szCs w:val="18"/>
              <w14:ligatures w14:val="standardContextual"/>
            </w:rPr>
          </w:pPr>
          <w:hyperlink w:anchor="_Toc148631012" w:history="1">
            <w:r w:rsidR="007F33BB" w:rsidRPr="00A825FD">
              <w:rPr>
                <w:rStyle w:val="Lienhypertexte"/>
                <w:b w:val="0"/>
                <w:bCs w:val="0"/>
                <w:sz w:val="18"/>
                <w:szCs w:val="18"/>
              </w:rPr>
              <w:t>Section 28.05</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Mesures destinées à améliorer les conditions de travail et à faciliter l’articulation entre l’activité professionnelle nocturne et la vie personnelle des travailleurs de nuit</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_Toc148631012 \h </w:instrText>
            </w:r>
            <w:r w:rsidR="007F33BB" w:rsidRPr="00A825FD">
              <w:rPr>
                <w:webHidden/>
                <w:sz w:val="18"/>
                <w:szCs w:val="18"/>
              </w:rPr>
            </w:r>
            <w:r w:rsidR="007F33BB" w:rsidRPr="00A825FD">
              <w:rPr>
                <w:webHidden/>
                <w:sz w:val="18"/>
                <w:szCs w:val="18"/>
              </w:rPr>
              <w:fldChar w:fldCharType="separate"/>
            </w:r>
            <w:r w:rsidR="00336398">
              <w:rPr>
                <w:webHidden/>
                <w:sz w:val="18"/>
                <w:szCs w:val="18"/>
              </w:rPr>
              <w:t>25</w:t>
            </w:r>
            <w:r w:rsidR="007F33BB" w:rsidRPr="00A825FD">
              <w:rPr>
                <w:webHidden/>
                <w:sz w:val="18"/>
                <w:szCs w:val="18"/>
              </w:rPr>
              <w:fldChar w:fldCharType="end"/>
            </w:r>
          </w:hyperlink>
        </w:p>
        <w:p w14:paraId="4517A6EA" w14:textId="1F1FA56C" w:rsidP="00A825FD" w:rsidR="007F33BB" w:rsidRDefault="005D215D" w:rsidRPr="00A825FD">
          <w:pPr>
            <w:pStyle w:val="TM1"/>
            <w:jc w:val="both"/>
            <w:rPr>
              <w:rFonts w:eastAsiaTheme="minorEastAsia"/>
              <w:kern w:val="2"/>
              <w:sz w:val="18"/>
              <w:szCs w:val="18"/>
              <w14:ligatures w14:val="standardContextual"/>
            </w:rPr>
          </w:pPr>
          <w:hyperlink w:anchor="_Toc148631013" w:history="1">
            <w:r w:rsidR="007F33BB" w:rsidRPr="00A825FD">
              <w:rPr>
                <w:rStyle w:val="Lienhypertexte"/>
                <w:b w:val="0"/>
                <w:bCs w:val="0"/>
                <w:sz w:val="18"/>
                <w:szCs w:val="18"/>
              </w:rPr>
              <w:t>Section 28.06</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L’égalité professionnelle</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_Toc148631013 \h </w:instrText>
            </w:r>
            <w:r w:rsidR="007F33BB" w:rsidRPr="00A825FD">
              <w:rPr>
                <w:webHidden/>
                <w:sz w:val="18"/>
                <w:szCs w:val="18"/>
              </w:rPr>
            </w:r>
            <w:r w:rsidR="007F33BB" w:rsidRPr="00A825FD">
              <w:rPr>
                <w:webHidden/>
                <w:sz w:val="18"/>
                <w:szCs w:val="18"/>
              </w:rPr>
              <w:fldChar w:fldCharType="separate"/>
            </w:r>
            <w:r w:rsidR="00336398">
              <w:rPr>
                <w:webHidden/>
                <w:sz w:val="18"/>
                <w:szCs w:val="18"/>
              </w:rPr>
              <w:t>26</w:t>
            </w:r>
            <w:r w:rsidR="007F33BB" w:rsidRPr="00A825FD">
              <w:rPr>
                <w:webHidden/>
                <w:sz w:val="18"/>
                <w:szCs w:val="18"/>
              </w:rPr>
              <w:fldChar w:fldCharType="end"/>
            </w:r>
          </w:hyperlink>
        </w:p>
        <w:p w14:paraId="376B491B" w14:textId="2648F9E0" w:rsidP="00A825FD" w:rsidR="007F33BB" w:rsidRDefault="005D215D" w:rsidRPr="007F33BB">
          <w:pPr>
            <w:pStyle w:val="TM1"/>
            <w:rPr>
              <w:rFonts w:eastAsiaTheme="minorEastAsia"/>
              <w:kern w:val="2"/>
              <w14:ligatures w14:val="standardContextual"/>
            </w:rPr>
          </w:pPr>
          <w:hyperlink w:anchor="_Toc148631014" w:history="1">
            <w:r w:rsidR="007F33BB" w:rsidRPr="007F33BB">
              <w:rPr>
                <w:rStyle w:val="Lienhypertexte"/>
                <w:b w:val="0"/>
                <w:bCs w:val="0"/>
              </w:rPr>
              <w:t>Article XXIX.</w:t>
            </w:r>
            <w:r w:rsidR="007F33BB" w:rsidRPr="007F33BB">
              <w:rPr>
                <w:rFonts w:eastAsiaTheme="minorEastAsia"/>
                <w:kern w:val="2"/>
                <w14:ligatures w14:val="standardContextual"/>
              </w:rPr>
              <w:tab/>
            </w:r>
            <w:r w:rsidR="007F33BB" w:rsidRPr="007F33BB">
              <w:rPr>
                <w:rStyle w:val="Lienhypertexte"/>
                <w:b w:val="0"/>
                <w:bCs w:val="0"/>
              </w:rPr>
              <w:t>Travail exceptionnel du dimanche</w:t>
            </w:r>
            <w:r w:rsidR="007F33BB" w:rsidRPr="007F33BB">
              <w:rPr>
                <w:webHidden/>
              </w:rPr>
              <w:tab/>
            </w:r>
            <w:r w:rsidR="007F33BB" w:rsidRPr="007F33BB">
              <w:rPr>
                <w:webHidden/>
              </w:rPr>
              <w:fldChar w:fldCharType="begin"/>
            </w:r>
            <w:r w:rsidR="007F33BB" w:rsidRPr="007F33BB">
              <w:rPr>
                <w:webHidden/>
              </w:rPr>
              <w:instrText xml:space="preserve"> PAGEREF _Toc148631014 \h </w:instrText>
            </w:r>
            <w:r w:rsidR="007F33BB" w:rsidRPr="007F33BB">
              <w:rPr>
                <w:webHidden/>
              </w:rPr>
            </w:r>
            <w:r w:rsidR="007F33BB" w:rsidRPr="007F33BB">
              <w:rPr>
                <w:webHidden/>
              </w:rPr>
              <w:fldChar w:fldCharType="separate"/>
            </w:r>
            <w:r w:rsidR="00336398">
              <w:rPr>
                <w:webHidden/>
              </w:rPr>
              <w:t>26</w:t>
            </w:r>
            <w:r w:rsidR="007F33BB" w:rsidRPr="007F33BB">
              <w:rPr>
                <w:webHidden/>
              </w:rPr>
              <w:fldChar w:fldCharType="end"/>
            </w:r>
          </w:hyperlink>
        </w:p>
        <w:p w14:paraId="29E07271" w14:textId="146A75DD" w:rsidP="00A825FD" w:rsidR="007F33BB" w:rsidRDefault="005D215D" w:rsidRPr="00A825FD">
          <w:pPr>
            <w:pStyle w:val="TM1"/>
            <w:rPr>
              <w:rFonts w:eastAsiaTheme="minorEastAsia"/>
              <w:kern w:val="2"/>
              <w:sz w:val="18"/>
              <w:szCs w:val="18"/>
              <w14:ligatures w14:val="standardContextual"/>
            </w:rPr>
          </w:pPr>
          <w:hyperlink w:anchor="_Toc148631015" w:history="1">
            <w:r w:rsidR="007F33BB" w:rsidRPr="00A825FD">
              <w:rPr>
                <w:rStyle w:val="Lienhypertexte"/>
                <w:b w:val="0"/>
                <w:bCs w:val="0"/>
                <w:sz w:val="18"/>
                <w:szCs w:val="18"/>
              </w:rPr>
              <w:t>Section 29.01</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Définition</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_Toc148631015 \h </w:instrText>
            </w:r>
            <w:r w:rsidR="007F33BB" w:rsidRPr="00A825FD">
              <w:rPr>
                <w:webHidden/>
                <w:sz w:val="18"/>
                <w:szCs w:val="18"/>
              </w:rPr>
            </w:r>
            <w:r w:rsidR="007F33BB" w:rsidRPr="00A825FD">
              <w:rPr>
                <w:webHidden/>
                <w:sz w:val="18"/>
                <w:szCs w:val="18"/>
              </w:rPr>
              <w:fldChar w:fldCharType="separate"/>
            </w:r>
            <w:r w:rsidR="00336398">
              <w:rPr>
                <w:webHidden/>
                <w:sz w:val="18"/>
                <w:szCs w:val="18"/>
              </w:rPr>
              <w:t>26</w:t>
            </w:r>
            <w:r w:rsidR="007F33BB" w:rsidRPr="00A825FD">
              <w:rPr>
                <w:webHidden/>
                <w:sz w:val="18"/>
                <w:szCs w:val="18"/>
              </w:rPr>
              <w:fldChar w:fldCharType="end"/>
            </w:r>
          </w:hyperlink>
        </w:p>
        <w:p w14:paraId="22932687" w14:textId="33A08AF1" w:rsidP="00A825FD" w:rsidR="007F33BB" w:rsidRDefault="005D215D" w:rsidRPr="00A825FD">
          <w:pPr>
            <w:pStyle w:val="TM1"/>
            <w:rPr>
              <w:rFonts w:eastAsiaTheme="minorEastAsia"/>
              <w:kern w:val="2"/>
              <w:sz w:val="18"/>
              <w:szCs w:val="18"/>
              <w14:ligatures w14:val="standardContextual"/>
            </w:rPr>
          </w:pPr>
          <w:hyperlink w:anchor="_Toc148631016" w:history="1">
            <w:r w:rsidR="007F33BB" w:rsidRPr="00A825FD">
              <w:rPr>
                <w:rStyle w:val="Lienhypertexte"/>
                <w:b w:val="0"/>
                <w:bCs w:val="0"/>
                <w:sz w:val="18"/>
                <w:szCs w:val="18"/>
              </w:rPr>
              <w:t>Section 29.02</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Champ d’application</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_Toc148631016 \h </w:instrText>
            </w:r>
            <w:r w:rsidR="007F33BB" w:rsidRPr="00A825FD">
              <w:rPr>
                <w:webHidden/>
                <w:sz w:val="18"/>
                <w:szCs w:val="18"/>
              </w:rPr>
            </w:r>
            <w:r w:rsidR="007F33BB" w:rsidRPr="00A825FD">
              <w:rPr>
                <w:webHidden/>
                <w:sz w:val="18"/>
                <w:szCs w:val="18"/>
              </w:rPr>
              <w:fldChar w:fldCharType="separate"/>
            </w:r>
            <w:r w:rsidR="00336398">
              <w:rPr>
                <w:webHidden/>
                <w:sz w:val="18"/>
                <w:szCs w:val="18"/>
              </w:rPr>
              <w:t>26</w:t>
            </w:r>
            <w:r w:rsidR="007F33BB" w:rsidRPr="00A825FD">
              <w:rPr>
                <w:webHidden/>
                <w:sz w:val="18"/>
                <w:szCs w:val="18"/>
              </w:rPr>
              <w:fldChar w:fldCharType="end"/>
            </w:r>
          </w:hyperlink>
        </w:p>
        <w:p w14:paraId="0239DBD8" w14:textId="45B7606A" w:rsidP="00A825FD" w:rsidR="007F33BB" w:rsidRDefault="005D215D" w:rsidRPr="00A825FD">
          <w:pPr>
            <w:pStyle w:val="TM1"/>
            <w:rPr>
              <w:rFonts w:eastAsiaTheme="minorEastAsia"/>
              <w:kern w:val="2"/>
              <w:sz w:val="18"/>
              <w:szCs w:val="18"/>
              <w14:ligatures w14:val="standardContextual"/>
            </w:rPr>
          </w:pPr>
          <w:hyperlink w:anchor="_Toc148631017" w:history="1">
            <w:r w:rsidR="007F33BB" w:rsidRPr="00A825FD">
              <w:rPr>
                <w:rStyle w:val="Lienhypertexte"/>
                <w:b w:val="0"/>
                <w:bCs w:val="0"/>
                <w:sz w:val="18"/>
                <w:szCs w:val="18"/>
              </w:rPr>
              <w:t>Section 29.03</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Principe du volontariat</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_Toc148631017 \h </w:instrText>
            </w:r>
            <w:r w:rsidR="007F33BB" w:rsidRPr="00A825FD">
              <w:rPr>
                <w:webHidden/>
                <w:sz w:val="18"/>
                <w:szCs w:val="18"/>
              </w:rPr>
            </w:r>
            <w:r w:rsidR="007F33BB" w:rsidRPr="00A825FD">
              <w:rPr>
                <w:webHidden/>
                <w:sz w:val="18"/>
                <w:szCs w:val="18"/>
              </w:rPr>
              <w:fldChar w:fldCharType="separate"/>
            </w:r>
            <w:r w:rsidR="00336398">
              <w:rPr>
                <w:webHidden/>
                <w:sz w:val="18"/>
                <w:szCs w:val="18"/>
              </w:rPr>
              <w:t>26</w:t>
            </w:r>
            <w:r w:rsidR="007F33BB" w:rsidRPr="00A825FD">
              <w:rPr>
                <w:webHidden/>
                <w:sz w:val="18"/>
                <w:szCs w:val="18"/>
              </w:rPr>
              <w:fldChar w:fldCharType="end"/>
            </w:r>
          </w:hyperlink>
        </w:p>
        <w:p w14:paraId="00B395EF" w14:textId="76611E9B" w:rsidP="00A825FD" w:rsidR="007F33BB" w:rsidRDefault="005D215D" w:rsidRPr="00A825FD">
          <w:pPr>
            <w:pStyle w:val="TM1"/>
            <w:rPr>
              <w:rFonts w:eastAsiaTheme="minorEastAsia"/>
              <w:kern w:val="2"/>
              <w:sz w:val="18"/>
              <w:szCs w:val="18"/>
              <w14:ligatures w14:val="standardContextual"/>
            </w:rPr>
          </w:pPr>
          <w:hyperlink w:anchor="_Toc148631018" w:history="1">
            <w:r w:rsidR="007F33BB" w:rsidRPr="00A825FD">
              <w:rPr>
                <w:rStyle w:val="Lienhypertexte"/>
                <w:b w:val="0"/>
                <w:bCs w:val="0"/>
                <w:sz w:val="18"/>
                <w:szCs w:val="18"/>
              </w:rPr>
              <w:t>Section 29.04</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Conciliation entre vie professionnelle et vie personnelle et familiale - garanties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_Toc148631018 \h </w:instrText>
            </w:r>
            <w:r w:rsidR="007F33BB" w:rsidRPr="00A825FD">
              <w:rPr>
                <w:webHidden/>
                <w:sz w:val="18"/>
                <w:szCs w:val="18"/>
              </w:rPr>
            </w:r>
            <w:r w:rsidR="007F33BB" w:rsidRPr="00A825FD">
              <w:rPr>
                <w:webHidden/>
                <w:sz w:val="18"/>
                <w:szCs w:val="18"/>
              </w:rPr>
              <w:fldChar w:fldCharType="separate"/>
            </w:r>
            <w:r w:rsidR="00336398">
              <w:rPr>
                <w:webHidden/>
                <w:sz w:val="18"/>
                <w:szCs w:val="18"/>
              </w:rPr>
              <w:t>27</w:t>
            </w:r>
            <w:r w:rsidR="007F33BB" w:rsidRPr="00A825FD">
              <w:rPr>
                <w:webHidden/>
                <w:sz w:val="18"/>
                <w:szCs w:val="18"/>
              </w:rPr>
              <w:fldChar w:fldCharType="end"/>
            </w:r>
          </w:hyperlink>
        </w:p>
        <w:p w14:paraId="048BA89A" w14:textId="5E2120C9" w:rsidP="00A825FD" w:rsidR="007F33BB" w:rsidRDefault="005D215D" w:rsidRPr="00A825FD">
          <w:pPr>
            <w:pStyle w:val="TM1"/>
            <w:rPr>
              <w:rFonts w:eastAsiaTheme="minorEastAsia"/>
              <w:kern w:val="2"/>
              <w:sz w:val="18"/>
              <w:szCs w:val="18"/>
              <w14:ligatures w14:val="standardContextual"/>
            </w:rPr>
          </w:pPr>
          <w:hyperlink w:anchor="_Toc148631019" w:history="1">
            <w:r w:rsidR="007F33BB" w:rsidRPr="00A825FD">
              <w:rPr>
                <w:rStyle w:val="Lienhypertexte"/>
                <w:b w:val="0"/>
                <w:bCs w:val="0"/>
                <w:sz w:val="18"/>
                <w:szCs w:val="18"/>
              </w:rPr>
              <w:t>Section 29.05</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Contreparties au travail dominical</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_Toc148631019 \h </w:instrText>
            </w:r>
            <w:r w:rsidR="007F33BB" w:rsidRPr="00A825FD">
              <w:rPr>
                <w:webHidden/>
                <w:sz w:val="18"/>
                <w:szCs w:val="18"/>
              </w:rPr>
            </w:r>
            <w:r w:rsidR="007F33BB" w:rsidRPr="00A825FD">
              <w:rPr>
                <w:webHidden/>
                <w:sz w:val="18"/>
                <w:szCs w:val="18"/>
              </w:rPr>
              <w:fldChar w:fldCharType="separate"/>
            </w:r>
            <w:r w:rsidR="00336398">
              <w:rPr>
                <w:webHidden/>
                <w:sz w:val="18"/>
                <w:szCs w:val="18"/>
              </w:rPr>
              <w:t>27</w:t>
            </w:r>
            <w:r w:rsidR="007F33BB" w:rsidRPr="00A825FD">
              <w:rPr>
                <w:webHidden/>
                <w:sz w:val="18"/>
                <w:szCs w:val="18"/>
              </w:rPr>
              <w:fldChar w:fldCharType="end"/>
            </w:r>
          </w:hyperlink>
        </w:p>
        <w:p w14:paraId="7CCFDDF3" w14:textId="19330AF7" w:rsidP="00A825FD" w:rsidR="007F33BB" w:rsidRDefault="005D215D" w:rsidRPr="007F33BB">
          <w:pPr>
            <w:pStyle w:val="TM1"/>
            <w:rPr>
              <w:rFonts w:eastAsiaTheme="minorEastAsia"/>
              <w:kern w:val="2"/>
              <w14:ligatures w14:val="standardContextual"/>
            </w:rPr>
          </w:pPr>
          <w:hyperlink w:anchor="_Toc148631020" w:history="1">
            <w:r w:rsidR="007F33BB" w:rsidRPr="007F33BB">
              <w:rPr>
                <w:rStyle w:val="Lienhypertexte"/>
                <w:b w:val="0"/>
                <w:bCs w:val="0"/>
              </w:rPr>
              <w:t>Article XXX.</w:t>
            </w:r>
            <w:r w:rsidR="007F33BB" w:rsidRPr="007F33BB">
              <w:rPr>
                <w:rFonts w:eastAsiaTheme="minorEastAsia"/>
                <w:kern w:val="2"/>
                <w14:ligatures w14:val="standardContextual"/>
              </w:rPr>
              <w:tab/>
            </w:r>
            <w:r w:rsidR="007F33BB" w:rsidRPr="007F33BB">
              <w:rPr>
                <w:rStyle w:val="Lienhypertexte"/>
                <w:b w:val="0"/>
                <w:bCs w:val="0"/>
              </w:rPr>
              <w:t>Travail exceptionnel des jours fériés</w:t>
            </w:r>
            <w:r w:rsidR="007F33BB" w:rsidRPr="007F33BB">
              <w:rPr>
                <w:webHidden/>
              </w:rPr>
              <w:tab/>
            </w:r>
            <w:r w:rsidR="007F33BB" w:rsidRPr="007F33BB">
              <w:rPr>
                <w:webHidden/>
              </w:rPr>
              <w:fldChar w:fldCharType="begin"/>
            </w:r>
            <w:r w:rsidR="007F33BB" w:rsidRPr="007F33BB">
              <w:rPr>
                <w:webHidden/>
              </w:rPr>
              <w:instrText xml:space="preserve"> PAGEREF _Toc148631020 \h </w:instrText>
            </w:r>
            <w:r w:rsidR="007F33BB" w:rsidRPr="007F33BB">
              <w:rPr>
                <w:webHidden/>
              </w:rPr>
            </w:r>
            <w:r w:rsidR="007F33BB" w:rsidRPr="007F33BB">
              <w:rPr>
                <w:webHidden/>
              </w:rPr>
              <w:fldChar w:fldCharType="separate"/>
            </w:r>
            <w:r w:rsidR="00336398">
              <w:rPr>
                <w:webHidden/>
              </w:rPr>
              <w:t>27</w:t>
            </w:r>
            <w:r w:rsidR="007F33BB" w:rsidRPr="007F33BB">
              <w:rPr>
                <w:webHidden/>
              </w:rPr>
              <w:fldChar w:fldCharType="end"/>
            </w:r>
          </w:hyperlink>
        </w:p>
        <w:p w14:paraId="4D82A154" w14:textId="4BD9EB61" w:rsidP="00A825FD" w:rsidR="007F33BB" w:rsidRDefault="005D215D" w:rsidRPr="00A825FD">
          <w:pPr>
            <w:pStyle w:val="TM1"/>
            <w:rPr>
              <w:rFonts w:eastAsiaTheme="minorEastAsia"/>
              <w:kern w:val="2"/>
              <w:sz w:val="18"/>
              <w:szCs w:val="18"/>
              <w14:ligatures w14:val="standardContextual"/>
            </w:rPr>
          </w:pPr>
          <w:hyperlink w:anchor="_Toc148631021" w:history="1">
            <w:r w:rsidR="007F33BB" w:rsidRPr="00A825FD">
              <w:rPr>
                <w:rStyle w:val="Lienhypertexte"/>
                <w:b w:val="0"/>
                <w:bCs w:val="0"/>
                <w:sz w:val="18"/>
                <w:szCs w:val="18"/>
              </w:rPr>
              <w:t>Section 30.01</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Définitions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_Toc148631021 \h </w:instrText>
            </w:r>
            <w:r w:rsidR="007F33BB" w:rsidRPr="00A825FD">
              <w:rPr>
                <w:webHidden/>
                <w:sz w:val="18"/>
                <w:szCs w:val="18"/>
              </w:rPr>
            </w:r>
            <w:r w:rsidR="007F33BB" w:rsidRPr="00A825FD">
              <w:rPr>
                <w:webHidden/>
                <w:sz w:val="18"/>
                <w:szCs w:val="18"/>
              </w:rPr>
              <w:fldChar w:fldCharType="separate"/>
            </w:r>
            <w:r w:rsidR="00336398">
              <w:rPr>
                <w:webHidden/>
                <w:sz w:val="18"/>
                <w:szCs w:val="18"/>
              </w:rPr>
              <w:t>27</w:t>
            </w:r>
            <w:r w:rsidR="007F33BB" w:rsidRPr="00A825FD">
              <w:rPr>
                <w:webHidden/>
                <w:sz w:val="18"/>
                <w:szCs w:val="18"/>
              </w:rPr>
              <w:fldChar w:fldCharType="end"/>
            </w:r>
          </w:hyperlink>
        </w:p>
        <w:p w14:paraId="2773EEB5" w14:textId="4D91C54E" w:rsidP="00A825FD" w:rsidR="007F33BB" w:rsidRDefault="005D215D" w:rsidRPr="00A825FD">
          <w:pPr>
            <w:pStyle w:val="TM1"/>
            <w:rPr>
              <w:rFonts w:eastAsiaTheme="minorEastAsia"/>
              <w:kern w:val="2"/>
              <w:sz w:val="18"/>
              <w:szCs w:val="18"/>
              <w14:ligatures w14:val="standardContextual"/>
            </w:rPr>
          </w:pPr>
          <w:hyperlink w:anchor="_Toc148631022" w:history="1">
            <w:r w:rsidR="007F33BB" w:rsidRPr="00A825FD">
              <w:rPr>
                <w:rStyle w:val="Lienhypertexte"/>
                <w:b w:val="0"/>
                <w:bCs w:val="0"/>
                <w:sz w:val="18"/>
                <w:szCs w:val="18"/>
              </w:rPr>
              <w:t>Section 30.02</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Possibilité de travail les jours fériés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_Toc148631022 \h </w:instrText>
            </w:r>
            <w:r w:rsidR="007F33BB" w:rsidRPr="00A825FD">
              <w:rPr>
                <w:webHidden/>
                <w:sz w:val="18"/>
                <w:szCs w:val="18"/>
              </w:rPr>
            </w:r>
            <w:r w:rsidR="007F33BB" w:rsidRPr="00A825FD">
              <w:rPr>
                <w:webHidden/>
                <w:sz w:val="18"/>
                <w:szCs w:val="18"/>
              </w:rPr>
              <w:fldChar w:fldCharType="separate"/>
            </w:r>
            <w:r w:rsidR="00336398">
              <w:rPr>
                <w:webHidden/>
                <w:sz w:val="18"/>
                <w:szCs w:val="18"/>
              </w:rPr>
              <w:t>28</w:t>
            </w:r>
            <w:r w:rsidR="007F33BB" w:rsidRPr="00A825FD">
              <w:rPr>
                <w:webHidden/>
                <w:sz w:val="18"/>
                <w:szCs w:val="18"/>
              </w:rPr>
              <w:fldChar w:fldCharType="end"/>
            </w:r>
          </w:hyperlink>
        </w:p>
        <w:p w14:paraId="25994B68" w14:textId="16CEE800" w:rsidP="00A825FD" w:rsidR="007F33BB" w:rsidRDefault="005D215D" w:rsidRPr="00A825FD">
          <w:pPr>
            <w:pStyle w:val="TM1"/>
            <w:rPr>
              <w:rFonts w:eastAsiaTheme="minorEastAsia"/>
              <w:kern w:val="2"/>
              <w:sz w:val="18"/>
              <w:szCs w:val="18"/>
              <w14:ligatures w14:val="standardContextual"/>
            </w:rPr>
          </w:pPr>
          <w:hyperlink w:anchor="_Toc148631023" w:history="1">
            <w:r w:rsidR="007F33BB" w:rsidRPr="00A825FD">
              <w:rPr>
                <w:rStyle w:val="Lienhypertexte"/>
                <w:b w:val="0"/>
                <w:bCs w:val="0"/>
                <w:sz w:val="18"/>
                <w:szCs w:val="18"/>
              </w:rPr>
              <w:t>Section 30.03</w:t>
            </w:r>
            <w:r w:rsidR="007F33BB" w:rsidRPr="00A825FD">
              <w:rPr>
                <w:rFonts w:eastAsiaTheme="minorEastAsia"/>
                <w:kern w:val="2"/>
                <w:sz w:val="18"/>
                <w:szCs w:val="18"/>
                <w14:ligatures w14:val="standardContextual"/>
              </w:rPr>
              <w:tab/>
            </w:r>
            <w:r w:rsidR="007F33BB" w:rsidRPr="00A825FD">
              <w:rPr>
                <w:rStyle w:val="Lienhypertexte"/>
                <w:b w:val="0"/>
                <w:bCs w:val="0"/>
                <w:sz w:val="18"/>
                <w:szCs w:val="18"/>
              </w:rPr>
              <w:t>La contrepartie au travail les jours fériés</w:t>
            </w:r>
            <w:r w:rsidR="007F33BB" w:rsidRPr="00A825FD">
              <w:rPr>
                <w:webHidden/>
                <w:sz w:val="18"/>
                <w:szCs w:val="18"/>
              </w:rPr>
              <w:tab/>
            </w:r>
            <w:r w:rsidR="007F33BB" w:rsidRPr="00A825FD">
              <w:rPr>
                <w:webHidden/>
                <w:sz w:val="18"/>
                <w:szCs w:val="18"/>
              </w:rPr>
              <w:fldChar w:fldCharType="begin"/>
            </w:r>
            <w:r w:rsidR="007F33BB" w:rsidRPr="00A825FD">
              <w:rPr>
                <w:webHidden/>
                <w:sz w:val="18"/>
                <w:szCs w:val="18"/>
              </w:rPr>
              <w:instrText xml:space="preserve"> PAGEREF _Toc148631023 \h </w:instrText>
            </w:r>
            <w:r w:rsidR="007F33BB" w:rsidRPr="00A825FD">
              <w:rPr>
                <w:webHidden/>
                <w:sz w:val="18"/>
                <w:szCs w:val="18"/>
              </w:rPr>
            </w:r>
            <w:r w:rsidR="007F33BB" w:rsidRPr="00A825FD">
              <w:rPr>
                <w:webHidden/>
                <w:sz w:val="18"/>
                <w:szCs w:val="18"/>
              </w:rPr>
              <w:fldChar w:fldCharType="separate"/>
            </w:r>
            <w:r w:rsidR="00336398">
              <w:rPr>
                <w:webHidden/>
                <w:sz w:val="18"/>
                <w:szCs w:val="18"/>
              </w:rPr>
              <w:t>28</w:t>
            </w:r>
            <w:r w:rsidR="007F33BB" w:rsidRPr="00A825FD">
              <w:rPr>
                <w:webHidden/>
                <w:sz w:val="18"/>
                <w:szCs w:val="18"/>
              </w:rPr>
              <w:fldChar w:fldCharType="end"/>
            </w:r>
          </w:hyperlink>
        </w:p>
        <w:p w14:paraId="04EE8A5C" w14:textId="16FE1B79" w:rsidP="00A825FD" w:rsidR="007F33BB" w:rsidRDefault="005D215D" w:rsidRPr="007F33BB">
          <w:pPr>
            <w:pStyle w:val="TM1"/>
            <w:rPr>
              <w:rFonts w:eastAsiaTheme="minorEastAsia"/>
              <w:kern w:val="2"/>
              <w14:ligatures w14:val="standardContextual"/>
            </w:rPr>
          </w:pPr>
          <w:hyperlink w:anchor="_Toc148631024" w:history="1">
            <w:r w:rsidR="007F33BB" w:rsidRPr="007F33BB">
              <w:rPr>
                <w:rStyle w:val="Lienhypertexte"/>
              </w:rPr>
              <w:t>TITRE VI : DISPOSITIONS FINALES</w:t>
            </w:r>
            <w:r w:rsidR="007F33BB" w:rsidRPr="007F33BB">
              <w:rPr>
                <w:webHidden/>
              </w:rPr>
              <w:tab/>
            </w:r>
            <w:r w:rsidR="007F33BB" w:rsidRPr="007F33BB">
              <w:rPr>
                <w:webHidden/>
              </w:rPr>
              <w:fldChar w:fldCharType="begin"/>
            </w:r>
            <w:r w:rsidR="007F33BB" w:rsidRPr="007F33BB">
              <w:rPr>
                <w:webHidden/>
              </w:rPr>
              <w:instrText xml:space="preserve"> PAGEREF _Toc148631024 \h </w:instrText>
            </w:r>
            <w:r w:rsidR="007F33BB" w:rsidRPr="007F33BB">
              <w:rPr>
                <w:webHidden/>
              </w:rPr>
            </w:r>
            <w:r w:rsidR="007F33BB" w:rsidRPr="007F33BB">
              <w:rPr>
                <w:webHidden/>
              </w:rPr>
              <w:fldChar w:fldCharType="separate"/>
            </w:r>
            <w:r w:rsidR="00336398">
              <w:rPr>
                <w:webHidden/>
              </w:rPr>
              <w:t>29</w:t>
            </w:r>
            <w:r w:rsidR="007F33BB" w:rsidRPr="007F33BB">
              <w:rPr>
                <w:webHidden/>
              </w:rPr>
              <w:fldChar w:fldCharType="end"/>
            </w:r>
          </w:hyperlink>
        </w:p>
        <w:p w14:paraId="4E3E9A07" w14:textId="5663BC5B" w:rsidP="00A825FD" w:rsidR="007F33BB" w:rsidRDefault="005D215D" w:rsidRPr="007F33BB">
          <w:pPr>
            <w:pStyle w:val="TM1"/>
            <w:rPr>
              <w:rFonts w:eastAsiaTheme="minorEastAsia"/>
              <w:kern w:val="2"/>
              <w14:ligatures w14:val="standardContextual"/>
            </w:rPr>
          </w:pPr>
          <w:hyperlink w:anchor="_Toc148631025" w:history="1">
            <w:r w:rsidR="007F33BB" w:rsidRPr="007F33BB">
              <w:rPr>
                <w:rStyle w:val="Lienhypertexte"/>
                <w:b w:val="0"/>
                <w:bCs w:val="0"/>
              </w:rPr>
              <w:t>Article XXXI.</w:t>
            </w:r>
            <w:r w:rsidR="007F33BB" w:rsidRPr="007F33BB">
              <w:rPr>
                <w:rFonts w:eastAsiaTheme="minorEastAsia"/>
                <w:kern w:val="2"/>
                <w14:ligatures w14:val="standardContextual"/>
              </w:rPr>
              <w:tab/>
            </w:r>
            <w:r w:rsidR="007F33BB" w:rsidRPr="007F33BB">
              <w:rPr>
                <w:rStyle w:val="Lienhypertexte"/>
                <w:b w:val="0"/>
                <w:bCs w:val="0"/>
              </w:rPr>
              <w:t>Durée de l’accord</w:t>
            </w:r>
            <w:r w:rsidR="007F33BB" w:rsidRPr="007F33BB">
              <w:rPr>
                <w:webHidden/>
              </w:rPr>
              <w:tab/>
            </w:r>
            <w:r w:rsidR="007F33BB" w:rsidRPr="007F33BB">
              <w:rPr>
                <w:webHidden/>
              </w:rPr>
              <w:fldChar w:fldCharType="begin"/>
            </w:r>
            <w:r w:rsidR="007F33BB" w:rsidRPr="007F33BB">
              <w:rPr>
                <w:webHidden/>
              </w:rPr>
              <w:instrText xml:space="preserve"> PAGEREF _Toc148631025 \h </w:instrText>
            </w:r>
            <w:r w:rsidR="007F33BB" w:rsidRPr="007F33BB">
              <w:rPr>
                <w:webHidden/>
              </w:rPr>
            </w:r>
            <w:r w:rsidR="007F33BB" w:rsidRPr="007F33BB">
              <w:rPr>
                <w:webHidden/>
              </w:rPr>
              <w:fldChar w:fldCharType="separate"/>
            </w:r>
            <w:r w:rsidR="00336398">
              <w:rPr>
                <w:webHidden/>
              </w:rPr>
              <w:t>29</w:t>
            </w:r>
            <w:r w:rsidR="007F33BB" w:rsidRPr="007F33BB">
              <w:rPr>
                <w:webHidden/>
              </w:rPr>
              <w:fldChar w:fldCharType="end"/>
            </w:r>
          </w:hyperlink>
        </w:p>
        <w:p w14:paraId="52A7D7A2" w14:textId="1E285C05" w:rsidP="00A825FD" w:rsidR="007F33BB" w:rsidRDefault="005D215D" w:rsidRPr="007F33BB">
          <w:pPr>
            <w:pStyle w:val="TM1"/>
            <w:rPr>
              <w:rFonts w:eastAsiaTheme="minorEastAsia"/>
              <w:kern w:val="2"/>
              <w14:ligatures w14:val="standardContextual"/>
            </w:rPr>
          </w:pPr>
          <w:hyperlink w:anchor="_Toc148631026" w:history="1">
            <w:r w:rsidR="007F33BB" w:rsidRPr="007F33BB">
              <w:rPr>
                <w:rStyle w:val="Lienhypertexte"/>
                <w:b w:val="0"/>
                <w:bCs w:val="0"/>
              </w:rPr>
              <w:t>Article XXXII.</w:t>
            </w:r>
            <w:r w:rsidR="007F33BB" w:rsidRPr="007F33BB">
              <w:rPr>
                <w:rFonts w:eastAsiaTheme="minorEastAsia"/>
                <w:kern w:val="2"/>
                <w14:ligatures w14:val="standardContextual"/>
              </w:rPr>
              <w:tab/>
            </w:r>
            <w:r w:rsidR="007F33BB" w:rsidRPr="007F33BB">
              <w:rPr>
                <w:rStyle w:val="Lienhypertexte"/>
                <w:b w:val="0"/>
                <w:bCs w:val="0"/>
              </w:rPr>
              <w:t>Information de l’accord</w:t>
            </w:r>
            <w:r w:rsidR="007F33BB" w:rsidRPr="007F33BB">
              <w:rPr>
                <w:webHidden/>
              </w:rPr>
              <w:tab/>
            </w:r>
            <w:r w:rsidR="007F33BB" w:rsidRPr="007F33BB">
              <w:rPr>
                <w:webHidden/>
              </w:rPr>
              <w:fldChar w:fldCharType="begin"/>
            </w:r>
            <w:r w:rsidR="007F33BB" w:rsidRPr="007F33BB">
              <w:rPr>
                <w:webHidden/>
              </w:rPr>
              <w:instrText xml:space="preserve"> PAGEREF _Toc148631026 \h </w:instrText>
            </w:r>
            <w:r w:rsidR="007F33BB" w:rsidRPr="007F33BB">
              <w:rPr>
                <w:webHidden/>
              </w:rPr>
            </w:r>
            <w:r w:rsidR="007F33BB" w:rsidRPr="007F33BB">
              <w:rPr>
                <w:webHidden/>
              </w:rPr>
              <w:fldChar w:fldCharType="separate"/>
            </w:r>
            <w:r w:rsidR="00336398">
              <w:rPr>
                <w:webHidden/>
              </w:rPr>
              <w:t>29</w:t>
            </w:r>
            <w:r w:rsidR="007F33BB" w:rsidRPr="007F33BB">
              <w:rPr>
                <w:webHidden/>
              </w:rPr>
              <w:fldChar w:fldCharType="end"/>
            </w:r>
          </w:hyperlink>
        </w:p>
        <w:p w14:paraId="0C083A92" w14:textId="0DCB3959" w:rsidP="00A825FD" w:rsidR="007F33BB" w:rsidRDefault="005D215D" w:rsidRPr="007F33BB">
          <w:pPr>
            <w:pStyle w:val="TM1"/>
            <w:rPr>
              <w:rFonts w:eastAsiaTheme="minorEastAsia"/>
              <w:kern w:val="2"/>
              <w14:ligatures w14:val="standardContextual"/>
            </w:rPr>
          </w:pPr>
          <w:hyperlink w:anchor="_Toc148631027" w:history="1">
            <w:r w:rsidR="007F33BB" w:rsidRPr="007F33BB">
              <w:rPr>
                <w:rStyle w:val="Lienhypertexte"/>
                <w:b w:val="0"/>
                <w:bCs w:val="0"/>
              </w:rPr>
              <w:t>Article XXXIII.</w:t>
            </w:r>
            <w:r w:rsidR="007F33BB" w:rsidRPr="007F33BB">
              <w:rPr>
                <w:rFonts w:eastAsiaTheme="minorEastAsia"/>
                <w:kern w:val="2"/>
                <w14:ligatures w14:val="standardContextual"/>
              </w:rPr>
              <w:tab/>
            </w:r>
            <w:r w:rsidR="007F33BB" w:rsidRPr="007F33BB">
              <w:rPr>
                <w:rStyle w:val="Lienhypertexte"/>
                <w:b w:val="0"/>
                <w:bCs w:val="0"/>
              </w:rPr>
              <w:t>Suivi de l’accord</w:t>
            </w:r>
            <w:r w:rsidR="007F33BB" w:rsidRPr="007F33BB">
              <w:rPr>
                <w:webHidden/>
              </w:rPr>
              <w:tab/>
            </w:r>
            <w:r w:rsidR="007F33BB" w:rsidRPr="007F33BB">
              <w:rPr>
                <w:webHidden/>
              </w:rPr>
              <w:fldChar w:fldCharType="begin"/>
            </w:r>
            <w:r w:rsidR="007F33BB" w:rsidRPr="007F33BB">
              <w:rPr>
                <w:webHidden/>
              </w:rPr>
              <w:instrText xml:space="preserve"> PAGEREF _Toc148631027 \h </w:instrText>
            </w:r>
            <w:r w:rsidR="007F33BB" w:rsidRPr="007F33BB">
              <w:rPr>
                <w:webHidden/>
              </w:rPr>
            </w:r>
            <w:r w:rsidR="007F33BB" w:rsidRPr="007F33BB">
              <w:rPr>
                <w:webHidden/>
              </w:rPr>
              <w:fldChar w:fldCharType="separate"/>
            </w:r>
            <w:r w:rsidR="00336398">
              <w:rPr>
                <w:webHidden/>
              </w:rPr>
              <w:t>29</w:t>
            </w:r>
            <w:r w:rsidR="007F33BB" w:rsidRPr="007F33BB">
              <w:rPr>
                <w:webHidden/>
              </w:rPr>
              <w:fldChar w:fldCharType="end"/>
            </w:r>
          </w:hyperlink>
        </w:p>
        <w:p w14:paraId="32BBA8EA" w14:textId="38EEB697" w:rsidP="00A825FD" w:rsidR="007F33BB" w:rsidRDefault="005D215D" w:rsidRPr="007F33BB">
          <w:pPr>
            <w:pStyle w:val="TM1"/>
            <w:rPr>
              <w:rFonts w:eastAsiaTheme="minorEastAsia"/>
              <w:kern w:val="2"/>
              <w14:ligatures w14:val="standardContextual"/>
            </w:rPr>
          </w:pPr>
          <w:hyperlink w:anchor="_Toc148631028" w:history="1">
            <w:r w:rsidR="007F33BB" w:rsidRPr="007F33BB">
              <w:rPr>
                <w:rStyle w:val="Lienhypertexte"/>
                <w:b w:val="0"/>
                <w:bCs w:val="0"/>
              </w:rPr>
              <w:t>Article XXXIV.</w:t>
            </w:r>
            <w:r w:rsidR="007F33BB" w:rsidRPr="007F33BB">
              <w:rPr>
                <w:rFonts w:eastAsiaTheme="minorEastAsia"/>
                <w:kern w:val="2"/>
                <w14:ligatures w14:val="standardContextual"/>
              </w:rPr>
              <w:tab/>
            </w:r>
            <w:r w:rsidR="007F33BB" w:rsidRPr="007F33BB">
              <w:rPr>
                <w:rStyle w:val="Lienhypertexte"/>
                <w:b w:val="0"/>
                <w:bCs w:val="0"/>
              </w:rPr>
              <w:t>Révision, dénonciation</w:t>
            </w:r>
            <w:r w:rsidR="007F33BB" w:rsidRPr="007F33BB">
              <w:rPr>
                <w:webHidden/>
              </w:rPr>
              <w:tab/>
            </w:r>
            <w:r w:rsidR="007F33BB" w:rsidRPr="007F33BB">
              <w:rPr>
                <w:webHidden/>
              </w:rPr>
              <w:fldChar w:fldCharType="begin"/>
            </w:r>
            <w:r w:rsidR="007F33BB" w:rsidRPr="007F33BB">
              <w:rPr>
                <w:webHidden/>
              </w:rPr>
              <w:instrText xml:space="preserve"> PAGEREF _Toc148631028 \h </w:instrText>
            </w:r>
            <w:r w:rsidR="007F33BB" w:rsidRPr="007F33BB">
              <w:rPr>
                <w:webHidden/>
              </w:rPr>
            </w:r>
            <w:r w:rsidR="007F33BB" w:rsidRPr="007F33BB">
              <w:rPr>
                <w:webHidden/>
              </w:rPr>
              <w:fldChar w:fldCharType="separate"/>
            </w:r>
            <w:r w:rsidR="00336398">
              <w:rPr>
                <w:webHidden/>
              </w:rPr>
              <w:t>29</w:t>
            </w:r>
            <w:r w:rsidR="007F33BB" w:rsidRPr="007F33BB">
              <w:rPr>
                <w:webHidden/>
              </w:rPr>
              <w:fldChar w:fldCharType="end"/>
            </w:r>
          </w:hyperlink>
        </w:p>
        <w:p w14:paraId="644BE37C" w14:textId="760B69A9" w:rsidP="00A825FD" w:rsidR="007F33BB" w:rsidRDefault="005D215D" w:rsidRPr="007F33BB">
          <w:pPr>
            <w:pStyle w:val="TM1"/>
            <w:rPr>
              <w:rFonts w:asciiTheme="minorHAnsi" w:cstheme="minorBidi" w:eastAsiaTheme="minorEastAsia" w:hAnsiTheme="minorHAnsi"/>
              <w:kern w:val="2"/>
              <w:szCs w:val="22"/>
              <w14:ligatures w14:val="standardContextual"/>
            </w:rPr>
          </w:pPr>
          <w:hyperlink w:anchor="_Toc148631029" w:history="1">
            <w:r w:rsidR="007F33BB" w:rsidRPr="007F33BB">
              <w:rPr>
                <w:rStyle w:val="Lienhypertexte"/>
                <w:b w:val="0"/>
                <w:bCs w:val="0"/>
              </w:rPr>
              <w:t>Article XXXV.</w:t>
            </w:r>
            <w:r w:rsidR="007F33BB" w:rsidRPr="007F33BB">
              <w:rPr>
                <w:rFonts w:eastAsiaTheme="minorEastAsia"/>
                <w:kern w:val="2"/>
                <w14:ligatures w14:val="standardContextual"/>
              </w:rPr>
              <w:tab/>
            </w:r>
            <w:r w:rsidR="007F33BB" w:rsidRPr="007F33BB">
              <w:rPr>
                <w:rStyle w:val="Lienhypertexte"/>
                <w:b w:val="0"/>
                <w:bCs w:val="0"/>
              </w:rPr>
              <w:t>Dépôt de l’accord</w:t>
            </w:r>
            <w:r w:rsidR="007F33BB" w:rsidRPr="007F33BB">
              <w:rPr>
                <w:webHidden/>
              </w:rPr>
              <w:tab/>
            </w:r>
            <w:r w:rsidR="007F33BB" w:rsidRPr="007F33BB">
              <w:rPr>
                <w:webHidden/>
              </w:rPr>
              <w:fldChar w:fldCharType="begin"/>
            </w:r>
            <w:r w:rsidR="007F33BB" w:rsidRPr="007F33BB">
              <w:rPr>
                <w:webHidden/>
              </w:rPr>
              <w:instrText xml:space="preserve"> PAGEREF _Toc148631029 \h </w:instrText>
            </w:r>
            <w:r w:rsidR="007F33BB" w:rsidRPr="007F33BB">
              <w:rPr>
                <w:webHidden/>
              </w:rPr>
            </w:r>
            <w:r w:rsidR="007F33BB" w:rsidRPr="007F33BB">
              <w:rPr>
                <w:webHidden/>
              </w:rPr>
              <w:fldChar w:fldCharType="separate"/>
            </w:r>
            <w:r w:rsidR="00336398">
              <w:rPr>
                <w:webHidden/>
              </w:rPr>
              <w:t>29</w:t>
            </w:r>
            <w:r w:rsidR="007F33BB" w:rsidRPr="007F33BB">
              <w:rPr>
                <w:webHidden/>
              </w:rPr>
              <w:fldChar w:fldCharType="end"/>
            </w:r>
          </w:hyperlink>
        </w:p>
        <w:p w14:paraId="40D63640" w14:textId="4E62FB04" w:rsidP="00AB639E" w:rsidR="00AB639E" w:rsidRDefault="00DD70D5" w:rsidRPr="005B3D96">
          <w:pPr>
            <w:rPr>
              <w:rFonts w:cs="Calibri Light"/>
              <w:b/>
              <w:bCs/>
              <w:sz w:val="20"/>
              <w:szCs w:val="20"/>
            </w:rPr>
          </w:pPr>
          <w:r w:rsidRPr="0070545F">
            <w:rPr>
              <w:rFonts w:cs="Calibri Light"/>
              <w:sz w:val="20"/>
              <w:szCs w:val="20"/>
            </w:rPr>
            <w:fldChar w:fldCharType="end"/>
          </w:r>
        </w:p>
      </w:sdtContent>
    </w:sdt>
    <w:p w14:paraId="64D200E0" w14:textId="77777777" w:rsidP="0069255E" w:rsidR="00AB639E" w:rsidRDefault="00AB639E" w:rsidRPr="005B3D96">
      <w:pPr>
        <w:jc w:val="both"/>
        <w:rPr>
          <w:rFonts w:cs="Calibri Light"/>
          <w:b/>
          <w:sz w:val="20"/>
          <w:szCs w:val="20"/>
        </w:rPr>
      </w:pPr>
    </w:p>
    <w:p w14:paraId="3EEB6C67" w14:textId="77777777" w:rsidP="0069255E" w:rsidR="00AB639E" w:rsidRDefault="00AB639E" w:rsidRPr="005B3D96">
      <w:pPr>
        <w:jc w:val="both"/>
        <w:rPr>
          <w:rFonts w:cs="Calibri Light"/>
          <w:b/>
          <w:sz w:val="20"/>
          <w:szCs w:val="20"/>
        </w:rPr>
      </w:pPr>
    </w:p>
    <w:p w14:paraId="72C59360" w14:textId="77777777" w:rsidR="00905512" w:rsidRDefault="00905512" w:rsidRPr="005B3D96">
      <w:pPr>
        <w:rPr>
          <w:rFonts w:cs="Calibri Light"/>
          <w:b/>
          <w:bCs/>
          <w:color w:themeColor="text2" w:val="1F497D"/>
          <w:sz w:val="20"/>
          <w:szCs w:val="20"/>
          <w:lang w:eastAsia="en-US"/>
        </w:rPr>
      </w:pPr>
      <w:bookmarkStart w:id="3" w:name="_Toc134092930"/>
      <w:r w:rsidRPr="005B3D96">
        <w:rPr>
          <w:rFonts w:cs="Calibri Light"/>
          <w:sz w:val="20"/>
          <w:szCs w:val="20"/>
        </w:rPr>
        <w:br w:type="page"/>
      </w:r>
    </w:p>
    <w:p w14:paraId="36849A37" w14:textId="6C401DD6" w:rsidP="00D24E2B" w:rsidR="00536A9E" w:rsidRDefault="00536A9E" w:rsidRPr="005B3D96">
      <w:pPr>
        <w:pStyle w:val="Partie"/>
        <w:rPr>
          <w:sz w:val="20"/>
          <w:szCs w:val="20"/>
        </w:rPr>
      </w:pPr>
      <w:bookmarkStart w:id="4" w:name="_Toc137134634"/>
      <w:bookmarkStart w:id="5" w:name="_Toc137134659"/>
      <w:bookmarkStart w:id="6" w:name="_Toc137134689"/>
      <w:bookmarkStart w:id="7" w:name="_Toc135839820"/>
      <w:bookmarkStart w:id="8" w:name="_Toc148630942"/>
      <w:r w:rsidRPr="005B3D96">
        <w:rPr>
          <w:sz w:val="20"/>
          <w:szCs w:val="20"/>
        </w:rPr>
        <w:lastRenderedPageBreak/>
        <w:t xml:space="preserve">TITRE </w:t>
      </w:r>
      <w:r w:rsidR="00F661C1" w:rsidRPr="005B3D96">
        <w:rPr>
          <w:sz w:val="20"/>
          <w:szCs w:val="20"/>
        </w:rPr>
        <w:t>I</w:t>
      </w:r>
      <w:r w:rsidRPr="005B3D96">
        <w:rPr>
          <w:sz w:val="20"/>
          <w:szCs w:val="20"/>
        </w:rPr>
        <w:t> : DISPOSITIONS COMMUNES</w:t>
      </w:r>
      <w:bookmarkEnd w:id="3"/>
      <w:bookmarkEnd w:id="4"/>
      <w:bookmarkEnd w:id="5"/>
      <w:bookmarkEnd w:id="6"/>
      <w:bookmarkEnd w:id="7"/>
      <w:bookmarkEnd w:id="8"/>
    </w:p>
    <w:p w14:paraId="35BEE411" w14:textId="77777777" w:rsidP="0069255E" w:rsidR="00C276BC" w:rsidRDefault="00C276BC" w:rsidRPr="005B3D96">
      <w:pPr>
        <w:pStyle w:val="CORPS"/>
        <w:rPr>
          <w:rFonts w:ascii="Calibri Light" w:cs="Calibri Light" w:hAnsi="Calibri Light"/>
          <w:b/>
          <w:bCs/>
          <w:sz w:val="20"/>
          <w:szCs w:val="20"/>
          <w:u w:val="single"/>
          <w:lang w:eastAsia="en-US"/>
        </w:rPr>
      </w:pPr>
    </w:p>
    <w:p w14:paraId="79EB19E2" w14:textId="161FE637" w:rsidP="0005756B" w:rsidR="00536A9E" w:rsidRDefault="00536A9E" w:rsidRPr="0005756B">
      <w:pPr>
        <w:pStyle w:val="ArticleVX"/>
        <w:tabs>
          <w:tab w:pos="1134" w:val="left"/>
        </w:tabs>
        <w:rPr>
          <w:rFonts w:cs="Calibri Light"/>
          <w:sz w:val="20"/>
          <w:u w:val="none"/>
        </w:rPr>
      </w:pPr>
      <w:bookmarkStart w:id="9" w:name="_Toc135839821"/>
      <w:bookmarkStart w:id="10" w:name="_Toc148630943"/>
      <w:r w:rsidRPr="0005756B">
        <w:rPr>
          <w:rFonts w:cs="Calibri Light"/>
          <w:sz w:val="20"/>
          <w:u w:val="none"/>
        </w:rPr>
        <w:t>Champ d’application de l’accord</w:t>
      </w:r>
      <w:bookmarkEnd w:id="9"/>
      <w:bookmarkEnd w:id="10"/>
    </w:p>
    <w:p w14:paraId="4BF19376" w14:textId="77777777" w:rsidP="0069255E" w:rsidR="00536A9E" w:rsidRDefault="00536A9E" w:rsidRPr="005B3D96">
      <w:pPr>
        <w:jc w:val="both"/>
        <w:rPr>
          <w:rFonts w:cs="Calibri Light"/>
          <w:sz w:val="20"/>
          <w:szCs w:val="20"/>
          <w:lang w:eastAsia="en-US"/>
        </w:rPr>
      </w:pPr>
    </w:p>
    <w:p w14:paraId="71242FB7" w14:textId="69257AC3" w:rsidP="008462D3" w:rsidR="008462D3" w:rsidRDefault="008462D3" w:rsidRPr="006416A6">
      <w:pPr>
        <w:jc w:val="both"/>
        <w:rPr>
          <w:rFonts w:cs="Calibri Light"/>
          <w:color w:themeColor="text1" w:val="000000"/>
          <w:sz w:val="20"/>
          <w:szCs w:val="20"/>
          <w:lang w:eastAsia="en-US"/>
        </w:rPr>
      </w:pPr>
      <w:r w:rsidRPr="006416A6">
        <w:rPr>
          <w:rFonts w:cs="Calibri Light"/>
          <w:color w:themeColor="text1" w:val="000000"/>
          <w:sz w:val="20"/>
          <w:szCs w:val="20"/>
          <w:lang w:eastAsia="en-US"/>
        </w:rPr>
        <w:t xml:space="preserve">Le présent accord est applicable à l'ensemble des collaborateurs de la société Entreprise </w:t>
      </w:r>
      <w:r w:rsidR="00861723" w:rsidRPr="006416A6">
        <w:rPr>
          <w:rFonts w:cs="Calibri Light"/>
          <w:color w:themeColor="text1" w:val="000000"/>
          <w:sz w:val="20"/>
          <w:szCs w:val="20"/>
          <w:lang w:eastAsia="en-US"/>
        </w:rPr>
        <w:t xml:space="preserve">de travaux </w:t>
      </w:r>
      <w:r w:rsidRPr="006416A6">
        <w:rPr>
          <w:rFonts w:cs="Calibri Light"/>
          <w:color w:themeColor="text1" w:val="000000"/>
          <w:sz w:val="20"/>
          <w:szCs w:val="20"/>
          <w:lang w:eastAsia="en-US"/>
        </w:rPr>
        <w:t xml:space="preserve">Fayolle &amp; Fils </w:t>
      </w:r>
      <w:r w:rsidRPr="006416A6">
        <w:rPr>
          <w:rFonts w:cs="Calibri Light"/>
          <w:color w:themeColor="text1" w:val="000000"/>
          <w:sz w:val="20"/>
          <w:szCs w:val="20"/>
        </w:rPr>
        <w:t xml:space="preserve">prise en son établissement de Soisy-sous-Montmorency, à l’exception </w:t>
      </w:r>
      <w:r w:rsidR="00861723" w:rsidRPr="006416A6">
        <w:rPr>
          <w:rFonts w:cs="Calibri Light"/>
          <w:color w:themeColor="text1" w:val="000000"/>
          <w:sz w:val="20"/>
          <w:szCs w:val="20"/>
          <w:lang w:eastAsia="en-US"/>
        </w:rPr>
        <w:t xml:space="preserve">des collaborateurs </w:t>
      </w:r>
      <w:r w:rsidRPr="006416A6">
        <w:rPr>
          <w:rFonts w:cs="Calibri Light"/>
          <w:color w:themeColor="text1" w:val="000000"/>
          <w:sz w:val="20"/>
          <w:szCs w:val="20"/>
        </w:rPr>
        <w:t>de l’activité Propreté Urbaine</w:t>
      </w:r>
      <w:r w:rsidR="00106B98" w:rsidRPr="006416A6">
        <w:rPr>
          <w:rFonts w:cs="Calibri Light"/>
          <w:color w:themeColor="text1" w:val="000000"/>
          <w:sz w:val="20"/>
          <w:szCs w:val="20"/>
        </w:rPr>
        <w:t xml:space="preserve">, pour lesquels ne s’appliqueront que les titres </w:t>
      </w:r>
      <w:r w:rsidR="0084747B" w:rsidRPr="006416A6">
        <w:rPr>
          <w:rFonts w:cs="Calibri Light"/>
          <w:color w:themeColor="text1" w:val="000000"/>
          <w:sz w:val="20"/>
          <w:szCs w:val="20"/>
        </w:rPr>
        <w:t>I (</w:t>
      </w:r>
      <w:r w:rsidR="0036169A">
        <w:rPr>
          <w:rFonts w:cs="Calibri Light"/>
          <w:color w:themeColor="text1" w:val="000000"/>
          <w:sz w:val="20"/>
          <w:szCs w:val="20"/>
        </w:rPr>
        <w:t>en dehors de</w:t>
      </w:r>
      <w:r w:rsidR="0084747B" w:rsidRPr="006416A6">
        <w:rPr>
          <w:rFonts w:cs="Calibri Light"/>
          <w:color w:themeColor="text1" w:val="000000"/>
          <w:sz w:val="20"/>
          <w:szCs w:val="20"/>
        </w:rPr>
        <w:t xml:space="preserve"> la section 3.01), II et IV</w:t>
      </w:r>
      <w:r w:rsidRPr="006416A6">
        <w:rPr>
          <w:rFonts w:cs="Calibri Light"/>
          <w:color w:themeColor="text1" w:val="000000"/>
          <w:sz w:val="20"/>
          <w:szCs w:val="20"/>
        </w:rPr>
        <w:t>.</w:t>
      </w:r>
    </w:p>
    <w:p w14:paraId="1082A7F4" w14:textId="77777777" w:rsidP="0069255E" w:rsidR="00F93227" w:rsidRDefault="00F93227" w:rsidRPr="006416A6">
      <w:pPr>
        <w:jc w:val="both"/>
        <w:rPr>
          <w:rFonts w:cs="Calibri Light"/>
          <w:color w:themeColor="text1" w:val="000000"/>
          <w:sz w:val="20"/>
          <w:szCs w:val="20"/>
        </w:rPr>
      </w:pPr>
    </w:p>
    <w:p w14:paraId="2B0F4785" w14:textId="77777777" w:rsidP="0069255E" w:rsidR="00861723" w:rsidRDefault="00861723" w:rsidRPr="006416A6">
      <w:pPr>
        <w:jc w:val="both"/>
        <w:rPr>
          <w:rFonts w:cs="Calibri Light"/>
          <w:color w:themeColor="text1" w:val="000000"/>
          <w:sz w:val="20"/>
          <w:szCs w:val="20"/>
        </w:rPr>
      </w:pPr>
    </w:p>
    <w:p w14:paraId="24396C28" w14:textId="402B1E7B" w:rsidP="005D215D" w:rsidR="00A855A5" w:rsidRDefault="00C717E6" w:rsidRPr="0005756B">
      <w:pPr>
        <w:pStyle w:val="ArticleVX"/>
        <w:numPr>
          <w:ilvl w:val="1"/>
          <w:numId w:val="41"/>
        </w:numPr>
        <w:rPr>
          <w:rFonts w:cs="Calibri Light"/>
          <w:sz w:val="20"/>
          <w:u w:val="none"/>
        </w:rPr>
      </w:pPr>
      <w:bookmarkStart w:id="11" w:name="_Toc148630944"/>
      <w:r w:rsidRPr="0005756B">
        <w:rPr>
          <w:rFonts w:cs="Calibri Light"/>
          <w:sz w:val="20"/>
          <w:u w:val="none"/>
        </w:rPr>
        <w:t>L</w:t>
      </w:r>
      <w:r w:rsidR="00A855A5" w:rsidRPr="0005756B">
        <w:rPr>
          <w:rFonts w:cs="Calibri Light"/>
          <w:sz w:val="20"/>
          <w:u w:val="none"/>
        </w:rPr>
        <w:t>es cadres di</w:t>
      </w:r>
      <w:r w:rsidRPr="0005756B">
        <w:rPr>
          <w:rFonts w:cs="Calibri Light"/>
          <w:sz w:val="20"/>
          <w:u w:val="none"/>
        </w:rPr>
        <w:t>r</w:t>
      </w:r>
      <w:r w:rsidR="00A855A5" w:rsidRPr="0005756B">
        <w:rPr>
          <w:rFonts w:cs="Calibri Light"/>
          <w:sz w:val="20"/>
          <w:u w:val="none"/>
        </w:rPr>
        <w:t>i</w:t>
      </w:r>
      <w:r w:rsidRPr="0005756B">
        <w:rPr>
          <w:rFonts w:cs="Calibri Light"/>
          <w:sz w:val="20"/>
          <w:u w:val="none"/>
        </w:rPr>
        <w:t>g</w:t>
      </w:r>
      <w:r w:rsidR="00A855A5" w:rsidRPr="0005756B">
        <w:rPr>
          <w:rFonts w:cs="Calibri Light"/>
          <w:sz w:val="20"/>
          <w:u w:val="none"/>
        </w:rPr>
        <w:t>eants</w:t>
      </w:r>
      <w:bookmarkEnd w:id="11"/>
    </w:p>
    <w:p w14:paraId="23827877" w14:textId="77777777" w:rsidP="0069255E" w:rsidR="00A855A5" w:rsidRDefault="00A855A5" w:rsidRPr="005B3D96">
      <w:pPr>
        <w:jc w:val="both"/>
        <w:rPr>
          <w:rFonts w:cs="Calibri Light"/>
          <w:sz w:val="20"/>
          <w:szCs w:val="20"/>
        </w:rPr>
      </w:pPr>
    </w:p>
    <w:p w14:paraId="237C3869" w14:textId="575DD37F" w:rsidP="0069255E" w:rsidR="00A855A5" w:rsidRDefault="00A855A5" w:rsidRPr="005B3D96">
      <w:pPr>
        <w:jc w:val="both"/>
        <w:rPr>
          <w:rFonts w:cs="Calibri Light"/>
          <w:sz w:val="20"/>
          <w:szCs w:val="20"/>
        </w:rPr>
      </w:pPr>
      <w:r w:rsidRPr="005B3D96">
        <w:rPr>
          <w:rFonts w:cs="Calibri Light"/>
          <w:sz w:val="20"/>
          <w:szCs w:val="20"/>
        </w:rPr>
        <w:t xml:space="preserve">Conformément aux dispositions de l’article L.3111-2 du code du travail, sont exclus du champ d’application du présent accord les </w:t>
      </w:r>
      <w:r w:rsidR="00B516DE" w:rsidRPr="005B3D96">
        <w:rPr>
          <w:rFonts w:cs="Calibri Light"/>
          <w:sz w:val="20"/>
          <w:szCs w:val="20"/>
        </w:rPr>
        <w:t>c</w:t>
      </w:r>
      <w:r w:rsidRPr="005B3D96">
        <w:rPr>
          <w:rFonts w:cs="Calibri Light"/>
          <w:sz w:val="20"/>
          <w:szCs w:val="20"/>
        </w:rPr>
        <w:t>adres dirigeants</w:t>
      </w:r>
      <w:r w:rsidR="00A21AA5" w:rsidRPr="005B3D96">
        <w:rPr>
          <w:rFonts w:cs="Calibri Light"/>
          <w:sz w:val="20"/>
          <w:szCs w:val="20"/>
        </w:rPr>
        <w:t>,</w:t>
      </w:r>
      <w:r w:rsidRPr="005B3D96">
        <w:rPr>
          <w:rFonts w:cs="Calibri Light"/>
          <w:sz w:val="20"/>
          <w:szCs w:val="20"/>
        </w:rPr>
        <w:t xml:space="preserve"> </w:t>
      </w:r>
      <w:r w:rsidR="00562FCE" w:rsidRPr="005B3D96">
        <w:rPr>
          <w:rFonts w:cs="Calibri Light"/>
          <w:sz w:val="20"/>
          <w:szCs w:val="20"/>
        </w:rPr>
        <w:t xml:space="preserve">c’est-à-dire les </w:t>
      </w:r>
      <w:r w:rsidR="00B516DE" w:rsidRPr="005B3D96">
        <w:rPr>
          <w:rFonts w:cs="Calibri Light"/>
          <w:sz w:val="20"/>
          <w:szCs w:val="20"/>
        </w:rPr>
        <w:t>c</w:t>
      </w:r>
      <w:r w:rsidRPr="005B3D96">
        <w:rPr>
          <w:rFonts w:cs="Calibri Light"/>
          <w:sz w:val="20"/>
          <w:szCs w:val="20"/>
        </w:rPr>
        <w:t xml:space="preserve">adres de niveau D qui remplissent les trois critères cumulatifs suivants : </w:t>
      </w:r>
    </w:p>
    <w:p w14:paraId="41FEFEE9" w14:textId="77777777" w:rsidP="0069255E" w:rsidR="00A855A5" w:rsidRDefault="00A855A5" w:rsidRPr="0084747B">
      <w:pPr>
        <w:jc w:val="both"/>
        <w:rPr>
          <w:rFonts w:cs="Calibri Light"/>
          <w:sz w:val="10"/>
          <w:szCs w:val="10"/>
        </w:rPr>
      </w:pPr>
    </w:p>
    <w:p w14:paraId="6F8CDB40" w14:textId="7BD54E08" w:rsidP="00852D61" w:rsidR="00A855A5" w:rsidRDefault="00A21AA5" w:rsidRPr="005B3D96">
      <w:pPr>
        <w:pStyle w:val="CORPS"/>
        <w:numPr>
          <w:ilvl w:val="0"/>
          <w:numId w:val="8"/>
        </w:numPr>
        <w:rPr>
          <w:rFonts w:ascii="Calibri Light" w:cs="Calibri Light" w:hAnsi="Calibri Light"/>
          <w:sz w:val="20"/>
          <w:szCs w:val="20"/>
          <w:lang w:eastAsia="en-US"/>
        </w:rPr>
      </w:pPr>
      <w:r w:rsidRPr="005B3D96">
        <w:rPr>
          <w:rFonts w:ascii="Calibri Light" w:cs="Calibri Light" w:hAnsi="Calibri Light"/>
          <w:sz w:val="20"/>
          <w:szCs w:val="20"/>
          <w:lang w:eastAsia="en-US"/>
        </w:rPr>
        <w:t>L’exercice</w:t>
      </w:r>
      <w:r w:rsidR="00A855A5" w:rsidRPr="005B3D96">
        <w:rPr>
          <w:rFonts w:ascii="Calibri Light" w:cs="Calibri Light" w:hAnsi="Calibri Light"/>
          <w:sz w:val="20"/>
          <w:szCs w:val="20"/>
          <w:lang w:eastAsia="en-US"/>
        </w:rPr>
        <w:t xml:space="preserve"> de responsabilités dont l’importance implique une grande indépendance dans l’organisation de l’emploi du temps ;</w:t>
      </w:r>
    </w:p>
    <w:p w14:paraId="378A82DA" w14:textId="77777777" w:rsidP="0069255E" w:rsidR="0038278B" w:rsidRDefault="0038278B" w:rsidRPr="0084747B">
      <w:pPr>
        <w:pStyle w:val="CORPS"/>
        <w:ind w:left="720"/>
        <w:rPr>
          <w:rFonts w:ascii="Calibri Light" w:cs="Calibri Light" w:hAnsi="Calibri Light"/>
          <w:sz w:val="10"/>
          <w:szCs w:val="10"/>
          <w:lang w:eastAsia="en-US"/>
        </w:rPr>
      </w:pPr>
    </w:p>
    <w:p w14:paraId="09C40E8E" w14:textId="718E2C55" w:rsidP="00852D61" w:rsidR="00A855A5" w:rsidRDefault="00A21AA5" w:rsidRPr="005B3D96">
      <w:pPr>
        <w:pStyle w:val="CORPS"/>
        <w:numPr>
          <w:ilvl w:val="0"/>
          <w:numId w:val="8"/>
        </w:numPr>
        <w:rPr>
          <w:rFonts w:ascii="Calibri Light" w:cs="Calibri Light" w:hAnsi="Calibri Light"/>
          <w:sz w:val="20"/>
          <w:szCs w:val="20"/>
          <w:lang w:eastAsia="en-US"/>
        </w:rPr>
      </w:pPr>
      <w:r w:rsidRPr="005B3D96">
        <w:rPr>
          <w:rFonts w:ascii="Calibri Light" w:cs="Calibri Light" w:hAnsi="Calibri Light"/>
          <w:sz w:val="20"/>
          <w:szCs w:val="20"/>
          <w:lang w:eastAsia="en-US"/>
        </w:rPr>
        <w:t>La</w:t>
      </w:r>
      <w:r w:rsidR="00A855A5" w:rsidRPr="005B3D96">
        <w:rPr>
          <w:rFonts w:ascii="Calibri Light" w:cs="Calibri Light" w:hAnsi="Calibri Light"/>
          <w:sz w:val="20"/>
          <w:szCs w:val="20"/>
          <w:lang w:eastAsia="en-US"/>
        </w:rPr>
        <w:t xml:space="preserve"> possibilité de prendre des décisions de façon largement autonome ;</w:t>
      </w:r>
    </w:p>
    <w:p w14:paraId="00F932E4" w14:textId="77777777" w:rsidP="0069255E" w:rsidR="0038278B" w:rsidRDefault="0038278B" w:rsidRPr="0084747B">
      <w:pPr>
        <w:pStyle w:val="CORPS"/>
        <w:ind w:left="720"/>
        <w:rPr>
          <w:rFonts w:ascii="Calibri Light" w:cs="Calibri Light" w:hAnsi="Calibri Light"/>
          <w:sz w:val="10"/>
          <w:szCs w:val="10"/>
          <w:lang w:eastAsia="en-US"/>
        </w:rPr>
      </w:pPr>
    </w:p>
    <w:p w14:paraId="416F0B11" w14:textId="37F053D3" w:rsidP="00852D61" w:rsidR="00A855A5" w:rsidRDefault="00A21AA5" w:rsidRPr="005B3D96">
      <w:pPr>
        <w:pStyle w:val="CORPS"/>
        <w:numPr>
          <w:ilvl w:val="0"/>
          <w:numId w:val="8"/>
        </w:numPr>
        <w:rPr>
          <w:rFonts w:ascii="Calibri Light" w:cs="Calibri Light" w:hAnsi="Calibri Light"/>
          <w:sz w:val="20"/>
          <w:szCs w:val="20"/>
          <w:lang w:eastAsia="en-US"/>
        </w:rPr>
      </w:pPr>
      <w:r w:rsidRPr="005B3D96">
        <w:rPr>
          <w:rFonts w:ascii="Calibri Light" w:cs="Calibri Light" w:hAnsi="Calibri Light"/>
          <w:sz w:val="20"/>
          <w:szCs w:val="20"/>
          <w:lang w:eastAsia="en-US"/>
        </w:rPr>
        <w:t>Le</w:t>
      </w:r>
      <w:r w:rsidR="00A855A5" w:rsidRPr="005B3D96">
        <w:rPr>
          <w:rFonts w:ascii="Calibri Light" w:cs="Calibri Light" w:hAnsi="Calibri Light"/>
          <w:sz w:val="20"/>
          <w:szCs w:val="20"/>
          <w:lang w:eastAsia="en-US"/>
        </w:rPr>
        <w:t xml:space="preserve"> versement d’une rémunération se situant dans les niveaux les plus élevés des systèmes de rémunérations pratiqués dans les entreprises. </w:t>
      </w:r>
    </w:p>
    <w:p w14:paraId="4EA5E101" w14:textId="77777777" w:rsidP="0069255E" w:rsidR="00C717E6" w:rsidRDefault="00C717E6" w:rsidRPr="005B3D96">
      <w:pPr>
        <w:jc w:val="both"/>
        <w:rPr>
          <w:rFonts w:cs="Calibri Light"/>
          <w:sz w:val="20"/>
          <w:szCs w:val="20"/>
        </w:rPr>
      </w:pPr>
    </w:p>
    <w:p w14:paraId="5C086ED4" w14:textId="5F6D33D2" w:rsidP="0069255E" w:rsidR="00A855A5" w:rsidRDefault="00A855A5" w:rsidRPr="005B3D96">
      <w:pPr>
        <w:jc w:val="both"/>
        <w:rPr>
          <w:rFonts w:cs="Calibri Light"/>
          <w:sz w:val="20"/>
          <w:szCs w:val="20"/>
        </w:rPr>
      </w:pPr>
      <w:r w:rsidRPr="005B3D96">
        <w:rPr>
          <w:rFonts w:cs="Calibri Light"/>
          <w:sz w:val="20"/>
          <w:szCs w:val="20"/>
        </w:rPr>
        <w:t xml:space="preserve">A l’exception des dispositions relatives aux congés payés annuels et conventionnels, les cadres dirigeants ne relèvent pas de la réglementation relative à la durée du travail. Ils ne peuvent prétendre à ce titre à l’attribution des </w:t>
      </w:r>
      <w:r w:rsidR="004155B8" w:rsidRPr="005B3D96">
        <w:rPr>
          <w:rFonts w:cs="Calibri Light"/>
          <w:sz w:val="20"/>
          <w:szCs w:val="20"/>
        </w:rPr>
        <w:t>jours de repos supplémentaires</w:t>
      </w:r>
      <w:r w:rsidRPr="005B3D96">
        <w:rPr>
          <w:rFonts w:cs="Calibri Light"/>
          <w:sz w:val="20"/>
          <w:szCs w:val="20"/>
        </w:rPr>
        <w:t>.</w:t>
      </w:r>
    </w:p>
    <w:p w14:paraId="4A90AB2F" w14:textId="77777777" w:rsidP="0069255E" w:rsidR="00A855A5" w:rsidRDefault="00A855A5">
      <w:pPr>
        <w:jc w:val="both"/>
        <w:rPr>
          <w:rFonts w:cs="Calibri Light"/>
          <w:sz w:val="20"/>
          <w:szCs w:val="20"/>
        </w:rPr>
      </w:pPr>
    </w:p>
    <w:p w14:paraId="5E5006C7" w14:textId="77777777" w:rsidP="0069255E" w:rsidR="00F93227" w:rsidRDefault="00F93227" w:rsidRPr="005B3D96">
      <w:pPr>
        <w:jc w:val="both"/>
        <w:rPr>
          <w:rFonts w:cs="Calibri Light"/>
          <w:sz w:val="20"/>
          <w:szCs w:val="20"/>
        </w:rPr>
      </w:pPr>
    </w:p>
    <w:p w14:paraId="2775BCB2" w14:textId="2DEA9ECF" w:rsidP="005D215D" w:rsidR="00C717E6" w:rsidRDefault="00C717E6" w:rsidRPr="0005756B">
      <w:pPr>
        <w:pStyle w:val="ArticleVX"/>
        <w:numPr>
          <w:ilvl w:val="1"/>
          <w:numId w:val="41"/>
        </w:numPr>
        <w:rPr>
          <w:rFonts w:cs="Calibri Light"/>
          <w:sz w:val="20"/>
          <w:u w:val="none"/>
        </w:rPr>
      </w:pPr>
      <w:bookmarkStart w:id="12" w:name="_Toc148630945"/>
      <w:r w:rsidRPr="0005756B">
        <w:rPr>
          <w:rFonts w:cs="Calibri Light"/>
          <w:sz w:val="20"/>
          <w:u w:val="none"/>
        </w:rPr>
        <w:t>Le personnel intérimaire</w:t>
      </w:r>
      <w:bookmarkEnd w:id="12"/>
    </w:p>
    <w:p w14:paraId="01BC0F1E" w14:textId="77777777" w:rsidP="0069255E" w:rsidR="00C717E6" w:rsidRDefault="00C717E6" w:rsidRPr="005B3D96">
      <w:pPr>
        <w:jc w:val="both"/>
        <w:rPr>
          <w:rFonts w:cs="Calibri Light"/>
          <w:sz w:val="20"/>
          <w:szCs w:val="20"/>
        </w:rPr>
      </w:pPr>
    </w:p>
    <w:p w14:paraId="2B0400B1" w14:textId="22D77AEA" w:rsidP="0069255E" w:rsidR="00A855A5" w:rsidRDefault="00A855A5" w:rsidRPr="005B3D96">
      <w:pPr>
        <w:jc w:val="both"/>
        <w:rPr>
          <w:rFonts w:cs="Calibri Light"/>
          <w:sz w:val="20"/>
          <w:szCs w:val="20"/>
        </w:rPr>
      </w:pPr>
      <w:r w:rsidRPr="005B3D96">
        <w:rPr>
          <w:rFonts w:cs="Calibri Light"/>
          <w:sz w:val="20"/>
          <w:szCs w:val="20"/>
        </w:rPr>
        <w:t xml:space="preserve">Concernant le personnel intérimaire et dans la mesure où la nature et la durée de leurs missions sont en principe incompatibles avec un système d'annualisation du temps de travail, les travailleurs temporaires ne sont pas soumis aux dispositions du présent accord. </w:t>
      </w:r>
      <w:r w:rsidR="001518A1" w:rsidRPr="005B3D96">
        <w:rPr>
          <w:rFonts w:cs="Calibri Light"/>
          <w:sz w:val="20"/>
          <w:szCs w:val="20"/>
        </w:rPr>
        <w:t>I</w:t>
      </w:r>
      <w:r w:rsidRPr="005B3D96">
        <w:rPr>
          <w:rFonts w:cs="Calibri Light"/>
          <w:sz w:val="20"/>
          <w:szCs w:val="20"/>
        </w:rPr>
        <w:t xml:space="preserve">ls seront donc rémunérés sur la base du travail réellement effectué. Pour des raisons objectives liées aux impératifs de production et d'organisation du travail, une exception est toutefois identifiée : </w:t>
      </w:r>
      <w:r w:rsidR="00A65365" w:rsidRPr="005B3D96">
        <w:rPr>
          <w:rFonts w:cs="Calibri Light"/>
          <w:sz w:val="20"/>
          <w:szCs w:val="20"/>
        </w:rPr>
        <w:t>l</w:t>
      </w:r>
      <w:r w:rsidRPr="005B3D96">
        <w:rPr>
          <w:rFonts w:cs="Calibri Light"/>
          <w:sz w:val="20"/>
          <w:szCs w:val="20"/>
        </w:rPr>
        <w:t>es collaborateurs intérimaires dont la durée initiale du contrat excède trois mois se verront appliquer le présent accord.</w:t>
      </w:r>
    </w:p>
    <w:p w14:paraId="539B5F3D" w14:textId="77777777" w:rsidP="0069255E" w:rsidR="00A855A5" w:rsidRDefault="00A855A5">
      <w:pPr>
        <w:jc w:val="both"/>
        <w:rPr>
          <w:rFonts w:cs="Calibri Light"/>
          <w:sz w:val="20"/>
          <w:szCs w:val="20"/>
        </w:rPr>
      </w:pPr>
    </w:p>
    <w:p w14:paraId="1752FC9C" w14:textId="77777777" w:rsidP="0069255E" w:rsidR="00F93227" w:rsidRDefault="00F93227" w:rsidRPr="005B3D96">
      <w:pPr>
        <w:jc w:val="both"/>
        <w:rPr>
          <w:rFonts w:cs="Calibri Light"/>
          <w:sz w:val="20"/>
          <w:szCs w:val="20"/>
        </w:rPr>
      </w:pPr>
    </w:p>
    <w:p w14:paraId="4F35160C" w14:textId="53F9ACDA" w:rsidP="005D215D" w:rsidR="001518A1" w:rsidRDefault="001518A1" w:rsidRPr="0005756B">
      <w:pPr>
        <w:pStyle w:val="ArticleVX"/>
        <w:numPr>
          <w:ilvl w:val="1"/>
          <w:numId w:val="41"/>
        </w:numPr>
        <w:rPr>
          <w:rFonts w:cs="Calibri Light"/>
          <w:sz w:val="20"/>
          <w:u w:val="none"/>
        </w:rPr>
      </w:pPr>
      <w:bookmarkStart w:id="13" w:name="_Toc148630946"/>
      <w:r w:rsidRPr="0005756B">
        <w:rPr>
          <w:rFonts w:cs="Calibri Light"/>
          <w:sz w:val="20"/>
          <w:u w:val="none"/>
        </w:rPr>
        <w:t>Les stagiaire</w:t>
      </w:r>
      <w:r w:rsidR="00C13150" w:rsidRPr="0005756B">
        <w:rPr>
          <w:rFonts w:cs="Calibri Light"/>
          <w:sz w:val="20"/>
          <w:u w:val="none"/>
        </w:rPr>
        <w:t>s</w:t>
      </w:r>
      <w:bookmarkEnd w:id="13"/>
    </w:p>
    <w:p w14:paraId="710E5DE5" w14:textId="77777777" w:rsidP="0069255E" w:rsidR="001518A1" w:rsidRDefault="001518A1" w:rsidRPr="005B3D96">
      <w:pPr>
        <w:pStyle w:val="CORPS"/>
        <w:ind w:left="720"/>
        <w:rPr>
          <w:rFonts w:ascii="Calibri Light" w:cs="Calibri Light" w:hAnsi="Calibri Light"/>
          <w:b/>
          <w:bCs/>
          <w:sz w:val="20"/>
          <w:szCs w:val="20"/>
          <w:u w:val="single"/>
          <w:lang w:eastAsia="en-US"/>
        </w:rPr>
      </w:pPr>
    </w:p>
    <w:p w14:paraId="0AA1984E" w14:textId="77777777" w:rsidP="0069255E" w:rsidR="00A855A5" w:rsidRDefault="00A855A5" w:rsidRPr="005B3D96">
      <w:pPr>
        <w:jc w:val="both"/>
        <w:rPr>
          <w:rFonts w:cs="Calibri Light"/>
          <w:sz w:val="20"/>
          <w:szCs w:val="20"/>
        </w:rPr>
      </w:pPr>
      <w:r w:rsidRPr="005B3D96">
        <w:rPr>
          <w:rFonts w:cs="Calibri Light"/>
          <w:sz w:val="20"/>
          <w:szCs w:val="20"/>
        </w:rPr>
        <w:t>La durée du travail applicable aux stagiaires ne pouvant excéder la durée légale hebdomadaire fixée par le Code du Travail, les stagiaires ne sont pas concernés par les dispositions de cet accord.</w:t>
      </w:r>
    </w:p>
    <w:p w14:paraId="432D843C" w14:textId="77777777" w:rsidP="0069255E" w:rsidR="003978F1" w:rsidRDefault="003978F1">
      <w:pPr>
        <w:jc w:val="both"/>
        <w:rPr>
          <w:rFonts w:cs="Calibri Light"/>
          <w:sz w:val="20"/>
          <w:szCs w:val="20"/>
        </w:rPr>
      </w:pPr>
    </w:p>
    <w:p w14:paraId="623623E1" w14:textId="77777777" w:rsidP="0069255E" w:rsidR="00F93227" w:rsidRDefault="00F93227" w:rsidRPr="005B3D96">
      <w:pPr>
        <w:jc w:val="both"/>
        <w:rPr>
          <w:rFonts w:cs="Calibri Light"/>
          <w:sz w:val="20"/>
          <w:szCs w:val="20"/>
        </w:rPr>
      </w:pPr>
    </w:p>
    <w:p w14:paraId="583DDBC0" w14:textId="7498BD49" w:rsidP="0005756B" w:rsidR="006A6EB5" w:rsidRDefault="006A6EB5" w:rsidRPr="0005756B">
      <w:pPr>
        <w:pStyle w:val="ArticleVX"/>
        <w:tabs>
          <w:tab w:pos="1134" w:val="left"/>
        </w:tabs>
        <w:rPr>
          <w:rFonts w:cs="Calibri Light"/>
          <w:sz w:val="20"/>
          <w:u w:val="none"/>
        </w:rPr>
      </w:pPr>
      <w:bookmarkStart w:id="14" w:name="_Toc135839822"/>
      <w:bookmarkStart w:id="15" w:name="_Toc148630947"/>
      <w:r w:rsidRPr="0005756B">
        <w:rPr>
          <w:rFonts w:cs="Calibri Light"/>
          <w:sz w:val="20"/>
          <w:u w:val="none"/>
        </w:rPr>
        <w:t>Cadre juridique</w:t>
      </w:r>
      <w:bookmarkEnd w:id="14"/>
      <w:bookmarkEnd w:id="15"/>
    </w:p>
    <w:p w14:paraId="58244704" w14:textId="77777777" w:rsidP="0069255E" w:rsidR="006A6EB5" w:rsidRDefault="006A6EB5" w:rsidRPr="005B3D96">
      <w:pPr>
        <w:jc w:val="both"/>
        <w:rPr>
          <w:rFonts w:cs="Calibri Light"/>
          <w:sz w:val="20"/>
          <w:szCs w:val="20"/>
          <w:lang w:eastAsia="en-US"/>
        </w:rPr>
      </w:pPr>
    </w:p>
    <w:p w14:paraId="02C53E5F" w14:textId="67C3DE6B" w:rsidP="0069255E" w:rsidR="006A6EB5" w:rsidRDefault="006A6EB5" w:rsidRPr="005B3D96">
      <w:pPr>
        <w:jc w:val="both"/>
        <w:rPr>
          <w:rFonts w:cs="Calibri Light"/>
          <w:sz w:val="20"/>
          <w:szCs w:val="20"/>
          <w:lang w:eastAsia="en-US"/>
        </w:rPr>
      </w:pPr>
      <w:r w:rsidRPr="005B3D96">
        <w:rPr>
          <w:rFonts w:cs="Calibri Light"/>
          <w:sz w:val="20"/>
          <w:szCs w:val="20"/>
          <w:lang w:eastAsia="en-US"/>
        </w:rPr>
        <w:t>Les mesures prévues sont prises sous réserve des dispositions législatives, règlementaires ou conventionnelles futures. Si ces dispositions étaient amenées à être modifiées ou amendées, ou qu’un changement de circonstances imprévisible le justifiait, les parties se réuniraient afin d’en apprécier les conséquences quant à l’application du présent accord, ainsi que l’opportunité d’une révision des dispositions de l’accord.</w:t>
      </w:r>
      <w:r w:rsidR="0084747B">
        <w:rPr>
          <w:rFonts w:cs="Calibri Light"/>
          <w:sz w:val="20"/>
          <w:szCs w:val="20"/>
          <w:lang w:eastAsia="en-US"/>
        </w:rPr>
        <w:t xml:space="preserve"> </w:t>
      </w:r>
      <w:r w:rsidRPr="00134C1E">
        <w:rPr>
          <w:rFonts w:cs="Calibri Light"/>
          <w:sz w:val="20"/>
          <w:szCs w:val="20"/>
          <w:lang w:eastAsia="en-US"/>
        </w:rPr>
        <w:t>Il est de convention expresse entre les parties que, lorsque la loi le prévoit, le présent accord peut être complété par des dispositions unilatérales prise par la direction.</w:t>
      </w:r>
    </w:p>
    <w:p w14:paraId="246FC5E8" w14:textId="77777777" w:rsidP="0069255E" w:rsidR="0084747B" w:rsidRDefault="0084747B">
      <w:pPr>
        <w:jc w:val="both"/>
        <w:rPr>
          <w:rFonts w:cs="Calibri Light"/>
          <w:sz w:val="20"/>
          <w:szCs w:val="20"/>
        </w:rPr>
      </w:pPr>
    </w:p>
    <w:p w14:paraId="23DE0F17" w14:textId="3BE90514" w:rsidP="0005756B" w:rsidR="00485886" w:rsidRDefault="00485886" w:rsidRPr="0005756B">
      <w:pPr>
        <w:pStyle w:val="ArticleVX"/>
        <w:tabs>
          <w:tab w:pos="1134" w:val="left"/>
        </w:tabs>
        <w:rPr>
          <w:rFonts w:cs="Calibri Light"/>
          <w:sz w:val="20"/>
          <w:u w:val="none"/>
        </w:rPr>
      </w:pPr>
      <w:bookmarkStart w:id="16" w:name="_Toc135839823"/>
      <w:bookmarkStart w:id="17" w:name="_Toc148630948"/>
      <w:r w:rsidRPr="0005756B">
        <w:rPr>
          <w:rFonts w:cs="Calibri Light"/>
          <w:sz w:val="20"/>
          <w:u w:val="none"/>
        </w:rPr>
        <w:t>Temps de travail effectif</w:t>
      </w:r>
      <w:bookmarkEnd w:id="16"/>
      <w:bookmarkEnd w:id="17"/>
    </w:p>
    <w:p w14:paraId="56468B44" w14:textId="77777777" w:rsidP="00AF739A" w:rsidR="0084747B" w:rsidRDefault="0084747B">
      <w:pPr>
        <w:keepNext/>
        <w:jc w:val="both"/>
        <w:rPr>
          <w:rFonts w:cs="Calibri Light"/>
          <w:sz w:val="20"/>
          <w:szCs w:val="20"/>
        </w:rPr>
      </w:pPr>
    </w:p>
    <w:p w14:paraId="256741D7" w14:textId="688520C1" w:rsidP="00AF739A" w:rsidR="00485886" w:rsidRDefault="00485886" w:rsidRPr="006416A6">
      <w:pPr>
        <w:keepNext/>
        <w:jc w:val="both"/>
        <w:rPr>
          <w:rFonts w:cs="Calibri Light"/>
          <w:color w:themeColor="text1" w:val="000000"/>
          <w:sz w:val="20"/>
          <w:szCs w:val="20"/>
        </w:rPr>
      </w:pPr>
      <w:r w:rsidRPr="005B3D96">
        <w:rPr>
          <w:rFonts w:cs="Calibri Light"/>
          <w:sz w:val="20"/>
          <w:szCs w:val="20"/>
        </w:rPr>
        <w:t xml:space="preserve">Le </w:t>
      </w:r>
      <w:r w:rsidRPr="006416A6">
        <w:rPr>
          <w:rFonts w:cs="Calibri Light"/>
          <w:color w:themeColor="text1" w:val="000000"/>
          <w:sz w:val="20"/>
          <w:szCs w:val="20"/>
        </w:rPr>
        <w:t>temps de travail effectif est le temps pendant lequel le salarié est à la disposition de l’employeur et se conforme à ses directives sans pouvoir vaquer librement à des occupations personnelles.</w:t>
      </w:r>
      <w:r w:rsidR="00917F21" w:rsidRPr="006416A6">
        <w:rPr>
          <w:rFonts w:cs="Calibri Light"/>
          <w:color w:themeColor="text1" w:val="000000"/>
          <w:sz w:val="20"/>
          <w:szCs w:val="20"/>
        </w:rPr>
        <w:t xml:space="preserve"> </w:t>
      </w:r>
    </w:p>
    <w:p w14:paraId="4850ADB4" w14:textId="77777777" w:rsidP="00AF739A" w:rsidR="00917F21" w:rsidRDefault="00917F21" w:rsidRPr="006416A6">
      <w:pPr>
        <w:keepNext/>
        <w:jc w:val="both"/>
        <w:rPr>
          <w:rFonts w:cs="Calibri Light"/>
          <w:color w:themeColor="text1" w:val="000000"/>
          <w:sz w:val="20"/>
          <w:szCs w:val="20"/>
        </w:rPr>
      </w:pPr>
    </w:p>
    <w:p w14:paraId="4A29F98A" w14:textId="130B19BE" w:rsidP="00AF739A" w:rsidR="00917F21" w:rsidRDefault="00917F21" w:rsidRPr="006416A6">
      <w:pPr>
        <w:keepNext/>
        <w:jc w:val="both"/>
        <w:rPr>
          <w:rFonts w:cs="Calibri Light"/>
          <w:color w:themeColor="text1" w:val="000000"/>
          <w:sz w:val="20"/>
          <w:szCs w:val="20"/>
        </w:rPr>
      </w:pPr>
      <w:r w:rsidRPr="006416A6">
        <w:rPr>
          <w:rFonts w:cs="Calibri Light"/>
          <w:color w:themeColor="text1" w:val="000000"/>
          <w:sz w:val="20"/>
          <w:szCs w:val="20"/>
        </w:rPr>
        <w:t>Les périodes d’absences non autorisées et autorisées payées, etc… ne sont pas assimilées à du temps de travail effectif.</w:t>
      </w:r>
    </w:p>
    <w:p w14:paraId="3B26CBCF" w14:textId="77777777" w:rsidP="0069255E" w:rsidR="00C15C67" w:rsidRDefault="00C15C67" w:rsidRPr="006416A6">
      <w:pPr>
        <w:jc w:val="both"/>
        <w:rPr>
          <w:rFonts w:cs="Calibri Light" w:eastAsiaTheme="minorHAnsi"/>
          <w:color w:themeColor="text1" w:val="000000"/>
          <w:sz w:val="20"/>
          <w:szCs w:val="20"/>
          <w:lang w:eastAsia="en-US"/>
        </w:rPr>
      </w:pPr>
    </w:p>
    <w:p w14:paraId="74741931" w14:textId="77777777" w:rsidP="0069255E" w:rsidR="0084747B" w:rsidRDefault="0084747B" w:rsidRPr="006416A6">
      <w:pPr>
        <w:jc w:val="both"/>
        <w:rPr>
          <w:rFonts w:cs="Calibri Light" w:eastAsiaTheme="minorHAnsi"/>
          <w:color w:themeColor="text1" w:val="000000"/>
          <w:sz w:val="20"/>
          <w:szCs w:val="20"/>
          <w:lang w:eastAsia="en-US"/>
        </w:rPr>
      </w:pPr>
    </w:p>
    <w:p w14:paraId="789ECBF0" w14:textId="77777777" w:rsidP="0069255E" w:rsidR="00917F21" w:rsidRDefault="00917F21" w:rsidRPr="006416A6">
      <w:pPr>
        <w:jc w:val="both"/>
        <w:rPr>
          <w:rFonts w:cs="Calibri Light" w:eastAsiaTheme="minorHAnsi"/>
          <w:color w:themeColor="text1" w:val="000000"/>
          <w:sz w:val="20"/>
          <w:szCs w:val="20"/>
          <w:lang w:eastAsia="en-US"/>
        </w:rPr>
      </w:pPr>
    </w:p>
    <w:p w14:paraId="601CA942" w14:textId="483CEBEB" w:rsidP="005D215D" w:rsidR="001E6D40" w:rsidRDefault="001E6D40" w:rsidRPr="006416A6">
      <w:pPr>
        <w:pStyle w:val="ArticleVX"/>
        <w:numPr>
          <w:ilvl w:val="1"/>
          <w:numId w:val="41"/>
        </w:numPr>
        <w:rPr>
          <w:rFonts w:cs="Calibri Light"/>
          <w:color w:themeColor="text1" w:val="000000"/>
          <w:sz w:val="20"/>
          <w:u w:val="none"/>
        </w:rPr>
      </w:pPr>
      <w:bookmarkStart w:id="18" w:name="_Toc148630949"/>
      <w:r w:rsidRPr="006416A6">
        <w:rPr>
          <w:rFonts w:cs="Calibri Light"/>
          <w:color w:themeColor="text1" w:val="000000"/>
          <w:sz w:val="20"/>
          <w:u w:val="none"/>
        </w:rPr>
        <w:lastRenderedPageBreak/>
        <w:t>Les temps d’habillage et de déshabillage</w:t>
      </w:r>
      <w:bookmarkEnd w:id="18"/>
    </w:p>
    <w:p w14:paraId="46AF9D31" w14:textId="77777777" w:rsidP="0069255E" w:rsidR="006E4506" w:rsidRDefault="006E4506" w:rsidRPr="006416A6">
      <w:pPr>
        <w:jc w:val="both"/>
        <w:rPr>
          <w:rFonts w:cs="Calibri Light"/>
          <w:color w:themeColor="text1" w:val="000000"/>
          <w:sz w:val="20"/>
          <w:szCs w:val="20"/>
        </w:rPr>
      </w:pPr>
    </w:p>
    <w:p w14:paraId="1E3F8A3B" w14:textId="575E9884" w:rsidP="0069255E" w:rsidR="001E6D40" w:rsidRDefault="006E4506" w:rsidRPr="006416A6">
      <w:pPr>
        <w:jc w:val="both"/>
        <w:rPr>
          <w:rFonts w:cs="Calibri Light"/>
          <w:color w:themeColor="text1" w:val="000000"/>
          <w:sz w:val="20"/>
          <w:szCs w:val="20"/>
        </w:rPr>
      </w:pPr>
      <w:r w:rsidRPr="006416A6">
        <w:rPr>
          <w:rFonts w:cs="Calibri Light"/>
          <w:color w:themeColor="text1" w:val="000000"/>
          <w:sz w:val="20"/>
          <w:szCs w:val="20"/>
        </w:rPr>
        <w:t>L</w:t>
      </w:r>
      <w:r w:rsidR="008365D7" w:rsidRPr="006416A6">
        <w:rPr>
          <w:rFonts w:cs="Calibri Light"/>
          <w:color w:themeColor="text1" w:val="000000"/>
          <w:sz w:val="20"/>
          <w:szCs w:val="20"/>
        </w:rPr>
        <w:t>es temps d’habillage et de déshabillage, dans la mesure où les opérations d’habillage et de déshabillage ne doivent pas s’effectuer impérativement sur le lieu de travail</w:t>
      </w:r>
      <w:r w:rsidR="001E6D40" w:rsidRPr="006416A6">
        <w:rPr>
          <w:rFonts w:cs="Calibri Light"/>
          <w:color w:themeColor="text1" w:val="000000"/>
          <w:sz w:val="20"/>
          <w:szCs w:val="20"/>
        </w:rPr>
        <w:t xml:space="preserve"> ne constituent pas du temps de travail effectif</w:t>
      </w:r>
      <w:r w:rsidR="002E75A0" w:rsidRPr="006416A6">
        <w:rPr>
          <w:rFonts w:cs="Calibri Light"/>
          <w:color w:themeColor="text1" w:val="000000"/>
          <w:sz w:val="20"/>
          <w:szCs w:val="20"/>
        </w:rPr>
        <w:t>.</w:t>
      </w:r>
    </w:p>
    <w:p w14:paraId="47FB8200" w14:textId="77777777" w:rsidP="0069255E" w:rsidR="001E6D40" w:rsidRDefault="001E6D40" w:rsidRPr="006416A6">
      <w:pPr>
        <w:jc w:val="both"/>
        <w:rPr>
          <w:rFonts w:cs="Calibri Light"/>
          <w:color w:themeColor="text1" w:val="000000"/>
          <w:sz w:val="20"/>
          <w:szCs w:val="20"/>
        </w:rPr>
      </w:pPr>
    </w:p>
    <w:p w14:paraId="6E54A46A" w14:textId="3B07DFD5" w:rsidP="0069255E" w:rsidR="006E4506" w:rsidRDefault="00E33112" w:rsidRPr="006416A6">
      <w:pPr>
        <w:jc w:val="both"/>
        <w:rPr>
          <w:rFonts w:cs="Calibri Light"/>
          <w:color w:themeColor="text1" w:val="000000"/>
          <w:sz w:val="20"/>
          <w:szCs w:val="20"/>
        </w:rPr>
      </w:pPr>
      <w:r w:rsidRPr="006416A6">
        <w:rPr>
          <w:rFonts w:cs="Calibri Light"/>
          <w:color w:themeColor="text1" w:val="000000"/>
          <w:sz w:val="20"/>
          <w:szCs w:val="20"/>
        </w:rPr>
        <w:t>Cependant, s’agissant</w:t>
      </w:r>
      <w:r w:rsidR="006E4506" w:rsidRPr="006416A6">
        <w:rPr>
          <w:rFonts w:cs="Calibri Light"/>
          <w:color w:themeColor="text1" w:val="000000"/>
          <w:sz w:val="20"/>
          <w:szCs w:val="20"/>
        </w:rPr>
        <w:t xml:space="preserve"> du personnel ouvrier</w:t>
      </w:r>
      <w:r w:rsidRPr="006416A6">
        <w:rPr>
          <w:rFonts w:cs="Calibri Light"/>
          <w:color w:themeColor="text1" w:val="000000"/>
          <w:sz w:val="20"/>
          <w:szCs w:val="20"/>
        </w:rPr>
        <w:t xml:space="preserve">, </w:t>
      </w:r>
      <w:r w:rsidR="006E4506" w:rsidRPr="006416A6">
        <w:rPr>
          <w:rFonts w:cs="Calibri Light"/>
          <w:color w:themeColor="text1" w:val="000000"/>
          <w:sz w:val="20"/>
          <w:szCs w:val="20"/>
        </w:rPr>
        <w:t>le temps d’habillage et de déshabillage est intégré dans le salaire de base conformément aux dispositions conventionnelles du 10 mai 2021</w:t>
      </w:r>
      <w:r w:rsidRPr="006416A6">
        <w:rPr>
          <w:rFonts w:cs="Calibri Light"/>
          <w:color w:themeColor="text1" w:val="000000"/>
          <w:sz w:val="20"/>
          <w:szCs w:val="20"/>
        </w:rPr>
        <w:t>.</w:t>
      </w:r>
      <w:r w:rsidR="00134C1E" w:rsidRPr="006416A6">
        <w:rPr>
          <w:rFonts w:cs="Calibri Light"/>
          <w:color w:themeColor="text1" w:val="000000"/>
          <w:sz w:val="20"/>
          <w:szCs w:val="20"/>
        </w:rPr>
        <w:t xml:space="preserve"> </w:t>
      </w:r>
      <w:r w:rsidR="006C2A0F" w:rsidRPr="006416A6">
        <w:rPr>
          <w:rFonts w:cs="Calibri Light"/>
          <w:color w:themeColor="text1" w:val="000000"/>
          <w:sz w:val="20"/>
          <w:szCs w:val="20"/>
        </w:rPr>
        <w:t xml:space="preserve">Pour autant et en complément, le personnel ouvrier de chantier pour lesquels le port de la tenue de travail est obligatoire et qui doivent revêtir et enlever leur tenue de travail dans l’entreprise ou sur le lieu de travail (chantier) </w:t>
      </w:r>
      <w:r w:rsidR="00917F21" w:rsidRPr="006416A6">
        <w:rPr>
          <w:rFonts w:cs="Calibri Light"/>
          <w:color w:themeColor="text1" w:val="000000"/>
          <w:sz w:val="20"/>
          <w:szCs w:val="20"/>
        </w:rPr>
        <w:t xml:space="preserve">bénéficient </w:t>
      </w:r>
      <w:r w:rsidR="006C2A0F" w:rsidRPr="006416A6">
        <w:rPr>
          <w:rFonts w:cs="Calibri Light"/>
          <w:color w:themeColor="text1" w:val="000000"/>
          <w:sz w:val="20"/>
          <w:szCs w:val="20"/>
        </w:rPr>
        <w:t xml:space="preserve">d’une contrepartie financière de </w:t>
      </w:r>
      <w:r w:rsidR="00C41F59">
        <w:rPr>
          <w:rFonts w:cs="Calibri Light"/>
          <w:color w:themeColor="text1" w:val="000000"/>
          <w:sz w:val="20"/>
          <w:szCs w:val="20"/>
        </w:rPr>
        <w:t>___</w:t>
      </w:r>
      <w:r w:rsidR="006C2A0F" w:rsidRPr="006416A6">
        <w:rPr>
          <w:rFonts w:cs="Calibri Light"/>
          <w:color w:themeColor="text1" w:val="000000"/>
          <w:sz w:val="20"/>
          <w:szCs w:val="20"/>
        </w:rPr>
        <w:t xml:space="preserve"> euros par </w:t>
      </w:r>
      <w:r w:rsidR="00DC0D3E" w:rsidRPr="006416A6">
        <w:rPr>
          <w:rFonts w:cs="Calibri Light"/>
          <w:color w:themeColor="text1" w:val="000000"/>
          <w:sz w:val="20"/>
          <w:szCs w:val="20"/>
        </w:rPr>
        <w:t>jour</w:t>
      </w:r>
      <w:r w:rsidR="006C2A0F" w:rsidRPr="006416A6">
        <w:rPr>
          <w:rFonts w:cs="Calibri Light"/>
          <w:color w:themeColor="text1" w:val="000000"/>
          <w:sz w:val="20"/>
          <w:szCs w:val="20"/>
        </w:rPr>
        <w:t xml:space="preserve"> de travail effectif.</w:t>
      </w:r>
    </w:p>
    <w:p w14:paraId="2CBCBE5E" w14:textId="77777777" w:rsidP="0069255E" w:rsidR="006C2A0F" w:rsidRDefault="006C2A0F" w:rsidRPr="006416A6">
      <w:pPr>
        <w:jc w:val="both"/>
        <w:rPr>
          <w:rFonts w:cs="Calibri Light"/>
          <w:color w:themeColor="text1" w:val="000000"/>
          <w:sz w:val="20"/>
          <w:szCs w:val="20"/>
        </w:rPr>
      </w:pPr>
    </w:p>
    <w:p w14:paraId="734ADAA8" w14:textId="77777777" w:rsidP="0069255E" w:rsidR="00861723" w:rsidRDefault="00861723" w:rsidRPr="006416A6">
      <w:pPr>
        <w:jc w:val="both"/>
        <w:rPr>
          <w:rFonts w:cs="Calibri Light"/>
          <w:color w:themeColor="text1" w:val="000000"/>
          <w:sz w:val="20"/>
          <w:szCs w:val="20"/>
        </w:rPr>
      </w:pPr>
    </w:p>
    <w:p w14:paraId="718ABF7C" w14:textId="0739BCA0" w:rsidP="005D215D" w:rsidR="001E6D40" w:rsidRDefault="001E6D40" w:rsidRPr="0005756B">
      <w:pPr>
        <w:pStyle w:val="ArticleVX"/>
        <w:numPr>
          <w:ilvl w:val="1"/>
          <w:numId w:val="41"/>
        </w:numPr>
        <w:rPr>
          <w:rFonts w:cs="Calibri Light"/>
          <w:sz w:val="20"/>
          <w:u w:val="none"/>
        </w:rPr>
      </w:pPr>
      <w:bookmarkStart w:id="19" w:name="_Toc148630950"/>
      <w:r w:rsidRPr="0005756B">
        <w:rPr>
          <w:rFonts w:cs="Calibri Light"/>
          <w:sz w:val="20"/>
          <w:u w:val="none"/>
        </w:rPr>
        <w:t>Les temps de restauration</w:t>
      </w:r>
      <w:r w:rsidR="009D0C15" w:rsidRPr="0005756B">
        <w:rPr>
          <w:rFonts w:cs="Calibri Light"/>
          <w:sz w:val="20"/>
          <w:u w:val="none"/>
        </w:rPr>
        <w:t xml:space="preserve"> et de pause</w:t>
      </w:r>
      <w:bookmarkEnd w:id="19"/>
    </w:p>
    <w:p w14:paraId="07C33951" w14:textId="77777777" w:rsidP="0069255E" w:rsidR="001E6D40" w:rsidRDefault="001E6D40" w:rsidRPr="005B3D96">
      <w:pPr>
        <w:jc w:val="both"/>
        <w:rPr>
          <w:rFonts w:cs="Calibri Light"/>
          <w:sz w:val="20"/>
          <w:szCs w:val="20"/>
        </w:rPr>
      </w:pPr>
    </w:p>
    <w:p w14:paraId="7A594E33" w14:textId="487A4C9B" w:rsidP="0069255E" w:rsidR="009D0C15" w:rsidRDefault="009D0C15" w:rsidRPr="005B3D96">
      <w:pPr>
        <w:jc w:val="both"/>
        <w:rPr>
          <w:rFonts w:cs="Calibri Light"/>
          <w:sz w:val="20"/>
          <w:szCs w:val="20"/>
        </w:rPr>
      </w:pPr>
      <w:r w:rsidRPr="005B3D96">
        <w:rPr>
          <w:rFonts w:cs="Calibri Light"/>
          <w:sz w:val="20"/>
          <w:szCs w:val="20"/>
        </w:rPr>
        <w:t>L</w:t>
      </w:r>
      <w:r w:rsidR="008365D7" w:rsidRPr="005B3D96">
        <w:rPr>
          <w:rFonts w:cs="Calibri Light"/>
          <w:sz w:val="20"/>
          <w:szCs w:val="20"/>
        </w:rPr>
        <w:t>es temps de restauration et de pause pendant lesquels les salariés ne sont pas à la disposition de l’Entreprise et peuvent librement vaquer à leurs occupations personnelles</w:t>
      </w:r>
      <w:r w:rsidRPr="005B3D96">
        <w:rPr>
          <w:rFonts w:cs="Calibri Light"/>
          <w:sz w:val="20"/>
          <w:szCs w:val="20"/>
        </w:rPr>
        <w:t xml:space="preserve"> ne constituent pas du temps de travail effectif.</w:t>
      </w:r>
    </w:p>
    <w:p w14:paraId="30D77F26" w14:textId="77777777" w:rsidP="0069255E" w:rsidR="009D0C15" w:rsidRDefault="009D0C15">
      <w:pPr>
        <w:jc w:val="both"/>
        <w:rPr>
          <w:rFonts w:cs="Calibri Light"/>
          <w:sz w:val="20"/>
          <w:szCs w:val="20"/>
        </w:rPr>
      </w:pPr>
    </w:p>
    <w:p w14:paraId="35708892" w14:textId="77777777" w:rsidP="0069255E" w:rsidR="00F93227" w:rsidRDefault="00F93227" w:rsidRPr="005B3D96">
      <w:pPr>
        <w:jc w:val="both"/>
        <w:rPr>
          <w:rFonts w:cs="Calibri Light"/>
          <w:sz w:val="20"/>
          <w:szCs w:val="20"/>
        </w:rPr>
      </w:pPr>
    </w:p>
    <w:p w14:paraId="1D5C639F" w14:textId="77777777" w:rsidP="005D215D" w:rsidR="00B8796F" w:rsidRDefault="009D0C15" w:rsidRPr="0005756B">
      <w:pPr>
        <w:pStyle w:val="ArticleVX"/>
        <w:numPr>
          <w:ilvl w:val="1"/>
          <w:numId w:val="41"/>
        </w:numPr>
        <w:rPr>
          <w:rFonts w:cs="Calibri Light"/>
          <w:sz w:val="20"/>
          <w:u w:val="none"/>
        </w:rPr>
      </w:pPr>
      <w:bookmarkStart w:id="20" w:name="_Toc148630951"/>
      <w:r w:rsidRPr="0005756B">
        <w:rPr>
          <w:rFonts w:cs="Calibri Light"/>
          <w:sz w:val="20"/>
          <w:u w:val="none"/>
        </w:rPr>
        <w:t>Les temps de</w:t>
      </w:r>
      <w:r w:rsidR="00B8796F" w:rsidRPr="0005756B">
        <w:rPr>
          <w:rFonts w:cs="Calibri Light"/>
          <w:sz w:val="20"/>
          <w:u w:val="none"/>
        </w:rPr>
        <w:t xml:space="preserve"> trajet</w:t>
      </w:r>
      <w:bookmarkEnd w:id="20"/>
    </w:p>
    <w:p w14:paraId="647CA17B" w14:textId="77777777" w:rsidP="0069255E" w:rsidR="009D0C15" w:rsidRDefault="009D0C15" w:rsidRPr="005B3D96">
      <w:pPr>
        <w:jc w:val="both"/>
        <w:rPr>
          <w:rFonts w:cs="Calibri Light"/>
          <w:sz w:val="20"/>
          <w:szCs w:val="20"/>
        </w:rPr>
      </w:pPr>
    </w:p>
    <w:p w14:paraId="02AD4CA1" w14:textId="78AFBE90" w:rsidP="0069255E" w:rsidR="00B8796F" w:rsidRDefault="00B8796F" w:rsidRPr="005B3D96">
      <w:pPr>
        <w:jc w:val="both"/>
        <w:rPr>
          <w:rFonts w:cs="Calibri Light"/>
          <w:sz w:val="20"/>
          <w:szCs w:val="20"/>
        </w:rPr>
      </w:pPr>
      <w:r w:rsidRPr="005B3D96">
        <w:rPr>
          <w:rFonts w:cs="Calibri Light"/>
          <w:sz w:val="20"/>
          <w:szCs w:val="20"/>
        </w:rPr>
        <w:t>L</w:t>
      </w:r>
      <w:r w:rsidR="008365D7" w:rsidRPr="005B3D96">
        <w:rPr>
          <w:rFonts w:cs="Calibri Light"/>
          <w:sz w:val="20"/>
          <w:szCs w:val="20"/>
        </w:rPr>
        <w:t>es temps de trajet entre le domicile des salariés et leur lieu habituel de travail</w:t>
      </w:r>
      <w:r w:rsidRPr="005B3D96">
        <w:rPr>
          <w:rFonts w:cs="Calibri Light"/>
          <w:sz w:val="20"/>
          <w:szCs w:val="20"/>
        </w:rPr>
        <w:t xml:space="preserve"> ne constituent pas du temps de travail effectif</w:t>
      </w:r>
      <w:r w:rsidR="004E20BB" w:rsidRPr="005B3D96">
        <w:rPr>
          <w:rFonts w:cs="Calibri Light"/>
          <w:sz w:val="20"/>
          <w:szCs w:val="20"/>
        </w:rPr>
        <w:t xml:space="preserve"> qu</w:t>
      </w:r>
      <w:r w:rsidR="004414A9" w:rsidRPr="005B3D96">
        <w:rPr>
          <w:rFonts w:cs="Calibri Light"/>
          <w:sz w:val="20"/>
          <w:szCs w:val="20"/>
        </w:rPr>
        <w:t xml:space="preserve">el que </w:t>
      </w:r>
      <w:r w:rsidR="004E20BB" w:rsidRPr="005B3D96">
        <w:rPr>
          <w:rFonts w:cs="Calibri Light"/>
          <w:sz w:val="20"/>
          <w:szCs w:val="20"/>
        </w:rPr>
        <w:t>s</w:t>
      </w:r>
      <w:r w:rsidR="00357AD6" w:rsidRPr="005B3D96">
        <w:rPr>
          <w:rFonts w:cs="Calibri Light"/>
          <w:sz w:val="20"/>
          <w:szCs w:val="20"/>
        </w:rPr>
        <w:t xml:space="preserve">oit </w:t>
      </w:r>
      <w:r w:rsidR="00FB6D3D" w:rsidRPr="005B3D96">
        <w:rPr>
          <w:rFonts w:cs="Calibri Light"/>
          <w:sz w:val="20"/>
          <w:szCs w:val="20"/>
        </w:rPr>
        <w:t>le mode de transport utilisé (</w:t>
      </w:r>
      <w:r w:rsidR="0055134C" w:rsidRPr="005B3D96">
        <w:rPr>
          <w:rFonts w:cs="Calibri Light"/>
          <w:sz w:val="20"/>
          <w:szCs w:val="20"/>
        </w:rPr>
        <w:t xml:space="preserve">moyen personnel, </w:t>
      </w:r>
      <w:r w:rsidR="00FB6D3D" w:rsidRPr="005B3D96">
        <w:rPr>
          <w:rFonts w:cs="Calibri Light"/>
          <w:sz w:val="20"/>
          <w:szCs w:val="20"/>
        </w:rPr>
        <w:t xml:space="preserve">transport en commun ou </w:t>
      </w:r>
      <w:r w:rsidR="00E95325" w:rsidRPr="005B3D96">
        <w:rPr>
          <w:rFonts w:cs="Calibri Light"/>
          <w:sz w:val="20"/>
          <w:szCs w:val="20"/>
        </w:rPr>
        <w:t>transport organisé par la société</w:t>
      </w:r>
      <w:r w:rsidR="005376F3" w:rsidRPr="005B3D96">
        <w:rPr>
          <w:rFonts w:cs="Calibri Light"/>
          <w:sz w:val="20"/>
          <w:szCs w:val="20"/>
        </w:rPr>
        <w:t>)</w:t>
      </w:r>
      <w:r w:rsidRPr="005B3D96">
        <w:rPr>
          <w:rFonts w:cs="Calibri Light"/>
          <w:sz w:val="20"/>
          <w:szCs w:val="20"/>
        </w:rPr>
        <w:t>.</w:t>
      </w:r>
    </w:p>
    <w:p w14:paraId="3DD31839" w14:textId="77777777" w:rsidP="0069255E" w:rsidR="006B147A" w:rsidRDefault="006B147A" w:rsidRPr="005B3D96">
      <w:pPr>
        <w:jc w:val="both"/>
        <w:rPr>
          <w:rFonts w:cs="Calibri Light"/>
          <w:sz w:val="20"/>
          <w:szCs w:val="20"/>
        </w:rPr>
      </w:pPr>
    </w:p>
    <w:p w14:paraId="05D87631" w14:textId="08D8F5CD" w:rsidP="0069255E" w:rsidR="000D22F2" w:rsidRDefault="000D22F2" w:rsidRPr="005B3D96">
      <w:pPr>
        <w:jc w:val="both"/>
        <w:rPr>
          <w:rFonts w:cs="Calibri Light"/>
          <w:sz w:val="20"/>
          <w:szCs w:val="20"/>
        </w:rPr>
      </w:pPr>
      <w:r w:rsidRPr="004E3146">
        <w:rPr>
          <w:rFonts w:cs="Calibri Light"/>
          <w:sz w:val="20"/>
          <w:szCs w:val="20"/>
        </w:rPr>
        <w:t xml:space="preserve">Le lieu habituel de travail des </w:t>
      </w:r>
      <w:r w:rsidR="003C0DD5" w:rsidRPr="004E3146">
        <w:rPr>
          <w:rFonts w:cs="Calibri Light"/>
          <w:sz w:val="20"/>
          <w:szCs w:val="20"/>
        </w:rPr>
        <w:t>C</w:t>
      </w:r>
      <w:r w:rsidRPr="004E3146">
        <w:rPr>
          <w:rFonts w:cs="Calibri Light"/>
          <w:sz w:val="20"/>
          <w:szCs w:val="20"/>
        </w:rPr>
        <w:t>ompagnons s’entend du lieu du chantier.</w:t>
      </w:r>
      <w:r w:rsidRPr="005B3D96">
        <w:rPr>
          <w:rFonts w:cs="Calibri Light"/>
          <w:sz w:val="20"/>
          <w:szCs w:val="20"/>
        </w:rPr>
        <w:t xml:space="preserve"> </w:t>
      </w:r>
    </w:p>
    <w:p w14:paraId="3B889C33" w14:textId="77777777" w:rsidP="0069255E" w:rsidR="00861723" w:rsidRDefault="00861723">
      <w:pPr>
        <w:jc w:val="both"/>
        <w:rPr>
          <w:rFonts w:cs="Calibri Light"/>
          <w:sz w:val="20"/>
          <w:szCs w:val="20"/>
        </w:rPr>
      </w:pPr>
    </w:p>
    <w:p w14:paraId="1B4ED7A5" w14:textId="19DFD8B0" w:rsidP="0069255E" w:rsidR="00B8796F" w:rsidRDefault="00B8796F" w:rsidRPr="005B3D96">
      <w:pPr>
        <w:jc w:val="both"/>
        <w:rPr>
          <w:rFonts w:cs="Calibri Light"/>
          <w:sz w:val="20"/>
          <w:szCs w:val="20"/>
        </w:rPr>
      </w:pPr>
      <w:r w:rsidRPr="005B3D96">
        <w:rPr>
          <w:rFonts w:cs="Calibri Light"/>
          <w:sz w:val="20"/>
          <w:szCs w:val="20"/>
        </w:rPr>
        <w:t>Le temps de trajet pour se rendre d’un lieu de travail à un autre au cours d’un même poste de travail et/ou d’une même journée est considéré comme du temps de travail effectif.</w:t>
      </w:r>
    </w:p>
    <w:p w14:paraId="3AB3A0C5" w14:textId="77777777" w:rsidP="0069255E" w:rsidR="00B8796F" w:rsidRDefault="00B8796F" w:rsidRPr="005B3D96">
      <w:pPr>
        <w:jc w:val="both"/>
        <w:rPr>
          <w:rFonts w:cs="Calibri Light"/>
          <w:sz w:val="20"/>
          <w:szCs w:val="20"/>
        </w:rPr>
      </w:pPr>
    </w:p>
    <w:p w14:paraId="6350ED1A" w14:textId="5FE2EA5B" w:rsidP="0069255E" w:rsidR="00B8796F" w:rsidRDefault="00B8796F" w:rsidRPr="005B3D96">
      <w:pPr>
        <w:jc w:val="both"/>
        <w:rPr>
          <w:rFonts w:cs="Calibri Light"/>
          <w:sz w:val="20"/>
          <w:szCs w:val="20"/>
        </w:rPr>
      </w:pPr>
      <w:r w:rsidRPr="005B3D96">
        <w:rPr>
          <w:rFonts w:cs="Calibri Light"/>
          <w:sz w:val="20"/>
          <w:szCs w:val="20"/>
        </w:rPr>
        <w:t xml:space="preserve">Il en est de même pour le temps de trajet planifié. </w:t>
      </w:r>
    </w:p>
    <w:p w14:paraId="66A5D188" w14:textId="77777777" w:rsidP="0069255E" w:rsidR="00F93227" w:rsidRDefault="00F93227">
      <w:pPr>
        <w:jc w:val="both"/>
        <w:rPr>
          <w:rFonts w:cs="Calibri Light"/>
          <w:sz w:val="20"/>
          <w:szCs w:val="20"/>
        </w:rPr>
      </w:pPr>
    </w:p>
    <w:p w14:paraId="4754C394" w14:textId="77777777" w:rsidP="0069255E" w:rsidR="00861723" w:rsidRDefault="00861723" w:rsidRPr="005B3D96">
      <w:pPr>
        <w:jc w:val="both"/>
        <w:rPr>
          <w:rFonts w:cs="Calibri Light"/>
          <w:sz w:val="20"/>
          <w:szCs w:val="20"/>
        </w:rPr>
      </w:pPr>
    </w:p>
    <w:p w14:paraId="20FA38BE" w14:textId="61C54F6D" w:rsidP="005D215D" w:rsidR="00D00004" w:rsidRDefault="00D00004" w:rsidRPr="0005756B">
      <w:pPr>
        <w:pStyle w:val="ArticleVX"/>
        <w:numPr>
          <w:ilvl w:val="1"/>
          <w:numId w:val="41"/>
        </w:numPr>
        <w:rPr>
          <w:rFonts w:cs="Calibri Light"/>
          <w:sz w:val="20"/>
          <w:u w:val="none"/>
        </w:rPr>
      </w:pPr>
      <w:bookmarkStart w:id="21" w:name="_Toc148630952"/>
      <w:r w:rsidRPr="0005756B">
        <w:rPr>
          <w:rFonts w:cs="Calibri Light"/>
          <w:sz w:val="20"/>
          <w:u w:val="none"/>
        </w:rPr>
        <w:t>Temps de travail effectif (salariés relevant d’une convention de forfait en jours sur l’année)</w:t>
      </w:r>
      <w:bookmarkEnd w:id="21"/>
    </w:p>
    <w:p w14:paraId="29F34484" w14:textId="77777777" w:rsidP="0069255E" w:rsidR="008365D7" w:rsidRDefault="008365D7" w:rsidRPr="005B3D96">
      <w:pPr>
        <w:jc w:val="both"/>
        <w:rPr>
          <w:rFonts w:cs="Calibri Light"/>
          <w:sz w:val="20"/>
          <w:szCs w:val="20"/>
        </w:rPr>
      </w:pPr>
    </w:p>
    <w:p w14:paraId="7498344C" w14:textId="77777777" w:rsidP="0069255E" w:rsidR="008365D7" w:rsidRDefault="008365D7" w:rsidRPr="005B3D96">
      <w:pPr>
        <w:jc w:val="both"/>
        <w:rPr>
          <w:rFonts w:cs="Calibri Light"/>
          <w:sz w:val="20"/>
          <w:szCs w:val="20"/>
        </w:rPr>
      </w:pPr>
      <w:r w:rsidRPr="005B3D96">
        <w:rPr>
          <w:rFonts w:cs="Calibri Light"/>
          <w:sz w:val="20"/>
          <w:szCs w:val="20"/>
        </w:rPr>
        <w:t>Le temps de travail effectif pour les salariés relevant d’une convention individuelle de forfait en jours sur l’année s’apprécie par journée ou demi-journée travaillée.</w:t>
      </w:r>
    </w:p>
    <w:p w14:paraId="7CE17708" w14:textId="77777777" w:rsidP="0069255E" w:rsidR="00485886" w:rsidRDefault="00485886" w:rsidRPr="005B3D96">
      <w:pPr>
        <w:jc w:val="both"/>
        <w:rPr>
          <w:rFonts w:cs="Calibri Light"/>
          <w:sz w:val="20"/>
          <w:szCs w:val="20"/>
        </w:rPr>
      </w:pPr>
    </w:p>
    <w:p w14:paraId="26946F9D" w14:textId="45DD5547" w:rsidP="0069255E" w:rsidR="00610769" w:rsidRDefault="00610769" w:rsidRPr="005B3D96">
      <w:pPr>
        <w:jc w:val="both"/>
        <w:rPr>
          <w:rFonts w:cs="Calibri Light"/>
          <w:sz w:val="20"/>
          <w:szCs w:val="20"/>
        </w:rPr>
      </w:pPr>
    </w:p>
    <w:p w14:paraId="0055BC82" w14:textId="30A44F48" w:rsidP="009D3288" w:rsidR="00610769" w:rsidRDefault="00610769" w:rsidRPr="009D3288">
      <w:pPr>
        <w:pStyle w:val="ArticleVX"/>
        <w:tabs>
          <w:tab w:pos="1134" w:val="left"/>
        </w:tabs>
        <w:rPr>
          <w:rFonts w:cs="Calibri Light"/>
          <w:sz w:val="20"/>
          <w:u w:val="none"/>
        </w:rPr>
      </w:pPr>
      <w:bookmarkStart w:id="22" w:name="_Toc135839825"/>
      <w:bookmarkStart w:id="23" w:name="_Toc148630953"/>
      <w:r w:rsidRPr="009D3288">
        <w:rPr>
          <w:rFonts w:cs="Calibri Light"/>
          <w:sz w:val="20"/>
          <w:u w:val="none"/>
        </w:rPr>
        <w:t>Durées maximales de travail</w:t>
      </w:r>
      <w:bookmarkEnd w:id="22"/>
      <w:bookmarkEnd w:id="23"/>
    </w:p>
    <w:p w14:paraId="742D711C" w14:textId="77777777" w:rsidP="0069255E" w:rsidR="00610769" w:rsidRDefault="00610769" w:rsidRPr="005B3D96">
      <w:pPr>
        <w:pStyle w:val="CORPS"/>
        <w:rPr>
          <w:rFonts w:ascii="Calibri Light" w:cs="Calibri Light" w:hAnsi="Calibri Light"/>
          <w:sz w:val="20"/>
          <w:szCs w:val="20"/>
          <w:lang w:eastAsia="en-US"/>
        </w:rPr>
      </w:pPr>
    </w:p>
    <w:p w14:paraId="0E592D9F" w14:textId="29CA36F8" w:rsidP="0069255E" w:rsidR="00610769" w:rsidRDefault="00610769" w:rsidRPr="005B3D96">
      <w:pPr>
        <w:pStyle w:val="CORPS"/>
        <w:rPr>
          <w:rFonts w:ascii="Calibri Light" w:cs="Calibri Light" w:hAnsi="Calibri Light"/>
          <w:sz w:val="20"/>
          <w:szCs w:val="20"/>
          <w:lang w:eastAsia="en-US"/>
        </w:rPr>
      </w:pPr>
      <w:r w:rsidRPr="005B3D96">
        <w:rPr>
          <w:rFonts w:ascii="Calibri Light" w:cs="Calibri Light" w:hAnsi="Calibri Light"/>
          <w:sz w:val="20"/>
          <w:szCs w:val="20"/>
          <w:lang w:eastAsia="en-US"/>
        </w:rPr>
        <w:t xml:space="preserve">Il est rappelé que sauf dérogations, </w:t>
      </w:r>
      <w:r w:rsidR="00943722" w:rsidRPr="005B3D96">
        <w:rPr>
          <w:rFonts w:ascii="Calibri Light" w:cs="Calibri Light" w:hAnsi="Calibri Light"/>
          <w:sz w:val="20"/>
          <w:szCs w:val="20"/>
          <w:lang w:eastAsia="en-US"/>
        </w:rPr>
        <w:t xml:space="preserve">la durée du travail </w:t>
      </w:r>
      <w:r w:rsidRPr="005B3D96">
        <w:rPr>
          <w:rFonts w:ascii="Calibri Light" w:cs="Calibri Light" w:hAnsi="Calibri Light"/>
          <w:sz w:val="20"/>
          <w:szCs w:val="20"/>
          <w:lang w:eastAsia="en-US"/>
        </w:rPr>
        <w:t>ne peut excéder les plafonds suivants, conformément aux dispositions légales, actuellement en vigueur :</w:t>
      </w:r>
    </w:p>
    <w:p w14:paraId="0E37E496" w14:textId="651B69C7" w:rsidP="00852D61" w:rsidR="00610769" w:rsidRDefault="00FD2093" w:rsidRPr="005B3D96">
      <w:pPr>
        <w:pStyle w:val="CORPS"/>
        <w:numPr>
          <w:ilvl w:val="0"/>
          <w:numId w:val="8"/>
        </w:numPr>
        <w:rPr>
          <w:rFonts w:ascii="Calibri Light" w:cs="Calibri Light" w:hAnsi="Calibri Light"/>
          <w:sz w:val="20"/>
          <w:szCs w:val="20"/>
          <w:lang w:eastAsia="en-US"/>
        </w:rPr>
      </w:pPr>
      <w:r>
        <w:rPr>
          <w:rFonts w:ascii="Calibri Light" w:cs="Calibri Light" w:hAnsi="Calibri Light"/>
          <w:sz w:val="20"/>
          <w:szCs w:val="20"/>
          <w:lang w:eastAsia="en-US"/>
        </w:rPr>
        <w:t>d</w:t>
      </w:r>
      <w:r w:rsidR="00DD33DF" w:rsidRPr="005B3D96">
        <w:rPr>
          <w:rFonts w:ascii="Calibri Light" w:cs="Calibri Light" w:hAnsi="Calibri Light"/>
          <w:sz w:val="20"/>
          <w:szCs w:val="20"/>
          <w:lang w:eastAsia="en-US"/>
        </w:rPr>
        <w:t>urée</w:t>
      </w:r>
      <w:r w:rsidR="00610769" w:rsidRPr="005B3D96">
        <w:rPr>
          <w:rFonts w:ascii="Calibri Light" w:cs="Calibri Light" w:hAnsi="Calibri Light"/>
          <w:sz w:val="20"/>
          <w:szCs w:val="20"/>
          <w:lang w:eastAsia="en-US"/>
        </w:rPr>
        <w:t xml:space="preserve"> maximale </w:t>
      </w:r>
      <w:r w:rsidR="00943722" w:rsidRPr="005B3D96">
        <w:rPr>
          <w:rFonts w:ascii="Calibri Light" w:cs="Calibri Light" w:hAnsi="Calibri Light"/>
          <w:sz w:val="20"/>
          <w:szCs w:val="20"/>
          <w:lang w:eastAsia="en-US"/>
        </w:rPr>
        <w:t xml:space="preserve">quotidienne </w:t>
      </w:r>
      <w:r w:rsidR="00610769" w:rsidRPr="005B3D96">
        <w:rPr>
          <w:rFonts w:ascii="Calibri Light" w:cs="Calibri Light" w:hAnsi="Calibri Light"/>
          <w:sz w:val="20"/>
          <w:szCs w:val="20"/>
          <w:lang w:eastAsia="en-US"/>
        </w:rPr>
        <w:t>: 10 heures</w:t>
      </w:r>
    </w:p>
    <w:p w14:paraId="11490E56" w14:textId="4A159E1F" w:rsidP="00852D61" w:rsidR="00610769" w:rsidRDefault="00FD2093" w:rsidRPr="005B3D96">
      <w:pPr>
        <w:pStyle w:val="CORPS"/>
        <w:numPr>
          <w:ilvl w:val="0"/>
          <w:numId w:val="8"/>
        </w:numPr>
        <w:rPr>
          <w:rFonts w:ascii="Calibri Light" w:cs="Calibri Light" w:hAnsi="Calibri Light"/>
          <w:sz w:val="20"/>
          <w:szCs w:val="20"/>
          <w:lang w:eastAsia="en-US"/>
        </w:rPr>
      </w:pPr>
      <w:r>
        <w:rPr>
          <w:rFonts w:ascii="Calibri Light" w:cs="Calibri Light" w:hAnsi="Calibri Light"/>
          <w:sz w:val="20"/>
          <w:szCs w:val="20"/>
          <w:lang w:eastAsia="en-US"/>
        </w:rPr>
        <w:t>d</w:t>
      </w:r>
      <w:r w:rsidR="00DD33DF" w:rsidRPr="005B3D96">
        <w:rPr>
          <w:rFonts w:ascii="Calibri Light" w:cs="Calibri Light" w:hAnsi="Calibri Light"/>
          <w:sz w:val="20"/>
          <w:szCs w:val="20"/>
          <w:lang w:eastAsia="en-US"/>
        </w:rPr>
        <w:t>urée</w:t>
      </w:r>
      <w:r w:rsidR="00610769" w:rsidRPr="005B3D96">
        <w:rPr>
          <w:rFonts w:ascii="Calibri Light" w:cs="Calibri Light" w:hAnsi="Calibri Light"/>
          <w:sz w:val="20"/>
          <w:szCs w:val="20"/>
          <w:lang w:eastAsia="en-US"/>
        </w:rPr>
        <w:t xml:space="preserve"> maximale hebdomadaire </w:t>
      </w:r>
      <w:r w:rsidR="00DD33DF" w:rsidRPr="005B3D96">
        <w:rPr>
          <w:rFonts w:ascii="Calibri Light" w:cs="Calibri Light" w:hAnsi="Calibri Light"/>
          <w:sz w:val="20"/>
          <w:szCs w:val="20"/>
          <w:lang w:eastAsia="en-US"/>
        </w:rPr>
        <w:t>absolue :</w:t>
      </w:r>
      <w:r w:rsidR="00610769" w:rsidRPr="005B3D96">
        <w:rPr>
          <w:rFonts w:ascii="Calibri Light" w:cs="Calibri Light" w:hAnsi="Calibri Light"/>
          <w:sz w:val="20"/>
          <w:szCs w:val="20"/>
          <w:lang w:eastAsia="en-US"/>
        </w:rPr>
        <w:t xml:space="preserve"> 48 heures</w:t>
      </w:r>
    </w:p>
    <w:p w14:paraId="3AB7A36D" w14:textId="0A4CBA7C" w:rsidP="00852D61" w:rsidR="00610769" w:rsidRDefault="00FD2093" w:rsidRPr="005B3D96">
      <w:pPr>
        <w:pStyle w:val="CORPS"/>
        <w:numPr>
          <w:ilvl w:val="0"/>
          <w:numId w:val="8"/>
        </w:numPr>
        <w:rPr>
          <w:rFonts w:ascii="Calibri Light" w:cs="Calibri Light" w:hAnsi="Calibri Light"/>
          <w:sz w:val="20"/>
          <w:szCs w:val="20"/>
          <w:lang w:eastAsia="en-US"/>
        </w:rPr>
      </w:pPr>
      <w:r>
        <w:rPr>
          <w:rFonts w:ascii="Calibri Light" w:cs="Calibri Light" w:hAnsi="Calibri Light"/>
          <w:sz w:val="20"/>
          <w:szCs w:val="20"/>
          <w:lang w:eastAsia="en-US"/>
        </w:rPr>
        <w:t>d</w:t>
      </w:r>
      <w:r w:rsidR="00DD33DF" w:rsidRPr="005B3D96">
        <w:rPr>
          <w:rFonts w:ascii="Calibri Light" w:cs="Calibri Light" w:hAnsi="Calibri Light"/>
          <w:sz w:val="20"/>
          <w:szCs w:val="20"/>
          <w:lang w:eastAsia="en-US"/>
        </w:rPr>
        <w:t>urée</w:t>
      </w:r>
      <w:r w:rsidR="00610769" w:rsidRPr="005B3D96">
        <w:rPr>
          <w:rFonts w:ascii="Calibri Light" w:cs="Calibri Light" w:hAnsi="Calibri Light"/>
          <w:sz w:val="20"/>
          <w:szCs w:val="20"/>
          <w:lang w:eastAsia="en-US"/>
        </w:rPr>
        <w:t xml:space="preserve"> moyenne hebdomadaire du travail calculée sur une période quelconque de 12 semaines consécutives : 44 heures</w:t>
      </w:r>
    </w:p>
    <w:p w14:paraId="15BBB6E7" w14:textId="77777777" w:rsidP="0069255E" w:rsidR="00610769" w:rsidRDefault="00610769" w:rsidRPr="005B3D96">
      <w:pPr>
        <w:jc w:val="both"/>
        <w:textAlignment w:val="baseline"/>
        <w:rPr>
          <w:rFonts w:cs="Calibri Light" w:eastAsia="Tahoma"/>
          <w:color w:val="000000"/>
          <w:sz w:val="20"/>
          <w:szCs w:val="20"/>
        </w:rPr>
      </w:pPr>
    </w:p>
    <w:p w14:paraId="0FD4DCAF" w14:textId="77777777" w:rsidP="0069255E" w:rsidR="00202033" w:rsidRDefault="00610769">
      <w:pPr>
        <w:jc w:val="both"/>
        <w:rPr>
          <w:rFonts w:cs="Calibri Light" w:eastAsia="Tahoma"/>
          <w:color w:val="000000"/>
          <w:sz w:val="20"/>
          <w:szCs w:val="20"/>
        </w:rPr>
      </w:pPr>
      <w:r w:rsidRPr="005B3D96">
        <w:rPr>
          <w:rFonts w:cs="Calibri Light" w:eastAsia="Tahoma"/>
          <w:color w:val="000000"/>
          <w:sz w:val="20"/>
          <w:szCs w:val="20"/>
        </w:rPr>
        <w:t>Il est expressément convenu qu’il pourra être dérogé à la durée maximale quotidienne de travail de 10 heures soit sur dérogation de l’Inspection du travail soit, conformément aux dispositions de l’article L. 3121-19 du Code du Travail</w:t>
      </w:r>
      <w:r w:rsidR="002119EA" w:rsidRPr="005B3D96">
        <w:rPr>
          <w:rFonts w:cs="Calibri Light" w:eastAsia="Tahoma"/>
          <w:color w:val="000000"/>
          <w:sz w:val="20"/>
          <w:szCs w:val="20"/>
        </w:rPr>
        <w:t>,</w:t>
      </w:r>
      <w:r w:rsidRPr="005B3D96">
        <w:rPr>
          <w:rFonts w:cs="Calibri Light" w:eastAsia="Tahoma"/>
          <w:color w:val="000000"/>
          <w:sz w:val="20"/>
          <w:szCs w:val="20"/>
        </w:rPr>
        <w:t xml:space="preserve"> en cas </w:t>
      </w:r>
      <w:r w:rsidRPr="004E3146">
        <w:rPr>
          <w:rFonts w:cs="Calibri Light" w:eastAsia="Tahoma"/>
          <w:color w:val="000000"/>
          <w:sz w:val="20"/>
          <w:szCs w:val="20"/>
        </w:rPr>
        <w:t xml:space="preserve">d’activité accrue ou pour des motifs liés à l’organisation de l’entreprise. La durée maximale quotidienne de travail effectif est </w:t>
      </w:r>
      <w:r w:rsidR="002119EA" w:rsidRPr="004E3146">
        <w:rPr>
          <w:rFonts w:cs="Calibri Light" w:eastAsia="Tahoma"/>
          <w:color w:val="000000"/>
          <w:sz w:val="20"/>
          <w:szCs w:val="20"/>
        </w:rPr>
        <w:t xml:space="preserve">ainsi </w:t>
      </w:r>
      <w:r w:rsidRPr="004E3146">
        <w:rPr>
          <w:rFonts w:cs="Calibri Light" w:eastAsia="Tahoma"/>
          <w:color w:val="000000"/>
          <w:sz w:val="20"/>
          <w:szCs w:val="20"/>
        </w:rPr>
        <w:t xml:space="preserve">portée à 12 heures. </w:t>
      </w:r>
    </w:p>
    <w:p w14:paraId="76A9EC9B" w14:textId="77777777" w:rsidP="0069255E" w:rsidR="00861723" w:rsidRDefault="00861723">
      <w:pPr>
        <w:jc w:val="both"/>
        <w:rPr>
          <w:rFonts w:cs="Calibri Light" w:eastAsia="Tahoma"/>
          <w:color w:val="000000"/>
          <w:sz w:val="20"/>
          <w:szCs w:val="20"/>
        </w:rPr>
      </w:pPr>
    </w:p>
    <w:p w14:paraId="3B6D8592" w14:textId="06DE4643" w:rsidP="0069255E" w:rsidR="007467CF" w:rsidRDefault="00861723">
      <w:pPr>
        <w:jc w:val="both"/>
        <w:rPr>
          <w:rFonts w:cs="Calibri Light" w:eastAsia="Tahoma"/>
          <w:color w:val="000000"/>
          <w:sz w:val="20"/>
          <w:szCs w:val="20"/>
        </w:rPr>
      </w:pPr>
      <w:r>
        <w:rPr>
          <w:rFonts w:cs="Calibri Light" w:eastAsia="Tahoma"/>
          <w:color w:val="000000"/>
          <w:sz w:val="20"/>
          <w:szCs w:val="20"/>
        </w:rPr>
        <w:t>La</w:t>
      </w:r>
      <w:r w:rsidR="00610769" w:rsidRPr="004E3146">
        <w:rPr>
          <w:rFonts w:cs="Calibri Light" w:eastAsia="Tahoma"/>
          <w:color w:val="000000"/>
          <w:sz w:val="20"/>
          <w:szCs w:val="20"/>
        </w:rPr>
        <w:t xml:space="preserve"> durée moyenne hebdomadaire du travail, calculée sur une période quelconque de 12 semaines consécutives, est portée à 46 heures.</w:t>
      </w:r>
      <w:r w:rsidR="00FD2093">
        <w:rPr>
          <w:rFonts w:cs="Calibri Light" w:eastAsia="Tahoma"/>
          <w:color w:val="000000"/>
          <w:sz w:val="20"/>
          <w:szCs w:val="20"/>
        </w:rPr>
        <w:t xml:space="preserve"> </w:t>
      </w:r>
    </w:p>
    <w:p w14:paraId="7EAE3A92" w14:textId="5665143A" w:rsidP="0069255E" w:rsidR="000858C6" w:rsidRDefault="000858C6" w:rsidRPr="005B3D96">
      <w:pPr>
        <w:jc w:val="both"/>
        <w:rPr>
          <w:rFonts w:cs="Calibri Light" w:eastAsia="Tahoma"/>
          <w:color w:val="000000"/>
          <w:sz w:val="20"/>
          <w:szCs w:val="20"/>
        </w:rPr>
      </w:pPr>
      <w:r w:rsidRPr="005B3D96">
        <w:rPr>
          <w:rFonts w:cs="Calibri Light" w:eastAsia="Tahoma"/>
          <w:color w:val="000000"/>
          <w:sz w:val="20"/>
          <w:szCs w:val="20"/>
        </w:rPr>
        <w:t xml:space="preserve">Ces dispositions sont applicables à l’ensemble des travailleurs de l’entreprise, à l’exception des apprentis mineurs, </w:t>
      </w:r>
      <w:r w:rsidR="00980CF2" w:rsidRPr="005B3D96">
        <w:rPr>
          <w:rFonts w:cs="Calibri Light" w:eastAsia="Tahoma"/>
          <w:color w:val="000000"/>
          <w:sz w:val="20"/>
          <w:szCs w:val="20"/>
        </w:rPr>
        <w:t xml:space="preserve">pour lesquels les dispositions des articles L. 3162-1 </w:t>
      </w:r>
      <w:r w:rsidR="005C1FAB" w:rsidRPr="005B3D96">
        <w:rPr>
          <w:rFonts w:cs="Calibri Light" w:eastAsia="Tahoma"/>
          <w:color w:val="000000"/>
          <w:sz w:val="20"/>
          <w:szCs w:val="20"/>
        </w:rPr>
        <w:t xml:space="preserve">et suivants du code du travail sont applicables. </w:t>
      </w:r>
    </w:p>
    <w:p w14:paraId="38CF28FF" w14:textId="77777777" w:rsidP="0069255E" w:rsidR="00610769" w:rsidRDefault="00610769">
      <w:pPr>
        <w:jc w:val="both"/>
        <w:textAlignment w:val="baseline"/>
        <w:rPr>
          <w:rFonts w:cs="Calibri Light" w:eastAsia="Tahoma"/>
          <w:color w:val="000000"/>
          <w:spacing w:val="1"/>
          <w:sz w:val="20"/>
          <w:szCs w:val="20"/>
        </w:rPr>
      </w:pPr>
    </w:p>
    <w:p w14:paraId="0912870D" w14:textId="77777777" w:rsidP="0069255E" w:rsidR="00C15C67" w:rsidRDefault="00C15C67" w:rsidRPr="005B3D96">
      <w:pPr>
        <w:jc w:val="both"/>
        <w:textAlignment w:val="baseline"/>
        <w:rPr>
          <w:rFonts w:cs="Calibri Light" w:eastAsia="Tahoma"/>
          <w:color w:val="000000"/>
          <w:spacing w:val="1"/>
          <w:sz w:val="20"/>
          <w:szCs w:val="20"/>
        </w:rPr>
      </w:pPr>
    </w:p>
    <w:p w14:paraId="7E647FF9" w14:textId="343FC2AD" w:rsidP="009D3288" w:rsidR="00610769" w:rsidRDefault="00610769" w:rsidRPr="009D3288">
      <w:pPr>
        <w:pStyle w:val="ArticleVX"/>
        <w:tabs>
          <w:tab w:pos="1134" w:val="left"/>
        </w:tabs>
        <w:rPr>
          <w:rFonts w:cs="Calibri Light"/>
          <w:sz w:val="20"/>
          <w:u w:val="none"/>
        </w:rPr>
      </w:pPr>
      <w:bookmarkStart w:id="24" w:name="_Toc135839826"/>
      <w:bookmarkStart w:id="25" w:name="_Toc148630954"/>
      <w:r w:rsidRPr="009D3288">
        <w:rPr>
          <w:rFonts w:cs="Calibri Light"/>
          <w:sz w:val="20"/>
          <w:u w:val="none"/>
        </w:rPr>
        <w:lastRenderedPageBreak/>
        <w:t>Durée du repos quotidien et hebdomadaire</w:t>
      </w:r>
      <w:bookmarkEnd w:id="24"/>
      <w:bookmarkEnd w:id="25"/>
    </w:p>
    <w:p w14:paraId="708E5C47" w14:textId="77777777" w:rsidP="0069255E" w:rsidR="00610769" w:rsidRDefault="00610769" w:rsidRPr="005B3D96">
      <w:pPr>
        <w:jc w:val="both"/>
        <w:textAlignment w:val="baseline"/>
        <w:rPr>
          <w:rFonts w:cs="Calibri Light" w:eastAsia="Tahoma"/>
          <w:color w:val="000000"/>
          <w:spacing w:val="1"/>
          <w:sz w:val="20"/>
          <w:szCs w:val="20"/>
        </w:rPr>
      </w:pPr>
    </w:p>
    <w:p w14:paraId="0635A408" w14:textId="77777777" w:rsidP="0069255E" w:rsidR="00B529A6" w:rsidRDefault="00610769" w:rsidRPr="005B3D96">
      <w:pPr>
        <w:jc w:val="both"/>
        <w:rPr>
          <w:rFonts w:cs="Calibri Light" w:eastAsia="Tahoma"/>
          <w:color w:val="000000"/>
          <w:sz w:val="20"/>
          <w:szCs w:val="20"/>
        </w:rPr>
      </w:pPr>
      <w:r w:rsidRPr="005B3D96">
        <w:rPr>
          <w:rFonts w:cs="Calibri Light" w:eastAsia="Tahoma"/>
          <w:color w:val="000000"/>
          <w:sz w:val="20"/>
          <w:szCs w:val="20"/>
        </w:rPr>
        <w:t>La durée du repos quotidien obligatoire entre deux périodes de travail est de 11 heures consécutives.</w:t>
      </w:r>
      <w:r w:rsidR="00552B75" w:rsidRPr="005B3D96">
        <w:rPr>
          <w:rFonts w:cs="Calibri Light" w:eastAsia="Tahoma"/>
          <w:color w:val="000000"/>
          <w:sz w:val="20"/>
          <w:szCs w:val="20"/>
        </w:rPr>
        <w:t xml:space="preserve"> </w:t>
      </w:r>
    </w:p>
    <w:p w14:paraId="7165BFAB" w14:textId="77777777" w:rsidP="0069255E" w:rsidR="00B529A6" w:rsidRDefault="00B529A6" w:rsidRPr="005B3D96">
      <w:pPr>
        <w:jc w:val="both"/>
        <w:rPr>
          <w:rFonts w:cs="Calibri Light" w:eastAsia="Tahoma"/>
          <w:color w:val="000000"/>
          <w:sz w:val="20"/>
          <w:szCs w:val="20"/>
        </w:rPr>
      </w:pPr>
    </w:p>
    <w:p w14:paraId="2077147E" w14:textId="52F3E359" w:rsidP="0069255E" w:rsidR="00610769" w:rsidRDefault="00552B75" w:rsidRPr="005B3D96">
      <w:pPr>
        <w:jc w:val="both"/>
        <w:rPr>
          <w:rFonts w:cs="Calibri Light" w:eastAsia="Tahoma"/>
          <w:color w:val="000000"/>
          <w:sz w:val="20"/>
          <w:szCs w:val="20"/>
        </w:rPr>
      </w:pPr>
      <w:r w:rsidRPr="005B3D96">
        <w:rPr>
          <w:rFonts w:cs="Calibri Light" w:eastAsia="Tahoma"/>
          <w:color w:val="000000"/>
          <w:sz w:val="20"/>
          <w:szCs w:val="20"/>
        </w:rPr>
        <w:t xml:space="preserve">Cependant, conformément à l’article L. 3131-3 du code du travail, cette durée de repos pourra être réduite à 9 heures, sur autorisation </w:t>
      </w:r>
      <w:r w:rsidR="007044E7" w:rsidRPr="005B3D96">
        <w:rPr>
          <w:rFonts w:cs="Calibri Light" w:eastAsia="Tahoma"/>
          <w:color w:val="000000"/>
          <w:sz w:val="20"/>
          <w:szCs w:val="20"/>
        </w:rPr>
        <w:t xml:space="preserve">de l’inspecteur du travail, en cas de surcroit exceptionnel d’activité. </w:t>
      </w:r>
    </w:p>
    <w:p w14:paraId="22485C86" w14:textId="77777777" w:rsidP="0069255E" w:rsidR="00542A1C" w:rsidRDefault="00542A1C" w:rsidRPr="005B3D96">
      <w:pPr>
        <w:jc w:val="both"/>
        <w:rPr>
          <w:rFonts w:cs="Calibri Light" w:eastAsia="Tahoma"/>
          <w:color w:val="000000"/>
          <w:sz w:val="20"/>
          <w:szCs w:val="20"/>
        </w:rPr>
      </w:pPr>
    </w:p>
    <w:p w14:paraId="1338AA09" w14:textId="77777777" w:rsidP="0069255E" w:rsidR="00B442CA" w:rsidRDefault="00610769" w:rsidRPr="005B3D96">
      <w:pPr>
        <w:jc w:val="both"/>
        <w:rPr>
          <w:rFonts w:cs="Calibri Light" w:eastAsia="Tahoma"/>
          <w:color w:val="000000"/>
          <w:sz w:val="20"/>
          <w:szCs w:val="20"/>
        </w:rPr>
      </w:pPr>
      <w:r w:rsidRPr="005B3D96">
        <w:rPr>
          <w:rFonts w:cs="Calibri Light" w:eastAsia="Tahoma"/>
          <w:color w:val="000000"/>
          <w:sz w:val="20"/>
          <w:szCs w:val="20"/>
        </w:rPr>
        <w:t>La durée minimale de repos hebdomadaire est de 24 heures consécutives.</w:t>
      </w:r>
    </w:p>
    <w:p w14:paraId="468CF842" w14:textId="77777777" w:rsidP="0069255E" w:rsidR="00B442CA" w:rsidRDefault="00B442CA" w:rsidRPr="005B3D96">
      <w:pPr>
        <w:jc w:val="both"/>
        <w:rPr>
          <w:rFonts w:cs="Calibri Light" w:eastAsia="Tahoma"/>
          <w:color w:val="000000"/>
          <w:sz w:val="20"/>
          <w:szCs w:val="20"/>
        </w:rPr>
      </w:pPr>
    </w:p>
    <w:p w14:paraId="1359F3A1" w14:textId="316CD20F" w:rsidP="0069255E" w:rsidR="00610769" w:rsidRDefault="00610769" w:rsidRPr="005B3D96">
      <w:pPr>
        <w:jc w:val="both"/>
        <w:rPr>
          <w:rFonts w:cs="Calibri Light" w:eastAsia="Tahoma"/>
          <w:color w:val="000000"/>
          <w:sz w:val="20"/>
          <w:szCs w:val="20"/>
        </w:rPr>
      </w:pPr>
      <w:r w:rsidRPr="005B3D96">
        <w:rPr>
          <w:rFonts w:cs="Calibri Light" w:eastAsia="Tahoma"/>
          <w:color w:val="000000"/>
          <w:sz w:val="20"/>
          <w:szCs w:val="20"/>
        </w:rPr>
        <w:t>Sauf exception à la semaine de travail de 5 jours liée à des contraintes de service</w:t>
      </w:r>
      <w:r w:rsidR="00F642C6" w:rsidRPr="005B3D96">
        <w:rPr>
          <w:rFonts w:cs="Calibri Light" w:eastAsia="Tahoma"/>
          <w:color w:val="000000"/>
          <w:sz w:val="20"/>
          <w:szCs w:val="20"/>
        </w:rPr>
        <w:t xml:space="preserve"> ou tout autre motif légitime</w:t>
      </w:r>
      <w:r w:rsidRPr="005B3D96">
        <w:rPr>
          <w:rFonts w:cs="Calibri Light" w:eastAsia="Tahoma"/>
          <w:color w:val="000000"/>
          <w:sz w:val="20"/>
          <w:szCs w:val="20"/>
        </w:rPr>
        <w:t xml:space="preserve">, le repos hebdomadaire a une durée minimale de </w:t>
      </w:r>
      <w:r w:rsidR="0068624E" w:rsidRPr="005B3D96">
        <w:rPr>
          <w:rFonts w:cs="Calibri Light" w:eastAsia="Tahoma"/>
          <w:color w:val="000000"/>
          <w:sz w:val="20"/>
          <w:szCs w:val="20"/>
        </w:rPr>
        <w:t xml:space="preserve">35 </w:t>
      </w:r>
      <w:r w:rsidRPr="005B3D96">
        <w:rPr>
          <w:rFonts w:cs="Calibri Light" w:eastAsia="Tahoma"/>
          <w:color w:val="000000"/>
          <w:sz w:val="20"/>
          <w:szCs w:val="20"/>
        </w:rPr>
        <w:t>heures correspondant</w:t>
      </w:r>
      <w:r w:rsidR="0096357E" w:rsidRPr="005B3D96">
        <w:rPr>
          <w:rFonts w:cs="Calibri Light" w:eastAsia="Tahoma"/>
          <w:color w:val="000000"/>
          <w:sz w:val="20"/>
          <w:szCs w:val="20"/>
        </w:rPr>
        <w:t xml:space="preserve"> </w:t>
      </w:r>
      <w:r w:rsidR="005B210F" w:rsidRPr="005B3D96">
        <w:rPr>
          <w:rFonts w:cs="Calibri Light" w:eastAsia="Tahoma"/>
          <w:color w:val="000000"/>
          <w:sz w:val="20"/>
          <w:szCs w:val="20"/>
        </w:rPr>
        <w:t>aux 24 heures de repos hebdomadaire auxquelles s’ajoutent les 11 heures de repos quotidien.</w:t>
      </w:r>
    </w:p>
    <w:p w14:paraId="59452B0E" w14:textId="386CCEBD" w:rsidP="0069255E" w:rsidR="007467CF" w:rsidRDefault="007467CF" w:rsidRPr="005B3D96">
      <w:pPr>
        <w:jc w:val="both"/>
        <w:rPr>
          <w:rFonts w:cs="Calibri Light" w:eastAsia="Tahoma"/>
          <w:color w:val="000000"/>
          <w:sz w:val="20"/>
          <w:szCs w:val="20"/>
        </w:rPr>
      </w:pPr>
    </w:p>
    <w:p w14:paraId="2FDA995B" w14:textId="23F599FE" w:rsidP="0069255E" w:rsidR="007467CF" w:rsidRDefault="00956773" w:rsidRPr="005B3D96">
      <w:pPr>
        <w:jc w:val="both"/>
        <w:rPr>
          <w:rFonts w:cs="Calibri Light" w:eastAsia="Tahoma"/>
          <w:color w:val="000000"/>
          <w:sz w:val="20"/>
          <w:szCs w:val="20"/>
        </w:rPr>
      </w:pPr>
      <w:r w:rsidRPr="005B3D96">
        <w:rPr>
          <w:rFonts w:cs="Calibri Light" w:eastAsia="Tahoma"/>
          <w:color w:val="000000"/>
          <w:sz w:val="20"/>
          <w:szCs w:val="20"/>
        </w:rPr>
        <w:t xml:space="preserve">Pour les apprentis mineurs, les durées de repos prévues par les articles L. 3164-1 et L. 3164-2 du code du travail s’appliquent. </w:t>
      </w:r>
    </w:p>
    <w:p w14:paraId="644CE237" w14:textId="0B65EA91" w:rsidP="0069255E" w:rsidR="00600498" w:rsidRDefault="00600498">
      <w:pPr>
        <w:widowControl w:val="0"/>
        <w:autoSpaceDE w:val="0"/>
        <w:autoSpaceDN w:val="0"/>
        <w:adjustRightInd w:val="0"/>
        <w:ind w:right="139"/>
        <w:jc w:val="both"/>
        <w:rPr>
          <w:rFonts w:cs="Calibri Light"/>
          <w:sz w:val="20"/>
          <w:szCs w:val="20"/>
        </w:rPr>
      </w:pPr>
    </w:p>
    <w:p w14:paraId="34CC6D4D" w14:textId="77777777" w:rsidP="0069255E" w:rsidR="00C15C67" w:rsidRDefault="00C15C67" w:rsidRPr="005B3D96">
      <w:pPr>
        <w:widowControl w:val="0"/>
        <w:autoSpaceDE w:val="0"/>
        <w:autoSpaceDN w:val="0"/>
        <w:adjustRightInd w:val="0"/>
        <w:ind w:right="139"/>
        <w:jc w:val="both"/>
        <w:rPr>
          <w:rFonts w:cs="Calibri Light"/>
          <w:sz w:val="20"/>
          <w:szCs w:val="20"/>
        </w:rPr>
      </w:pPr>
    </w:p>
    <w:p w14:paraId="470E8703" w14:textId="24EC33DF" w:rsidP="009D3288" w:rsidR="000E2E46" w:rsidRDefault="000E2E46" w:rsidRPr="009D3288">
      <w:pPr>
        <w:pStyle w:val="ArticleVX"/>
        <w:tabs>
          <w:tab w:pos="1134" w:val="left"/>
        </w:tabs>
        <w:rPr>
          <w:rFonts w:cs="Calibri Light"/>
          <w:sz w:val="20"/>
          <w:u w:val="none"/>
        </w:rPr>
      </w:pPr>
      <w:bookmarkStart w:id="26" w:name="_Toc135839827"/>
      <w:bookmarkStart w:id="27" w:name="_Toc148630955"/>
      <w:r w:rsidRPr="009D3288">
        <w:rPr>
          <w:rFonts w:cs="Calibri Light"/>
          <w:sz w:val="20"/>
          <w:u w:val="none"/>
        </w:rPr>
        <w:t xml:space="preserve">Affectation de jours de repos non pris sur un plan d’épargne </w:t>
      </w:r>
      <w:r w:rsidR="00C15C67" w:rsidRPr="009D3288">
        <w:rPr>
          <w:rFonts w:cs="Calibri Light"/>
          <w:sz w:val="20"/>
          <w:u w:val="none"/>
        </w:rPr>
        <w:t xml:space="preserve">retraite </w:t>
      </w:r>
      <w:r w:rsidR="00042CB9" w:rsidRPr="009D3288">
        <w:rPr>
          <w:rFonts w:cs="Calibri Light"/>
          <w:sz w:val="20"/>
          <w:u w:val="none"/>
        </w:rPr>
        <w:t>collecti</w:t>
      </w:r>
      <w:r w:rsidR="00180C71" w:rsidRPr="009D3288">
        <w:rPr>
          <w:rFonts w:cs="Calibri Light"/>
          <w:sz w:val="20"/>
          <w:u w:val="none"/>
        </w:rPr>
        <w:t>f</w:t>
      </w:r>
      <w:bookmarkEnd w:id="26"/>
      <w:bookmarkEnd w:id="27"/>
    </w:p>
    <w:p w14:paraId="135E596E" w14:textId="77777777" w:rsidP="0069255E" w:rsidR="000E2E46" w:rsidRDefault="000E2E46" w:rsidRPr="005B3D96">
      <w:pPr>
        <w:jc w:val="both"/>
        <w:rPr>
          <w:rFonts w:cs="Calibri Light"/>
          <w:sz w:val="20"/>
          <w:szCs w:val="20"/>
        </w:rPr>
      </w:pPr>
    </w:p>
    <w:p w14:paraId="2599948C" w14:textId="206F6F96" w:rsidP="0069255E" w:rsidR="000E2E46" w:rsidRDefault="000E2E46" w:rsidRPr="005B3D96">
      <w:pPr>
        <w:jc w:val="both"/>
        <w:rPr>
          <w:rFonts w:cs="Calibri Light"/>
          <w:sz w:val="20"/>
          <w:szCs w:val="20"/>
        </w:rPr>
      </w:pPr>
      <w:r w:rsidRPr="005B3D96">
        <w:rPr>
          <w:rFonts w:cs="Calibri Light"/>
          <w:sz w:val="20"/>
          <w:szCs w:val="20"/>
        </w:rPr>
        <w:t xml:space="preserve">Conformément aux dispositions de l'article L. 3334-8 du Code du travail, si l’entreprise devait mettre en place un plan d'épargne </w:t>
      </w:r>
      <w:r w:rsidR="00C15C67" w:rsidRPr="005B3D96">
        <w:rPr>
          <w:rFonts w:cs="Calibri Light"/>
          <w:sz w:val="20"/>
          <w:szCs w:val="20"/>
        </w:rPr>
        <w:t xml:space="preserve">retraite </w:t>
      </w:r>
      <w:r w:rsidRPr="005B3D96">
        <w:rPr>
          <w:rFonts w:cs="Calibri Light"/>
          <w:sz w:val="20"/>
          <w:szCs w:val="20"/>
        </w:rPr>
        <w:t>collecti</w:t>
      </w:r>
      <w:r w:rsidR="00180C71" w:rsidRPr="005B3D96">
        <w:rPr>
          <w:rFonts w:cs="Calibri Light"/>
          <w:sz w:val="20"/>
          <w:szCs w:val="20"/>
        </w:rPr>
        <w:t>f</w:t>
      </w:r>
      <w:r w:rsidRPr="005B3D96">
        <w:rPr>
          <w:rFonts w:cs="Calibri Light"/>
          <w:sz w:val="20"/>
          <w:szCs w:val="20"/>
        </w:rPr>
        <w:t xml:space="preserve"> dans le cadre de l'article L. 911-1 du code de la sécurité sociale, les salariés qui en remplissent les conditions pourraient</w:t>
      </w:r>
      <w:r w:rsidR="00CF4D4E" w:rsidRPr="005B3D96">
        <w:rPr>
          <w:rFonts w:cs="Calibri Light"/>
          <w:sz w:val="20"/>
          <w:szCs w:val="20"/>
        </w:rPr>
        <w:t>,</w:t>
      </w:r>
      <w:r w:rsidRPr="005B3D96">
        <w:rPr>
          <w:rFonts w:cs="Calibri Light"/>
          <w:sz w:val="20"/>
          <w:szCs w:val="20"/>
        </w:rPr>
        <w:t xml:space="preserve"> en l’absence de compte épargne-temps dans l'entreprise, y verser </w:t>
      </w:r>
      <w:r w:rsidR="0036169A" w:rsidRPr="005B3D96">
        <w:rPr>
          <w:rFonts w:cs="Calibri Light"/>
          <w:sz w:val="20"/>
          <w:szCs w:val="20"/>
        </w:rPr>
        <w:t>les sommes correspondantes</w:t>
      </w:r>
      <w:r w:rsidRPr="005B3D96">
        <w:rPr>
          <w:rFonts w:cs="Calibri Light"/>
          <w:sz w:val="20"/>
          <w:szCs w:val="20"/>
        </w:rPr>
        <w:t xml:space="preserve"> à des jours de repos non pris, dans la limite de dix jours par an.</w:t>
      </w:r>
    </w:p>
    <w:p w14:paraId="0FE4928F" w14:textId="77777777" w:rsidP="0069255E" w:rsidR="000E2E46" w:rsidRDefault="000E2E46" w:rsidRPr="005B3D96">
      <w:pPr>
        <w:jc w:val="both"/>
        <w:rPr>
          <w:rFonts w:cs="Calibri Light"/>
          <w:sz w:val="20"/>
          <w:szCs w:val="20"/>
        </w:rPr>
      </w:pPr>
    </w:p>
    <w:p w14:paraId="4ED7274E" w14:textId="0032F1ED" w:rsidP="0069255E" w:rsidR="000E2E46" w:rsidRDefault="000E2E46" w:rsidRPr="005B3D96">
      <w:pPr>
        <w:jc w:val="both"/>
        <w:rPr>
          <w:rFonts w:cs="Calibri Light"/>
          <w:sz w:val="20"/>
          <w:szCs w:val="20"/>
        </w:rPr>
      </w:pPr>
      <w:r w:rsidRPr="005B3D96">
        <w:rPr>
          <w:rFonts w:cs="Calibri Light"/>
          <w:sz w:val="20"/>
          <w:szCs w:val="20"/>
        </w:rPr>
        <w:t>Il est précisé que le mécanisme d'affectation de ces jours sur un dispositif de retraite collectif nécessiterait l'existence d'un solde de jours non pris à l'issue de la période de référence de prise des congés payés. Or, il est rappelé que le principe en vigueur dans l'entreprise est celui d'une prise de l'ensemble des jours de repos et congés payés au cours de l'exercice de référence. En conséquence, seuls les besoins de l'activité, sous le contrôle et sur décision du manager et de la Direction des ressources humaines, pourraient justifier la création d'un reliquat de jours susceptible d'être affecté, à titre exceptionnel, sur ce dispositif.</w:t>
      </w:r>
    </w:p>
    <w:p w14:paraId="33D69F9F" w14:textId="77777777" w:rsidP="0069255E" w:rsidR="004A46C4" w:rsidRDefault="004A46C4">
      <w:pPr>
        <w:jc w:val="both"/>
        <w:rPr>
          <w:rFonts w:cs="Calibri Light"/>
          <w:sz w:val="20"/>
          <w:szCs w:val="20"/>
        </w:rPr>
      </w:pPr>
    </w:p>
    <w:p w14:paraId="7298F4B7" w14:textId="77777777" w:rsidP="0069255E" w:rsidR="00F93227" w:rsidRDefault="00F93227" w:rsidRPr="005B3D96">
      <w:pPr>
        <w:jc w:val="both"/>
        <w:rPr>
          <w:rFonts w:cs="Calibri Light"/>
          <w:sz w:val="20"/>
          <w:szCs w:val="20"/>
        </w:rPr>
      </w:pPr>
    </w:p>
    <w:p w14:paraId="09AC9D40" w14:textId="34B7A45B" w:rsidP="009D3288" w:rsidR="008737FF" w:rsidRDefault="008737FF" w:rsidRPr="009D3288">
      <w:pPr>
        <w:pStyle w:val="ArticleVX"/>
        <w:tabs>
          <w:tab w:pos="1134" w:val="left"/>
        </w:tabs>
        <w:rPr>
          <w:rFonts w:cs="Calibri Light"/>
          <w:sz w:val="20"/>
          <w:u w:val="none"/>
        </w:rPr>
      </w:pPr>
      <w:bookmarkStart w:id="28" w:name="_Toc135839828"/>
      <w:bookmarkStart w:id="29" w:name="_Toc148630956"/>
      <w:r w:rsidRPr="009D3288">
        <w:rPr>
          <w:rFonts w:cs="Calibri Light"/>
          <w:sz w:val="20"/>
          <w:u w:val="none"/>
        </w:rPr>
        <w:t>Salariés à temps partiel</w:t>
      </w:r>
      <w:bookmarkEnd w:id="28"/>
      <w:bookmarkEnd w:id="29"/>
    </w:p>
    <w:p w14:paraId="3E1949FC" w14:textId="77777777" w:rsidP="0069255E" w:rsidR="008737FF" w:rsidRDefault="008737FF" w:rsidRPr="005B3D96">
      <w:pPr>
        <w:jc w:val="both"/>
        <w:rPr>
          <w:rFonts w:cs="Calibri Light"/>
          <w:sz w:val="20"/>
          <w:szCs w:val="20"/>
        </w:rPr>
      </w:pPr>
    </w:p>
    <w:p w14:paraId="6B38290D" w14:textId="77777777" w:rsidP="0069255E" w:rsidR="008737FF" w:rsidRDefault="008737FF" w:rsidRPr="005B3D96">
      <w:pPr>
        <w:jc w:val="both"/>
        <w:rPr>
          <w:rFonts w:cs="Calibri Light"/>
          <w:sz w:val="20"/>
          <w:szCs w:val="20"/>
        </w:rPr>
      </w:pPr>
      <w:r w:rsidRPr="005B3D96">
        <w:rPr>
          <w:rFonts w:cs="Calibri Light"/>
          <w:sz w:val="20"/>
          <w:szCs w:val="20"/>
        </w:rPr>
        <w:t>Le temps partiel est un travail réalisé pour un horaire inférieur à la durée légale du travail fixée à 35 heures hebdomadaires. L’horaire du salarié à temps partiel pourra, conformément aux dispositions légales, être apprécié sur la semaine, le mois ou sur l’année.</w:t>
      </w:r>
    </w:p>
    <w:p w14:paraId="648BD620" w14:textId="77777777" w:rsidP="0069255E" w:rsidR="008737FF" w:rsidRDefault="008737FF" w:rsidRPr="005B3D96">
      <w:pPr>
        <w:jc w:val="both"/>
        <w:rPr>
          <w:rFonts w:cs="Calibri Light"/>
          <w:sz w:val="20"/>
          <w:szCs w:val="20"/>
        </w:rPr>
      </w:pPr>
    </w:p>
    <w:p w14:paraId="63A273F2" w14:textId="77777777" w:rsidP="0069255E" w:rsidR="008737FF" w:rsidRDefault="008737FF" w:rsidRPr="005B3D96">
      <w:pPr>
        <w:jc w:val="both"/>
        <w:rPr>
          <w:rFonts w:cs="Calibri Light"/>
          <w:sz w:val="20"/>
          <w:szCs w:val="20"/>
        </w:rPr>
      </w:pPr>
      <w:r w:rsidRPr="005B3D96">
        <w:rPr>
          <w:rFonts w:cs="Calibri Light"/>
          <w:sz w:val="20"/>
          <w:szCs w:val="20"/>
        </w:rPr>
        <w:t>Tous les moyens devront être mis en œuvre au niveau de l’entreprise, de l’équipe ou du service pour permettre aux salariés qui le demandent le passage d’un temps complet à un temps partiel, et inversement.</w:t>
      </w:r>
    </w:p>
    <w:p w14:paraId="6A470173" w14:textId="77777777" w:rsidP="0069255E" w:rsidR="008737FF" w:rsidRDefault="008737FF" w:rsidRPr="005B3D96">
      <w:pPr>
        <w:jc w:val="both"/>
        <w:rPr>
          <w:rFonts w:cs="Calibri Light"/>
          <w:sz w:val="20"/>
          <w:szCs w:val="20"/>
        </w:rPr>
      </w:pPr>
    </w:p>
    <w:p w14:paraId="410F8041" w14:textId="77777777" w:rsidP="0069255E" w:rsidR="008737FF" w:rsidRDefault="008737FF" w:rsidRPr="005B3D96">
      <w:pPr>
        <w:jc w:val="both"/>
        <w:rPr>
          <w:rFonts w:cs="Calibri Light"/>
          <w:sz w:val="20"/>
          <w:szCs w:val="20"/>
        </w:rPr>
      </w:pPr>
      <w:r w:rsidRPr="005B3D96">
        <w:rPr>
          <w:rFonts w:cs="Calibri Light"/>
          <w:sz w:val="20"/>
          <w:szCs w:val="20"/>
        </w:rPr>
        <w:t>Sauf en cas de temps partiel imposé pour des raisons médicales, le salarié devra adresser une demande écrite à l’employeur six mois au moins avant la date à laquelle il souhaite occuper un poste à temps partiel. La demande devra préciser la durée et la répartition du travail souhaitées.</w:t>
      </w:r>
    </w:p>
    <w:p w14:paraId="0AB81189" w14:textId="77777777" w:rsidP="0069255E" w:rsidR="008737FF" w:rsidRDefault="008737FF" w:rsidRPr="005B3D96">
      <w:pPr>
        <w:jc w:val="both"/>
        <w:rPr>
          <w:rFonts w:cs="Calibri Light"/>
          <w:sz w:val="20"/>
          <w:szCs w:val="20"/>
        </w:rPr>
      </w:pPr>
    </w:p>
    <w:p w14:paraId="1440EEB2" w14:textId="7AE74778" w:rsidP="00E83C53" w:rsidR="00567A2A" w:rsidRDefault="008737FF" w:rsidRPr="005B3D96">
      <w:pPr>
        <w:jc w:val="both"/>
        <w:rPr>
          <w:rFonts w:cs="Calibri Light"/>
          <w:sz w:val="20"/>
          <w:szCs w:val="20"/>
        </w:rPr>
      </w:pPr>
      <w:r w:rsidRPr="005B3D96">
        <w:rPr>
          <w:rFonts w:cs="Calibri Light"/>
          <w:sz w:val="20"/>
          <w:szCs w:val="20"/>
        </w:rPr>
        <w:t xml:space="preserve">A l’intérieur de cette période de </w:t>
      </w:r>
      <w:r w:rsidR="0039341C">
        <w:rPr>
          <w:rFonts w:cs="Calibri Light"/>
          <w:sz w:val="20"/>
          <w:szCs w:val="20"/>
        </w:rPr>
        <w:t>six</w:t>
      </w:r>
      <w:r w:rsidRPr="005B3D96">
        <w:rPr>
          <w:rFonts w:cs="Calibri Light"/>
          <w:sz w:val="20"/>
          <w:szCs w:val="20"/>
        </w:rPr>
        <w:t xml:space="preserve"> mois, et au plus tard dans les </w:t>
      </w:r>
      <w:r w:rsidR="0039341C">
        <w:rPr>
          <w:rFonts w:cs="Calibri Light"/>
          <w:sz w:val="20"/>
          <w:szCs w:val="20"/>
        </w:rPr>
        <w:t>trois</w:t>
      </w:r>
      <w:r w:rsidRPr="005B3D96">
        <w:rPr>
          <w:rFonts w:cs="Calibri Light"/>
          <w:sz w:val="20"/>
          <w:szCs w:val="20"/>
        </w:rPr>
        <w:t xml:space="preserve"> mois suivant réception de la demande, l’employeur analysera les possibilités de travail à temps partiel, après étude éventuelle des changements qu’il estime possible au regard des intérêts du fonctionnement du service</w:t>
      </w:r>
      <w:r w:rsidR="004F65A2" w:rsidRPr="005B3D96">
        <w:rPr>
          <w:rFonts w:cs="Calibri Light"/>
          <w:sz w:val="20"/>
          <w:szCs w:val="20"/>
        </w:rPr>
        <w:t>,</w:t>
      </w:r>
      <w:r w:rsidRPr="005B3D96">
        <w:rPr>
          <w:rFonts w:cs="Calibri Light"/>
          <w:sz w:val="20"/>
          <w:szCs w:val="20"/>
        </w:rPr>
        <w:t xml:space="preserve"> et apportera une réponse motivée. </w:t>
      </w:r>
    </w:p>
    <w:p w14:paraId="22990AAA" w14:textId="77777777" w:rsidP="00AA0C6F" w:rsidR="00567A2A" w:rsidRDefault="00567A2A">
      <w:pPr>
        <w:jc w:val="both"/>
        <w:textAlignment w:val="baseline"/>
        <w:rPr>
          <w:rFonts w:cs="Calibri Light"/>
          <w:sz w:val="20"/>
          <w:szCs w:val="20"/>
        </w:rPr>
      </w:pPr>
    </w:p>
    <w:p w14:paraId="1C8AE464" w14:textId="7B07EB94" w:rsidP="009D3288" w:rsidR="008737FF" w:rsidRDefault="008737FF" w:rsidRPr="009D3288">
      <w:pPr>
        <w:pStyle w:val="ArticleVX"/>
        <w:tabs>
          <w:tab w:pos="1134" w:val="left"/>
        </w:tabs>
        <w:rPr>
          <w:rFonts w:cs="Calibri Light"/>
          <w:sz w:val="20"/>
          <w:u w:val="none"/>
        </w:rPr>
      </w:pPr>
      <w:bookmarkStart w:id="30" w:name="_Toc135839829"/>
      <w:bookmarkStart w:id="31" w:name="_Toc148630957"/>
      <w:r w:rsidRPr="009D3288">
        <w:rPr>
          <w:rFonts w:cs="Calibri Light"/>
          <w:sz w:val="20"/>
          <w:u w:val="none"/>
        </w:rPr>
        <w:t>Salariés titulaires d’un CDD</w:t>
      </w:r>
      <w:bookmarkEnd w:id="30"/>
      <w:bookmarkEnd w:id="31"/>
    </w:p>
    <w:p w14:paraId="17689EB5" w14:textId="77777777" w:rsidP="0069255E" w:rsidR="008737FF" w:rsidRDefault="008737FF" w:rsidRPr="005B3D96">
      <w:pPr>
        <w:jc w:val="both"/>
        <w:rPr>
          <w:rFonts w:cs="Calibri Light"/>
          <w:sz w:val="20"/>
          <w:szCs w:val="20"/>
        </w:rPr>
      </w:pPr>
    </w:p>
    <w:p w14:paraId="239D3915" w14:textId="1AA61292" w:rsidP="0069255E" w:rsidR="008737FF" w:rsidRDefault="008737FF" w:rsidRPr="005B3D96">
      <w:pPr>
        <w:jc w:val="both"/>
        <w:rPr>
          <w:rFonts w:cs="Calibri Light"/>
          <w:sz w:val="20"/>
          <w:szCs w:val="20"/>
        </w:rPr>
      </w:pPr>
      <w:r w:rsidRPr="005B3D96">
        <w:rPr>
          <w:rFonts w:cs="Calibri Light"/>
          <w:sz w:val="20"/>
          <w:szCs w:val="20"/>
        </w:rPr>
        <w:t xml:space="preserve">Les titulaires d’un contrat à durée déterminée bénéficient des mêmes avantages que les salariés à durée indéterminée. </w:t>
      </w:r>
    </w:p>
    <w:p w14:paraId="70233A16" w14:textId="77777777" w:rsidR="00E25057" w:rsidRDefault="00E25057" w:rsidRPr="005B3D96">
      <w:pPr>
        <w:rPr>
          <w:rFonts w:cs="Calibri Light"/>
          <w:sz w:val="20"/>
          <w:szCs w:val="20"/>
        </w:rPr>
      </w:pPr>
      <w:r w:rsidRPr="005B3D96">
        <w:rPr>
          <w:rFonts w:cs="Calibri Light"/>
          <w:sz w:val="20"/>
          <w:szCs w:val="20"/>
        </w:rPr>
        <w:br w:type="page"/>
      </w:r>
    </w:p>
    <w:p w14:paraId="1C17D0DA" w14:textId="5E68B114" w:rsidP="00D24E2B" w:rsidR="005E3E59" w:rsidRDefault="000B0E14" w:rsidRPr="005B3D96">
      <w:pPr>
        <w:pStyle w:val="Partie"/>
        <w:rPr>
          <w:sz w:val="20"/>
          <w:szCs w:val="20"/>
        </w:rPr>
      </w:pPr>
      <w:bookmarkStart w:id="32" w:name="_Toc134092931"/>
      <w:bookmarkStart w:id="33" w:name="_Toc137134635"/>
      <w:bookmarkStart w:id="34" w:name="_Toc137134660"/>
      <w:bookmarkStart w:id="35" w:name="_Toc137134690"/>
      <w:bookmarkStart w:id="36" w:name="_Toc135839830"/>
      <w:bookmarkStart w:id="37" w:name="_Toc148630958"/>
      <w:r w:rsidRPr="005B3D96">
        <w:rPr>
          <w:sz w:val="20"/>
          <w:szCs w:val="20"/>
        </w:rPr>
        <w:lastRenderedPageBreak/>
        <w:t>TITRE</w:t>
      </w:r>
      <w:r w:rsidR="002C4BD7" w:rsidRPr="005B3D96">
        <w:rPr>
          <w:sz w:val="20"/>
          <w:szCs w:val="20"/>
        </w:rPr>
        <w:t xml:space="preserve"> </w:t>
      </w:r>
      <w:r w:rsidR="003A589C" w:rsidRPr="005B3D96">
        <w:rPr>
          <w:sz w:val="20"/>
          <w:szCs w:val="20"/>
        </w:rPr>
        <w:t>I</w:t>
      </w:r>
      <w:r w:rsidR="002C4BD7" w:rsidRPr="005B3D96">
        <w:rPr>
          <w:sz w:val="20"/>
          <w:szCs w:val="20"/>
        </w:rPr>
        <w:t>I : L’ORGANISATION DU TRAVAIL DES SALARIES AU FORFAIT JOURS</w:t>
      </w:r>
      <w:bookmarkEnd w:id="32"/>
      <w:bookmarkEnd w:id="33"/>
      <w:bookmarkEnd w:id="34"/>
      <w:bookmarkEnd w:id="35"/>
      <w:bookmarkEnd w:id="36"/>
      <w:bookmarkEnd w:id="37"/>
    </w:p>
    <w:p w14:paraId="4B2A6172" w14:textId="77777777" w:rsidP="0069255E" w:rsidR="003A6F99" w:rsidRDefault="003A6F99" w:rsidRPr="005B3D96">
      <w:pPr>
        <w:jc w:val="both"/>
        <w:rPr>
          <w:rFonts w:cs="Calibri Light"/>
          <w:sz w:val="20"/>
          <w:szCs w:val="20"/>
        </w:rPr>
      </w:pPr>
    </w:p>
    <w:p w14:paraId="64116E33" w14:textId="1D1667AC" w:rsidP="0069255E" w:rsidR="00153D96" w:rsidRDefault="00153D96" w:rsidRPr="005B3D96">
      <w:pPr>
        <w:jc w:val="both"/>
        <w:rPr>
          <w:rFonts w:cs="Calibri Light"/>
          <w:sz w:val="20"/>
          <w:szCs w:val="20"/>
        </w:rPr>
      </w:pPr>
      <w:r w:rsidRPr="005B3D96">
        <w:rPr>
          <w:rFonts w:cs="Calibri Light"/>
          <w:sz w:val="20"/>
          <w:szCs w:val="20"/>
        </w:rPr>
        <w:t>Conformément aux dispositions de l’article L</w:t>
      </w:r>
      <w:r w:rsidR="00DF0D29" w:rsidRPr="005B3D96">
        <w:rPr>
          <w:rFonts w:cs="Calibri Light"/>
          <w:sz w:val="20"/>
          <w:szCs w:val="20"/>
        </w:rPr>
        <w:t>.</w:t>
      </w:r>
      <w:r w:rsidRPr="005B3D96">
        <w:rPr>
          <w:rFonts w:cs="Calibri Light"/>
          <w:sz w:val="20"/>
          <w:szCs w:val="20"/>
        </w:rPr>
        <w:t xml:space="preserve"> 3121-58 du code du travail, des conventions de forfait annuel en jours sont conclues avec :</w:t>
      </w:r>
    </w:p>
    <w:p w14:paraId="2ABF293B" w14:textId="77777777" w:rsidP="0069255E" w:rsidR="00153D96" w:rsidRDefault="00153D96" w:rsidRPr="00F93227">
      <w:pPr>
        <w:jc w:val="both"/>
        <w:rPr>
          <w:rFonts w:cs="Calibri Light"/>
          <w:sz w:val="10"/>
          <w:szCs w:val="10"/>
        </w:rPr>
      </w:pPr>
    </w:p>
    <w:p w14:paraId="0BBD957D" w14:textId="19903D28" w:rsidP="00852D61" w:rsidR="00153D96" w:rsidRDefault="00153D96" w:rsidRPr="005B3D96">
      <w:pPr>
        <w:pStyle w:val="Paragraphedeliste"/>
        <w:numPr>
          <w:ilvl w:val="0"/>
          <w:numId w:val="11"/>
        </w:numPr>
        <w:jc w:val="both"/>
        <w:rPr>
          <w:rFonts w:cs="Calibri Light"/>
          <w:sz w:val="20"/>
          <w:szCs w:val="20"/>
        </w:rPr>
      </w:pPr>
      <w:r w:rsidRPr="005B3D96">
        <w:rPr>
          <w:rFonts w:cs="Calibri Light"/>
          <w:sz w:val="20"/>
          <w:szCs w:val="20"/>
        </w:rPr>
        <w:t>Les cadres qui disposent d’une autonomie dans l’organisation de leur emploi du temps et dont la nature des fonctions ne les conduit pas à suivre l’horaire collectif applicable au sein du service ou de l’équipe auquel ils sont intégrés.</w:t>
      </w:r>
    </w:p>
    <w:p w14:paraId="03D3C5D6" w14:textId="77777777" w:rsidP="0069255E" w:rsidR="003A589C" w:rsidRDefault="003A589C" w:rsidRPr="00F93227">
      <w:pPr>
        <w:pStyle w:val="Paragraphedeliste"/>
        <w:jc w:val="both"/>
        <w:rPr>
          <w:rFonts w:cs="Calibri Light"/>
          <w:sz w:val="10"/>
          <w:szCs w:val="10"/>
        </w:rPr>
      </w:pPr>
    </w:p>
    <w:p w14:paraId="031C92AA" w14:textId="2E909855" w:rsidP="00852D61" w:rsidR="00153D96" w:rsidRDefault="00153D96" w:rsidRPr="005B3D96">
      <w:pPr>
        <w:pStyle w:val="Paragraphedeliste"/>
        <w:numPr>
          <w:ilvl w:val="0"/>
          <w:numId w:val="11"/>
        </w:numPr>
        <w:jc w:val="both"/>
        <w:rPr>
          <w:rFonts w:cs="Calibri Light"/>
          <w:sz w:val="20"/>
          <w:szCs w:val="20"/>
        </w:rPr>
      </w:pPr>
      <w:r w:rsidRPr="005B3D96">
        <w:rPr>
          <w:rFonts w:cs="Calibri Light"/>
          <w:sz w:val="20"/>
          <w:szCs w:val="20"/>
        </w:rPr>
        <w:t>Les salariés dont la durée du temps de travail ne peut être prédéterminée du fait de la nature de leurs fonctions, des responsabilités qu'ils exercent et du degré d'autonomie dont ils disposent dans l'organisation de leur emploi du temps.</w:t>
      </w:r>
    </w:p>
    <w:p w14:paraId="7A332459" w14:textId="77777777" w:rsidP="0069255E" w:rsidR="00153D96" w:rsidRDefault="00153D96">
      <w:pPr>
        <w:pStyle w:val="CORPS"/>
        <w:rPr>
          <w:rFonts w:ascii="Calibri Light" w:cs="Calibri Light" w:hAnsi="Calibri Light"/>
          <w:sz w:val="20"/>
          <w:szCs w:val="20"/>
          <w:u w:val="single"/>
          <w:lang w:eastAsia="en-US"/>
        </w:rPr>
      </w:pPr>
    </w:p>
    <w:p w14:paraId="07D81F3F" w14:textId="77777777" w:rsidP="0069255E" w:rsidR="00F93227" w:rsidRDefault="00F93227" w:rsidRPr="005B3D96">
      <w:pPr>
        <w:pStyle w:val="CORPS"/>
        <w:rPr>
          <w:rFonts w:ascii="Calibri Light" w:cs="Calibri Light" w:hAnsi="Calibri Light"/>
          <w:sz w:val="20"/>
          <w:szCs w:val="20"/>
          <w:u w:val="single"/>
          <w:lang w:eastAsia="en-US"/>
        </w:rPr>
      </w:pPr>
    </w:p>
    <w:p w14:paraId="17066B10" w14:textId="059CBF0D" w:rsidP="009D3288" w:rsidR="00153D96" w:rsidRDefault="008C1E1C" w:rsidRPr="009D3288">
      <w:pPr>
        <w:pStyle w:val="ArticleVX"/>
        <w:tabs>
          <w:tab w:pos="1134" w:val="left"/>
        </w:tabs>
        <w:rPr>
          <w:rFonts w:cs="Calibri Light"/>
          <w:sz w:val="20"/>
          <w:u w:val="none"/>
        </w:rPr>
      </w:pPr>
      <w:bookmarkStart w:id="38" w:name="_Toc135839831"/>
      <w:bookmarkStart w:id="39" w:name="_Toc148630959"/>
      <w:r w:rsidRPr="009D3288">
        <w:rPr>
          <w:rFonts w:cs="Calibri Light"/>
          <w:sz w:val="20"/>
          <w:u w:val="none"/>
        </w:rPr>
        <w:t>C</w:t>
      </w:r>
      <w:r w:rsidR="00153D96" w:rsidRPr="009D3288">
        <w:rPr>
          <w:rFonts w:cs="Calibri Light"/>
          <w:sz w:val="20"/>
          <w:u w:val="none"/>
        </w:rPr>
        <w:t>adres</w:t>
      </w:r>
      <w:bookmarkEnd w:id="38"/>
      <w:bookmarkEnd w:id="39"/>
      <w:r w:rsidR="00153D96" w:rsidRPr="009D3288">
        <w:rPr>
          <w:rFonts w:cs="Calibri Light"/>
          <w:sz w:val="20"/>
          <w:u w:val="none"/>
        </w:rPr>
        <w:t xml:space="preserve"> </w:t>
      </w:r>
    </w:p>
    <w:p w14:paraId="6C46119D" w14:textId="77777777" w:rsidP="0069255E" w:rsidR="00153D96" w:rsidRDefault="00153D96" w:rsidRPr="005B3D96">
      <w:pPr>
        <w:rPr>
          <w:rFonts w:cs="Calibri Light"/>
          <w:sz w:val="20"/>
          <w:szCs w:val="20"/>
        </w:rPr>
      </w:pPr>
    </w:p>
    <w:p w14:paraId="571E94D7" w14:textId="6E594D4D" w:rsidP="0069255E" w:rsidR="00153D96" w:rsidRDefault="00153D96" w:rsidRPr="005B3D96">
      <w:pPr>
        <w:jc w:val="both"/>
        <w:rPr>
          <w:rFonts w:cs="Calibri Light"/>
          <w:sz w:val="20"/>
          <w:szCs w:val="20"/>
        </w:rPr>
      </w:pPr>
      <w:r w:rsidRPr="005B3D96">
        <w:rPr>
          <w:rFonts w:cs="Calibri Light"/>
          <w:sz w:val="20"/>
          <w:szCs w:val="20"/>
        </w:rPr>
        <w:t>Les Parties conviennent que tous les cadres, quelles que soient leur position conventionnelle et leur filière d’appartenance (opérationnelle ou fonctionnelle), sont éligibles à la conclusion d’une convention de forfait annuel en jours, dès lors que les critères des dispositions d’ordre public rappelés précédemment sont remplis et à l’exclusion de tout autre critère.</w:t>
      </w:r>
    </w:p>
    <w:p w14:paraId="17AD5DEE" w14:textId="77777777" w:rsidP="0069255E" w:rsidR="003A589C" w:rsidRDefault="003A589C" w:rsidRPr="005B3D96">
      <w:pPr>
        <w:jc w:val="both"/>
        <w:rPr>
          <w:rFonts w:cs="Calibri Light"/>
          <w:sz w:val="20"/>
          <w:szCs w:val="20"/>
        </w:rPr>
      </w:pPr>
    </w:p>
    <w:p w14:paraId="4B40F005" w14:textId="1CD19BDD" w:rsidP="0069255E" w:rsidR="00153D96" w:rsidRDefault="00153D96" w:rsidRPr="005B3D96">
      <w:pPr>
        <w:jc w:val="both"/>
        <w:rPr>
          <w:rFonts w:cs="Calibri Light"/>
          <w:sz w:val="20"/>
          <w:szCs w:val="20"/>
        </w:rPr>
      </w:pPr>
      <w:r w:rsidRPr="005B3D96">
        <w:rPr>
          <w:rFonts w:cs="Calibri Light"/>
          <w:sz w:val="20"/>
          <w:szCs w:val="20"/>
        </w:rPr>
        <w:t>Il est précisé que l’autonomie est caractérisée par la liberté dont bénéficie</w:t>
      </w:r>
      <w:r w:rsidR="006C0520" w:rsidRPr="005B3D96">
        <w:rPr>
          <w:rFonts w:cs="Calibri Light"/>
          <w:sz w:val="20"/>
          <w:szCs w:val="20"/>
        </w:rPr>
        <w:t>nt</w:t>
      </w:r>
      <w:r w:rsidRPr="005B3D96">
        <w:rPr>
          <w:rFonts w:cs="Calibri Light"/>
          <w:sz w:val="20"/>
          <w:szCs w:val="20"/>
        </w:rPr>
        <w:t xml:space="preserve"> les collaborateurs cadres pour déterminer leur emploi du temps (horaires, prises de rendez-vous, organisation de leurs déplacements professionnels, …) en fonction de leur charge de travail et excluant une organisation du temps de travail préétablie afin de mener à bien leurs missions et objectifs avec professionnalisme.</w:t>
      </w:r>
    </w:p>
    <w:p w14:paraId="0AF623D6" w14:textId="77777777" w:rsidP="0069255E" w:rsidR="00153D96" w:rsidRDefault="00153D96" w:rsidRPr="005B3D96">
      <w:pPr>
        <w:jc w:val="both"/>
        <w:rPr>
          <w:rFonts w:cs="Calibri Light"/>
          <w:sz w:val="20"/>
          <w:szCs w:val="20"/>
        </w:rPr>
      </w:pPr>
    </w:p>
    <w:p w14:paraId="1FC97FE4" w14:textId="77777777" w:rsidP="0069255E" w:rsidR="00153D96" w:rsidRDefault="00153D96" w:rsidRPr="005B3D96">
      <w:pPr>
        <w:jc w:val="both"/>
        <w:rPr>
          <w:rFonts w:cs="Calibri Light"/>
          <w:sz w:val="20"/>
          <w:szCs w:val="20"/>
        </w:rPr>
      </w:pPr>
      <w:r w:rsidRPr="005B3D96">
        <w:rPr>
          <w:rFonts w:cs="Calibri Light"/>
          <w:sz w:val="20"/>
          <w:szCs w:val="20"/>
        </w:rPr>
        <w:t>Le respect des critères légaux pourra notamment être apprécié au travers des éléments, non exhaustifs et non cumulatifs, suivants :</w:t>
      </w:r>
    </w:p>
    <w:p w14:paraId="7F27590A" w14:textId="77777777" w:rsidP="0069255E" w:rsidR="00D9456F" w:rsidRDefault="00D9456F" w:rsidRPr="00F93227">
      <w:pPr>
        <w:jc w:val="both"/>
        <w:rPr>
          <w:rFonts w:cs="Calibri Light"/>
          <w:sz w:val="10"/>
          <w:szCs w:val="10"/>
        </w:rPr>
      </w:pPr>
    </w:p>
    <w:p w14:paraId="103C1BAF" w14:textId="77777777" w:rsidP="00852D61" w:rsidR="00153D96" w:rsidRDefault="00153D96" w:rsidRPr="005B3D96">
      <w:pPr>
        <w:pStyle w:val="Paragraphedeliste"/>
        <w:numPr>
          <w:ilvl w:val="0"/>
          <w:numId w:val="13"/>
        </w:numPr>
        <w:jc w:val="both"/>
        <w:rPr>
          <w:rFonts w:cs="Calibri Light"/>
          <w:sz w:val="20"/>
          <w:szCs w:val="20"/>
        </w:rPr>
      </w:pPr>
      <w:r w:rsidRPr="005B3D96">
        <w:rPr>
          <w:rFonts w:cs="Calibri Light"/>
          <w:sz w:val="20"/>
          <w:szCs w:val="20"/>
        </w:rPr>
        <w:t>Les fonctions effectives du salarié, ses responsabilités associées et notamment des responsabilités de management ou une multiplicité d’interlocuteurs,</w:t>
      </w:r>
    </w:p>
    <w:p w14:paraId="037042C8" w14:textId="77777777" w:rsidP="0069255E" w:rsidR="002B1923" w:rsidRDefault="002B1923" w:rsidRPr="00F93227">
      <w:pPr>
        <w:pStyle w:val="Paragraphedeliste"/>
        <w:jc w:val="both"/>
        <w:rPr>
          <w:rFonts w:cs="Calibri Light"/>
          <w:sz w:val="10"/>
          <w:szCs w:val="10"/>
        </w:rPr>
      </w:pPr>
    </w:p>
    <w:p w14:paraId="6CFEB17C" w14:textId="77777777" w:rsidP="00852D61" w:rsidR="00153D96" w:rsidRDefault="00153D96" w:rsidRPr="005B3D96">
      <w:pPr>
        <w:pStyle w:val="Paragraphedeliste"/>
        <w:numPr>
          <w:ilvl w:val="0"/>
          <w:numId w:val="13"/>
        </w:numPr>
        <w:jc w:val="both"/>
        <w:rPr>
          <w:rFonts w:cs="Calibri Light"/>
          <w:sz w:val="20"/>
          <w:szCs w:val="20"/>
        </w:rPr>
      </w:pPr>
      <w:r w:rsidRPr="005B3D96">
        <w:rPr>
          <w:rFonts w:cs="Calibri Light"/>
          <w:sz w:val="20"/>
          <w:szCs w:val="20"/>
        </w:rPr>
        <w:t>Les missions exercées indépendamment de l’horaire collectif du lieu d’affectation,</w:t>
      </w:r>
    </w:p>
    <w:p w14:paraId="1EB951E4" w14:textId="77777777" w:rsidP="0069255E" w:rsidR="002B1923" w:rsidRDefault="002B1923" w:rsidRPr="00F93227">
      <w:pPr>
        <w:pStyle w:val="Paragraphedeliste"/>
        <w:jc w:val="both"/>
        <w:rPr>
          <w:rFonts w:cs="Calibri Light"/>
          <w:sz w:val="10"/>
          <w:szCs w:val="10"/>
        </w:rPr>
      </w:pPr>
    </w:p>
    <w:p w14:paraId="01EBC2A2" w14:textId="77777777" w:rsidP="00852D61" w:rsidR="00153D96" w:rsidRDefault="00153D96" w:rsidRPr="005B3D96">
      <w:pPr>
        <w:pStyle w:val="Paragraphedeliste"/>
        <w:numPr>
          <w:ilvl w:val="0"/>
          <w:numId w:val="13"/>
        </w:numPr>
        <w:jc w:val="both"/>
        <w:rPr>
          <w:rFonts w:cs="Calibri Light"/>
          <w:sz w:val="20"/>
          <w:szCs w:val="20"/>
        </w:rPr>
      </w:pPr>
      <w:r w:rsidRPr="005B3D96">
        <w:rPr>
          <w:rFonts w:cs="Calibri Light"/>
          <w:sz w:val="20"/>
          <w:szCs w:val="20"/>
        </w:rPr>
        <w:t>La liberté de l’organisation de ses déplacements professionnels liés à l’exercice de ses missions,</w:t>
      </w:r>
    </w:p>
    <w:p w14:paraId="5BCC1EDA" w14:textId="77777777" w:rsidP="0069255E" w:rsidR="002B1923" w:rsidRDefault="002B1923" w:rsidRPr="00F93227">
      <w:pPr>
        <w:pStyle w:val="Paragraphedeliste"/>
        <w:jc w:val="both"/>
        <w:rPr>
          <w:rFonts w:cs="Calibri Light"/>
          <w:sz w:val="10"/>
          <w:szCs w:val="10"/>
        </w:rPr>
      </w:pPr>
    </w:p>
    <w:p w14:paraId="4C967992" w14:textId="77777777" w:rsidP="00852D61" w:rsidR="00153D96" w:rsidRDefault="00153D96" w:rsidRPr="005B3D96">
      <w:pPr>
        <w:pStyle w:val="Paragraphedeliste"/>
        <w:numPr>
          <w:ilvl w:val="0"/>
          <w:numId w:val="13"/>
        </w:numPr>
        <w:jc w:val="both"/>
        <w:rPr>
          <w:rFonts w:cs="Calibri Light"/>
          <w:sz w:val="20"/>
          <w:szCs w:val="20"/>
        </w:rPr>
      </w:pPr>
      <w:r w:rsidRPr="005B3D96">
        <w:rPr>
          <w:rFonts w:cs="Calibri Light"/>
          <w:sz w:val="20"/>
          <w:szCs w:val="20"/>
        </w:rPr>
        <w:t>L’éligibilité du collaborateur au télétravail et ainsi sa capacité à adapter son organisation du travail,</w:t>
      </w:r>
    </w:p>
    <w:p w14:paraId="1A8D2A49" w14:textId="77777777" w:rsidP="0069255E" w:rsidR="00794A67" w:rsidRDefault="00794A67" w:rsidRPr="00F93227">
      <w:pPr>
        <w:pStyle w:val="Paragraphedeliste"/>
        <w:jc w:val="both"/>
        <w:rPr>
          <w:rFonts w:cs="Calibri Light"/>
          <w:sz w:val="10"/>
          <w:szCs w:val="10"/>
        </w:rPr>
      </w:pPr>
    </w:p>
    <w:p w14:paraId="43C2C323" w14:textId="77777777" w:rsidP="00852D61" w:rsidR="00153D96" w:rsidRDefault="00153D96" w:rsidRPr="005B3D96">
      <w:pPr>
        <w:pStyle w:val="Paragraphedeliste"/>
        <w:numPr>
          <w:ilvl w:val="0"/>
          <w:numId w:val="13"/>
        </w:numPr>
        <w:jc w:val="both"/>
        <w:rPr>
          <w:rFonts w:cs="Calibri Light"/>
          <w:sz w:val="20"/>
          <w:szCs w:val="20"/>
        </w:rPr>
      </w:pPr>
      <w:r w:rsidRPr="005B3D96">
        <w:rPr>
          <w:rFonts w:cs="Calibri Light"/>
          <w:sz w:val="20"/>
          <w:szCs w:val="20"/>
        </w:rPr>
        <w:t>La connaissance par le collaborateur de son environnement de travail facilitée par des périodes de stages ou d’alternance et son ancienneté.</w:t>
      </w:r>
    </w:p>
    <w:p w14:paraId="21C4F22E" w14:textId="77777777" w:rsidP="0069255E" w:rsidR="00153D96" w:rsidRDefault="00153D96" w:rsidRPr="005B3D96">
      <w:pPr>
        <w:jc w:val="both"/>
        <w:rPr>
          <w:rFonts w:cs="Calibri Light"/>
          <w:sz w:val="20"/>
          <w:szCs w:val="20"/>
        </w:rPr>
      </w:pPr>
    </w:p>
    <w:p w14:paraId="4D3FE5EE" w14:textId="77777777" w:rsidP="0069255E" w:rsidR="00DA65D4" w:rsidRDefault="00DA65D4" w:rsidRPr="005B3D96">
      <w:pPr>
        <w:jc w:val="both"/>
        <w:rPr>
          <w:rFonts w:cs="Calibri Light"/>
          <w:sz w:val="20"/>
          <w:szCs w:val="20"/>
        </w:rPr>
      </w:pPr>
      <w:r w:rsidRPr="005B3D96">
        <w:rPr>
          <w:rFonts w:cs="Calibri Light"/>
          <w:sz w:val="20"/>
          <w:szCs w:val="20"/>
        </w:rPr>
        <w:t>Peuvent notamment être concernés, sans que cette liste ne présente un caractère exhaustif :</w:t>
      </w:r>
    </w:p>
    <w:p w14:paraId="2D3A572F" w14:textId="77777777" w:rsidP="0069255E" w:rsidR="002B1923" w:rsidRDefault="002B1923" w:rsidRPr="00F93227">
      <w:pPr>
        <w:jc w:val="both"/>
        <w:rPr>
          <w:rFonts w:cs="Calibri Light"/>
          <w:sz w:val="10"/>
          <w:szCs w:val="10"/>
        </w:rPr>
      </w:pPr>
    </w:p>
    <w:p w14:paraId="2764C14A" w14:textId="2F006458" w:rsidP="00852D61" w:rsidR="00DA65D4" w:rsidRDefault="00E144D2" w:rsidRPr="005B3D96">
      <w:pPr>
        <w:pStyle w:val="Paragraphedeliste"/>
        <w:numPr>
          <w:ilvl w:val="0"/>
          <w:numId w:val="12"/>
        </w:numPr>
        <w:jc w:val="both"/>
        <w:rPr>
          <w:rFonts w:cs="Calibri Light"/>
          <w:sz w:val="20"/>
          <w:szCs w:val="20"/>
        </w:rPr>
      </w:pPr>
      <w:r w:rsidRPr="005B3D96">
        <w:rPr>
          <w:rFonts w:cs="Calibri Light"/>
          <w:sz w:val="20"/>
          <w:szCs w:val="20"/>
        </w:rPr>
        <w:t>Les</w:t>
      </w:r>
      <w:r w:rsidR="00DA65D4" w:rsidRPr="005B3D96">
        <w:rPr>
          <w:rFonts w:cs="Calibri Light"/>
          <w:sz w:val="20"/>
          <w:szCs w:val="20"/>
        </w:rPr>
        <w:t xml:space="preserve"> salariés membres de la direction</w:t>
      </w:r>
    </w:p>
    <w:p w14:paraId="2F1E005B" w14:textId="77777777" w:rsidP="0069255E" w:rsidR="002B1923" w:rsidRDefault="002B1923" w:rsidRPr="00F93227">
      <w:pPr>
        <w:pStyle w:val="Paragraphedeliste"/>
        <w:jc w:val="both"/>
        <w:rPr>
          <w:rFonts w:cs="Calibri Light"/>
          <w:sz w:val="10"/>
          <w:szCs w:val="10"/>
        </w:rPr>
      </w:pPr>
    </w:p>
    <w:p w14:paraId="5F5807F3" w14:textId="22EF6B6A" w:rsidP="00852D61" w:rsidR="00DA65D4" w:rsidRDefault="00DA65D4" w:rsidRPr="005B3D96">
      <w:pPr>
        <w:pStyle w:val="Paragraphedeliste"/>
        <w:numPr>
          <w:ilvl w:val="0"/>
          <w:numId w:val="12"/>
        </w:numPr>
        <w:jc w:val="both"/>
        <w:rPr>
          <w:rFonts w:cs="Calibri Light"/>
          <w:sz w:val="20"/>
          <w:szCs w:val="20"/>
        </w:rPr>
      </w:pPr>
      <w:r w:rsidRPr="005B3D96">
        <w:rPr>
          <w:rFonts w:cs="Calibri Light"/>
          <w:sz w:val="20"/>
          <w:szCs w:val="20"/>
        </w:rPr>
        <w:t>Encadrement de chantier : Directeurs de travaux, Ingénieurs et Conducteurs de Travaux,</w:t>
      </w:r>
      <w:r w:rsidR="00D05B26" w:rsidRPr="005B3D96">
        <w:rPr>
          <w:rFonts w:cs="Calibri Light"/>
          <w:sz w:val="20"/>
          <w:szCs w:val="20"/>
        </w:rPr>
        <w:t xml:space="preserve"> Chefs de chantier </w:t>
      </w:r>
    </w:p>
    <w:p w14:paraId="04ECEA71" w14:textId="77777777" w:rsidP="0069255E" w:rsidR="002B1923" w:rsidRDefault="002B1923" w:rsidRPr="00F93227">
      <w:pPr>
        <w:pStyle w:val="Paragraphedeliste"/>
        <w:jc w:val="both"/>
        <w:rPr>
          <w:rFonts w:cs="Calibri Light"/>
          <w:sz w:val="10"/>
          <w:szCs w:val="10"/>
        </w:rPr>
      </w:pPr>
    </w:p>
    <w:p w14:paraId="4F35EDD6" w14:textId="77777777" w:rsidP="00852D61" w:rsidR="00DA65D4" w:rsidRDefault="00DA65D4" w:rsidRPr="005B3D96">
      <w:pPr>
        <w:pStyle w:val="Paragraphedeliste"/>
        <w:numPr>
          <w:ilvl w:val="0"/>
          <w:numId w:val="12"/>
        </w:numPr>
        <w:jc w:val="both"/>
        <w:rPr>
          <w:rFonts w:cs="Calibri Light"/>
          <w:sz w:val="20"/>
          <w:szCs w:val="20"/>
        </w:rPr>
      </w:pPr>
      <w:r w:rsidRPr="005B3D96">
        <w:rPr>
          <w:rFonts w:cs="Calibri Light"/>
          <w:sz w:val="20"/>
          <w:szCs w:val="20"/>
        </w:rPr>
        <w:t xml:space="preserve">Fonctions « supports chantier » : responsable du parc matériel, responsable logistique, responsable d’atelier, responsable cellule topographie, </w:t>
      </w:r>
    </w:p>
    <w:p w14:paraId="5D4066B1" w14:textId="77777777" w:rsidP="0069255E" w:rsidR="002B1923" w:rsidRDefault="002B1923" w:rsidRPr="00F93227">
      <w:pPr>
        <w:pStyle w:val="Paragraphedeliste"/>
        <w:jc w:val="both"/>
        <w:rPr>
          <w:rFonts w:cs="Calibri Light"/>
          <w:sz w:val="10"/>
          <w:szCs w:val="10"/>
        </w:rPr>
      </w:pPr>
    </w:p>
    <w:p w14:paraId="62F20E8B" w14:textId="2777F9CA" w:rsidP="00852D61" w:rsidR="00DA65D4" w:rsidRDefault="00DA65D4" w:rsidRPr="005B3D96">
      <w:pPr>
        <w:pStyle w:val="Paragraphedeliste"/>
        <w:numPr>
          <w:ilvl w:val="0"/>
          <w:numId w:val="12"/>
        </w:numPr>
        <w:jc w:val="both"/>
        <w:rPr>
          <w:rFonts w:cs="Calibri Light"/>
          <w:sz w:val="20"/>
          <w:szCs w:val="20"/>
        </w:rPr>
      </w:pPr>
      <w:r w:rsidRPr="005B3D96">
        <w:rPr>
          <w:rFonts w:cs="Calibri Light"/>
          <w:sz w:val="20"/>
          <w:szCs w:val="20"/>
        </w:rPr>
        <w:t xml:space="preserve">Fonctions « support » : responsable ressources humaines, responsable administratif et financier, responsable comptable, </w:t>
      </w:r>
      <w:r w:rsidR="00BF5C61">
        <w:rPr>
          <w:rFonts w:cs="Calibri Light"/>
          <w:sz w:val="20"/>
          <w:szCs w:val="20"/>
        </w:rPr>
        <w:t>responsable de site</w:t>
      </w:r>
      <w:r w:rsidRPr="005B3D96">
        <w:rPr>
          <w:rFonts w:cs="Calibri Light"/>
          <w:sz w:val="20"/>
          <w:szCs w:val="20"/>
        </w:rPr>
        <w:t xml:space="preserve">, juriste, responsable achats, responsable QSE, responsable système d’information, responsable commercial, </w:t>
      </w:r>
    </w:p>
    <w:p w14:paraId="6EA3E849" w14:textId="77777777" w:rsidP="0069255E" w:rsidR="002B1923" w:rsidRDefault="002B1923" w:rsidRPr="00F93227">
      <w:pPr>
        <w:pStyle w:val="Paragraphedeliste"/>
        <w:jc w:val="both"/>
        <w:rPr>
          <w:rFonts w:cs="Calibri Light"/>
          <w:sz w:val="10"/>
          <w:szCs w:val="10"/>
        </w:rPr>
      </w:pPr>
    </w:p>
    <w:p w14:paraId="7B24E899" w14:textId="67663BC7" w:rsidP="00852D61" w:rsidR="00DA65D4" w:rsidRDefault="00DA65D4" w:rsidRPr="005B3D96">
      <w:pPr>
        <w:pStyle w:val="Paragraphedeliste"/>
        <w:numPr>
          <w:ilvl w:val="0"/>
          <w:numId w:val="12"/>
        </w:numPr>
        <w:jc w:val="both"/>
        <w:rPr>
          <w:rFonts w:cs="Calibri Light"/>
          <w:sz w:val="20"/>
          <w:szCs w:val="20"/>
        </w:rPr>
      </w:pPr>
      <w:r w:rsidRPr="005B3D96">
        <w:rPr>
          <w:rFonts w:cs="Calibri Light"/>
          <w:sz w:val="20"/>
          <w:szCs w:val="20"/>
        </w:rPr>
        <w:t xml:space="preserve">Fonctions « études, recherches et développement » : responsable d’études, responsable bureau d’études, </w:t>
      </w:r>
      <w:r w:rsidR="00FD2093">
        <w:rPr>
          <w:rFonts w:cs="Calibri Light"/>
          <w:sz w:val="20"/>
          <w:szCs w:val="20"/>
        </w:rPr>
        <w:t xml:space="preserve">Ingénieurs études, </w:t>
      </w:r>
      <w:r w:rsidRPr="005B3D96">
        <w:rPr>
          <w:rFonts w:cs="Calibri Light"/>
          <w:sz w:val="20"/>
          <w:szCs w:val="20"/>
        </w:rPr>
        <w:t xml:space="preserve">responsable de laboratoire, directeur technique, responsable de projet, </w:t>
      </w:r>
    </w:p>
    <w:p w14:paraId="51F065A1" w14:textId="77777777" w:rsidP="0069255E" w:rsidR="00DA65D4" w:rsidRDefault="00DA65D4" w:rsidRPr="005B3D96">
      <w:pPr>
        <w:jc w:val="both"/>
        <w:rPr>
          <w:rFonts w:cs="Calibri Light"/>
          <w:sz w:val="20"/>
          <w:szCs w:val="20"/>
        </w:rPr>
      </w:pPr>
    </w:p>
    <w:p w14:paraId="4E44AB8D" w14:textId="51F4938B" w:rsidP="0069255E" w:rsidR="00AE49C9" w:rsidRDefault="00C13D4E" w:rsidRPr="005B3D96">
      <w:pPr>
        <w:jc w:val="both"/>
        <w:rPr>
          <w:rFonts w:cs="Calibri Light"/>
          <w:sz w:val="20"/>
          <w:szCs w:val="20"/>
        </w:rPr>
      </w:pPr>
      <w:r w:rsidRPr="005B3D96">
        <w:rPr>
          <w:rFonts w:cs="Calibri Light"/>
          <w:sz w:val="20"/>
          <w:szCs w:val="20"/>
        </w:rPr>
        <w:t>Les Parties soulignent que les cadres débutants des positions A1 et A2 sont éligibles à la conclusion d’une convention de forfait annuel en jours, les critères classants prévus conventionnellement pour ces positions ne faisant pas obstacle au respect des dispositions d’ordre public de l’article L</w:t>
      </w:r>
      <w:r w:rsidR="00B44D43" w:rsidRPr="005B3D96">
        <w:rPr>
          <w:rFonts w:cs="Calibri Light"/>
          <w:sz w:val="20"/>
          <w:szCs w:val="20"/>
        </w:rPr>
        <w:t>.</w:t>
      </w:r>
      <w:r w:rsidRPr="005B3D96">
        <w:rPr>
          <w:rFonts w:cs="Calibri Light"/>
          <w:sz w:val="20"/>
          <w:szCs w:val="20"/>
        </w:rPr>
        <w:t xml:space="preserve"> 3121-58 du code du travail. </w:t>
      </w:r>
    </w:p>
    <w:p w14:paraId="3B8AF83A" w14:textId="77777777" w:rsidP="0069255E" w:rsidR="00AE49C9" w:rsidRDefault="00AE49C9" w:rsidRPr="005B3D96">
      <w:pPr>
        <w:jc w:val="both"/>
        <w:rPr>
          <w:rFonts w:cs="Calibri Light"/>
          <w:sz w:val="20"/>
          <w:szCs w:val="20"/>
        </w:rPr>
      </w:pPr>
    </w:p>
    <w:p w14:paraId="5AB0C646" w14:textId="183A1D6F" w:rsidP="0069255E" w:rsidR="00C13D4E" w:rsidRDefault="00C13D4E" w:rsidRPr="005B3D96">
      <w:pPr>
        <w:jc w:val="both"/>
        <w:rPr>
          <w:rFonts w:cs="Calibri Light"/>
          <w:sz w:val="20"/>
          <w:szCs w:val="20"/>
        </w:rPr>
      </w:pPr>
      <w:r w:rsidRPr="005B3D96">
        <w:rPr>
          <w:rFonts w:cs="Calibri Light"/>
          <w:sz w:val="20"/>
          <w:szCs w:val="20"/>
        </w:rPr>
        <w:t xml:space="preserve">En effet, même si les cadres débutants reçoivent des instructions et directives de leur hiérarchie quant aux missions qui leur sont confiées, ces derniers sont eux aussi autonomes compte tenu de l’organisation du travail et des équipes, comme </w:t>
      </w:r>
      <w:r w:rsidRPr="005B3D96">
        <w:rPr>
          <w:rFonts w:cs="Calibri Light"/>
          <w:sz w:val="20"/>
          <w:szCs w:val="20"/>
        </w:rPr>
        <w:lastRenderedPageBreak/>
        <w:t>l’ensemble des cadres, dans la gestion de leur emploi du temps et de leur journée de travail pour mener à bien leurs missions avec professionnalisme.</w:t>
      </w:r>
      <w:r w:rsidR="00BF5C61">
        <w:rPr>
          <w:rFonts w:cs="Calibri Light"/>
          <w:sz w:val="20"/>
          <w:szCs w:val="20"/>
        </w:rPr>
        <w:t xml:space="preserve"> </w:t>
      </w:r>
    </w:p>
    <w:p w14:paraId="1C467AB0" w14:textId="77777777" w:rsidP="0069255E" w:rsidR="000C0BED" w:rsidRDefault="000C0BED">
      <w:pPr>
        <w:rPr>
          <w:rFonts w:cs="Calibri Light"/>
          <w:sz w:val="20"/>
          <w:szCs w:val="20"/>
        </w:rPr>
      </w:pPr>
    </w:p>
    <w:p w14:paraId="343C4497" w14:textId="77777777" w:rsidP="0069255E" w:rsidR="00BF5C61" w:rsidRDefault="00BF5C61" w:rsidRPr="005B3D96">
      <w:pPr>
        <w:rPr>
          <w:rFonts w:cs="Calibri Light"/>
          <w:sz w:val="20"/>
          <w:szCs w:val="20"/>
        </w:rPr>
      </w:pPr>
    </w:p>
    <w:p w14:paraId="67A5D078" w14:textId="695A12A3" w:rsidP="009D3288" w:rsidR="00153D96" w:rsidRDefault="00153D96" w:rsidRPr="009D3288">
      <w:pPr>
        <w:pStyle w:val="ArticleVX"/>
        <w:tabs>
          <w:tab w:pos="1134" w:val="left"/>
        </w:tabs>
        <w:rPr>
          <w:rFonts w:cs="Calibri Light"/>
          <w:sz w:val="20"/>
          <w:u w:val="none"/>
        </w:rPr>
      </w:pPr>
      <w:bookmarkStart w:id="40" w:name="_Toc135839832"/>
      <w:bookmarkStart w:id="41" w:name="_Toc148630960"/>
      <w:r w:rsidRPr="009D3288">
        <w:rPr>
          <w:rFonts w:cs="Calibri Light"/>
          <w:sz w:val="20"/>
          <w:u w:val="none"/>
        </w:rPr>
        <w:t>ETAM</w:t>
      </w:r>
      <w:bookmarkEnd w:id="40"/>
      <w:bookmarkEnd w:id="41"/>
    </w:p>
    <w:p w14:paraId="5F3B758A" w14:textId="77777777" w:rsidP="0069255E" w:rsidR="00153D96" w:rsidRDefault="00153D96" w:rsidRPr="005B3D96">
      <w:pPr>
        <w:rPr>
          <w:rFonts w:cs="Calibri Light"/>
          <w:sz w:val="20"/>
          <w:szCs w:val="20"/>
        </w:rPr>
      </w:pPr>
    </w:p>
    <w:p w14:paraId="07192932" w14:textId="3B03248C" w:rsidP="0069255E" w:rsidR="00153D96" w:rsidRDefault="00153D96" w:rsidRPr="00861723">
      <w:pPr>
        <w:jc w:val="both"/>
        <w:rPr>
          <w:rFonts w:cs="Calibri Light"/>
          <w:sz w:val="20"/>
          <w:szCs w:val="20"/>
        </w:rPr>
      </w:pPr>
      <w:r w:rsidRPr="005B3D96">
        <w:rPr>
          <w:rFonts w:cs="Calibri Light"/>
          <w:sz w:val="20"/>
          <w:szCs w:val="20"/>
        </w:rPr>
        <w:t xml:space="preserve">Conformément aux dispositions légales rappelées </w:t>
      </w:r>
      <w:r w:rsidRPr="00861723">
        <w:rPr>
          <w:rFonts w:cs="Calibri Light"/>
          <w:sz w:val="20"/>
          <w:szCs w:val="20"/>
        </w:rPr>
        <w:t>précédemment, les ETAM concernés par la conclusion d’une convention individuelle de forfait en jours sur l’année sont les ETAM de chantier F, G et H des filières :</w:t>
      </w:r>
    </w:p>
    <w:p w14:paraId="6B4E1284" w14:textId="77777777" w:rsidP="00852D61" w:rsidR="00153D96" w:rsidRDefault="00153D96" w:rsidRPr="00861723">
      <w:pPr>
        <w:pStyle w:val="Paragraphedeliste"/>
        <w:numPr>
          <w:ilvl w:val="0"/>
          <w:numId w:val="9"/>
        </w:numPr>
        <w:jc w:val="both"/>
        <w:rPr>
          <w:rFonts w:cs="Calibri Light"/>
          <w:sz w:val="20"/>
          <w:szCs w:val="20"/>
        </w:rPr>
      </w:pPr>
      <w:r w:rsidRPr="00861723">
        <w:rPr>
          <w:rFonts w:cs="Calibri Light"/>
          <w:sz w:val="20"/>
          <w:szCs w:val="20"/>
        </w:rPr>
        <w:t>Conduite/Encadrement de Travaux,</w:t>
      </w:r>
    </w:p>
    <w:p w14:paraId="2D294A5D" w14:textId="25B567E8" w:rsidP="00852D61" w:rsidR="00153D96" w:rsidRDefault="00153D96" w:rsidRPr="00861723">
      <w:pPr>
        <w:pStyle w:val="Paragraphedeliste"/>
        <w:numPr>
          <w:ilvl w:val="0"/>
          <w:numId w:val="9"/>
        </w:numPr>
        <w:jc w:val="both"/>
        <w:rPr>
          <w:rFonts w:cs="Calibri Light"/>
          <w:sz w:val="20"/>
          <w:szCs w:val="20"/>
        </w:rPr>
      </w:pPr>
      <w:r w:rsidRPr="00861723">
        <w:rPr>
          <w:rFonts w:cs="Calibri Light"/>
          <w:sz w:val="20"/>
          <w:szCs w:val="20"/>
        </w:rPr>
        <w:t xml:space="preserve">Maîtrise (chef de chantier confirmé et </w:t>
      </w:r>
      <w:r w:rsidR="00F46E1C" w:rsidRPr="00861723">
        <w:rPr>
          <w:rFonts w:cs="Calibri Light"/>
          <w:sz w:val="20"/>
          <w:szCs w:val="20"/>
        </w:rPr>
        <w:t>chef de chantier</w:t>
      </w:r>
      <w:r w:rsidRPr="00861723">
        <w:rPr>
          <w:rFonts w:cs="Calibri Light"/>
          <w:sz w:val="20"/>
          <w:szCs w:val="20"/>
        </w:rPr>
        <w:t>),</w:t>
      </w:r>
    </w:p>
    <w:p w14:paraId="2416A7BB" w14:textId="775142F0" w:rsidP="00852D61" w:rsidR="00153D96" w:rsidRDefault="00153D96" w:rsidRPr="00861723">
      <w:pPr>
        <w:pStyle w:val="Paragraphedeliste"/>
        <w:numPr>
          <w:ilvl w:val="0"/>
          <w:numId w:val="9"/>
        </w:numPr>
        <w:jc w:val="both"/>
        <w:rPr>
          <w:rFonts w:cs="Calibri Light"/>
          <w:sz w:val="20"/>
          <w:szCs w:val="20"/>
        </w:rPr>
      </w:pPr>
      <w:r w:rsidRPr="00861723">
        <w:rPr>
          <w:rFonts w:cs="Calibri Light"/>
          <w:sz w:val="20"/>
          <w:szCs w:val="20"/>
        </w:rPr>
        <w:t xml:space="preserve">Encadrement et Maîtrise Matériel, </w:t>
      </w:r>
      <w:r w:rsidR="009079E9" w:rsidRPr="00861723">
        <w:rPr>
          <w:rFonts w:cs="Calibri Light"/>
          <w:sz w:val="20"/>
          <w:szCs w:val="20"/>
        </w:rPr>
        <w:t xml:space="preserve">Ateliers, </w:t>
      </w:r>
      <w:r w:rsidRPr="00861723">
        <w:rPr>
          <w:rFonts w:cs="Calibri Light"/>
          <w:sz w:val="20"/>
          <w:szCs w:val="20"/>
        </w:rPr>
        <w:t>Laboratoire, Géo-topo et QSE,</w:t>
      </w:r>
    </w:p>
    <w:p w14:paraId="142D7186" w14:textId="77777777" w:rsidP="0069255E" w:rsidR="00153D96" w:rsidRDefault="00153D96" w:rsidRPr="00861723">
      <w:pPr>
        <w:jc w:val="both"/>
        <w:rPr>
          <w:rFonts w:cs="Calibri Light"/>
          <w:sz w:val="20"/>
          <w:szCs w:val="20"/>
        </w:rPr>
      </w:pPr>
    </w:p>
    <w:p w14:paraId="2E68EB30" w14:textId="77777777" w:rsidP="0069255E" w:rsidR="00153D96" w:rsidRDefault="00153D96" w:rsidRPr="00861723">
      <w:pPr>
        <w:jc w:val="both"/>
        <w:rPr>
          <w:rFonts w:cs="Calibri Light"/>
          <w:sz w:val="20"/>
          <w:szCs w:val="20"/>
        </w:rPr>
      </w:pPr>
      <w:r w:rsidRPr="00861723">
        <w:rPr>
          <w:rFonts w:cs="Calibri Light"/>
          <w:sz w:val="20"/>
          <w:szCs w:val="20"/>
        </w:rPr>
        <w:t>ainsi que les ETAM de chantiers E des filières :</w:t>
      </w:r>
    </w:p>
    <w:p w14:paraId="0A134B2F" w14:textId="7FD9BA1B" w:rsidP="00852D61" w:rsidR="00153D96" w:rsidRDefault="00153D96" w:rsidRPr="00861723">
      <w:pPr>
        <w:pStyle w:val="Paragraphedeliste"/>
        <w:numPr>
          <w:ilvl w:val="0"/>
          <w:numId w:val="9"/>
        </w:numPr>
        <w:jc w:val="both"/>
        <w:rPr>
          <w:rFonts w:cs="Calibri Light"/>
          <w:sz w:val="20"/>
          <w:szCs w:val="20"/>
        </w:rPr>
      </w:pPr>
      <w:r w:rsidRPr="00861723">
        <w:rPr>
          <w:rFonts w:cs="Calibri Light"/>
          <w:sz w:val="20"/>
          <w:szCs w:val="20"/>
        </w:rPr>
        <w:t>Maîtrise (assistant chef de chantier</w:t>
      </w:r>
      <w:r w:rsidR="0039341C" w:rsidRPr="00861723">
        <w:rPr>
          <w:rFonts w:cs="Calibri Light"/>
          <w:sz w:val="20"/>
          <w:szCs w:val="20"/>
        </w:rPr>
        <w:t>, chef de chantier</w:t>
      </w:r>
      <w:r w:rsidRPr="00861723">
        <w:rPr>
          <w:rFonts w:cs="Calibri Light"/>
          <w:sz w:val="20"/>
          <w:szCs w:val="20"/>
        </w:rPr>
        <w:t>),</w:t>
      </w:r>
    </w:p>
    <w:p w14:paraId="21380D23" w14:textId="5B7007E4" w:rsidP="00852D61" w:rsidR="00153D96" w:rsidRDefault="00153D96" w:rsidRPr="00861723">
      <w:pPr>
        <w:pStyle w:val="Paragraphedeliste"/>
        <w:numPr>
          <w:ilvl w:val="0"/>
          <w:numId w:val="9"/>
        </w:numPr>
        <w:jc w:val="both"/>
        <w:rPr>
          <w:rFonts w:cs="Calibri Light"/>
          <w:sz w:val="20"/>
          <w:szCs w:val="20"/>
        </w:rPr>
      </w:pPr>
      <w:r w:rsidRPr="00861723">
        <w:rPr>
          <w:rFonts w:cs="Calibri Light"/>
          <w:sz w:val="20"/>
          <w:szCs w:val="20"/>
        </w:rPr>
        <w:t>Maîtrise matériel (assistant matériel, technicien matériel),</w:t>
      </w:r>
    </w:p>
    <w:p w14:paraId="4A9954A6" w14:textId="77777777" w:rsidP="0069255E" w:rsidR="00861723" w:rsidRDefault="00861723">
      <w:pPr>
        <w:jc w:val="both"/>
        <w:rPr>
          <w:rFonts w:cs="Calibri Light"/>
          <w:color w:val="FF0000"/>
          <w:sz w:val="20"/>
          <w:szCs w:val="20"/>
        </w:rPr>
      </w:pPr>
    </w:p>
    <w:p w14:paraId="4764C2D7" w14:textId="74931BAB" w:rsidP="0069255E" w:rsidR="00153D96" w:rsidRDefault="00153D96" w:rsidRPr="00861723">
      <w:pPr>
        <w:jc w:val="both"/>
        <w:rPr>
          <w:rFonts w:cs="Calibri Light"/>
          <w:sz w:val="20"/>
          <w:szCs w:val="20"/>
        </w:rPr>
      </w:pPr>
      <w:r w:rsidRPr="00861723">
        <w:rPr>
          <w:rFonts w:cs="Calibri Light"/>
          <w:sz w:val="20"/>
          <w:szCs w:val="20"/>
        </w:rPr>
        <w:t>dont la durée du temps de travail ne peut être prédéterminée et qui disposent, pour l’exercice des responsabilités qui leur sont confiées, d’une grande autonomie :</w:t>
      </w:r>
    </w:p>
    <w:p w14:paraId="7F93819A" w14:textId="78719788" w:rsidP="00852D61" w:rsidR="00153D96" w:rsidRDefault="006173A4" w:rsidRPr="00861723">
      <w:pPr>
        <w:pStyle w:val="Paragraphedeliste"/>
        <w:numPr>
          <w:ilvl w:val="0"/>
          <w:numId w:val="10"/>
        </w:numPr>
        <w:jc w:val="both"/>
        <w:rPr>
          <w:rFonts w:cs="Calibri Light"/>
          <w:sz w:val="20"/>
          <w:szCs w:val="20"/>
        </w:rPr>
      </w:pPr>
      <w:r w:rsidRPr="00861723">
        <w:rPr>
          <w:rFonts w:cs="Calibri Light"/>
          <w:sz w:val="20"/>
          <w:szCs w:val="20"/>
        </w:rPr>
        <w:t>p</w:t>
      </w:r>
      <w:r w:rsidR="00153D96" w:rsidRPr="00861723">
        <w:rPr>
          <w:rFonts w:cs="Calibri Light"/>
          <w:sz w:val="20"/>
          <w:szCs w:val="20"/>
        </w:rPr>
        <w:t>our les missions d’organisation des chantiers</w:t>
      </w:r>
    </w:p>
    <w:p w14:paraId="58DFE66F" w14:textId="7F4CB5E6" w:rsidP="00852D61" w:rsidR="00153D96" w:rsidRDefault="006173A4" w:rsidRPr="00861723">
      <w:pPr>
        <w:pStyle w:val="Paragraphedeliste"/>
        <w:numPr>
          <w:ilvl w:val="0"/>
          <w:numId w:val="10"/>
        </w:numPr>
        <w:jc w:val="both"/>
        <w:rPr>
          <w:rFonts w:cs="Calibri Light"/>
          <w:sz w:val="20"/>
          <w:szCs w:val="20"/>
        </w:rPr>
      </w:pPr>
      <w:r w:rsidRPr="00861723">
        <w:rPr>
          <w:rFonts w:cs="Calibri Light"/>
          <w:sz w:val="20"/>
          <w:szCs w:val="20"/>
        </w:rPr>
        <w:t>e</w:t>
      </w:r>
      <w:r w:rsidR="00153D96" w:rsidRPr="00861723">
        <w:rPr>
          <w:rFonts w:cs="Calibri Light"/>
          <w:sz w:val="20"/>
          <w:szCs w:val="20"/>
        </w:rPr>
        <w:t>t pour l’organisation de leur emploi du temps.</w:t>
      </w:r>
    </w:p>
    <w:p w14:paraId="29839088" w14:textId="77777777" w:rsidP="0069255E" w:rsidR="00B41E5E" w:rsidRDefault="00B41E5E" w:rsidRPr="00861723">
      <w:pPr>
        <w:pStyle w:val="Paragraphedeliste"/>
        <w:jc w:val="both"/>
        <w:rPr>
          <w:rFonts w:cs="Calibri Light"/>
          <w:sz w:val="20"/>
          <w:szCs w:val="20"/>
        </w:rPr>
      </w:pPr>
    </w:p>
    <w:p w14:paraId="209802F9" w14:textId="77777777" w:rsidP="0069255E" w:rsidR="00153D96" w:rsidRDefault="00153D96" w:rsidRPr="005B3D96">
      <w:pPr>
        <w:jc w:val="both"/>
        <w:rPr>
          <w:rFonts w:cs="Calibri Light"/>
          <w:sz w:val="20"/>
          <w:szCs w:val="20"/>
        </w:rPr>
      </w:pPr>
      <w:r w:rsidRPr="00861723">
        <w:rPr>
          <w:rFonts w:cs="Calibri Light"/>
          <w:sz w:val="20"/>
          <w:szCs w:val="20"/>
        </w:rPr>
        <w:t>Ces collaborateurs ne peuvent suivre l’horaire déterminé pour les chantiers et voient</w:t>
      </w:r>
      <w:r w:rsidRPr="005B3D96">
        <w:rPr>
          <w:rFonts w:cs="Calibri Light"/>
          <w:sz w:val="20"/>
          <w:szCs w:val="20"/>
        </w:rPr>
        <w:t xml:space="preserve"> leur temps de travail décompté en jours.</w:t>
      </w:r>
    </w:p>
    <w:p w14:paraId="02B6CB59" w14:textId="77777777" w:rsidP="0069255E" w:rsidR="00153D96" w:rsidRDefault="00153D96">
      <w:pPr>
        <w:jc w:val="both"/>
        <w:rPr>
          <w:rFonts w:cs="Calibri Light"/>
          <w:sz w:val="20"/>
          <w:szCs w:val="20"/>
        </w:rPr>
      </w:pPr>
    </w:p>
    <w:p w14:paraId="79629043" w14:textId="77777777" w:rsidP="0069255E" w:rsidR="00F93227" w:rsidRDefault="00F93227" w:rsidRPr="005B3D96">
      <w:pPr>
        <w:jc w:val="both"/>
        <w:rPr>
          <w:rFonts w:cs="Calibri Light"/>
          <w:sz w:val="20"/>
          <w:szCs w:val="20"/>
        </w:rPr>
      </w:pPr>
    </w:p>
    <w:p w14:paraId="39A3D459" w14:textId="43F9B281" w:rsidP="009D3288" w:rsidR="00153D96" w:rsidRDefault="00153D96" w:rsidRPr="009D3288">
      <w:pPr>
        <w:pStyle w:val="ArticleVX"/>
        <w:tabs>
          <w:tab w:pos="1134" w:val="left"/>
        </w:tabs>
        <w:rPr>
          <w:rFonts w:cs="Calibri Light"/>
          <w:sz w:val="20"/>
          <w:u w:val="none"/>
        </w:rPr>
      </w:pPr>
      <w:bookmarkStart w:id="42" w:name="_Toc135839833"/>
      <w:bookmarkStart w:id="43" w:name="_Toc148630961"/>
      <w:r w:rsidRPr="009D3288">
        <w:rPr>
          <w:rFonts w:cs="Calibri Light"/>
          <w:sz w:val="20"/>
          <w:u w:val="none"/>
        </w:rPr>
        <w:t>Période de référence des collaborateurs au forfait annuel en jours</w:t>
      </w:r>
      <w:bookmarkEnd w:id="42"/>
      <w:bookmarkEnd w:id="43"/>
    </w:p>
    <w:p w14:paraId="5D162AF5" w14:textId="77777777" w:rsidP="0069255E" w:rsidR="00153D96" w:rsidRDefault="00153D96" w:rsidRPr="005B3D96">
      <w:pPr>
        <w:rPr>
          <w:rFonts w:cs="Calibri Light"/>
          <w:sz w:val="20"/>
          <w:szCs w:val="20"/>
        </w:rPr>
      </w:pPr>
    </w:p>
    <w:p w14:paraId="367AD491" w14:textId="4B5CA4A0" w:rsidP="0069255E" w:rsidR="00153D96" w:rsidRDefault="00153D96" w:rsidRPr="005B3D96">
      <w:pPr>
        <w:pStyle w:val="Paragraphedeliste"/>
        <w:ind w:left="0"/>
        <w:jc w:val="both"/>
        <w:rPr>
          <w:rFonts w:cs="Calibri Light"/>
          <w:strike/>
          <w:sz w:val="20"/>
          <w:szCs w:val="20"/>
        </w:rPr>
      </w:pPr>
      <w:r w:rsidRPr="005B3D96">
        <w:rPr>
          <w:rFonts w:cs="Calibri Light"/>
          <w:sz w:val="20"/>
          <w:szCs w:val="20"/>
        </w:rPr>
        <w:t xml:space="preserve">La période de référence du forfait annuel en jours s’entend </w:t>
      </w:r>
      <w:r w:rsidR="000638E8" w:rsidRPr="005B3D96">
        <w:rPr>
          <w:rFonts w:cs="Calibri Light"/>
          <w:sz w:val="20"/>
          <w:szCs w:val="20"/>
        </w:rPr>
        <w:t xml:space="preserve">de l’année calendaire, </w:t>
      </w:r>
      <w:r w:rsidR="0044729C" w:rsidRPr="005B3D96">
        <w:rPr>
          <w:rFonts w:cs="Calibri Light"/>
          <w:sz w:val="20"/>
          <w:szCs w:val="20"/>
        </w:rPr>
        <w:t>c’est</w:t>
      </w:r>
      <w:r w:rsidR="009149EA" w:rsidRPr="005B3D96">
        <w:rPr>
          <w:rFonts w:cs="Calibri Light"/>
          <w:sz w:val="20"/>
          <w:szCs w:val="20"/>
        </w:rPr>
        <w:t>-à-dire du 1</w:t>
      </w:r>
      <w:r w:rsidR="009149EA" w:rsidRPr="005B3D96">
        <w:rPr>
          <w:rFonts w:cs="Calibri Light"/>
          <w:sz w:val="20"/>
          <w:szCs w:val="20"/>
          <w:vertAlign w:val="superscript"/>
        </w:rPr>
        <w:t>er</w:t>
      </w:r>
      <w:r w:rsidR="009149EA" w:rsidRPr="005B3D96">
        <w:rPr>
          <w:rFonts w:cs="Calibri Light"/>
          <w:sz w:val="20"/>
          <w:szCs w:val="20"/>
        </w:rPr>
        <w:t> janvier au 31 décembre.</w:t>
      </w:r>
    </w:p>
    <w:p w14:paraId="24E2B288" w14:textId="77777777" w:rsidP="0069255E" w:rsidR="00153D96" w:rsidRDefault="00153D96">
      <w:pPr>
        <w:jc w:val="both"/>
        <w:rPr>
          <w:rFonts w:cs="Calibri Light"/>
          <w:sz w:val="20"/>
          <w:szCs w:val="20"/>
        </w:rPr>
      </w:pPr>
    </w:p>
    <w:p w14:paraId="60985947" w14:textId="77777777" w:rsidP="0069255E" w:rsidR="00F93227" w:rsidRDefault="00F93227" w:rsidRPr="005B3D96">
      <w:pPr>
        <w:jc w:val="both"/>
        <w:rPr>
          <w:rFonts w:cs="Calibri Light"/>
          <w:sz w:val="20"/>
          <w:szCs w:val="20"/>
        </w:rPr>
      </w:pPr>
    </w:p>
    <w:p w14:paraId="27E7C9D3" w14:textId="158BCEE1" w:rsidP="009D3288" w:rsidR="00153D96" w:rsidRDefault="00153D96" w:rsidRPr="009D3288">
      <w:pPr>
        <w:pStyle w:val="ArticleVX"/>
        <w:tabs>
          <w:tab w:pos="1134" w:val="left"/>
        </w:tabs>
        <w:rPr>
          <w:rFonts w:cs="Calibri Light"/>
          <w:sz w:val="20"/>
          <w:u w:val="none"/>
        </w:rPr>
      </w:pPr>
      <w:bookmarkStart w:id="44" w:name="_Toc135839834"/>
      <w:bookmarkStart w:id="45" w:name="_Toc148630962"/>
      <w:r w:rsidRPr="009D3288">
        <w:rPr>
          <w:rFonts w:cs="Calibri Light"/>
          <w:sz w:val="20"/>
          <w:u w:val="none"/>
        </w:rPr>
        <w:t>Conclusion d’une convention individuelle de forfait annuel en jours</w:t>
      </w:r>
      <w:bookmarkEnd w:id="44"/>
      <w:bookmarkEnd w:id="45"/>
    </w:p>
    <w:p w14:paraId="023662E5" w14:textId="77777777" w:rsidP="0069255E" w:rsidR="00153D96" w:rsidRDefault="00153D96" w:rsidRPr="005B3D96">
      <w:pPr>
        <w:rPr>
          <w:rFonts w:cs="Calibri Light"/>
          <w:sz w:val="20"/>
          <w:szCs w:val="20"/>
        </w:rPr>
      </w:pPr>
    </w:p>
    <w:p w14:paraId="7B7CAA5A" w14:textId="77777777" w:rsidP="0069255E" w:rsidR="00153D96" w:rsidRDefault="00153D96" w:rsidRPr="005B3D96">
      <w:pPr>
        <w:tabs>
          <w:tab w:pos="284" w:val="left"/>
        </w:tabs>
        <w:jc w:val="both"/>
        <w:rPr>
          <w:rFonts w:cs="Calibri Light"/>
          <w:sz w:val="20"/>
          <w:szCs w:val="20"/>
        </w:rPr>
      </w:pPr>
      <w:bookmarkStart w:id="46" w:name="_Hlk147217704"/>
      <w:r w:rsidRPr="005B3D96">
        <w:rPr>
          <w:rFonts w:cs="Calibri Light"/>
          <w:sz w:val="20"/>
          <w:szCs w:val="20"/>
        </w:rPr>
        <w:t>Le dispositif de forfait en jours sur l’année est subordonné à l’accord écrit du collaborateur à travers la conclusion d'une convention individuelle de forfait établie soit dans le contrat initial soit dans le cadre d’un avenant.</w:t>
      </w:r>
    </w:p>
    <w:bookmarkEnd w:id="46"/>
    <w:p w14:paraId="5189CF1E" w14:textId="77777777" w:rsidP="0069255E" w:rsidR="007A6D33" w:rsidRDefault="007A6D33" w:rsidRPr="005B3D96">
      <w:pPr>
        <w:tabs>
          <w:tab w:pos="284" w:val="left"/>
        </w:tabs>
        <w:jc w:val="both"/>
        <w:rPr>
          <w:rFonts w:cs="Calibri Light"/>
          <w:sz w:val="20"/>
          <w:szCs w:val="20"/>
        </w:rPr>
      </w:pPr>
    </w:p>
    <w:p w14:paraId="78A0439E" w14:textId="77777777" w:rsidP="0069255E" w:rsidR="00153D96" w:rsidRDefault="00153D96" w:rsidRPr="005B3D96">
      <w:pPr>
        <w:tabs>
          <w:tab w:pos="284" w:val="left"/>
        </w:tabs>
        <w:jc w:val="both"/>
        <w:rPr>
          <w:rFonts w:cs="Calibri Light"/>
          <w:sz w:val="20"/>
          <w:szCs w:val="20"/>
        </w:rPr>
      </w:pPr>
      <w:r w:rsidRPr="005B3D96">
        <w:rPr>
          <w:rFonts w:cs="Calibri Light"/>
          <w:sz w:val="20"/>
          <w:szCs w:val="20"/>
        </w:rPr>
        <w:t>La convention individuelle de forfait annuel en jours signée par le collaborateur à son embauche ou en cas de passage au forfait annuel en jours au cours de l’exécution de son contrat comporte, notamment, les éléments suivants :</w:t>
      </w:r>
    </w:p>
    <w:p w14:paraId="374EFE28" w14:textId="77777777" w:rsidP="005D215D" w:rsidR="00153D96" w:rsidRDefault="00153D96" w:rsidRPr="005B3D96">
      <w:pPr>
        <w:pStyle w:val="Paragraphedeliste"/>
        <w:numPr>
          <w:ilvl w:val="0"/>
          <w:numId w:val="19"/>
        </w:numPr>
        <w:tabs>
          <w:tab w:pos="284" w:val="left"/>
        </w:tabs>
        <w:jc w:val="both"/>
        <w:rPr>
          <w:rFonts w:cs="Calibri Light"/>
          <w:sz w:val="20"/>
          <w:szCs w:val="20"/>
        </w:rPr>
      </w:pPr>
      <w:r w:rsidRPr="005B3D96">
        <w:rPr>
          <w:rFonts w:cs="Calibri Light"/>
          <w:sz w:val="20"/>
          <w:szCs w:val="20"/>
        </w:rPr>
        <w:t>Le nombre de jours travaillés sur l’année,</w:t>
      </w:r>
    </w:p>
    <w:p w14:paraId="6C7924D0" w14:textId="77777777" w:rsidP="005D215D" w:rsidR="00153D96" w:rsidRDefault="00153D96" w:rsidRPr="005B3D96">
      <w:pPr>
        <w:pStyle w:val="Paragraphedeliste"/>
        <w:numPr>
          <w:ilvl w:val="0"/>
          <w:numId w:val="19"/>
        </w:numPr>
        <w:tabs>
          <w:tab w:pos="284" w:val="left"/>
        </w:tabs>
        <w:jc w:val="both"/>
        <w:rPr>
          <w:rFonts w:cs="Calibri Light"/>
          <w:sz w:val="20"/>
          <w:szCs w:val="20"/>
        </w:rPr>
      </w:pPr>
      <w:r w:rsidRPr="005B3D96">
        <w:rPr>
          <w:rFonts w:cs="Calibri Light"/>
          <w:sz w:val="20"/>
          <w:szCs w:val="20"/>
        </w:rPr>
        <w:t>La rémunération mensuelle forfaitaire correspondante,</w:t>
      </w:r>
    </w:p>
    <w:p w14:paraId="7E86290F" w14:textId="77777777" w:rsidP="005D215D" w:rsidR="00153D96" w:rsidRDefault="00153D96" w:rsidRPr="005B3D96">
      <w:pPr>
        <w:pStyle w:val="Paragraphedeliste"/>
        <w:numPr>
          <w:ilvl w:val="0"/>
          <w:numId w:val="19"/>
        </w:numPr>
        <w:tabs>
          <w:tab w:pos="284" w:val="left"/>
        </w:tabs>
        <w:jc w:val="both"/>
        <w:rPr>
          <w:rFonts w:cs="Calibri Light"/>
          <w:sz w:val="20"/>
          <w:szCs w:val="20"/>
        </w:rPr>
      </w:pPr>
      <w:r w:rsidRPr="005B3D96">
        <w:rPr>
          <w:rFonts w:cs="Calibri Light"/>
          <w:sz w:val="20"/>
          <w:szCs w:val="20"/>
        </w:rPr>
        <w:t>La nature de la fonction justifiant l’autonomie du collaborateur permettant le recours au forfait en jours,</w:t>
      </w:r>
    </w:p>
    <w:p w14:paraId="15C4C83B" w14:textId="77777777" w:rsidP="005D215D" w:rsidR="007A6D33" w:rsidRDefault="00153D96" w:rsidRPr="005B3D96">
      <w:pPr>
        <w:pStyle w:val="Paragraphedeliste"/>
        <w:numPr>
          <w:ilvl w:val="0"/>
          <w:numId w:val="19"/>
        </w:numPr>
        <w:jc w:val="both"/>
        <w:rPr>
          <w:rFonts w:cs="Calibri Light"/>
          <w:sz w:val="20"/>
          <w:szCs w:val="20"/>
        </w:rPr>
      </w:pPr>
      <w:r w:rsidRPr="005B3D96">
        <w:rPr>
          <w:rFonts w:cs="Calibri Light"/>
          <w:sz w:val="20"/>
          <w:szCs w:val="20"/>
        </w:rPr>
        <w:t>Un rappel des règles relatives au contrôle et au suivi de la charge de travail et des temps de repos ainsi que les modalités de prise des jours de repos.</w:t>
      </w:r>
    </w:p>
    <w:p w14:paraId="6B8CAB51" w14:textId="77777777" w:rsidP="0069255E" w:rsidR="007B60E3" w:rsidRDefault="007B60E3">
      <w:pPr>
        <w:jc w:val="both"/>
        <w:rPr>
          <w:rFonts w:cs="Calibri Light"/>
          <w:b/>
          <w:bCs/>
          <w:sz w:val="20"/>
          <w:szCs w:val="20"/>
          <w:u w:val="single"/>
        </w:rPr>
      </w:pPr>
    </w:p>
    <w:p w14:paraId="55F79BCE" w14:textId="77777777" w:rsidP="0069255E" w:rsidR="00F93227" w:rsidRDefault="00F93227" w:rsidRPr="005B3D96">
      <w:pPr>
        <w:jc w:val="both"/>
        <w:rPr>
          <w:rFonts w:cs="Calibri Light"/>
          <w:b/>
          <w:bCs/>
          <w:sz w:val="20"/>
          <w:szCs w:val="20"/>
          <w:u w:val="single"/>
        </w:rPr>
      </w:pPr>
    </w:p>
    <w:p w14:paraId="07D98CF0" w14:textId="02D7F9C5" w:rsidP="009D3288" w:rsidR="00153D96" w:rsidRDefault="00153D96" w:rsidRPr="009D3288">
      <w:pPr>
        <w:pStyle w:val="ArticleVX"/>
        <w:tabs>
          <w:tab w:pos="1134" w:val="left"/>
        </w:tabs>
        <w:rPr>
          <w:rFonts w:cs="Calibri Light"/>
          <w:sz w:val="20"/>
          <w:u w:val="none"/>
        </w:rPr>
      </w:pPr>
      <w:bookmarkStart w:id="47" w:name="_Toc135839835"/>
      <w:bookmarkStart w:id="48" w:name="_Toc148630963"/>
      <w:r w:rsidRPr="009D3288">
        <w:rPr>
          <w:rFonts w:cs="Calibri Light"/>
          <w:sz w:val="20"/>
          <w:u w:val="none"/>
        </w:rPr>
        <w:t>Nombre de jours travaillés des collaborateurs au forfait annuel en jours et rémunération associée</w:t>
      </w:r>
      <w:bookmarkEnd w:id="47"/>
      <w:bookmarkEnd w:id="48"/>
    </w:p>
    <w:p w14:paraId="71D579E6" w14:textId="77777777" w:rsidP="0069255E" w:rsidR="001F2ED2" w:rsidRDefault="001F2ED2" w:rsidRPr="005B3D96">
      <w:pPr>
        <w:jc w:val="both"/>
        <w:rPr>
          <w:rFonts w:cs="Calibri Light"/>
          <w:sz w:val="20"/>
          <w:szCs w:val="20"/>
        </w:rPr>
      </w:pPr>
    </w:p>
    <w:p w14:paraId="40009AAB" w14:textId="71462FDF" w:rsidP="005D215D" w:rsidR="00153D96" w:rsidRDefault="00153D96" w:rsidRPr="009D3288">
      <w:pPr>
        <w:pStyle w:val="ArticleVX"/>
        <w:numPr>
          <w:ilvl w:val="1"/>
          <w:numId w:val="41"/>
        </w:numPr>
        <w:rPr>
          <w:rFonts w:cs="Calibri Light"/>
          <w:sz w:val="20"/>
          <w:u w:val="none"/>
        </w:rPr>
      </w:pPr>
      <w:bookmarkStart w:id="49" w:name="_Toc134092932"/>
      <w:bookmarkStart w:id="50" w:name="_Toc137134636"/>
      <w:bookmarkStart w:id="51" w:name="_Toc137134661"/>
      <w:bookmarkStart w:id="52" w:name="_Toc137134691"/>
      <w:bookmarkStart w:id="53" w:name="_Toc135839836"/>
      <w:bookmarkStart w:id="54" w:name="_Toc148630964"/>
      <w:r w:rsidRPr="009D3288">
        <w:rPr>
          <w:rFonts w:cs="Calibri Light"/>
          <w:sz w:val="20"/>
          <w:u w:val="none"/>
        </w:rPr>
        <w:t>Nombre de jours travaillés du forfait annuel en jours</w:t>
      </w:r>
      <w:bookmarkEnd w:id="49"/>
      <w:bookmarkEnd w:id="50"/>
      <w:bookmarkEnd w:id="51"/>
      <w:bookmarkEnd w:id="52"/>
      <w:bookmarkEnd w:id="53"/>
      <w:bookmarkEnd w:id="54"/>
    </w:p>
    <w:p w14:paraId="5498C5EF" w14:textId="77777777" w:rsidP="0069255E" w:rsidR="001331B1" w:rsidRDefault="001331B1" w:rsidRPr="005B3D96">
      <w:pPr>
        <w:jc w:val="both"/>
        <w:rPr>
          <w:rFonts w:cs="Calibri Light"/>
          <w:sz w:val="20"/>
          <w:szCs w:val="20"/>
        </w:rPr>
      </w:pPr>
    </w:p>
    <w:p w14:paraId="62E18F72" w14:textId="6C4DA491" w:rsidP="0069255E" w:rsidR="00EE586B" w:rsidRDefault="00153D96" w:rsidRPr="006416A6">
      <w:pPr>
        <w:jc w:val="both"/>
        <w:rPr>
          <w:rFonts w:cs="Calibri Light"/>
          <w:color w:themeColor="text1" w:val="000000"/>
          <w:sz w:val="20"/>
          <w:szCs w:val="20"/>
        </w:rPr>
      </w:pPr>
      <w:r w:rsidRPr="005B3D96">
        <w:rPr>
          <w:rFonts w:cs="Calibri Light"/>
          <w:sz w:val="20"/>
          <w:szCs w:val="20"/>
        </w:rPr>
        <w:t>Le nombre de jours travaillés sur la période de référence pour les collaborateurs en convention de forfait annuel en jours est de 21</w:t>
      </w:r>
      <w:r w:rsidR="00EE586B" w:rsidRPr="005B3D96">
        <w:rPr>
          <w:rFonts w:cs="Calibri Light"/>
          <w:sz w:val="20"/>
          <w:szCs w:val="20"/>
        </w:rPr>
        <w:t>8</w:t>
      </w:r>
      <w:r w:rsidRPr="005B3D96">
        <w:rPr>
          <w:rFonts w:cs="Calibri Light"/>
          <w:sz w:val="20"/>
          <w:szCs w:val="20"/>
        </w:rPr>
        <w:t xml:space="preserve"> jours pour un collaborateur présent sur l’ensemble de la période de référence et ayant acquis un droit complet à </w:t>
      </w:r>
      <w:r w:rsidRPr="006416A6">
        <w:rPr>
          <w:rFonts w:cs="Calibri Light"/>
          <w:color w:themeColor="text1" w:val="000000"/>
          <w:sz w:val="20"/>
          <w:szCs w:val="20"/>
        </w:rPr>
        <w:t>congés payés et à jours de réduction du temps de travail.</w:t>
      </w:r>
    </w:p>
    <w:p w14:paraId="14E859F6" w14:textId="77777777" w:rsidP="00861723" w:rsidR="00861723" w:rsidRDefault="00861723" w:rsidRPr="006416A6">
      <w:pPr>
        <w:jc w:val="both"/>
        <w:rPr>
          <w:rFonts w:cs="Calibri Light"/>
          <w:color w:themeColor="text1" w:val="000000"/>
          <w:sz w:val="20"/>
          <w:szCs w:val="20"/>
        </w:rPr>
      </w:pPr>
    </w:p>
    <w:p w14:paraId="30CFF009" w14:textId="12AF40FF" w:rsidP="00861723" w:rsidR="00861723" w:rsidRDefault="00861723" w:rsidRPr="006416A6">
      <w:pPr>
        <w:jc w:val="both"/>
        <w:rPr>
          <w:rFonts w:cs="Calibri Light"/>
          <w:color w:themeColor="text1" w:val="000000"/>
          <w:sz w:val="20"/>
          <w:szCs w:val="20"/>
        </w:rPr>
      </w:pPr>
      <w:r w:rsidRPr="006416A6">
        <w:rPr>
          <w:rFonts w:cs="Calibri Light"/>
          <w:color w:themeColor="text1" w:val="000000"/>
          <w:sz w:val="20"/>
          <w:szCs w:val="20"/>
        </w:rPr>
        <w:t xml:space="preserve">Tout salarié en forfait </w:t>
      </w:r>
      <w:r w:rsidR="0036169A">
        <w:rPr>
          <w:rFonts w:cs="Calibri Light"/>
          <w:color w:themeColor="text1" w:val="000000"/>
          <w:sz w:val="20"/>
          <w:szCs w:val="20"/>
        </w:rPr>
        <w:t xml:space="preserve">annuel en </w:t>
      </w:r>
      <w:r w:rsidRPr="006416A6">
        <w:rPr>
          <w:rFonts w:cs="Calibri Light"/>
          <w:color w:themeColor="text1" w:val="000000"/>
          <w:sz w:val="20"/>
          <w:szCs w:val="20"/>
        </w:rPr>
        <w:t>jour</w:t>
      </w:r>
      <w:r w:rsidR="0036169A">
        <w:rPr>
          <w:rFonts w:cs="Calibri Light"/>
          <w:color w:themeColor="text1" w:val="000000"/>
          <w:sz w:val="20"/>
          <w:szCs w:val="20"/>
        </w:rPr>
        <w:t>s</w:t>
      </w:r>
      <w:r w:rsidRPr="006416A6">
        <w:rPr>
          <w:rFonts w:cs="Calibri Light"/>
          <w:color w:themeColor="text1" w:val="000000"/>
          <w:sz w:val="20"/>
          <w:szCs w:val="20"/>
        </w:rPr>
        <w:t xml:space="preserve"> pourra, en accord avec l’entreprise, renoncer à une partie de ses jours de repos en contrepartie d'une majoration de son salaire dans les conditions prévues à l’article L.3121-59 du Code du travail.</w:t>
      </w:r>
    </w:p>
    <w:p w14:paraId="168267DE" w14:textId="77777777" w:rsidP="0069255E" w:rsidR="00861723" w:rsidRDefault="00861723" w:rsidRPr="006416A6">
      <w:pPr>
        <w:jc w:val="both"/>
        <w:rPr>
          <w:rFonts w:cs="Calibri Light"/>
          <w:color w:themeColor="text1" w:val="000000"/>
          <w:sz w:val="20"/>
          <w:szCs w:val="20"/>
        </w:rPr>
      </w:pPr>
    </w:p>
    <w:p w14:paraId="723A76E6" w14:textId="60921B36" w:rsidP="0069255E" w:rsidR="00153D96" w:rsidRDefault="00153D96" w:rsidRPr="005B3D96">
      <w:pPr>
        <w:jc w:val="both"/>
        <w:rPr>
          <w:rFonts w:cs="Calibri Light"/>
          <w:sz w:val="20"/>
          <w:szCs w:val="20"/>
        </w:rPr>
      </w:pPr>
      <w:r w:rsidRPr="006416A6">
        <w:rPr>
          <w:rFonts w:cs="Calibri Light"/>
          <w:color w:themeColor="text1" w:val="000000"/>
          <w:sz w:val="20"/>
          <w:szCs w:val="20"/>
        </w:rPr>
        <w:t>Ce forfait de 21</w:t>
      </w:r>
      <w:r w:rsidR="00EE586B" w:rsidRPr="006416A6">
        <w:rPr>
          <w:rFonts w:cs="Calibri Light"/>
          <w:color w:themeColor="text1" w:val="000000"/>
          <w:sz w:val="20"/>
          <w:szCs w:val="20"/>
        </w:rPr>
        <w:t>8</w:t>
      </w:r>
      <w:r w:rsidRPr="006416A6">
        <w:rPr>
          <w:rFonts w:cs="Calibri Light"/>
          <w:color w:themeColor="text1" w:val="000000"/>
          <w:sz w:val="20"/>
          <w:szCs w:val="20"/>
        </w:rPr>
        <w:t xml:space="preserve"> jours inclut </w:t>
      </w:r>
      <w:r w:rsidRPr="005B3D96">
        <w:rPr>
          <w:rFonts w:cs="Calibri Light"/>
          <w:sz w:val="20"/>
          <w:szCs w:val="20"/>
        </w:rPr>
        <w:t>la journée de solidarité.</w:t>
      </w:r>
    </w:p>
    <w:p w14:paraId="75ABD9CD" w14:textId="77777777" w:rsidP="0069255E" w:rsidR="007A0BA1" w:rsidRDefault="007A0BA1" w:rsidRPr="005B3D96">
      <w:pPr>
        <w:jc w:val="both"/>
        <w:rPr>
          <w:rFonts w:cs="Calibri Light"/>
          <w:sz w:val="20"/>
          <w:szCs w:val="20"/>
        </w:rPr>
      </w:pPr>
    </w:p>
    <w:p w14:paraId="4E79CD57" w14:textId="4A810F27" w:rsidP="0069255E" w:rsidR="0089685D" w:rsidRDefault="0089685D" w:rsidRPr="005B3D96">
      <w:pPr>
        <w:jc w:val="both"/>
        <w:rPr>
          <w:rFonts w:cs="Calibri Light"/>
          <w:sz w:val="20"/>
          <w:szCs w:val="20"/>
        </w:rPr>
      </w:pPr>
      <w:r w:rsidRPr="005B3D96">
        <w:rPr>
          <w:rFonts w:cs="Calibri Light"/>
          <w:sz w:val="20"/>
          <w:szCs w:val="20"/>
        </w:rPr>
        <w:lastRenderedPageBreak/>
        <w:t xml:space="preserve">Le nombre de jours </w:t>
      </w:r>
      <w:r w:rsidR="00D934BE" w:rsidRPr="005B3D96">
        <w:rPr>
          <w:rFonts w:cs="Calibri Light"/>
          <w:sz w:val="20"/>
          <w:szCs w:val="20"/>
        </w:rPr>
        <w:t>de repos</w:t>
      </w:r>
      <w:r w:rsidR="00C612B6" w:rsidRPr="005B3D96">
        <w:rPr>
          <w:rFonts w:cs="Calibri Light"/>
          <w:sz w:val="20"/>
          <w:szCs w:val="20"/>
        </w:rPr>
        <w:t xml:space="preserve"> « forfait »</w:t>
      </w:r>
      <w:r w:rsidRPr="005B3D96">
        <w:rPr>
          <w:rFonts w:cs="Calibri Light"/>
          <w:sz w:val="20"/>
          <w:szCs w:val="20"/>
        </w:rPr>
        <w:t xml:space="preserve"> sera calculé selon le calendrier de l'année civile (période de référence) et sur la base de 218 jours travaillés (journée de solidarité comprise) dans l'année selon la formule suivante :</w:t>
      </w:r>
    </w:p>
    <w:p w14:paraId="31C76583" w14:textId="77777777" w:rsidP="0069255E" w:rsidR="0089685D" w:rsidRDefault="0089685D">
      <w:pPr>
        <w:jc w:val="both"/>
        <w:rPr>
          <w:rFonts w:cs="Calibri Light"/>
          <w:sz w:val="20"/>
          <w:szCs w:val="20"/>
        </w:rPr>
      </w:pPr>
    </w:p>
    <w:p w14:paraId="498E2370" w14:textId="77777777" w:rsidP="0069255E" w:rsidR="0089685D" w:rsidRDefault="0089685D" w:rsidRPr="005B3D96">
      <w:pPr>
        <w:jc w:val="both"/>
        <w:rPr>
          <w:rFonts w:cs="Calibri Light"/>
          <w:sz w:val="20"/>
          <w:szCs w:val="20"/>
        </w:rPr>
      </w:pPr>
      <w:r w:rsidRPr="005B3D96">
        <w:rPr>
          <w:rFonts w:cs="Calibri Light"/>
          <w:sz w:val="20"/>
          <w:szCs w:val="20"/>
        </w:rPr>
        <w:t>Nombre de jours dans l'année</w:t>
      </w:r>
      <w:r w:rsidRPr="005B3D96">
        <w:rPr>
          <w:rFonts w:cs="Calibri Light"/>
          <w:sz w:val="20"/>
          <w:szCs w:val="20"/>
        </w:rPr>
        <w:tab/>
      </w:r>
      <w:r w:rsidRPr="005B3D96">
        <w:rPr>
          <w:rFonts w:cs="Calibri Light"/>
          <w:sz w:val="20"/>
          <w:szCs w:val="20"/>
        </w:rPr>
        <w:tab/>
      </w:r>
      <w:r w:rsidRPr="005B3D96">
        <w:rPr>
          <w:rFonts w:cs="Calibri Light"/>
          <w:sz w:val="20"/>
          <w:szCs w:val="20"/>
        </w:rPr>
        <w:tab/>
        <w:t>365 jours</w:t>
      </w:r>
    </w:p>
    <w:p w14:paraId="6CF25926" w14:textId="77777777" w:rsidP="0069255E" w:rsidR="0089685D" w:rsidRDefault="0089685D" w:rsidRPr="005B3D96">
      <w:pPr>
        <w:jc w:val="both"/>
        <w:rPr>
          <w:rFonts w:cs="Calibri Light"/>
          <w:sz w:val="20"/>
          <w:szCs w:val="20"/>
        </w:rPr>
      </w:pPr>
      <w:r w:rsidRPr="005B3D96">
        <w:rPr>
          <w:rFonts w:cs="Calibri Light"/>
          <w:sz w:val="20"/>
          <w:szCs w:val="20"/>
        </w:rPr>
        <w:t>Repos hebdomadaires</w:t>
      </w:r>
      <w:r w:rsidRPr="005B3D96">
        <w:rPr>
          <w:rFonts w:cs="Calibri Light"/>
          <w:sz w:val="20"/>
          <w:szCs w:val="20"/>
        </w:rPr>
        <w:tab/>
      </w:r>
      <w:r w:rsidRPr="005B3D96">
        <w:rPr>
          <w:rFonts w:cs="Calibri Light"/>
          <w:sz w:val="20"/>
          <w:szCs w:val="20"/>
        </w:rPr>
        <w:tab/>
      </w:r>
      <w:r w:rsidRPr="005B3D96">
        <w:rPr>
          <w:rFonts w:cs="Calibri Light"/>
          <w:sz w:val="20"/>
          <w:szCs w:val="20"/>
        </w:rPr>
        <w:tab/>
      </w:r>
      <w:r w:rsidRPr="005B3D96">
        <w:rPr>
          <w:rFonts w:cs="Calibri Light"/>
          <w:sz w:val="20"/>
          <w:szCs w:val="20"/>
        </w:rPr>
        <w:tab/>
        <w:t>- 104 samedis et dimanches</w:t>
      </w:r>
    </w:p>
    <w:p w14:paraId="2853025D" w14:textId="77777777" w:rsidP="0069255E" w:rsidR="0089685D" w:rsidRDefault="0089685D" w:rsidRPr="005B3D96">
      <w:pPr>
        <w:jc w:val="both"/>
        <w:rPr>
          <w:rFonts w:cs="Calibri Light"/>
          <w:sz w:val="20"/>
          <w:szCs w:val="20"/>
        </w:rPr>
      </w:pPr>
      <w:r w:rsidRPr="005B3D96">
        <w:rPr>
          <w:rFonts w:cs="Calibri Light"/>
          <w:sz w:val="20"/>
          <w:szCs w:val="20"/>
        </w:rPr>
        <w:t>Nombre de jours fériés tombant un jour ouvré</w:t>
      </w:r>
      <w:r w:rsidRPr="005B3D96">
        <w:rPr>
          <w:rFonts w:cs="Calibri Light"/>
          <w:sz w:val="20"/>
          <w:szCs w:val="20"/>
        </w:rPr>
        <w:tab/>
        <w:t>- 8 en moyenne</w:t>
      </w:r>
    </w:p>
    <w:p w14:paraId="138E717F" w14:textId="77777777" w:rsidP="0069255E" w:rsidR="0089685D" w:rsidRDefault="0089685D" w:rsidRPr="005B3D96">
      <w:pPr>
        <w:jc w:val="both"/>
        <w:rPr>
          <w:rFonts w:cs="Calibri Light"/>
          <w:sz w:val="20"/>
          <w:szCs w:val="20"/>
        </w:rPr>
      </w:pPr>
      <w:r w:rsidRPr="005B3D96">
        <w:rPr>
          <w:rFonts w:cs="Calibri Light"/>
          <w:sz w:val="20"/>
          <w:szCs w:val="20"/>
        </w:rPr>
        <w:t>Congés payés</w:t>
      </w:r>
      <w:r w:rsidRPr="005B3D96">
        <w:rPr>
          <w:rFonts w:cs="Calibri Light"/>
          <w:sz w:val="20"/>
          <w:szCs w:val="20"/>
        </w:rPr>
        <w:tab/>
      </w:r>
      <w:r w:rsidRPr="005B3D96">
        <w:rPr>
          <w:rFonts w:cs="Calibri Light"/>
          <w:sz w:val="20"/>
          <w:szCs w:val="20"/>
        </w:rPr>
        <w:tab/>
      </w:r>
      <w:r w:rsidRPr="005B3D96">
        <w:rPr>
          <w:rFonts w:cs="Calibri Light"/>
          <w:sz w:val="20"/>
          <w:szCs w:val="20"/>
        </w:rPr>
        <w:tab/>
      </w:r>
      <w:r w:rsidRPr="005B3D96">
        <w:rPr>
          <w:rFonts w:cs="Calibri Light"/>
          <w:sz w:val="20"/>
          <w:szCs w:val="20"/>
        </w:rPr>
        <w:tab/>
      </w:r>
      <w:r w:rsidRPr="005B3D96">
        <w:rPr>
          <w:rFonts w:cs="Calibri Light"/>
          <w:sz w:val="20"/>
          <w:szCs w:val="20"/>
        </w:rPr>
        <w:tab/>
        <w:t>- 25 jours</w:t>
      </w:r>
    </w:p>
    <w:p w14:paraId="5AA4C218" w14:textId="461E9A62" w:rsidP="0069255E" w:rsidR="0089685D" w:rsidRDefault="0089685D" w:rsidRPr="005B3D96">
      <w:pPr>
        <w:jc w:val="both"/>
        <w:rPr>
          <w:rFonts w:cs="Calibri Light"/>
          <w:sz w:val="20"/>
          <w:szCs w:val="20"/>
        </w:rPr>
      </w:pPr>
      <w:r w:rsidRPr="005B3D96">
        <w:rPr>
          <w:rFonts w:cs="Calibri Light"/>
          <w:sz w:val="20"/>
          <w:szCs w:val="20"/>
        </w:rPr>
        <w:t>Nombre de jours travaillés</w:t>
      </w:r>
      <w:r w:rsidRPr="005B3D96">
        <w:rPr>
          <w:rFonts w:cs="Calibri Light"/>
          <w:sz w:val="20"/>
          <w:szCs w:val="20"/>
        </w:rPr>
        <w:tab/>
      </w:r>
      <w:r w:rsidRPr="005B3D96">
        <w:rPr>
          <w:rFonts w:cs="Calibri Light"/>
          <w:sz w:val="20"/>
          <w:szCs w:val="20"/>
        </w:rPr>
        <w:tab/>
      </w:r>
      <w:r w:rsidRPr="005B3D96">
        <w:rPr>
          <w:rFonts w:cs="Calibri Light"/>
          <w:sz w:val="20"/>
          <w:szCs w:val="20"/>
        </w:rPr>
        <w:tab/>
      </w:r>
      <w:r w:rsidR="00AA7C0D">
        <w:rPr>
          <w:rFonts w:cs="Calibri Light"/>
          <w:sz w:val="20"/>
          <w:szCs w:val="20"/>
        </w:rPr>
        <w:tab/>
      </w:r>
      <w:r w:rsidRPr="005B3D96">
        <w:rPr>
          <w:rFonts w:cs="Calibri Light"/>
          <w:sz w:val="20"/>
          <w:szCs w:val="20"/>
        </w:rPr>
        <w:t>- 218 jours</w:t>
      </w:r>
    </w:p>
    <w:p w14:paraId="7DB6EBF4" w14:textId="1F158B54" w:rsidP="0069255E" w:rsidR="0089685D" w:rsidRDefault="0089685D" w:rsidRPr="005B3D96">
      <w:pPr>
        <w:jc w:val="both"/>
        <w:rPr>
          <w:rFonts w:cs="Calibri Light"/>
          <w:sz w:val="20"/>
          <w:szCs w:val="20"/>
        </w:rPr>
      </w:pPr>
      <w:r w:rsidRPr="005B3D96">
        <w:rPr>
          <w:rFonts w:cs="Calibri Light"/>
          <w:sz w:val="20"/>
          <w:szCs w:val="20"/>
        </w:rPr>
        <w:t xml:space="preserve">Nombre de </w:t>
      </w:r>
      <w:r w:rsidR="003D69BC" w:rsidRPr="005B3D96">
        <w:rPr>
          <w:rFonts w:cs="Calibri Light"/>
          <w:sz w:val="20"/>
          <w:szCs w:val="20"/>
        </w:rPr>
        <w:t xml:space="preserve">jours de repos </w:t>
      </w:r>
      <w:r w:rsidRPr="005B3D96">
        <w:rPr>
          <w:rFonts w:cs="Calibri Light"/>
          <w:sz w:val="20"/>
          <w:szCs w:val="20"/>
        </w:rPr>
        <w:t>pour l'année</w:t>
      </w:r>
      <w:r w:rsidRPr="005B3D96">
        <w:rPr>
          <w:rFonts w:cs="Calibri Light"/>
          <w:sz w:val="20"/>
          <w:szCs w:val="20"/>
        </w:rPr>
        <w:tab/>
      </w:r>
      <w:r w:rsidR="00CB0A47" w:rsidRPr="005B3D96">
        <w:rPr>
          <w:rFonts w:cs="Calibri Light"/>
          <w:sz w:val="20"/>
          <w:szCs w:val="20"/>
        </w:rPr>
        <w:t xml:space="preserve"> </w:t>
      </w:r>
      <w:r w:rsidR="00AA7C0D">
        <w:rPr>
          <w:rFonts w:cs="Calibri Light"/>
          <w:sz w:val="20"/>
          <w:szCs w:val="20"/>
        </w:rPr>
        <w:tab/>
      </w:r>
      <w:r w:rsidRPr="005B3D96">
        <w:rPr>
          <w:rFonts w:cs="Calibri Light"/>
          <w:sz w:val="20"/>
          <w:szCs w:val="20"/>
        </w:rPr>
        <w:t>= 10 jours</w:t>
      </w:r>
    </w:p>
    <w:p w14:paraId="607A55E7" w14:textId="77777777" w:rsidP="0069255E" w:rsidR="00A927F2" w:rsidRDefault="00A927F2" w:rsidRPr="006416A6">
      <w:pPr>
        <w:jc w:val="both"/>
        <w:rPr>
          <w:rFonts w:cs="Calibri Light"/>
          <w:color w:themeColor="text1" w:val="000000"/>
          <w:sz w:val="20"/>
          <w:szCs w:val="20"/>
        </w:rPr>
      </w:pPr>
    </w:p>
    <w:p w14:paraId="234B652E" w14:textId="77777777" w:rsidP="00861723" w:rsidR="00861723" w:rsidRDefault="00861723" w:rsidRPr="006416A6">
      <w:pPr>
        <w:jc w:val="both"/>
        <w:rPr>
          <w:rFonts w:cs="Calibri Light"/>
          <w:color w:themeColor="text1" w:val="000000"/>
          <w:sz w:val="20"/>
          <w:szCs w:val="20"/>
        </w:rPr>
      </w:pPr>
      <w:r w:rsidRPr="006416A6">
        <w:rPr>
          <w:rFonts w:cs="Calibri Light"/>
          <w:color w:themeColor="text1" w:val="000000"/>
          <w:sz w:val="20"/>
          <w:szCs w:val="20"/>
        </w:rPr>
        <w:t>Ce calcul ne comprend pas les congés supplémentaires légaux ou conventionnels (congés d’ancienneté, congé pour évènements familiaux, congé de maternité ou de paternité, etc.) lesquels se déduisent du nombre de jours travaillés.</w:t>
      </w:r>
    </w:p>
    <w:p w14:paraId="537DFC78" w14:textId="77777777" w:rsidP="0069255E" w:rsidR="00861723" w:rsidRDefault="00861723" w:rsidRPr="006416A6">
      <w:pPr>
        <w:jc w:val="both"/>
        <w:rPr>
          <w:rFonts w:cs="Calibri Light"/>
          <w:color w:themeColor="text1" w:val="000000"/>
          <w:sz w:val="20"/>
          <w:szCs w:val="20"/>
        </w:rPr>
      </w:pPr>
    </w:p>
    <w:p w14:paraId="5D9C030D" w14:textId="28B8C583" w:rsidP="0069255E" w:rsidR="00A927F2" w:rsidRDefault="00F46732" w:rsidRPr="005B3D96">
      <w:pPr>
        <w:jc w:val="both"/>
        <w:rPr>
          <w:rFonts w:cs="Calibri Light"/>
          <w:sz w:val="20"/>
          <w:szCs w:val="20"/>
        </w:rPr>
      </w:pPr>
      <w:r w:rsidRPr="005B3D96">
        <w:rPr>
          <w:rFonts w:cs="Calibri Light"/>
          <w:sz w:val="20"/>
          <w:szCs w:val="20"/>
        </w:rPr>
        <w:t xml:space="preserve">Le nombre de </w:t>
      </w:r>
      <w:r w:rsidR="00622AAC" w:rsidRPr="005B3D96">
        <w:rPr>
          <w:rFonts w:cs="Calibri Light"/>
          <w:sz w:val="20"/>
          <w:szCs w:val="20"/>
        </w:rPr>
        <w:t>jours de repos forfait</w:t>
      </w:r>
      <w:r w:rsidRPr="005B3D96">
        <w:rPr>
          <w:rFonts w:cs="Calibri Light"/>
          <w:sz w:val="20"/>
          <w:szCs w:val="20"/>
        </w:rPr>
        <w:t xml:space="preserve"> dans l’année indiqué ci-dessus n’est donné qu’à titre indicatif et </w:t>
      </w:r>
      <w:r w:rsidR="00E63D77" w:rsidRPr="005B3D96">
        <w:rPr>
          <w:rFonts w:cs="Calibri Light"/>
          <w:sz w:val="20"/>
          <w:szCs w:val="20"/>
        </w:rPr>
        <w:t>différera</w:t>
      </w:r>
      <w:r w:rsidRPr="005B3D96">
        <w:rPr>
          <w:rFonts w:cs="Calibri Light"/>
          <w:sz w:val="20"/>
          <w:szCs w:val="20"/>
        </w:rPr>
        <w:t xml:space="preserve"> chaque année selon</w:t>
      </w:r>
      <w:r w:rsidR="00E63D77" w:rsidRPr="005B3D96">
        <w:rPr>
          <w:rFonts w:cs="Calibri Light"/>
          <w:sz w:val="20"/>
          <w:szCs w:val="20"/>
        </w:rPr>
        <w:t xml:space="preserve">, notamment, le nombre de jours fériés tombant un jour ouvré. </w:t>
      </w:r>
    </w:p>
    <w:p w14:paraId="544AD549" w14:textId="77777777" w:rsidP="0069255E" w:rsidR="00D167DA" w:rsidRDefault="00D167DA" w:rsidRPr="005B3D96">
      <w:pPr>
        <w:jc w:val="both"/>
        <w:rPr>
          <w:rFonts w:cs="Calibri Light"/>
          <w:sz w:val="20"/>
          <w:szCs w:val="20"/>
        </w:rPr>
      </w:pPr>
    </w:p>
    <w:p w14:paraId="47F03B28" w14:textId="12A11298" w:rsidP="00AA7C0D" w:rsidR="00153D96" w:rsidRDefault="00153D96" w:rsidRPr="00AA7C0D">
      <w:pPr>
        <w:jc w:val="both"/>
        <w:rPr>
          <w:rFonts w:cs="Calibri Light"/>
          <w:sz w:val="20"/>
          <w:szCs w:val="20"/>
        </w:rPr>
      </w:pPr>
      <w:r w:rsidRPr="005B3D96">
        <w:rPr>
          <w:rFonts w:cs="Calibri Light"/>
          <w:sz w:val="20"/>
          <w:szCs w:val="20"/>
        </w:rPr>
        <w:t xml:space="preserve">Les </w:t>
      </w:r>
      <w:r w:rsidR="00944110" w:rsidRPr="005B3D96">
        <w:rPr>
          <w:rFonts w:cs="Calibri Light"/>
          <w:sz w:val="20"/>
          <w:szCs w:val="20"/>
        </w:rPr>
        <w:t xml:space="preserve">jours de repos « forfait » </w:t>
      </w:r>
      <w:r w:rsidRPr="005B3D96">
        <w:rPr>
          <w:rFonts w:cs="Calibri Light"/>
          <w:sz w:val="20"/>
          <w:szCs w:val="20"/>
        </w:rPr>
        <w:t>s’acquièrent et se posent sur la période de référence, la pose pouvant se faire</w:t>
      </w:r>
      <w:r w:rsidR="00C52A1C" w:rsidRPr="005B3D96">
        <w:rPr>
          <w:rFonts w:cs="Calibri Light"/>
          <w:sz w:val="20"/>
          <w:szCs w:val="20"/>
        </w:rPr>
        <w:t xml:space="preserve"> </w:t>
      </w:r>
      <w:r w:rsidRPr="005B3D96">
        <w:rPr>
          <w:rFonts w:cs="Calibri Light"/>
          <w:sz w:val="20"/>
          <w:szCs w:val="20"/>
        </w:rPr>
        <w:t xml:space="preserve">par journée ou demi-journée. </w:t>
      </w:r>
    </w:p>
    <w:p w14:paraId="661A530F" w14:textId="77777777" w:rsidP="0069255E" w:rsidR="00153D96" w:rsidRDefault="00153D96" w:rsidRPr="005B3D96">
      <w:pPr>
        <w:jc w:val="both"/>
        <w:rPr>
          <w:rFonts w:cs="Calibri Light"/>
          <w:i/>
          <w:iCs/>
          <w:sz w:val="20"/>
          <w:szCs w:val="20"/>
        </w:rPr>
      </w:pPr>
    </w:p>
    <w:p w14:paraId="1AF14503" w14:textId="4FEE9A3F" w:rsidP="0069255E" w:rsidR="00153D96" w:rsidRDefault="00153D96" w:rsidRPr="005B3D96">
      <w:pPr>
        <w:jc w:val="both"/>
        <w:rPr>
          <w:rFonts w:cs="Calibri Light"/>
          <w:sz w:val="20"/>
          <w:szCs w:val="20"/>
        </w:rPr>
      </w:pPr>
      <w:r w:rsidRPr="005B3D96">
        <w:rPr>
          <w:rFonts w:cs="Calibri Light"/>
          <w:sz w:val="20"/>
          <w:szCs w:val="20"/>
        </w:rPr>
        <w:t>En cas d’embauche ou de départ en cours de période, cette durée du travail et le nombre de jours de repos ser</w:t>
      </w:r>
      <w:r w:rsidR="00C30D06" w:rsidRPr="005B3D96">
        <w:rPr>
          <w:rFonts w:cs="Calibri Light"/>
          <w:sz w:val="20"/>
          <w:szCs w:val="20"/>
        </w:rPr>
        <w:t>ont</w:t>
      </w:r>
      <w:r w:rsidRPr="005B3D96">
        <w:rPr>
          <w:rFonts w:cs="Calibri Light"/>
          <w:sz w:val="20"/>
          <w:szCs w:val="20"/>
        </w:rPr>
        <w:t xml:space="preserve"> proratisé</w:t>
      </w:r>
      <w:r w:rsidR="00C30D06" w:rsidRPr="005B3D96">
        <w:rPr>
          <w:rFonts w:cs="Calibri Light"/>
          <w:sz w:val="20"/>
          <w:szCs w:val="20"/>
        </w:rPr>
        <w:t>s</w:t>
      </w:r>
      <w:r w:rsidRPr="005B3D96">
        <w:rPr>
          <w:rFonts w:cs="Calibri Light"/>
          <w:sz w:val="20"/>
          <w:szCs w:val="20"/>
        </w:rPr>
        <w:t>.</w:t>
      </w:r>
    </w:p>
    <w:p w14:paraId="34F14068" w14:textId="030863D9" w:rsidP="0069255E" w:rsidR="00153D96" w:rsidRDefault="00153D96" w:rsidRPr="005B3D96">
      <w:pPr>
        <w:autoSpaceDE w:val="0"/>
        <w:autoSpaceDN w:val="0"/>
        <w:adjustRightInd w:val="0"/>
        <w:jc w:val="both"/>
        <w:rPr>
          <w:rFonts w:cs="Calibri Light"/>
          <w:sz w:val="20"/>
          <w:szCs w:val="20"/>
        </w:rPr>
      </w:pPr>
    </w:p>
    <w:p w14:paraId="2640B817" w14:textId="50D96402" w:rsidP="0069255E" w:rsidR="00153D96" w:rsidRDefault="00153D96" w:rsidRPr="005B3D96">
      <w:pPr>
        <w:jc w:val="both"/>
        <w:rPr>
          <w:rFonts w:cs="Calibri Light"/>
          <w:sz w:val="20"/>
          <w:szCs w:val="20"/>
        </w:rPr>
      </w:pPr>
      <w:r w:rsidRPr="005B3D96">
        <w:rPr>
          <w:rFonts w:cs="Calibri Light"/>
          <w:sz w:val="20"/>
          <w:szCs w:val="20"/>
        </w:rPr>
        <w:t>Il est également possible de conclure des conventions individuelles de forfait annuel en jours réduit à la demande du salarié et avec l’accord de la hiérarchie.</w:t>
      </w:r>
    </w:p>
    <w:p w14:paraId="1BE309D2" w14:textId="77777777" w:rsidP="0069255E" w:rsidR="00153D96" w:rsidRDefault="00153D96" w:rsidRPr="005B3D96">
      <w:pPr>
        <w:jc w:val="both"/>
        <w:rPr>
          <w:rFonts w:cs="Calibri Light"/>
          <w:sz w:val="20"/>
          <w:szCs w:val="20"/>
        </w:rPr>
      </w:pPr>
    </w:p>
    <w:p w14:paraId="0E575327" w14:textId="403B2C59" w:rsidP="0069255E" w:rsidR="001C790A" w:rsidRDefault="00153D96" w:rsidRPr="005B3D96">
      <w:pPr>
        <w:jc w:val="both"/>
        <w:rPr>
          <w:rFonts w:cs="Calibri Light"/>
          <w:sz w:val="20"/>
          <w:szCs w:val="20"/>
        </w:rPr>
      </w:pPr>
      <w:r w:rsidRPr="005B3D96">
        <w:rPr>
          <w:rFonts w:cs="Calibri Light"/>
          <w:sz w:val="20"/>
          <w:szCs w:val="20"/>
        </w:rPr>
        <w:t>Pour s’assurer du respect du forfait annuel en jours tel que défini dans la convention individuelle de forfait, il conviendra, via un suivi régulier, de vérifier et d’encourager la prise de l’ensemble des jours de congés et des jours de repos.</w:t>
      </w:r>
    </w:p>
    <w:p w14:paraId="58418249" w14:textId="77777777" w:rsidP="0069255E" w:rsidR="001C790A" w:rsidRDefault="001C790A">
      <w:pPr>
        <w:jc w:val="both"/>
        <w:rPr>
          <w:rFonts w:cs="Calibri Light"/>
          <w:sz w:val="20"/>
          <w:szCs w:val="20"/>
        </w:rPr>
      </w:pPr>
    </w:p>
    <w:p w14:paraId="16F10B5A" w14:textId="77777777" w:rsidP="0069255E" w:rsidR="00F93227" w:rsidRDefault="00F93227" w:rsidRPr="005B3D96">
      <w:pPr>
        <w:jc w:val="both"/>
        <w:rPr>
          <w:rFonts w:cs="Calibri Light"/>
          <w:sz w:val="20"/>
          <w:szCs w:val="20"/>
        </w:rPr>
      </w:pPr>
    </w:p>
    <w:p w14:paraId="633EE849" w14:textId="7676241C" w:rsidP="005D215D" w:rsidR="001C790A" w:rsidRDefault="00153D96" w:rsidRPr="009D3288">
      <w:pPr>
        <w:pStyle w:val="ArticleVX"/>
        <w:numPr>
          <w:ilvl w:val="1"/>
          <w:numId w:val="41"/>
        </w:numPr>
        <w:rPr>
          <w:rFonts w:cs="Calibri Light"/>
          <w:sz w:val="20"/>
          <w:u w:val="none"/>
        </w:rPr>
      </w:pPr>
      <w:bookmarkStart w:id="55" w:name="_Toc134092933"/>
      <w:bookmarkStart w:id="56" w:name="_Toc137134637"/>
      <w:bookmarkStart w:id="57" w:name="_Toc137134662"/>
      <w:bookmarkStart w:id="58" w:name="_Toc137134692"/>
      <w:bookmarkStart w:id="59" w:name="_Toc135839837"/>
      <w:bookmarkStart w:id="60" w:name="_Toc148630965"/>
      <w:r w:rsidRPr="009D3288">
        <w:rPr>
          <w:rFonts w:cs="Calibri Light"/>
          <w:sz w:val="20"/>
          <w:u w:val="none"/>
        </w:rPr>
        <w:t>Rémunération associée</w:t>
      </w:r>
      <w:bookmarkEnd w:id="55"/>
      <w:bookmarkEnd w:id="56"/>
      <w:bookmarkEnd w:id="57"/>
      <w:bookmarkEnd w:id="58"/>
      <w:bookmarkEnd w:id="59"/>
      <w:bookmarkEnd w:id="60"/>
    </w:p>
    <w:p w14:paraId="6E5AEF5F" w14:textId="77777777" w:rsidP="0069255E" w:rsidR="009A6219" w:rsidRDefault="009A6219" w:rsidRPr="005B3D96">
      <w:pPr>
        <w:jc w:val="both"/>
        <w:rPr>
          <w:rFonts w:cs="Calibri Light"/>
          <w:sz w:val="20"/>
          <w:szCs w:val="20"/>
        </w:rPr>
      </w:pPr>
    </w:p>
    <w:p w14:paraId="27D2394B" w14:textId="0FA0426C" w:rsidP="0069255E" w:rsidR="009A6219" w:rsidRDefault="00153D96" w:rsidRPr="005B3D96">
      <w:pPr>
        <w:jc w:val="both"/>
        <w:rPr>
          <w:rFonts w:cs="Calibri Light"/>
          <w:sz w:val="20"/>
          <w:szCs w:val="20"/>
        </w:rPr>
      </w:pPr>
      <w:r w:rsidRPr="005B3D96">
        <w:rPr>
          <w:rFonts w:cs="Calibri Light"/>
          <w:sz w:val="20"/>
          <w:szCs w:val="20"/>
        </w:rPr>
        <w:t>La rémunération versée au collaborateur en forfait annuel en jours est une rémunération forfaitaire. La rémunération prévue contractuellement ne tient pas compte du nombre de journée</w:t>
      </w:r>
      <w:r w:rsidR="00C30D06" w:rsidRPr="005B3D96">
        <w:rPr>
          <w:rFonts w:cs="Calibri Light"/>
          <w:sz w:val="20"/>
          <w:szCs w:val="20"/>
        </w:rPr>
        <w:t>s</w:t>
      </w:r>
      <w:r w:rsidRPr="005B3D96">
        <w:rPr>
          <w:rFonts w:cs="Calibri Light"/>
          <w:sz w:val="20"/>
          <w:szCs w:val="20"/>
        </w:rPr>
        <w:t xml:space="preserve"> ou demi-journées réellement travaillées durant la période de référence.</w:t>
      </w:r>
    </w:p>
    <w:p w14:paraId="0BCA50D8" w14:textId="77777777" w:rsidP="0069255E" w:rsidR="00300EFD" w:rsidRDefault="00300EFD" w:rsidRPr="005B3D96">
      <w:pPr>
        <w:jc w:val="both"/>
        <w:rPr>
          <w:rFonts w:cs="Calibri Light"/>
          <w:sz w:val="20"/>
          <w:szCs w:val="20"/>
        </w:rPr>
      </w:pPr>
    </w:p>
    <w:p w14:paraId="0204D577" w14:textId="77777777" w:rsidP="0069255E" w:rsidR="00300EFD" w:rsidRDefault="00300EFD" w:rsidRPr="005B3D96">
      <w:pPr>
        <w:jc w:val="both"/>
        <w:rPr>
          <w:rFonts w:cs="Calibri Light"/>
          <w:sz w:val="20"/>
          <w:szCs w:val="20"/>
        </w:rPr>
      </w:pPr>
      <w:r w:rsidRPr="005B3D96">
        <w:rPr>
          <w:rFonts w:cs="Calibri Light"/>
          <w:sz w:val="20"/>
          <w:szCs w:val="20"/>
        </w:rPr>
        <w:t>Celle-ci tiendra notamment compte des majorations spécifiques des minimas concernant le personnel ETAM et Cadre des Travaux Publics bénéficiant d'une convention de forfait en jours.</w:t>
      </w:r>
    </w:p>
    <w:p w14:paraId="5111838E" w14:textId="177F1471" w:rsidP="0069255E" w:rsidR="00992A30" w:rsidRDefault="00992A30">
      <w:pPr>
        <w:pStyle w:val="CORPS"/>
        <w:rPr>
          <w:rFonts w:ascii="Calibri Light" w:cs="Calibri Light" w:hAnsi="Calibri Light"/>
          <w:sz w:val="20"/>
          <w:szCs w:val="20"/>
          <w:u w:val="single"/>
          <w:lang w:eastAsia="en-US"/>
        </w:rPr>
      </w:pPr>
    </w:p>
    <w:p w14:paraId="3775948B" w14:textId="77777777" w:rsidP="0069255E" w:rsidR="00F93227" w:rsidRDefault="00F93227" w:rsidRPr="005B3D96">
      <w:pPr>
        <w:pStyle w:val="CORPS"/>
        <w:rPr>
          <w:rFonts w:ascii="Calibri Light" w:cs="Calibri Light" w:hAnsi="Calibri Light"/>
          <w:sz w:val="20"/>
          <w:szCs w:val="20"/>
          <w:u w:val="single"/>
          <w:lang w:eastAsia="en-US"/>
        </w:rPr>
      </w:pPr>
    </w:p>
    <w:p w14:paraId="52657860" w14:textId="74A19E7F" w:rsidP="009D3288" w:rsidR="00AE5812" w:rsidRDefault="005D426D" w:rsidRPr="009D3288">
      <w:pPr>
        <w:pStyle w:val="ArticleVX"/>
        <w:tabs>
          <w:tab w:pos="1134" w:val="left"/>
        </w:tabs>
        <w:rPr>
          <w:rFonts w:cs="Calibri Light"/>
          <w:sz w:val="20"/>
          <w:u w:val="none"/>
        </w:rPr>
      </w:pPr>
      <w:bookmarkStart w:id="61" w:name="_Toc135839838"/>
      <w:bookmarkStart w:id="62" w:name="_Toc148630966"/>
      <w:r w:rsidRPr="009D3288">
        <w:rPr>
          <w:rFonts w:cs="Calibri Light"/>
          <w:sz w:val="20"/>
          <w:u w:val="none"/>
        </w:rPr>
        <w:t xml:space="preserve">Prise </w:t>
      </w:r>
      <w:r w:rsidR="00AE5812" w:rsidRPr="009D3288">
        <w:rPr>
          <w:rFonts w:cs="Calibri Light"/>
          <w:sz w:val="20"/>
          <w:u w:val="none"/>
        </w:rPr>
        <w:t xml:space="preserve">des </w:t>
      </w:r>
      <w:r w:rsidR="00711512" w:rsidRPr="009D3288">
        <w:rPr>
          <w:rFonts w:cs="Calibri Light"/>
          <w:sz w:val="20"/>
          <w:u w:val="none"/>
        </w:rPr>
        <w:t>jours de repos « forfait »</w:t>
      </w:r>
      <w:bookmarkEnd w:id="61"/>
      <w:bookmarkEnd w:id="62"/>
    </w:p>
    <w:p w14:paraId="19C7E07B" w14:textId="77777777" w:rsidP="0069255E" w:rsidR="00AE5812" w:rsidRDefault="00AE5812" w:rsidRPr="005B3D96">
      <w:pPr>
        <w:pStyle w:val="CORPS"/>
        <w:rPr>
          <w:rFonts w:ascii="Calibri Light" w:cs="Calibri Light" w:hAnsi="Calibri Light"/>
          <w:sz w:val="20"/>
          <w:szCs w:val="20"/>
          <w:u w:val="single"/>
          <w:lang w:eastAsia="en-US"/>
        </w:rPr>
      </w:pPr>
    </w:p>
    <w:p w14:paraId="23FB8DDA" w14:textId="695EC781" w:rsidP="0069255E" w:rsidR="00AE5812" w:rsidRDefault="00AE5812">
      <w:pPr>
        <w:jc w:val="both"/>
        <w:rPr>
          <w:rFonts w:cs="Calibri Light"/>
          <w:sz w:val="20"/>
          <w:szCs w:val="20"/>
        </w:rPr>
      </w:pPr>
      <w:r w:rsidRPr="005B3D96">
        <w:rPr>
          <w:rFonts w:cs="Calibri Light"/>
          <w:sz w:val="20"/>
          <w:szCs w:val="20"/>
        </w:rPr>
        <w:t>La période de référence et de prise des jours de</w:t>
      </w:r>
      <w:r w:rsidR="005D426D" w:rsidRPr="005B3D96">
        <w:rPr>
          <w:rFonts w:cs="Calibri Light"/>
          <w:sz w:val="20"/>
          <w:szCs w:val="20"/>
        </w:rPr>
        <w:t xml:space="preserve"> repos « forfait » </w:t>
      </w:r>
      <w:r w:rsidRPr="005B3D96">
        <w:rPr>
          <w:rFonts w:cs="Calibri Light"/>
          <w:sz w:val="20"/>
          <w:szCs w:val="20"/>
        </w:rPr>
        <w:t xml:space="preserve">est </w:t>
      </w:r>
      <w:r w:rsidR="00DC36AC" w:rsidRPr="005B3D96">
        <w:rPr>
          <w:rFonts w:cs="Calibri Light"/>
          <w:sz w:val="20"/>
          <w:szCs w:val="20"/>
        </w:rPr>
        <w:t>celle du forfait annuel en jours, c’est-à-dire l’année calendaire, du 1</w:t>
      </w:r>
      <w:r w:rsidR="00DC36AC" w:rsidRPr="005B3D96">
        <w:rPr>
          <w:rFonts w:cs="Calibri Light"/>
          <w:sz w:val="20"/>
          <w:szCs w:val="20"/>
          <w:vertAlign w:val="superscript"/>
        </w:rPr>
        <w:t>er</w:t>
      </w:r>
      <w:r w:rsidR="00DC36AC" w:rsidRPr="005B3D96">
        <w:rPr>
          <w:rFonts w:cs="Calibri Light"/>
          <w:sz w:val="20"/>
          <w:szCs w:val="20"/>
        </w:rPr>
        <w:t xml:space="preserve"> janvier au 31 décembre. </w:t>
      </w:r>
    </w:p>
    <w:p w14:paraId="047D9C65" w14:textId="77777777" w:rsidP="0069255E" w:rsidR="00AE5812" w:rsidRDefault="00AE5812" w:rsidRPr="005B3D96">
      <w:pPr>
        <w:jc w:val="both"/>
        <w:rPr>
          <w:rFonts w:cs="Calibri Light"/>
          <w:sz w:val="20"/>
          <w:szCs w:val="20"/>
        </w:rPr>
      </w:pPr>
    </w:p>
    <w:p w14:paraId="61E58B02" w14:textId="37D904F8" w:rsidP="0069255E" w:rsidR="00AE5812" w:rsidRDefault="00AE5812" w:rsidRPr="005B3D96">
      <w:pPr>
        <w:jc w:val="both"/>
        <w:rPr>
          <w:rFonts w:cs="Calibri Light"/>
          <w:sz w:val="20"/>
          <w:szCs w:val="20"/>
        </w:rPr>
      </w:pPr>
      <w:r w:rsidRPr="005B3D96">
        <w:rPr>
          <w:rFonts w:cs="Calibri Light"/>
          <w:sz w:val="20"/>
          <w:szCs w:val="20"/>
        </w:rPr>
        <w:t xml:space="preserve">Les </w:t>
      </w:r>
      <w:r w:rsidR="005D426D" w:rsidRPr="005B3D96">
        <w:rPr>
          <w:rFonts w:cs="Calibri Light"/>
          <w:sz w:val="20"/>
          <w:szCs w:val="20"/>
        </w:rPr>
        <w:t>jours de repos « forfait »</w:t>
      </w:r>
      <w:r w:rsidRPr="005B3D96">
        <w:rPr>
          <w:rFonts w:cs="Calibri Light"/>
          <w:sz w:val="20"/>
          <w:szCs w:val="20"/>
        </w:rPr>
        <w:t xml:space="preserve"> sont à prendre entre </w:t>
      </w:r>
      <w:r w:rsidR="00E207D4" w:rsidRPr="005B3D96">
        <w:rPr>
          <w:rFonts w:cs="Calibri Light"/>
          <w:sz w:val="20"/>
          <w:szCs w:val="20"/>
        </w:rPr>
        <w:t>le 1</w:t>
      </w:r>
      <w:r w:rsidR="00E207D4" w:rsidRPr="005B3D96">
        <w:rPr>
          <w:rFonts w:cs="Calibri Light"/>
          <w:sz w:val="20"/>
          <w:szCs w:val="20"/>
          <w:vertAlign w:val="superscript"/>
        </w:rPr>
        <w:t>er</w:t>
      </w:r>
      <w:r w:rsidR="00E207D4" w:rsidRPr="005B3D96">
        <w:rPr>
          <w:rFonts w:cs="Calibri Light"/>
          <w:sz w:val="20"/>
          <w:szCs w:val="20"/>
        </w:rPr>
        <w:t xml:space="preserve"> janvier et le 31 décembre </w:t>
      </w:r>
      <w:r w:rsidRPr="005B3D96">
        <w:rPr>
          <w:rFonts w:cs="Calibri Light"/>
          <w:sz w:val="20"/>
          <w:szCs w:val="20"/>
        </w:rPr>
        <w:t xml:space="preserve">de la période de référence, après accord de la hiérarchie et après avoir respecté un délai de prévenance de 7 jours calendaires. </w:t>
      </w:r>
    </w:p>
    <w:p w14:paraId="3E12AE08" w14:textId="77777777" w:rsidP="0069255E" w:rsidR="00AE5812" w:rsidRDefault="00AE5812" w:rsidRPr="005B3D96">
      <w:pPr>
        <w:jc w:val="both"/>
        <w:rPr>
          <w:rFonts w:cs="Calibri Light"/>
          <w:sz w:val="20"/>
          <w:szCs w:val="20"/>
        </w:rPr>
      </w:pPr>
    </w:p>
    <w:p w14:paraId="162D12E4" w14:textId="6A3943DD" w:rsidP="0069255E" w:rsidR="00FC0F7E" w:rsidRDefault="00AE5812" w:rsidRPr="006416A6">
      <w:pPr>
        <w:jc w:val="both"/>
        <w:rPr>
          <w:rFonts w:cs="Calibri Light"/>
          <w:color w:themeColor="text1" w:val="000000"/>
          <w:sz w:val="20"/>
          <w:szCs w:val="20"/>
        </w:rPr>
      </w:pPr>
      <w:r w:rsidRPr="005B3D96">
        <w:rPr>
          <w:rFonts w:cs="Calibri Light"/>
          <w:sz w:val="20"/>
          <w:szCs w:val="20"/>
        </w:rPr>
        <w:t xml:space="preserve">Les </w:t>
      </w:r>
      <w:r w:rsidR="005D426D" w:rsidRPr="005B3D96">
        <w:rPr>
          <w:rFonts w:cs="Calibri Light"/>
          <w:sz w:val="20"/>
          <w:szCs w:val="20"/>
        </w:rPr>
        <w:t xml:space="preserve">jours </w:t>
      </w:r>
      <w:r w:rsidR="005D426D" w:rsidRPr="006416A6">
        <w:rPr>
          <w:rFonts w:cs="Calibri Light"/>
          <w:color w:themeColor="text1" w:val="000000"/>
          <w:sz w:val="20"/>
          <w:szCs w:val="20"/>
        </w:rPr>
        <w:t>de repos « forfait »</w:t>
      </w:r>
      <w:r w:rsidRPr="006416A6">
        <w:rPr>
          <w:rFonts w:cs="Calibri Light"/>
          <w:color w:themeColor="text1" w:val="000000"/>
          <w:sz w:val="20"/>
          <w:szCs w:val="20"/>
        </w:rPr>
        <w:t xml:space="preserve"> pourront être pris par chaque collaborateur ETAM et Cadres par anticipation sur leur acquisition à partir </w:t>
      </w:r>
      <w:r w:rsidR="00E207D4" w:rsidRPr="006416A6">
        <w:rPr>
          <w:rFonts w:cs="Calibri Light"/>
          <w:color w:themeColor="text1" w:val="000000"/>
          <w:sz w:val="20"/>
          <w:szCs w:val="20"/>
        </w:rPr>
        <w:t>du 1</w:t>
      </w:r>
      <w:r w:rsidR="00E207D4" w:rsidRPr="006416A6">
        <w:rPr>
          <w:rFonts w:cs="Calibri Light"/>
          <w:color w:themeColor="text1" w:val="000000"/>
          <w:sz w:val="20"/>
          <w:szCs w:val="20"/>
          <w:vertAlign w:val="superscript"/>
        </w:rPr>
        <w:t>er</w:t>
      </w:r>
      <w:r w:rsidR="00E207D4" w:rsidRPr="006416A6">
        <w:rPr>
          <w:rFonts w:cs="Calibri Light"/>
          <w:color w:themeColor="text1" w:val="000000"/>
          <w:sz w:val="20"/>
          <w:szCs w:val="20"/>
        </w:rPr>
        <w:t xml:space="preserve"> janvier</w:t>
      </w:r>
      <w:r w:rsidRPr="006416A6">
        <w:rPr>
          <w:rFonts w:cs="Calibri Light"/>
          <w:color w:themeColor="text1" w:val="000000"/>
          <w:sz w:val="20"/>
          <w:szCs w:val="20"/>
        </w:rPr>
        <w:t xml:space="preserve"> de chaque année, déduction faite des jours de pont ou de fermeture de l’entreprise fixés </w:t>
      </w:r>
      <w:r w:rsidR="00FC0F7E" w:rsidRPr="006416A6">
        <w:rPr>
          <w:rFonts w:cs="Calibri Light"/>
          <w:color w:themeColor="text1" w:val="000000"/>
          <w:sz w:val="20"/>
          <w:szCs w:val="20"/>
        </w:rPr>
        <w:t>après consultation du CSE ou par accord d’entreprise</w:t>
      </w:r>
      <w:r w:rsidR="006416A6">
        <w:rPr>
          <w:rFonts w:cs="Calibri Light"/>
          <w:color w:themeColor="text1" w:val="000000"/>
          <w:sz w:val="20"/>
          <w:szCs w:val="20"/>
        </w:rPr>
        <w:t xml:space="preserve"> ou d’établissement</w:t>
      </w:r>
      <w:r w:rsidR="00FC0F7E" w:rsidRPr="006416A6">
        <w:rPr>
          <w:rFonts w:cs="Calibri Light"/>
          <w:color w:themeColor="text1" w:val="000000"/>
          <w:sz w:val="20"/>
          <w:szCs w:val="20"/>
        </w:rPr>
        <w:t>.</w:t>
      </w:r>
    </w:p>
    <w:p w14:paraId="14DE2BB7" w14:textId="042B81BB" w:rsidP="0069255E" w:rsidR="0071698E" w:rsidRDefault="00AA7C0D" w:rsidRPr="006416A6">
      <w:pPr>
        <w:jc w:val="both"/>
        <w:rPr>
          <w:rFonts w:cs="Calibri Light"/>
          <w:color w:themeColor="text1" w:val="000000"/>
          <w:sz w:val="20"/>
          <w:szCs w:val="20"/>
        </w:rPr>
      </w:pPr>
      <w:r w:rsidRPr="006416A6">
        <w:rPr>
          <w:rFonts w:cs="Calibri Light"/>
          <w:color w:themeColor="text1" w:val="000000"/>
          <w:sz w:val="20"/>
          <w:szCs w:val="20"/>
        </w:rPr>
        <w:t xml:space="preserve"> </w:t>
      </w:r>
    </w:p>
    <w:p w14:paraId="61AFBEF5" w14:textId="77777777" w:rsidP="0069255E" w:rsidR="0071698E" w:rsidRDefault="0071698E" w:rsidRPr="006416A6">
      <w:pPr>
        <w:jc w:val="both"/>
        <w:rPr>
          <w:rFonts w:cs="Calibri Light"/>
          <w:color w:themeColor="text1" w:val="000000"/>
          <w:sz w:val="20"/>
          <w:szCs w:val="20"/>
        </w:rPr>
      </w:pPr>
    </w:p>
    <w:p w14:paraId="5378DB37" w14:textId="2CE579B4" w:rsidP="009D3288" w:rsidR="0066340D" w:rsidRDefault="0066340D" w:rsidRPr="009D3288">
      <w:pPr>
        <w:pStyle w:val="ArticleVX"/>
        <w:tabs>
          <w:tab w:pos="1134" w:val="left"/>
        </w:tabs>
        <w:rPr>
          <w:rFonts w:cs="Calibri Light"/>
          <w:sz w:val="20"/>
          <w:u w:val="none"/>
        </w:rPr>
      </w:pPr>
      <w:bookmarkStart w:id="63" w:name="_Toc135839839"/>
      <w:bookmarkStart w:id="64" w:name="_Toc148630967"/>
      <w:r w:rsidRPr="009D3288">
        <w:rPr>
          <w:rFonts w:cs="Calibri Light"/>
          <w:sz w:val="20"/>
          <w:u w:val="none"/>
        </w:rPr>
        <w:t>Dispositions particulières applicables aux salariés en forfait jours réduit</w:t>
      </w:r>
      <w:bookmarkEnd w:id="63"/>
      <w:bookmarkEnd w:id="64"/>
    </w:p>
    <w:p w14:paraId="5F93A6D3" w14:textId="77777777" w:rsidP="0069255E" w:rsidR="0066340D" w:rsidRDefault="0066340D" w:rsidRPr="005B3D96">
      <w:pPr>
        <w:jc w:val="both"/>
        <w:rPr>
          <w:rFonts w:cs="Calibri Light"/>
          <w:sz w:val="20"/>
          <w:szCs w:val="20"/>
        </w:rPr>
      </w:pPr>
    </w:p>
    <w:p w14:paraId="0A508264" w14:textId="353D99F5" w:rsidP="0069255E" w:rsidR="00116CE9" w:rsidRDefault="00DF188F" w:rsidRPr="005B3D96">
      <w:pPr>
        <w:jc w:val="both"/>
        <w:rPr>
          <w:rFonts w:cs="Calibri Light"/>
          <w:sz w:val="20"/>
          <w:szCs w:val="20"/>
        </w:rPr>
      </w:pPr>
      <w:r w:rsidRPr="005B3D96">
        <w:rPr>
          <w:rFonts w:cs="Calibri Light"/>
          <w:sz w:val="20"/>
          <w:szCs w:val="20"/>
        </w:rPr>
        <w:t>L</w:t>
      </w:r>
      <w:r w:rsidR="0066340D" w:rsidRPr="005B3D96">
        <w:rPr>
          <w:rFonts w:cs="Calibri Light"/>
          <w:sz w:val="20"/>
          <w:szCs w:val="20"/>
        </w:rPr>
        <w:t>a nature des conventions individuelles de forfait en jours excluant l'organisation d'un travail à temps partiel, il peut être convenu, avec le salarié autonome, de conclure une convention de forfait en jours réduit</w:t>
      </w:r>
      <w:r w:rsidR="00116CE9" w:rsidRPr="005B3D96">
        <w:rPr>
          <w:rFonts w:cs="Calibri Light"/>
          <w:sz w:val="20"/>
          <w:szCs w:val="20"/>
        </w:rPr>
        <w:t>, c’est-à-dire un forfait portant sur un nombre de journées</w:t>
      </w:r>
      <w:r w:rsidDel="007326E6" w:rsidR="007326E6" w:rsidRPr="005B3D96">
        <w:rPr>
          <w:rFonts w:cs="Calibri Light"/>
          <w:sz w:val="20"/>
          <w:szCs w:val="20"/>
        </w:rPr>
        <w:t xml:space="preserve"> </w:t>
      </w:r>
      <w:r w:rsidR="00116CE9" w:rsidRPr="005B3D96">
        <w:rPr>
          <w:rFonts w:cs="Calibri Light"/>
          <w:sz w:val="20"/>
          <w:szCs w:val="20"/>
        </w:rPr>
        <w:t>inférieur</w:t>
      </w:r>
      <w:r w:rsidR="00C94988" w:rsidRPr="005B3D96">
        <w:rPr>
          <w:rFonts w:cs="Calibri Light"/>
          <w:sz w:val="20"/>
          <w:szCs w:val="20"/>
        </w:rPr>
        <w:t>es</w:t>
      </w:r>
      <w:r w:rsidR="00116CE9" w:rsidRPr="005B3D96">
        <w:rPr>
          <w:rFonts w:cs="Calibri Light"/>
          <w:sz w:val="20"/>
          <w:szCs w:val="20"/>
        </w:rPr>
        <w:t xml:space="preserve"> au forfait de 218 jours.</w:t>
      </w:r>
    </w:p>
    <w:p w14:paraId="0ABDF1F8" w14:textId="77777777" w:rsidP="0069255E" w:rsidR="00D12B4E" w:rsidRDefault="00D12B4E" w:rsidRPr="005B3D96">
      <w:pPr>
        <w:jc w:val="both"/>
        <w:rPr>
          <w:rFonts w:cs="Calibri Light"/>
          <w:sz w:val="20"/>
          <w:szCs w:val="20"/>
        </w:rPr>
      </w:pPr>
    </w:p>
    <w:p w14:paraId="0C95F858" w14:textId="70009862" w:rsidP="00661CF1" w:rsidR="00661CF1" w:rsidRDefault="00661CF1" w:rsidRPr="005B3D96">
      <w:pPr>
        <w:jc w:val="both"/>
        <w:textAlignment w:val="baseline"/>
        <w:rPr>
          <w:rFonts w:cs="Calibri Light" w:eastAsia="Tahoma"/>
          <w:color w:val="000000"/>
          <w:spacing w:val="2"/>
          <w:sz w:val="20"/>
          <w:szCs w:val="20"/>
        </w:rPr>
      </w:pPr>
      <w:r w:rsidRPr="005B3D96">
        <w:rPr>
          <w:rFonts w:cs="Calibri Light" w:eastAsia="Tahoma"/>
          <w:color w:val="000000"/>
          <w:spacing w:val="2"/>
          <w:sz w:val="20"/>
          <w:szCs w:val="20"/>
        </w:rPr>
        <w:lastRenderedPageBreak/>
        <w:t>Il est convenu, conformément aux dispositions des articles L. 3133-7 et suivants du Code du travail</w:t>
      </w:r>
      <w:r w:rsidR="00AA1E10" w:rsidRPr="005B3D96">
        <w:rPr>
          <w:rFonts w:cs="Calibri Light" w:eastAsia="Tahoma"/>
          <w:color w:val="000000"/>
          <w:spacing w:val="2"/>
          <w:sz w:val="20"/>
          <w:szCs w:val="20"/>
        </w:rPr>
        <w:t xml:space="preserve"> sur la journée de solidarité</w:t>
      </w:r>
      <w:r w:rsidRPr="005B3D96">
        <w:rPr>
          <w:rFonts w:cs="Calibri Light" w:eastAsia="Tahoma"/>
          <w:color w:val="000000"/>
          <w:spacing w:val="2"/>
          <w:sz w:val="20"/>
          <w:szCs w:val="20"/>
        </w:rPr>
        <w:t xml:space="preserve">, que les salariés au forfait </w:t>
      </w:r>
      <w:r w:rsidR="008609D1">
        <w:rPr>
          <w:rFonts w:cs="Calibri Light" w:eastAsia="Tahoma"/>
          <w:color w:val="000000"/>
          <w:spacing w:val="2"/>
          <w:sz w:val="20"/>
          <w:szCs w:val="20"/>
        </w:rPr>
        <w:t>jours</w:t>
      </w:r>
      <w:r w:rsidRPr="005B3D96">
        <w:rPr>
          <w:rFonts w:cs="Calibri Light" w:eastAsia="Tahoma"/>
          <w:color w:val="000000"/>
          <w:spacing w:val="2"/>
          <w:sz w:val="20"/>
          <w:szCs w:val="20"/>
        </w:rPr>
        <w:t xml:space="preserve"> réduit travailleront sur une période habituellement non travaillée pour une durée proportionnelle à leur durée contractuelle.</w:t>
      </w:r>
    </w:p>
    <w:p w14:paraId="28FF469E" w14:textId="77777777" w:rsidP="0069255E" w:rsidR="00661CF1" w:rsidRDefault="00661CF1">
      <w:pPr>
        <w:jc w:val="both"/>
        <w:rPr>
          <w:rFonts w:cs="Calibri Light"/>
          <w:sz w:val="20"/>
          <w:szCs w:val="20"/>
        </w:rPr>
      </w:pPr>
    </w:p>
    <w:p w14:paraId="353345A9" w14:textId="77777777" w:rsidP="0069255E" w:rsidR="00F93227" w:rsidRDefault="00F93227">
      <w:pPr>
        <w:jc w:val="both"/>
        <w:rPr>
          <w:rFonts w:cs="Calibri Light"/>
          <w:sz w:val="20"/>
          <w:szCs w:val="20"/>
        </w:rPr>
      </w:pPr>
    </w:p>
    <w:p w14:paraId="673260C7" w14:textId="7A7ABE56" w:rsidP="009D3288" w:rsidR="0066340D" w:rsidRDefault="0066340D" w:rsidRPr="009D3288">
      <w:pPr>
        <w:pStyle w:val="ArticleVX"/>
        <w:tabs>
          <w:tab w:pos="1134" w:val="left"/>
        </w:tabs>
        <w:rPr>
          <w:rFonts w:cs="Calibri Light"/>
          <w:sz w:val="20"/>
          <w:u w:val="none"/>
        </w:rPr>
      </w:pPr>
      <w:bookmarkStart w:id="65" w:name="_Toc135839840"/>
      <w:bookmarkStart w:id="66" w:name="_Toc148630968"/>
      <w:r w:rsidRPr="009D3288">
        <w:rPr>
          <w:rFonts w:cs="Calibri Light"/>
          <w:sz w:val="20"/>
          <w:u w:val="none"/>
        </w:rPr>
        <w:t>Situation d’un salarié</w:t>
      </w:r>
      <w:r w:rsidR="001F05BF" w:rsidRPr="009D3288">
        <w:rPr>
          <w:rFonts w:cs="Calibri Light"/>
          <w:sz w:val="20"/>
          <w:u w:val="none"/>
        </w:rPr>
        <w:t xml:space="preserve"> absent ou</w:t>
      </w:r>
      <w:r w:rsidRPr="009D3288">
        <w:rPr>
          <w:rFonts w:cs="Calibri Light"/>
          <w:sz w:val="20"/>
          <w:u w:val="none"/>
        </w:rPr>
        <w:t xml:space="preserve"> entré</w:t>
      </w:r>
      <w:r w:rsidR="001F05BF" w:rsidRPr="009D3288">
        <w:rPr>
          <w:rFonts w:cs="Calibri Light"/>
          <w:sz w:val="20"/>
          <w:u w:val="none"/>
        </w:rPr>
        <w:t>/</w:t>
      </w:r>
      <w:r w:rsidRPr="009D3288">
        <w:rPr>
          <w:rFonts w:cs="Calibri Light"/>
          <w:sz w:val="20"/>
          <w:u w:val="none"/>
        </w:rPr>
        <w:t>sorti en cours d’année</w:t>
      </w:r>
      <w:bookmarkEnd w:id="65"/>
      <w:bookmarkEnd w:id="66"/>
      <w:r w:rsidR="001F05BF" w:rsidRPr="009D3288">
        <w:rPr>
          <w:rFonts w:cs="Calibri Light"/>
          <w:sz w:val="20"/>
          <w:u w:val="none"/>
        </w:rPr>
        <w:t xml:space="preserve"> </w:t>
      </w:r>
    </w:p>
    <w:p w14:paraId="12B7A696" w14:textId="77777777" w:rsidP="0069255E" w:rsidR="0066340D" w:rsidRDefault="0066340D" w:rsidRPr="005B3D96">
      <w:pPr>
        <w:jc w:val="both"/>
        <w:rPr>
          <w:rFonts w:cs="Calibri Light"/>
          <w:sz w:val="20"/>
          <w:szCs w:val="20"/>
        </w:rPr>
      </w:pPr>
    </w:p>
    <w:p w14:paraId="1AF147E8" w14:textId="549225FE" w:rsidP="003F00C6" w:rsidR="003F00C6" w:rsidRDefault="003F00C6" w:rsidRPr="005B3D96">
      <w:pPr>
        <w:jc w:val="both"/>
        <w:rPr>
          <w:rFonts w:cs="Calibri Light"/>
          <w:sz w:val="20"/>
          <w:szCs w:val="20"/>
        </w:rPr>
      </w:pPr>
      <w:r w:rsidRPr="005B3D96">
        <w:rPr>
          <w:rFonts w:cs="Calibri Light"/>
          <w:sz w:val="20"/>
          <w:szCs w:val="20"/>
        </w:rPr>
        <w:t xml:space="preserve">Durant la période de paie considérée, la valeur d’une journée entière de travail, pour prise en compte notamment de l’impact des absences ainsi que des entrées/sorties en cours de mois, sera calculée en divisant la rémunération mensuelle forfaitaire par </w:t>
      </w:r>
      <w:r w:rsidR="00C41F59">
        <w:rPr>
          <w:rFonts w:cs="Calibri Light"/>
          <w:sz w:val="20"/>
          <w:szCs w:val="20"/>
        </w:rPr>
        <w:t>___</w:t>
      </w:r>
      <w:r w:rsidRPr="005B3D96">
        <w:rPr>
          <w:rFonts w:cs="Calibri Light"/>
          <w:sz w:val="20"/>
          <w:szCs w:val="20"/>
        </w:rPr>
        <w:t>.</w:t>
      </w:r>
    </w:p>
    <w:p w14:paraId="4D8D850E" w14:textId="3B54AA4C" w:rsidP="0069255E" w:rsidR="004A5D8C" w:rsidRDefault="004A5D8C" w:rsidRPr="005B3D96">
      <w:pPr>
        <w:jc w:val="both"/>
        <w:rPr>
          <w:rFonts w:cs="Calibri Light"/>
          <w:sz w:val="20"/>
          <w:szCs w:val="20"/>
        </w:rPr>
      </w:pPr>
    </w:p>
    <w:p w14:paraId="290E0B24" w14:textId="77777777" w:rsidP="004A5D8C" w:rsidR="004A5D8C" w:rsidRDefault="004A5D8C" w:rsidRPr="006416A6">
      <w:pPr>
        <w:jc w:val="both"/>
        <w:rPr>
          <w:rFonts w:cs="Calibri Light"/>
          <w:color w:themeColor="text1" w:val="000000"/>
          <w:sz w:val="20"/>
          <w:szCs w:val="20"/>
        </w:rPr>
      </w:pPr>
      <w:r w:rsidRPr="005B3D96">
        <w:rPr>
          <w:rFonts w:cs="Calibri Light"/>
          <w:sz w:val="20"/>
          <w:szCs w:val="20"/>
        </w:rPr>
        <w:t xml:space="preserve">Le </w:t>
      </w:r>
      <w:r w:rsidRPr="006416A6">
        <w:rPr>
          <w:rFonts w:cs="Calibri Light"/>
          <w:color w:themeColor="text1" w:val="000000"/>
          <w:sz w:val="20"/>
          <w:szCs w:val="20"/>
        </w:rPr>
        <w:t>nombre de jours de repos « forfait » sera minoré au prorata temporis pour les collaborateurs entrés ou sortis en cours de période de référence et/ou à temps partiel ou au forfait jours réduit.</w:t>
      </w:r>
    </w:p>
    <w:p w14:paraId="4E2C1B23" w14:textId="77777777" w:rsidP="0069255E" w:rsidR="00F859B5" w:rsidRDefault="00F859B5" w:rsidRPr="006416A6">
      <w:pPr>
        <w:jc w:val="both"/>
        <w:rPr>
          <w:rFonts w:cs="Calibri Light"/>
          <w:color w:themeColor="text1" w:val="000000"/>
          <w:sz w:val="20"/>
          <w:szCs w:val="20"/>
        </w:rPr>
      </w:pPr>
    </w:p>
    <w:p w14:paraId="2A7E785F" w14:textId="494B34BD" w:rsidP="0069255E" w:rsidR="0066340D" w:rsidRDefault="0066340D" w:rsidRPr="006416A6">
      <w:pPr>
        <w:jc w:val="both"/>
        <w:rPr>
          <w:rFonts w:cs="Calibri Light"/>
          <w:color w:themeColor="text1" w:val="000000"/>
          <w:sz w:val="20"/>
          <w:szCs w:val="20"/>
        </w:rPr>
      </w:pPr>
      <w:r w:rsidRPr="006416A6">
        <w:rPr>
          <w:rFonts w:cs="Calibri Light"/>
          <w:color w:themeColor="text1" w:val="000000"/>
          <w:sz w:val="20"/>
          <w:szCs w:val="20"/>
        </w:rPr>
        <w:t xml:space="preserve">En cas de départ, les jours de </w:t>
      </w:r>
      <w:r w:rsidR="00567A2A" w:rsidRPr="006416A6">
        <w:rPr>
          <w:rFonts w:cs="Calibri Light"/>
          <w:color w:themeColor="text1" w:val="000000"/>
          <w:sz w:val="20"/>
          <w:szCs w:val="20"/>
        </w:rPr>
        <w:t xml:space="preserve">repos « forfait » </w:t>
      </w:r>
      <w:r w:rsidRPr="006416A6">
        <w:rPr>
          <w:rFonts w:cs="Calibri Light"/>
          <w:color w:themeColor="text1" w:val="000000"/>
          <w:sz w:val="20"/>
          <w:szCs w:val="20"/>
        </w:rPr>
        <w:t>acquis mais non pris seront payés</w:t>
      </w:r>
      <w:r w:rsidR="008609D1" w:rsidRPr="006416A6">
        <w:rPr>
          <w:rFonts w:cs="Calibri Light"/>
          <w:color w:themeColor="text1" w:val="000000"/>
          <w:sz w:val="20"/>
          <w:szCs w:val="20"/>
        </w:rPr>
        <w:t> ; les jours pris au-delà des droits acquis à la date de rupture seront déduits du solde de tout compte.</w:t>
      </w:r>
    </w:p>
    <w:p w14:paraId="7F91B7BA" w14:textId="77777777" w:rsidP="0069255E" w:rsidR="00042DC1" w:rsidRDefault="00042DC1" w:rsidRPr="006416A6">
      <w:pPr>
        <w:jc w:val="both"/>
        <w:rPr>
          <w:rFonts w:cs="Calibri Light"/>
          <w:color w:themeColor="text1" w:val="000000"/>
          <w:sz w:val="20"/>
          <w:szCs w:val="20"/>
        </w:rPr>
      </w:pPr>
    </w:p>
    <w:p w14:paraId="32FA69DB" w14:textId="77777777" w:rsidP="0069255E" w:rsidR="00F93227" w:rsidRDefault="00F93227" w:rsidRPr="005B3D96">
      <w:pPr>
        <w:jc w:val="both"/>
        <w:rPr>
          <w:rFonts w:cs="Calibri Light"/>
          <w:sz w:val="20"/>
          <w:szCs w:val="20"/>
        </w:rPr>
      </w:pPr>
    </w:p>
    <w:p w14:paraId="48E21E05" w14:textId="51E4E22D" w:rsidP="009D3288" w:rsidR="004A5D8C" w:rsidRDefault="004A5D8C" w:rsidRPr="009D3288">
      <w:pPr>
        <w:pStyle w:val="ArticleVX"/>
        <w:tabs>
          <w:tab w:pos="1134" w:val="left"/>
        </w:tabs>
        <w:rPr>
          <w:rFonts w:cs="Calibri Light"/>
          <w:sz w:val="20"/>
          <w:u w:val="none"/>
        </w:rPr>
      </w:pPr>
      <w:bookmarkStart w:id="67" w:name="_Toc135839841"/>
      <w:bookmarkStart w:id="68" w:name="_Toc148630969"/>
      <w:r w:rsidRPr="009D3288">
        <w:rPr>
          <w:rFonts w:cs="Calibri Light"/>
          <w:sz w:val="20"/>
          <w:u w:val="none"/>
        </w:rPr>
        <w:t>Suivi régulier de la charge de travail, de l’organisation du travail et droit au repos</w:t>
      </w:r>
      <w:bookmarkEnd w:id="67"/>
      <w:bookmarkEnd w:id="68"/>
    </w:p>
    <w:p w14:paraId="25A68102" w14:textId="77777777" w:rsidP="004A5D8C" w:rsidR="004A5D8C" w:rsidRDefault="004A5D8C" w:rsidRPr="005B3D96">
      <w:pPr>
        <w:jc w:val="both"/>
        <w:rPr>
          <w:rFonts w:cs="Calibri Light"/>
          <w:sz w:val="20"/>
          <w:szCs w:val="20"/>
        </w:rPr>
      </w:pPr>
    </w:p>
    <w:p w14:paraId="7FAFDF5F" w14:textId="77777777" w:rsidP="004A5D8C" w:rsidR="004A5D8C" w:rsidRDefault="004A5D8C" w:rsidRPr="005B3D96">
      <w:pPr>
        <w:jc w:val="both"/>
        <w:rPr>
          <w:rFonts w:cs="Calibri Light"/>
          <w:sz w:val="20"/>
          <w:szCs w:val="20"/>
        </w:rPr>
      </w:pPr>
      <w:r w:rsidRPr="005B3D96">
        <w:rPr>
          <w:rFonts w:cs="Calibri Light"/>
          <w:sz w:val="20"/>
          <w:szCs w:val="20"/>
        </w:rPr>
        <w:t>La charge de travail et l’amplitude des journées de travail devront rester dans des limites raisonnables afin de permettre une réelle conciliation entre activité professionnelle et vie personnelle et familiale ainsi que d’assurer le respect des temps de repos.</w:t>
      </w:r>
    </w:p>
    <w:p w14:paraId="191941D1" w14:textId="77777777" w:rsidP="004A5D8C" w:rsidR="004A5D8C" w:rsidRDefault="004A5D8C" w:rsidRPr="005B3D96">
      <w:pPr>
        <w:jc w:val="both"/>
        <w:rPr>
          <w:rFonts w:cs="Calibri Light"/>
          <w:sz w:val="20"/>
          <w:szCs w:val="20"/>
        </w:rPr>
      </w:pPr>
    </w:p>
    <w:p w14:paraId="78FE9D9A" w14:textId="77777777" w:rsidP="004A5D8C" w:rsidR="004A5D8C" w:rsidRDefault="004A5D8C" w:rsidRPr="005B3D96">
      <w:pPr>
        <w:autoSpaceDE w:val="0"/>
        <w:autoSpaceDN w:val="0"/>
        <w:adjustRightInd w:val="0"/>
        <w:jc w:val="both"/>
        <w:rPr>
          <w:rFonts w:cs="Calibri Light"/>
          <w:sz w:val="20"/>
          <w:szCs w:val="20"/>
        </w:rPr>
      </w:pPr>
      <w:r w:rsidRPr="005B3D96">
        <w:rPr>
          <w:rFonts w:cs="Calibri Light"/>
          <w:sz w:val="20"/>
          <w:szCs w:val="20"/>
        </w:rPr>
        <w:t>Il est rappelé que, malgré l’autonomie dont bénéficient les collaborateurs ayant conclu une convention individuelle de forfait annuel en jours dans l’organisation de leur temps de travail, ils se doivent de respecter la règlementation relative aux temps de repos.</w:t>
      </w:r>
    </w:p>
    <w:p w14:paraId="5AF1235E" w14:textId="77777777" w:rsidP="004A5D8C" w:rsidR="004A5D8C" w:rsidRDefault="004A5D8C" w:rsidRPr="005B3D96">
      <w:pPr>
        <w:autoSpaceDE w:val="0"/>
        <w:autoSpaceDN w:val="0"/>
        <w:adjustRightInd w:val="0"/>
        <w:jc w:val="both"/>
        <w:rPr>
          <w:rFonts w:cs="Calibri Light"/>
          <w:sz w:val="20"/>
          <w:szCs w:val="20"/>
        </w:rPr>
      </w:pPr>
    </w:p>
    <w:p w14:paraId="6FE6A1E4" w14:textId="77777777" w:rsidP="004A5D8C" w:rsidR="004A5D8C" w:rsidRDefault="004A5D8C" w:rsidRPr="005B3D96">
      <w:pPr>
        <w:autoSpaceDE w:val="0"/>
        <w:autoSpaceDN w:val="0"/>
        <w:adjustRightInd w:val="0"/>
        <w:jc w:val="both"/>
        <w:rPr>
          <w:rFonts w:cs="Calibri Light"/>
          <w:sz w:val="20"/>
          <w:szCs w:val="20"/>
        </w:rPr>
      </w:pPr>
      <w:bookmarkStart w:id="69" w:name="_Hlk147227053"/>
      <w:r w:rsidRPr="005B3D96">
        <w:rPr>
          <w:rFonts w:cs="Calibri Light"/>
          <w:sz w:val="20"/>
          <w:szCs w:val="20"/>
        </w:rPr>
        <w:t xml:space="preserve">Ces collaborateurs bénéficient du repos légal quotidien de 11 heures consécutives et du repos hebdomadaire de 35 heures consécutives. </w:t>
      </w:r>
    </w:p>
    <w:p w14:paraId="7DDD925F" w14:textId="77777777" w:rsidP="004A5D8C" w:rsidR="004A5D8C" w:rsidRDefault="004A5D8C" w:rsidRPr="005B3D96">
      <w:pPr>
        <w:pStyle w:val="CORPS"/>
        <w:rPr>
          <w:rFonts w:ascii="Calibri Light" w:cs="Calibri Light" w:hAnsi="Calibri Light"/>
          <w:sz w:val="20"/>
          <w:szCs w:val="20"/>
        </w:rPr>
      </w:pPr>
    </w:p>
    <w:p w14:paraId="3845521B" w14:textId="77777777"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 xml:space="preserve">A ce titre, l’organisation du travail des salariés fait l’objet d’un suivi régulier par la hiérarchie au moyen d’entretiens périodiques informels collaborateurs / managers dans le cadre de la relation managériale de proximité afin notamment de veiller aux éventuelles surcharges de travail et de mettre en œuvre les mesures nécessaires et adaptées le cas échéant. </w:t>
      </w:r>
    </w:p>
    <w:p w14:paraId="694AC797" w14:textId="77777777" w:rsidP="004A5D8C" w:rsidR="00311BB5" w:rsidRDefault="00311BB5" w:rsidRPr="005B3D96">
      <w:pPr>
        <w:pStyle w:val="CORPS"/>
        <w:rPr>
          <w:rFonts w:ascii="Calibri Light" w:cs="Calibri Light" w:hAnsi="Calibri Light"/>
          <w:sz w:val="20"/>
          <w:szCs w:val="20"/>
        </w:rPr>
      </w:pPr>
    </w:p>
    <w:p w14:paraId="78C8ECCE" w14:textId="59EC6690"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Pour permettre ce suivi, l’outil de gestion des temps des collaborateurs au forfait annuel en jours permet à ces collaborateurs de déclarer, chaque mois, les journées et demi-journées non travaillées (congés payés, jours de repos…)</w:t>
      </w:r>
      <w:r w:rsidR="00952E20" w:rsidRPr="005B3D96">
        <w:rPr>
          <w:rFonts w:ascii="Calibri Light" w:cs="Calibri Light" w:hAnsi="Calibri Light"/>
          <w:sz w:val="20"/>
          <w:szCs w:val="20"/>
        </w:rPr>
        <w:t> </w:t>
      </w:r>
      <w:r w:rsidRPr="005B3D96">
        <w:rPr>
          <w:rFonts w:ascii="Calibri Light" w:cs="Calibri Light" w:hAnsi="Calibri Light"/>
          <w:sz w:val="20"/>
          <w:szCs w:val="20"/>
        </w:rPr>
        <w:t xml:space="preserve">; par défaut, les autres journées ou demi-journées étant considérées comme effectivement travaillées. Chaque responsable hiérarchique vérifie et valide cette déclaration de temps de repos. </w:t>
      </w:r>
    </w:p>
    <w:bookmarkEnd w:id="69"/>
    <w:p w14:paraId="4F319DE3" w14:textId="77777777" w:rsidP="004A5D8C" w:rsidR="004A5D8C" w:rsidRDefault="004A5D8C" w:rsidRPr="005B3D96">
      <w:pPr>
        <w:pStyle w:val="CORPS"/>
        <w:rPr>
          <w:rFonts w:ascii="Calibri Light" w:cs="Calibri Light" w:hAnsi="Calibri Light"/>
          <w:sz w:val="20"/>
          <w:szCs w:val="20"/>
        </w:rPr>
      </w:pPr>
    </w:p>
    <w:p w14:paraId="3D82DB77" w14:textId="4B991F7E"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 xml:space="preserve">A cet égard, pour les salariés en forfait jours, les temps de la journée (pause, trajet, </w:t>
      </w:r>
      <w:r w:rsidR="002710BB" w:rsidRPr="005B3D96">
        <w:rPr>
          <w:rFonts w:ascii="Calibri Light" w:cs="Calibri Light" w:hAnsi="Calibri Light"/>
          <w:sz w:val="20"/>
          <w:szCs w:val="20"/>
        </w:rPr>
        <w:t>déjeuner…</w:t>
      </w:r>
      <w:r w:rsidRPr="005B3D96">
        <w:rPr>
          <w:rFonts w:ascii="Calibri Light" w:cs="Calibri Light" w:hAnsi="Calibri Light"/>
          <w:sz w:val="20"/>
          <w:szCs w:val="20"/>
        </w:rPr>
        <w:t>) ne sont pas différenciés, le temps de travail effectif étant déterminé par journée de travail sans référence horaire. Pour l’appréciation de la notion de journée de travail, il est convenu que toute période quotidienne de travail effectif de 7 heures constitue une journée de travail.</w:t>
      </w:r>
    </w:p>
    <w:p w14:paraId="602A4171" w14:textId="77777777" w:rsidP="004A5D8C" w:rsidR="004A5D8C" w:rsidRDefault="004A5D8C" w:rsidRPr="005B3D96">
      <w:pPr>
        <w:pStyle w:val="CORPS"/>
        <w:rPr>
          <w:rFonts w:ascii="Calibri Light" w:cs="Calibri Light" w:hAnsi="Calibri Light"/>
          <w:sz w:val="20"/>
          <w:szCs w:val="20"/>
        </w:rPr>
      </w:pPr>
    </w:p>
    <w:p w14:paraId="501D6464" w14:textId="77777777" w:rsidP="004A5D8C" w:rsidR="004A5D8C" w:rsidRDefault="004A5D8C" w:rsidRPr="005B3D96">
      <w:pPr>
        <w:pStyle w:val="CORPS"/>
        <w:rPr>
          <w:rFonts w:ascii="Calibri Light" w:cs="Calibri Light" w:hAnsi="Calibri Light"/>
          <w:sz w:val="20"/>
          <w:szCs w:val="20"/>
        </w:rPr>
      </w:pPr>
      <w:bookmarkStart w:id="70" w:name="_Hlk147227088"/>
      <w:r w:rsidRPr="005B3D96">
        <w:rPr>
          <w:rFonts w:ascii="Calibri Light" w:cs="Calibri Light" w:hAnsi="Calibri Light"/>
          <w:sz w:val="20"/>
          <w:szCs w:val="20"/>
        </w:rPr>
        <w:t xml:space="preserve">Ces éléments consolidés dans l’outil de gestion des temps permettent à la hiérarchie un suivi régulier des jours de travail et des jours de repos pour chaque collaborateur en forfait annuel en jours et une identification facilitée du suivi de la charge de travail des collaborateurs concernés sur la période de référence. Enfin, le décompte (mensuel et en cumul) des jours travaillés et des jours non travaillés sur la période de référence, est disponible soit sur l’outil de gestion des temps soit sur l’annexe du bulletin de paie. </w:t>
      </w:r>
    </w:p>
    <w:p w14:paraId="12A13017" w14:textId="77777777" w:rsidP="004A5D8C" w:rsidR="004A5D8C" w:rsidRDefault="004A5D8C" w:rsidRPr="005B3D96">
      <w:pPr>
        <w:pStyle w:val="CORPS"/>
        <w:rPr>
          <w:rFonts w:ascii="Calibri Light" w:cs="Calibri Light" w:hAnsi="Calibri Light"/>
          <w:sz w:val="20"/>
          <w:szCs w:val="20"/>
        </w:rPr>
      </w:pPr>
    </w:p>
    <w:p w14:paraId="4CBE9B13" w14:textId="77777777"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En complément de ce suivi régulier, la situation du collaborateur ayant conclu une convention individuelle de forfait annuel en jours sera examinée lors de l’entretien annuel d’échange avec son supérieur hiérarchique.</w:t>
      </w:r>
    </w:p>
    <w:p w14:paraId="66426675" w14:textId="3781B14E"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Au cours de cet échange</w:t>
      </w:r>
      <w:r w:rsidR="001B1695" w:rsidRPr="005B3D96">
        <w:rPr>
          <w:rFonts w:ascii="Calibri Light" w:cs="Calibri Light" w:hAnsi="Calibri Light"/>
          <w:sz w:val="20"/>
          <w:szCs w:val="20"/>
        </w:rPr>
        <w:t>,</w:t>
      </w:r>
      <w:r w:rsidRPr="005B3D96">
        <w:rPr>
          <w:rFonts w:ascii="Calibri Light" w:cs="Calibri Light" w:hAnsi="Calibri Light"/>
          <w:sz w:val="20"/>
          <w:szCs w:val="20"/>
        </w:rPr>
        <w:t xml:space="preserve"> seront évoqués les sujets d’adéquation de la charge de travail au nombre de jours prévu au forfait, d</w:t>
      </w:r>
      <w:r w:rsidR="00952E20" w:rsidRPr="005B3D96">
        <w:rPr>
          <w:rFonts w:ascii="Calibri Light" w:cs="Calibri Light" w:hAnsi="Calibri Light"/>
          <w:sz w:val="20"/>
          <w:szCs w:val="20"/>
        </w:rPr>
        <w:t>’</w:t>
      </w:r>
      <w:r w:rsidRPr="005B3D96">
        <w:rPr>
          <w:rFonts w:ascii="Calibri Light" w:cs="Calibri Light" w:hAnsi="Calibri Light"/>
          <w:sz w:val="20"/>
          <w:szCs w:val="20"/>
        </w:rPr>
        <w:t>articulation entre son activité professionnelle et sa vie personnelle, de rémunération ainsi que d</w:t>
      </w:r>
      <w:r w:rsidR="00952E20" w:rsidRPr="005B3D96">
        <w:rPr>
          <w:rFonts w:ascii="Calibri Light" w:cs="Calibri Light" w:hAnsi="Calibri Light"/>
          <w:sz w:val="20"/>
          <w:szCs w:val="20"/>
        </w:rPr>
        <w:t>’</w:t>
      </w:r>
      <w:r w:rsidRPr="005B3D96">
        <w:rPr>
          <w:rFonts w:ascii="Calibri Light" w:cs="Calibri Light" w:hAnsi="Calibri Light"/>
          <w:sz w:val="20"/>
          <w:szCs w:val="20"/>
        </w:rPr>
        <w:t>organisation du travail dans l</w:t>
      </w:r>
      <w:r w:rsidR="00952E20" w:rsidRPr="005B3D96">
        <w:rPr>
          <w:rFonts w:ascii="Calibri Light" w:cs="Calibri Light" w:hAnsi="Calibri Light"/>
          <w:sz w:val="20"/>
          <w:szCs w:val="20"/>
        </w:rPr>
        <w:t>’</w:t>
      </w:r>
      <w:r w:rsidRPr="005B3D96">
        <w:rPr>
          <w:rFonts w:ascii="Calibri Light" w:cs="Calibri Light" w:hAnsi="Calibri Light"/>
          <w:sz w:val="20"/>
          <w:szCs w:val="20"/>
        </w:rPr>
        <w:t>entreprise et notamment</w:t>
      </w:r>
      <w:r w:rsidR="00952E20" w:rsidRPr="005B3D96">
        <w:rPr>
          <w:rFonts w:ascii="Calibri Light" w:cs="Calibri Light" w:hAnsi="Calibri Light"/>
          <w:sz w:val="20"/>
          <w:szCs w:val="20"/>
        </w:rPr>
        <w:t> </w:t>
      </w:r>
      <w:r w:rsidRPr="005B3D96">
        <w:rPr>
          <w:rFonts w:ascii="Calibri Light" w:cs="Calibri Light" w:hAnsi="Calibri Light"/>
          <w:sz w:val="20"/>
          <w:szCs w:val="20"/>
        </w:rPr>
        <w:t>:</w:t>
      </w:r>
    </w:p>
    <w:p w14:paraId="6350386C" w14:textId="77777777" w:rsidP="005D215D" w:rsidR="004A5D8C" w:rsidRDefault="004A5D8C" w:rsidRPr="005B3D96">
      <w:pPr>
        <w:pStyle w:val="Paragraphedeliste"/>
        <w:numPr>
          <w:ilvl w:val="0"/>
          <w:numId w:val="17"/>
        </w:numPr>
        <w:jc w:val="both"/>
        <w:rPr>
          <w:rFonts w:cs="Calibri Light"/>
          <w:sz w:val="20"/>
          <w:szCs w:val="20"/>
        </w:rPr>
      </w:pPr>
      <w:r w:rsidRPr="005B3D96">
        <w:rPr>
          <w:rFonts w:cs="Calibri Light"/>
          <w:sz w:val="20"/>
          <w:szCs w:val="20"/>
        </w:rPr>
        <w:t>La faisabilité des objectifs au regard de la charge de travail,</w:t>
      </w:r>
    </w:p>
    <w:p w14:paraId="179162A6" w14:textId="77777777" w:rsidP="005D215D" w:rsidR="004A5D8C" w:rsidRDefault="004A5D8C" w:rsidRPr="005B3D96">
      <w:pPr>
        <w:pStyle w:val="Paragraphedeliste"/>
        <w:numPr>
          <w:ilvl w:val="0"/>
          <w:numId w:val="17"/>
        </w:numPr>
        <w:jc w:val="both"/>
        <w:rPr>
          <w:rFonts w:cs="Calibri Light"/>
          <w:sz w:val="20"/>
          <w:szCs w:val="20"/>
        </w:rPr>
      </w:pPr>
      <w:r w:rsidRPr="005B3D96">
        <w:rPr>
          <w:rFonts w:cs="Calibri Light"/>
          <w:sz w:val="20"/>
          <w:szCs w:val="20"/>
        </w:rPr>
        <w:t>La compatibilité des objectifs avec un bon équilibre vie privée / vie professionnelle,</w:t>
      </w:r>
    </w:p>
    <w:p w14:paraId="3F8244DC" w14:textId="77777777" w:rsidP="005D215D" w:rsidR="004A5D8C" w:rsidRDefault="004A5D8C" w:rsidRPr="005B3D96">
      <w:pPr>
        <w:pStyle w:val="Paragraphedeliste"/>
        <w:numPr>
          <w:ilvl w:val="0"/>
          <w:numId w:val="17"/>
        </w:numPr>
        <w:jc w:val="both"/>
        <w:rPr>
          <w:rFonts w:cs="Calibri Light"/>
          <w:sz w:val="20"/>
          <w:szCs w:val="20"/>
        </w:rPr>
      </w:pPr>
      <w:r w:rsidRPr="005B3D96">
        <w:rPr>
          <w:rFonts w:cs="Calibri Light"/>
          <w:sz w:val="20"/>
          <w:szCs w:val="20"/>
        </w:rPr>
        <w:lastRenderedPageBreak/>
        <w:t>L’organisation au travail et l’efficacité,</w:t>
      </w:r>
    </w:p>
    <w:p w14:paraId="03987B80" w14:textId="77777777" w:rsidP="005D215D" w:rsidR="004A5D8C" w:rsidRDefault="004A5D8C" w:rsidRPr="005B3D96">
      <w:pPr>
        <w:pStyle w:val="Paragraphedeliste"/>
        <w:numPr>
          <w:ilvl w:val="0"/>
          <w:numId w:val="17"/>
        </w:numPr>
        <w:jc w:val="both"/>
        <w:rPr>
          <w:rFonts w:cs="Calibri Light"/>
          <w:sz w:val="20"/>
          <w:szCs w:val="20"/>
        </w:rPr>
      </w:pPr>
      <w:r w:rsidRPr="005B3D96">
        <w:rPr>
          <w:rFonts w:cs="Calibri Light"/>
          <w:sz w:val="20"/>
          <w:szCs w:val="20"/>
        </w:rPr>
        <w:t>Les mesures correctives éventuelles arrêtées d’un commun accord.</w:t>
      </w:r>
    </w:p>
    <w:bookmarkEnd w:id="70"/>
    <w:p w14:paraId="5FD82AEB" w14:textId="77777777" w:rsidP="004A5D8C" w:rsidR="00FA473C" w:rsidRDefault="00FA473C" w:rsidRPr="005B3D96">
      <w:pPr>
        <w:pStyle w:val="CORPS"/>
        <w:rPr>
          <w:rFonts w:ascii="Calibri Light" w:cs="Calibri Light" w:hAnsi="Calibri Light"/>
          <w:sz w:val="20"/>
          <w:szCs w:val="20"/>
        </w:rPr>
      </w:pPr>
    </w:p>
    <w:p w14:paraId="5B24DEF5" w14:textId="64093FDC" w:rsidP="004A5D8C" w:rsidR="004A5D8C" w:rsidRDefault="004A5D8C" w:rsidRPr="005B3D96">
      <w:pPr>
        <w:pStyle w:val="CORPS"/>
        <w:rPr>
          <w:rFonts w:ascii="Calibri Light" w:cs="Calibri Light" w:hAnsi="Calibri Light"/>
          <w:sz w:val="20"/>
          <w:szCs w:val="20"/>
        </w:rPr>
      </w:pPr>
      <w:bookmarkStart w:id="71" w:name="_Hlk147227136"/>
      <w:r w:rsidRPr="005B3D96">
        <w:rPr>
          <w:rFonts w:ascii="Calibri Light" w:cs="Calibri Light" w:hAnsi="Calibri Light"/>
          <w:sz w:val="20"/>
          <w:szCs w:val="20"/>
        </w:rPr>
        <w:t>A ce titre, les parties signataires rappellent l’importance du rôle du responsable hiérarchique dans le management de ses équipes au travers notamment de</w:t>
      </w:r>
      <w:r w:rsidR="00952E20" w:rsidRPr="005B3D96">
        <w:rPr>
          <w:rFonts w:ascii="Calibri Light" w:cs="Calibri Light" w:hAnsi="Calibri Light"/>
          <w:sz w:val="20"/>
          <w:szCs w:val="20"/>
        </w:rPr>
        <w:t> </w:t>
      </w:r>
      <w:r w:rsidRPr="005B3D96">
        <w:rPr>
          <w:rFonts w:ascii="Calibri Light" w:cs="Calibri Light" w:hAnsi="Calibri Light"/>
          <w:sz w:val="20"/>
          <w:szCs w:val="20"/>
        </w:rPr>
        <w:t>:</w:t>
      </w:r>
    </w:p>
    <w:p w14:paraId="4377B658" w14:textId="0A55A2EE" w:rsidP="005D215D" w:rsidR="004A5D8C" w:rsidRDefault="00CC5C44" w:rsidRPr="005B3D96">
      <w:pPr>
        <w:pStyle w:val="Paragraphedeliste"/>
        <w:numPr>
          <w:ilvl w:val="0"/>
          <w:numId w:val="17"/>
        </w:numPr>
        <w:jc w:val="both"/>
        <w:rPr>
          <w:rFonts w:cs="Calibri Light"/>
          <w:sz w:val="20"/>
          <w:szCs w:val="20"/>
        </w:rPr>
      </w:pPr>
      <w:r w:rsidRPr="005B3D96">
        <w:rPr>
          <w:rFonts w:cs="Calibri Light"/>
          <w:sz w:val="20"/>
          <w:szCs w:val="20"/>
        </w:rPr>
        <w:t>La</w:t>
      </w:r>
      <w:r w:rsidR="004A5D8C" w:rsidRPr="005B3D96">
        <w:rPr>
          <w:rFonts w:cs="Calibri Light"/>
          <w:sz w:val="20"/>
          <w:szCs w:val="20"/>
        </w:rPr>
        <w:t xml:space="preserve"> mise en place d’une organisation de travail adaptée et cohérente avec les objectifs du service,</w:t>
      </w:r>
    </w:p>
    <w:p w14:paraId="629B3059" w14:textId="5E46F9C5" w:rsidP="005D215D" w:rsidR="004A5D8C" w:rsidRDefault="00CC5C44" w:rsidRPr="005B3D96">
      <w:pPr>
        <w:pStyle w:val="Paragraphedeliste"/>
        <w:numPr>
          <w:ilvl w:val="0"/>
          <w:numId w:val="17"/>
        </w:numPr>
        <w:jc w:val="both"/>
        <w:rPr>
          <w:rFonts w:cs="Calibri Light"/>
          <w:sz w:val="20"/>
          <w:szCs w:val="20"/>
        </w:rPr>
      </w:pPr>
      <w:r w:rsidRPr="005B3D96">
        <w:rPr>
          <w:rFonts w:cs="Calibri Light"/>
          <w:sz w:val="20"/>
          <w:szCs w:val="20"/>
        </w:rPr>
        <w:t>La</w:t>
      </w:r>
      <w:r w:rsidR="004A5D8C" w:rsidRPr="005B3D96">
        <w:rPr>
          <w:rFonts w:cs="Calibri Light"/>
          <w:sz w:val="20"/>
          <w:szCs w:val="20"/>
        </w:rPr>
        <w:t xml:space="preserve"> nécessité de veiller au respect des durées minimales de repos quotidien et hebdomadaire de ses collaborateurs ainsi qu’à la prise effective des congés payés,</w:t>
      </w:r>
    </w:p>
    <w:p w14:paraId="769AB320" w14:textId="79AA431A" w:rsidP="005D215D" w:rsidR="004A5D8C" w:rsidRDefault="00CC5C44" w:rsidRPr="005B3D96">
      <w:pPr>
        <w:pStyle w:val="Paragraphedeliste"/>
        <w:numPr>
          <w:ilvl w:val="0"/>
          <w:numId w:val="17"/>
        </w:numPr>
        <w:jc w:val="both"/>
        <w:rPr>
          <w:rFonts w:cs="Calibri Light"/>
          <w:sz w:val="20"/>
          <w:szCs w:val="20"/>
        </w:rPr>
      </w:pPr>
      <w:r w:rsidRPr="005B3D96">
        <w:rPr>
          <w:rFonts w:cs="Calibri Light"/>
          <w:sz w:val="20"/>
          <w:szCs w:val="20"/>
        </w:rPr>
        <w:t>La</w:t>
      </w:r>
      <w:r w:rsidR="004A5D8C" w:rsidRPr="005B3D96">
        <w:rPr>
          <w:rFonts w:cs="Calibri Light"/>
          <w:sz w:val="20"/>
          <w:szCs w:val="20"/>
        </w:rPr>
        <w:t xml:space="preserve"> nécessité d’anticiper le plus en amont possible, les besoins et l’évolution de la charge de travail afin de mettre en place une organisation adaptée à celle-ci.</w:t>
      </w:r>
    </w:p>
    <w:p w14:paraId="27D6C8F0" w14:textId="77777777" w:rsidP="004A5D8C" w:rsidR="004A5D8C" w:rsidRDefault="004A5D8C" w:rsidRPr="005B3D96">
      <w:pPr>
        <w:pStyle w:val="Paragraphedeliste"/>
        <w:jc w:val="both"/>
        <w:rPr>
          <w:rFonts w:cs="Calibri Light"/>
          <w:sz w:val="20"/>
          <w:szCs w:val="20"/>
        </w:rPr>
      </w:pPr>
    </w:p>
    <w:p w14:paraId="309BFEC6" w14:textId="0407D687" w:rsidP="004A5D8C" w:rsidR="004A5D8C" w:rsidRDefault="004A5D8C" w:rsidRPr="006416A6">
      <w:pPr>
        <w:pStyle w:val="CORPS"/>
        <w:rPr>
          <w:rFonts w:ascii="Calibri Light" w:cs="Calibri Light" w:hAnsi="Calibri Light"/>
          <w:color w:themeColor="text1" w:val="000000"/>
          <w:sz w:val="20"/>
          <w:szCs w:val="20"/>
        </w:rPr>
      </w:pPr>
      <w:r w:rsidRPr="005B3D96">
        <w:rPr>
          <w:rFonts w:ascii="Calibri Light" w:cs="Calibri Light" w:hAnsi="Calibri Light"/>
          <w:sz w:val="20"/>
          <w:szCs w:val="20"/>
        </w:rPr>
        <w:t xml:space="preserve">Dans le cadre du suivi de la charge de travail des collaborateurs concernés par une convention individuelle de forfait en jours, le dispositif de veille et d’alerte perdure. En cas de difficulté relative à l’organisation, et/ou la charge de travail et/ou l’articulation entre la vie privée et la vie professionnelle, le </w:t>
      </w:r>
      <w:r w:rsidR="0071698E" w:rsidRPr="005B3D96">
        <w:rPr>
          <w:rFonts w:ascii="Calibri Light" w:cs="Calibri Light" w:hAnsi="Calibri Light"/>
          <w:sz w:val="20"/>
          <w:szCs w:val="20"/>
        </w:rPr>
        <w:t xml:space="preserve">collaborateur concerné a la possibilité d’adresser par écrit une alerte à </w:t>
      </w:r>
      <w:r w:rsidR="0071698E">
        <w:rPr>
          <w:rFonts w:ascii="Calibri Light" w:cs="Calibri Light" w:hAnsi="Calibri Light"/>
          <w:sz w:val="20"/>
          <w:szCs w:val="20"/>
        </w:rPr>
        <w:t>la</w:t>
      </w:r>
      <w:r w:rsidRPr="005B3D96">
        <w:rPr>
          <w:rFonts w:ascii="Calibri Light" w:cs="Calibri Light" w:hAnsi="Calibri Light"/>
          <w:sz w:val="20"/>
          <w:szCs w:val="20"/>
        </w:rPr>
        <w:t xml:space="preserve"> Direction des Ressources Humaines. Cette dernière recevra alors le collaborateur dans les meilleurs délais, sans attendre l’entretien annuel.</w:t>
      </w:r>
      <w:r w:rsidR="0071698E">
        <w:rPr>
          <w:rFonts w:ascii="Calibri Light" w:cs="Calibri Light" w:hAnsi="Calibri Light"/>
          <w:sz w:val="20"/>
          <w:szCs w:val="20"/>
        </w:rPr>
        <w:t xml:space="preserve"> </w:t>
      </w:r>
      <w:r w:rsidRPr="005B3D96">
        <w:rPr>
          <w:rFonts w:ascii="Calibri Light" w:cs="Calibri Light" w:hAnsi="Calibri Light"/>
          <w:sz w:val="20"/>
          <w:szCs w:val="20"/>
        </w:rPr>
        <w:t xml:space="preserve">Au cours de cet entretien, il sera procédé à un examen des difficultés soulevées par le </w:t>
      </w:r>
      <w:r w:rsidRPr="006416A6">
        <w:rPr>
          <w:rFonts w:ascii="Calibri Light" w:cs="Calibri Light" w:hAnsi="Calibri Light"/>
          <w:color w:themeColor="text1" w:val="000000"/>
          <w:sz w:val="20"/>
          <w:szCs w:val="20"/>
        </w:rPr>
        <w:t>collaborateur, afin d’y apporter une solution.</w:t>
      </w:r>
    </w:p>
    <w:p w14:paraId="57C5B7DE" w14:textId="77777777" w:rsidP="004A5D8C" w:rsidR="0071698E" w:rsidRDefault="0071698E" w:rsidRPr="006416A6">
      <w:pPr>
        <w:pStyle w:val="CORPS"/>
        <w:rPr>
          <w:rFonts w:ascii="Calibri Light" w:cs="Calibri Light" w:hAnsi="Calibri Light"/>
          <w:color w:themeColor="text1" w:val="000000"/>
          <w:sz w:val="20"/>
          <w:szCs w:val="20"/>
        </w:rPr>
      </w:pPr>
    </w:p>
    <w:p w14:paraId="6B89ADDF" w14:textId="35F9CBDF" w:rsidP="004A5D8C" w:rsidR="004A5D8C" w:rsidRDefault="0071698E" w:rsidRPr="006416A6">
      <w:pPr>
        <w:pStyle w:val="CORPS"/>
        <w:rPr>
          <w:rFonts w:ascii="Calibri Light" w:cs="Calibri Light" w:hAnsi="Calibri Light"/>
          <w:color w:themeColor="text1" w:val="000000"/>
          <w:sz w:val="20"/>
          <w:szCs w:val="20"/>
        </w:rPr>
      </w:pPr>
      <w:r w:rsidRPr="006416A6">
        <w:rPr>
          <w:rFonts w:ascii="Calibri Light" w:cs="Calibri Light" w:hAnsi="Calibri Light"/>
          <w:color w:themeColor="text1" w:val="000000"/>
          <w:sz w:val="20"/>
          <w:szCs w:val="20"/>
        </w:rPr>
        <w:t xml:space="preserve">Les parties à l'accord prévoient expressément que chaque collaborateur s'engage à signaler à tout moment </w:t>
      </w:r>
      <w:r w:rsidR="004F6665" w:rsidRPr="006416A6">
        <w:rPr>
          <w:rFonts w:ascii="Calibri Light" w:cs="Calibri Light" w:hAnsi="Calibri Light"/>
          <w:color w:themeColor="text1" w:val="000000"/>
          <w:sz w:val="20"/>
          <w:szCs w:val="20"/>
        </w:rPr>
        <w:t xml:space="preserve">à la </w:t>
      </w:r>
      <w:r w:rsidRPr="006416A6">
        <w:rPr>
          <w:rFonts w:ascii="Calibri Light" w:cs="Calibri Light" w:hAnsi="Calibri Light"/>
          <w:color w:themeColor="text1" w:val="000000"/>
          <w:sz w:val="20"/>
          <w:szCs w:val="20"/>
        </w:rPr>
        <w:t>Direction des Ressources Humaines</w:t>
      </w:r>
      <w:r w:rsidR="004F6665" w:rsidRPr="006416A6">
        <w:rPr>
          <w:rFonts w:ascii="Calibri Light" w:cs="Calibri Light" w:hAnsi="Calibri Light"/>
          <w:color w:themeColor="text1" w:val="000000"/>
          <w:sz w:val="20"/>
          <w:szCs w:val="20"/>
        </w:rPr>
        <w:t xml:space="preserve"> toute organisation de travail le mettant dans l’impossibilité de respecter le repos journalier de 11 heures consécutives ainsi que le repos hebdomadaire de 35 heures ou plus largement les impératifs de santé et de sécurité</w:t>
      </w:r>
      <w:r w:rsidRPr="006416A6">
        <w:rPr>
          <w:rFonts w:ascii="Calibri Light" w:cs="Calibri Light" w:hAnsi="Calibri Light"/>
          <w:color w:themeColor="text1" w:val="000000"/>
          <w:sz w:val="20"/>
          <w:szCs w:val="20"/>
        </w:rPr>
        <w:t>.</w:t>
      </w:r>
    </w:p>
    <w:p w14:paraId="1C46DBF3" w14:textId="77777777" w:rsidP="004A5D8C" w:rsidR="004F6665" w:rsidRDefault="004F6665" w:rsidRPr="006416A6">
      <w:pPr>
        <w:pStyle w:val="CORPS"/>
        <w:rPr>
          <w:rFonts w:ascii="Calibri Light" w:cs="Calibri Light" w:hAnsi="Calibri Light"/>
          <w:color w:themeColor="text1" w:val="000000"/>
          <w:sz w:val="20"/>
          <w:szCs w:val="20"/>
        </w:rPr>
      </w:pPr>
    </w:p>
    <w:p w14:paraId="1BE029D8" w14:textId="6349AB8B" w:rsidP="004A5D8C" w:rsidR="004A5D8C" w:rsidRDefault="004A5D8C" w:rsidRPr="005B3D96">
      <w:pPr>
        <w:pStyle w:val="CORPS"/>
        <w:rPr>
          <w:rFonts w:ascii="Calibri Light" w:cs="Calibri Light" w:hAnsi="Calibri Light"/>
          <w:sz w:val="20"/>
          <w:szCs w:val="20"/>
        </w:rPr>
      </w:pPr>
      <w:r w:rsidRPr="006416A6">
        <w:rPr>
          <w:rFonts w:ascii="Calibri Light" w:cs="Calibri Light" w:hAnsi="Calibri Light"/>
          <w:color w:themeColor="text1" w:val="000000"/>
          <w:sz w:val="20"/>
          <w:szCs w:val="20"/>
        </w:rPr>
        <w:t xml:space="preserve">Enfin, l’employeur analyse, régulièrement, les informations relatives au suivi des jours travaillés. S’il constate à cette occasion une situation </w:t>
      </w:r>
      <w:r w:rsidRPr="005B3D96">
        <w:rPr>
          <w:rFonts w:ascii="Calibri Light" w:cs="Calibri Light" w:hAnsi="Calibri Light"/>
          <w:sz w:val="20"/>
          <w:szCs w:val="20"/>
        </w:rPr>
        <w:t>de charge de travail anormale, il met en œuvre sans délai les mesures nécessaires.</w:t>
      </w:r>
    </w:p>
    <w:p w14:paraId="4FFBA66D" w14:textId="77777777" w:rsidP="004A5D8C" w:rsidR="00311BB5" w:rsidRDefault="00311BB5">
      <w:pPr>
        <w:pStyle w:val="CORPS"/>
        <w:rPr>
          <w:rFonts w:ascii="Calibri Light" w:cs="Calibri Light" w:hAnsi="Calibri Light"/>
          <w:sz w:val="20"/>
          <w:szCs w:val="20"/>
        </w:rPr>
      </w:pPr>
    </w:p>
    <w:p w14:paraId="05308C32" w14:textId="77777777" w:rsidP="004A5D8C" w:rsidR="00F93227" w:rsidRDefault="00F93227" w:rsidRPr="005B3D96">
      <w:pPr>
        <w:pStyle w:val="CORPS"/>
        <w:rPr>
          <w:rFonts w:ascii="Calibri Light" w:cs="Calibri Light" w:hAnsi="Calibri Light"/>
          <w:sz w:val="20"/>
          <w:szCs w:val="20"/>
        </w:rPr>
      </w:pPr>
    </w:p>
    <w:p w14:paraId="2280FD6B" w14:textId="17444296" w:rsidP="009D3288" w:rsidR="004A5D8C" w:rsidRDefault="004A5D8C" w:rsidRPr="009D3288">
      <w:pPr>
        <w:pStyle w:val="ArticleVX"/>
        <w:tabs>
          <w:tab w:pos="1134" w:val="left"/>
        </w:tabs>
        <w:rPr>
          <w:rFonts w:cs="Calibri Light"/>
          <w:sz w:val="20"/>
          <w:u w:val="none"/>
        </w:rPr>
      </w:pPr>
      <w:bookmarkStart w:id="72" w:name="_Toc135839842"/>
      <w:bookmarkStart w:id="73" w:name="_Toc148630970"/>
      <w:r w:rsidRPr="009D3288">
        <w:rPr>
          <w:rFonts w:cs="Calibri Light"/>
          <w:sz w:val="20"/>
          <w:u w:val="none"/>
        </w:rPr>
        <w:t>Droit à la déconnexion</w:t>
      </w:r>
      <w:bookmarkEnd w:id="72"/>
      <w:bookmarkEnd w:id="73"/>
    </w:p>
    <w:p w14:paraId="4986AB31" w14:textId="77777777" w:rsidP="004A5D8C" w:rsidR="004A5D8C" w:rsidRDefault="004A5D8C" w:rsidRPr="005B3D96">
      <w:pPr>
        <w:pStyle w:val="1"/>
        <w:numPr>
          <w:ilvl w:val="0"/>
          <w:numId w:val="0"/>
        </w:numPr>
        <w:rPr>
          <w:rFonts w:ascii="Calibri Light" w:cs="Calibri Light" w:hAnsi="Calibri Light"/>
          <w:b w:val="0"/>
          <w:bCs/>
          <w:sz w:val="20"/>
          <w:szCs w:val="20"/>
        </w:rPr>
      </w:pPr>
    </w:p>
    <w:bookmarkEnd w:id="71"/>
    <w:p w14:paraId="4E6265EB" w14:textId="0FD4DFDA" w:rsidP="004A5D8C" w:rsidR="004A5D8C" w:rsidRDefault="004A5D8C" w:rsidRPr="005B3D96">
      <w:pPr>
        <w:pStyle w:val="1"/>
        <w:numPr>
          <w:ilvl w:val="0"/>
          <w:numId w:val="0"/>
        </w:numPr>
        <w:rPr>
          <w:rFonts w:ascii="Calibri Light" w:cs="Calibri Light" w:hAnsi="Calibri Light"/>
          <w:b w:val="0"/>
          <w:bCs/>
          <w:sz w:val="20"/>
          <w:szCs w:val="20"/>
        </w:rPr>
      </w:pPr>
      <w:r w:rsidRPr="005B3D96">
        <w:rPr>
          <w:rFonts w:ascii="Calibri Light" w:cs="Calibri Light" w:hAnsi="Calibri Light"/>
          <w:b w:val="0"/>
          <w:bCs/>
          <w:sz w:val="20"/>
          <w:szCs w:val="20"/>
        </w:rPr>
        <w:t xml:space="preserve">Compte tenu de son autonomie dans l’organisation de son temps de travail et bien que les Technologies de l’Information et de la Communication (TIC) soient un moyen indispensable au développement </w:t>
      </w:r>
      <w:r w:rsidR="00CC0E57" w:rsidRPr="005B3D96">
        <w:rPr>
          <w:rFonts w:ascii="Calibri Light" w:cs="Calibri Light" w:hAnsi="Calibri Light"/>
          <w:b w:val="0"/>
          <w:bCs/>
          <w:sz w:val="20"/>
          <w:szCs w:val="20"/>
        </w:rPr>
        <w:t>de la Société</w:t>
      </w:r>
      <w:r w:rsidRPr="005B3D96">
        <w:rPr>
          <w:rFonts w:ascii="Calibri Light" w:cs="Calibri Light" w:hAnsi="Calibri Light"/>
          <w:b w:val="0"/>
          <w:bCs/>
          <w:sz w:val="20"/>
          <w:szCs w:val="20"/>
        </w:rPr>
        <w:t>, la Direction rappelle son attachement à favoriser l’équilibre entre les sphères professionnelles et personnelles et la nécessité d’un usage adapté des Technologies de l’Information et de la Communication (TIC) (téléphone mobile, ordinateur portable…).</w:t>
      </w:r>
    </w:p>
    <w:p w14:paraId="2FECD086" w14:textId="77777777" w:rsidP="004A5D8C" w:rsidR="004A5D8C" w:rsidRDefault="004A5D8C" w:rsidRPr="005B3D96">
      <w:pPr>
        <w:pStyle w:val="CORPS"/>
        <w:rPr>
          <w:rFonts w:ascii="Calibri Light" w:cs="Calibri Light" w:hAnsi="Calibri Light"/>
          <w:sz w:val="20"/>
          <w:szCs w:val="20"/>
        </w:rPr>
      </w:pPr>
    </w:p>
    <w:p w14:paraId="2B086A97" w14:textId="420B71DB"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Ainsi, les parties rappellent qu’un accord de « </w:t>
      </w:r>
      <w:r w:rsidRPr="005B3D96">
        <w:rPr>
          <w:rFonts w:ascii="Calibri Light" w:cs="Calibri Light" w:hAnsi="Calibri Light"/>
          <w:bCs/>
          <w:color w:themeColor="text1" w:val="000000"/>
          <w:sz w:val="20"/>
          <w:szCs w:val="20"/>
        </w:rPr>
        <w:t xml:space="preserve">ENTREPRISE DE TRAVAUX FAYOLLE &amp; FILS </w:t>
      </w:r>
      <w:r w:rsidRPr="005B3D96">
        <w:rPr>
          <w:rFonts w:ascii="Calibri Light" w:cs="Calibri Light" w:hAnsi="Calibri Light"/>
          <w:sz w:val="20"/>
          <w:szCs w:val="20"/>
        </w:rPr>
        <w:t xml:space="preserve">» relatif à la Qualité de Vie au Travail, définissant notamment les modalités d’utilisation raisonnée des </w:t>
      </w:r>
      <w:r w:rsidR="00680E3A">
        <w:rPr>
          <w:rFonts w:ascii="Calibri Light" w:cs="Calibri Light" w:hAnsi="Calibri Light"/>
          <w:sz w:val="20"/>
          <w:szCs w:val="20"/>
        </w:rPr>
        <w:t>n</w:t>
      </w:r>
      <w:r w:rsidRPr="005B3D96">
        <w:rPr>
          <w:rFonts w:ascii="Calibri Light" w:cs="Calibri Light" w:hAnsi="Calibri Light"/>
          <w:sz w:val="20"/>
          <w:szCs w:val="20"/>
        </w:rPr>
        <w:t xml:space="preserve">ouvelles </w:t>
      </w:r>
      <w:r w:rsidR="00680E3A">
        <w:rPr>
          <w:rFonts w:ascii="Calibri Light" w:cs="Calibri Light" w:hAnsi="Calibri Light"/>
          <w:sz w:val="20"/>
          <w:szCs w:val="20"/>
        </w:rPr>
        <w:t>t</w:t>
      </w:r>
      <w:r w:rsidRPr="005B3D96">
        <w:rPr>
          <w:rFonts w:ascii="Calibri Light" w:cs="Calibri Light" w:hAnsi="Calibri Light"/>
          <w:sz w:val="20"/>
          <w:szCs w:val="20"/>
        </w:rPr>
        <w:t>echnologies, a été conclu.</w:t>
      </w:r>
    </w:p>
    <w:p w14:paraId="7CEDE863" w14:textId="77777777" w:rsidP="004A5D8C" w:rsidR="004A5D8C" w:rsidRDefault="004A5D8C" w:rsidRPr="005B3D96">
      <w:pPr>
        <w:pStyle w:val="CORPS"/>
        <w:rPr>
          <w:rFonts w:ascii="Calibri Light" w:cs="Calibri Light" w:hAnsi="Calibri Light"/>
          <w:strike/>
          <w:sz w:val="20"/>
          <w:szCs w:val="20"/>
        </w:rPr>
      </w:pPr>
    </w:p>
    <w:p w14:paraId="4DF90D62" w14:textId="77777777" w:rsidP="004A5D8C" w:rsidR="004A5D8C" w:rsidRDefault="004A5D8C" w:rsidRPr="005B3D96">
      <w:pPr>
        <w:pStyle w:val="CORPS"/>
        <w:rPr>
          <w:rFonts w:ascii="Calibri Light" w:cs="Calibri Light" w:hAnsi="Calibri Light"/>
          <w:sz w:val="20"/>
          <w:szCs w:val="20"/>
        </w:rPr>
      </w:pPr>
      <w:r w:rsidRPr="005B3D96">
        <w:rPr>
          <w:rFonts w:ascii="Calibri Light" w:cs="Calibri Light" w:hAnsi="Calibri Light"/>
          <w:sz w:val="20"/>
          <w:szCs w:val="20"/>
        </w:rPr>
        <w:t>Par conséquent, les collaborateurs ne sont pas tenus d’utiliser les équipements informatiques ou téléphoniques mis à leur disposition par l’entreprise dans le cadre de leurs fonctions pendant les périodes de repos quotidien ou hebdomadaire ou pendant les jours de congés payés et de repos.</w:t>
      </w:r>
    </w:p>
    <w:p w14:paraId="3D391F77" w14:textId="7ABF4223" w:rsidR="003119F0" w:rsidRDefault="003119F0" w:rsidRPr="005B3D96">
      <w:pPr>
        <w:rPr>
          <w:rFonts w:cs="Calibri Light"/>
          <w:sz w:val="20"/>
          <w:szCs w:val="20"/>
          <w:u w:val="single"/>
          <w:lang w:eastAsia="en-US"/>
        </w:rPr>
      </w:pPr>
      <w:r w:rsidRPr="005B3D96">
        <w:rPr>
          <w:rFonts w:cs="Calibri Light"/>
          <w:sz w:val="20"/>
          <w:szCs w:val="20"/>
          <w:u w:val="single"/>
          <w:lang w:eastAsia="en-US"/>
        </w:rPr>
        <w:br w:type="page"/>
      </w:r>
    </w:p>
    <w:p w14:paraId="50B9A92E" w14:textId="3252A8FA" w:rsidP="00AB088B" w:rsidR="00B1170F" w:rsidRDefault="000B0E14" w:rsidRPr="005B3D96">
      <w:pPr>
        <w:pStyle w:val="Partie"/>
        <w:rPr>
          <w:sz w:val="20"/>
          <w:szCs w:val="20"/>
        </w:rPr>
      </w:pPr>
      <w:bookmarkStart w:id="74" w:name="_Toc134092934"/>
      <w:bookmarkStart w:id="75" w:name="_Toc137134638"/>
      <w:bookmarkStart w:id="76" w:name="_Toc137134663"/>
      <w:bookmarkStart w:id="77" w:name="_Toc137134693"/>
      <w:bookmarkStart w:id="78" w:name="_Toc135839843"/>
      <w:bookmarkStart w:id="79" w:name="_Toc148630971"/>
      <w:r w:rsidRPr="005B3D96">
        <w:rPr>
          <w:sz w:val="20"/>
          <w:szCs w:val="20"/>
        </w:rPr>
        <w:lastRenderedPageBreak/>
        <w:t>TITRE</w:t>
      </w:r>
      <w:r w:rsidR="00B1170F" w:rsidRPr="005B3D96">
        <w:rPr>
          <w:sz w:val="20"/>
          <w:szCs w:val="20"/>
        </w:rPr>
        <w:t xml:space="preserve"> I</w:t>
      </w:r>
      <w:r w:rsidR="000339F8" w:rsidRPr="005B3D96">
        <w:rPr>
          <w:sz w:val="20"/>
          <w:szCs w:val="20"/>
        </w:rPr>
        <w:t>II</w:t>
      </w:r>
      <w:r w:rsidR="00952E20" w:rsidRPr="005B3D96">
        <w:rPr>
          <w:sz w:val="20"/>
          <w:szCs w:val="20"/>
        </w:rPr>
        <w:t> </w:t>
      </w:r>
      <w:r w:rsidR="00B1170F" w:rsidRPr="005B3D96">
        <w:rPr>
          <w:sz w:val="20"/>
          <w:szCs w:val="20"/>
        </w:rPr>
        <w:t xml:space="preserve">: </w:t>
      </w:r>
      <w:r w:rsidR="00630AAC" w:rsidRPr="005B3D96">
        <w:rPr>
          <w:sz w:val="20"/>
          <w:szCs w:val="20"/>
        </w:rPr>
        <w:t xml:space="preserve">L’AMENAGEMENT DE LA </w:t>
      </w:r>
      <w:r w:rsidR="000F1A17" w:rsidRPr="005B3D96">
        <w:rPr>
          <w:sz w:val="20"/>
          <w:szCs w:val="20"/>
        </w:rPr>
        <w:t xml:space="preserve">DUREE </w:t>
      </w:r>
      <w:r w:rsidR="00630AAC" w:rsidRPr="005B3D96">
        <w:rPr>
          <w:sz w:val="20"/>
          <w:szCs w:val="20"/>
        </w:rPr>
        <w:t>DU TRAVAIL SUR UNE DUREE SUPERIEURE A LA SEMAINE</w:t>
      </w:r>
      <w:bookmarkEnd w:id="74"/>
      <w:bookmarkEnd w:id="75"/>
      <w:bookmarkEnd w:id="76"/>
      <w:bookmarkEnd w:id="77"/>
      <w:bookmarkEnd w:id="78"/>
      <w:bookmarkEnd w:id="79"/>
    </w:p>
    <w:p w14:paraId="31270D10" w14:textId="5F9B28EC" w:rsidP="005E1756" w:rsidR="00E06385" w:rsidRDefault="00E06385" w:rsidRPr="005E1756">
      <w:pPr>
        <w:pStyle w:val="CORPS"/>
        <w:rPr>
          <w:rFonts w:ascii="Calibri Light" w:cs="Calibri Light" w:hAnsi="Calibri Light"/>
          <w:sz w:val="20"/>
          <w:szCs w:val="20"/>
        </w:rPr>
      </w:pPr>
    </w:p>
    <w:p w14:paraId="63211D01" w14:textId="77777777" w:rsidP="005E1756" w:rsidR="005E1756" w:rsidRDefault="005E1756" w:rsidRPr="005E1756">
      <w:pPr>
        <w:pStyle w:val="CORPS"/>
        <w:rPr>
          <w:rFonts w:ascii="Calibri Light" w:cs="Calibri Light" w:hAnsi="Calibri Light"/>
          <w:sz w:val="20"/>
          <w:szCs w:val="20"/>
        </w:rPr>
      </w:pPr>
    </w:p>
    <w:p w14:paraId="16802E7F" w14:textId="05AA8ABF" w:rsidP="005E1756" w:rsidR="004556B2" w:rsidRDefault="004556B2" w:rsidRPr="005E1756">
      <w:pPr>
        <w:pStyle w:val="ArticleVX"/>
        <w:tabs>
          <w:tab w:pos="1134" w:val="left"/>
        </w:tabs>
        <w:rPr>
          <w:rFonts w:cs="Calibri Light"/>
          <w:sz w:val="20"/>
          <w:u w:val="none"/>
        </w:rPr>
      </w:pPr>
      <w:bookmarkStart w:id="80" w:name="_Toc148630972"/>
      <w:r w:rsidRPr="005E1756">
        <w:rPr>
          <w:rFonts w:cs="Calibri Light"/>
          <w:sz w:val="20"/>
          <w:u w:val="none"/>
        </w:rPr>
        <w:t>PREAMBULE</w:t>
      </w:r>
      <w:bookmarkEnd w:id="80"/>
    </w:p>
    <w:p w14:paraId="4D7F9DBF" w14:textId="77777777" w:rsidP="005E1756" w:rsidR="004556B2" w:rsidRDefault="004556B2" w:rsidRPr="005E1756">
      <w:pPr>
        <w:jc w:val="both"/>
        <w:rPr>
          <w:rFonts w:cs="Calibri Light"/>
          <w:sz w:val="20"/>
          <w:szCs w:val="20"/>
        </w:rPr>
      </w:pPr>
    </w:p>
    <w:p w14:paraId="532EF3B5" w14:textId="4E8488C4" w:rsidP="005E1756" w:rsidR="005E1FBD" w:rsidRDefault="005E1FBD" w:rsidRPr="005E1756">
      <w:pPr>
        <w:jc w:val="both"/>
        <w:rPr>
          <w:rFonts w:cs="Calibri Light"/>
          <w:sz w:val="20"/>
          <w:szCs w:val="20"/>
        </w:rPr>
      </w:pPr>
      <w:r w:rsidRPr="005E1756">
        <w:rPr>
          <w:rFonts w:cs="Calibri Light"/>
          <w:sz w:val="20"/>
          <w:szCs w:val="20"/>
        </w:rPr>
        <w:t>Les contraintes imposées pour l’approvisionnement, la réalisation des chantiers et le respect impératif des délais impliquent une forte disponibilité et une grande réactivité pour faire face à la demande. Ainsi, certains mois de l’année sont caractérisés par une forte activité alors que d’autres mois sont marqués par une activité plus réduite.</w:t>
      </w:r>
    </w:p>
    <w:p w14:paraId="4B8AF82C" w14:textId="77777777" w:rsidP="005E1756" w:rsidR="005E1FBD" w:rsidRDefault="005E1FBD" w:rsidRPr="005E1756">
      <w:pPr>
        <w:jc w:val="both"/>
        <w:rPr>
          <w:rFonts w:cs="Calibri Light"/>
          <w:sz w:val="20"/>
          <w:szCs w:val="20"/>
        </w:rPr>
      </w:pPr>
    </w:p>
    <w:p w14:paraId="5C3DF589" w14:textId="10B8D759" w:rsidP="005E1756" w:rsidR="00FC629D" w:rsidRDefault="00FC629D" w:rsidRPr="005E1756">
      <w:pPr>
        <w:pStyle w:val="CORPS"/>
        <w:rPr>
          <w:rFonts w:ascii="Calibri Light" w:cs="Calibri Light" w:hAnsi="Calibri Light"/>
          <w:sz w:val="20"/>
          <w:szCs w:val="20"/>
        </w:rPr>
      </w:pPr>
      <w:r w:rsidRPr="005E1756">
        <w:rPr>
          <w:rFonts w:ascii="Calibri Light" w:cs="Calibri Light" w:hAnsi="Calibri Light"/>
          <w:sz w:val="20"/>
          <w:szCs w:val="20"/>
        </w:rPr>
        <w:t xml:space="preserve">L’activité au sein de </w:t>
      </w:r>
      <w:r w:rsidR="005E1756">
        <w:rPr>
          <w:rFonts w:ascii="Calibri Light" w:cs="Calibri Light" w:hAnsi="Calibri Light"/>
          <w:bCs/>
          <w:color w:themeColor="text1" w:val="000000"/>
          <w:sz w:val="20"/>
          <w:szCs w:val="20"/>
        </w:rPr>
        <w:t>la Société Entreprise de travaux Fayolle &amp; Fils</w:t>
      </w:r>
      <w:r w:rsidR="007C08D3" w:rsidRPr="005E1756">
        <w:rPr>
          <w:rFonts w:ascii="Calibri Light" w:cs="Calibri Light" w:hAnsi="Calibri Light"/>
          <w:sz w:val="20"/>
          <w:szCs w:val="20"/>
        </w:rPr>
        <w:t xml:space="preserve"> </w:t>
      </w:r>
      <w:r w:rsidRPr="005E1756">
        <w:rPr>
          <w:rFonts w:ascii="Calibri Light" w:cs="Calibri Light" w:hAnsi="Calibri Light"/>
          <w:sz w:val="20"/>
          <w:szCs w:val="20"/>
        </w:rPr>
        <w:t>est</w:t>
      </w:r>
      <w:r w:rsidR="00E249F8" w:rsidRPr="005E1756">
        <w:rPr>
          <w:rFonts w:ascii="Calibri Light" w:cs="Calibri Light" w:hAnsi="Calibri Light"/>
          <w:sz w:val="20"/>
          <w:szCs w:val="20"/>
        </w:rPr>
        <w:t>, de ce fait,</w:t>
      </w:r>
      <w:r w:rsidRPr="005E1756">
        <w:rPr>
          <w:rFonts w:ascii="Calibri Light" w:cs="Calibri Light" w:hAnsi="Calibri Light"/>
          <w:sz w:val="20"/>
          <w:szCs w:val="20"/>
        </w:rPr>
        <w:t xml:space="preserve"> cyclique et connaît des fluctuations alternant des périodes de haute et de basse intensité.</w:t>
      </w:r>
    </w:p>
    <w:p w14:paraId="62AFD2CA" w14:textId="77777777" w:rsidP="005E1756" w:rsidR="00FC629D" w:rsidRDefault="00FC629D" w:rsidRPr="005E1756">
      <w:pPr>
        <w:jc w:val="both"/>
        <w:rPr>
          <w:rFonts w:cs="Calibri Light"/>
          <w:sz w:val="20"/>
          <w:szCs w:val="20"/>
        </w:rPr>
      </w:pPr>
    </w:p>
    <w:p w14:paraId="2AF3C3FB" w14:textId="6778298E" w:rsidP="005E1756" w:rsidR="00E06385" w:rsidRDefault="00E06385" w:rsidRPr="005E1756">
      <w:pPr>
        <w:jc w:val="both"/>
        <w:rPr>
          <w:rFonts w:cs="Calibri Light"/>
          <w:sz w:val="20"/>
          <w:szCs w:val="20"/>
        </w:rPr>
      </w:pPr>
      <w:bookmarkStart w:id="81" w:name="_Hlk147228590"/>
      <w:r w:rsidRPr="005E1756">
        <w:rPr>
          <w:rFonts w:cs="Calibri Light"/>
          <w:sz w:val="20"/>
          <w:szCs w:val="20"/>
        </w:rPr>
        <w:t>La modulation du temps de travail doit permettre une variation de l</w:t>
      </w:r>
      <w:r w:rsidR="00952E20" w:rsidRPr="005E1756">
        <w:rPr>
          <w:rFonts w:cs="Calibri Light"/>
          <w:sz w:val="20"/>
          <w:szCs w:val="20"/>
        </w:rPr>
        <w:t>’</w:t>
      </w:r>
      <w:r w:rsidRPr="005E1756">
        <w:rPr>
          <w:rFonts w:cs="Calibri Light"/>
          <w:sz w:val="20"/>
          <w:szCs w:val="20"/>
        </w:rPr>
        <w:t>horaire d</w:t>
      </w:r>
      <w:r w:rsidR="00952E20" w:rsidRPr="005E1756">
        <w:rPr>
          <w:rFonts w:cs="Calibri Light"/>
          <w:sz w:val="20"/>
          <w:szCs w:val="20"/>
        </w:rPr>
        <w:t>’</w:t>
      </w:r>
      <w:r w:rsidRPr="005E1756">
        <w:rPr>
          <w:rFonts w:cs="Calibri Light"/>
          <w:sz w:val="20"/>
          <w:szCs w:val="20"/>
        </w:rPr>
        <w:t>une semaine à l</w:t>
      </w:r>
      <w:r w:rsidR="00952E20" w:rsidRPr="005E1756">
        <w:rPr>
          <w:rFonts w:cs="Calibri Light"/>
          <w:sz w:val="20"/>
          <w:szCs w:val="20"/>
        </w:rPr>
        <w:t>’</w:t>
      </w:r>
      <w:r w:rsidRPr="005E1756">
        <w:rPr>
          <w:rFonts w:cs="Calibri Light"/>
          <w:sz w:val="20"/>
          <w:szCs w:val="20"/>
        </w:rPr>
        <w:t>autre, sur tout ou partie de l</w:t>
      </w:r>
      <w:r w:rsidR="00952E20" w:rsidRPr="005E1756">
        <w:rPr>
          <w:rFonts w:cs="Calibri Light"/>
          <w:sz w:val="20"/>
          <w:szCs w:val="20"/>
        </w:rPr>
        <w:t>’</w:t>
      </w:r>
      <w:r w:rsidRPr="005E1756">
        <w:rPr>
          <w:rFonts w:cs="Calibri Light"/>
          <w:sz w:val="20"/>
          <w:szCs w:val="20"/>
        </w:rPr>
        <w:t>année, à partir de l</w:t>
      </w:r>
      <w:r w:rsidR="00952E20" w:rsidRPr="005E1756">
        <w:rPr>
          <w:rFonts w:cs="Calibri Light"/>
          <w:sz w:val="20"/>
          <w:szCs w:val="20"/>
        </w:rPr>
        <w:t>’</w:t>
      </w:r>
      <w:r w:rsidRPr="005E1756">
        <w:rPr>
          <w:rFonts w:cs="Calibri Light"/>
          <w:sz w:val="20"/>
          <w:szCs w:val="20"/>
        </w:rPr>
        <w:t>horaire hebdomadaire de l</w:t>
      </w:r>
      <w:r w:rsidR="00952E20" w:rsidRPr="005E1756">
        <w:rPr>
          <w:rFonts w:cs="Calibri Light"/>
          <w:sz w:val="20"/>
          <w:szCs w:val="20"/>
        </w:rPr>
        <w:t>’</w:t>
      </w:r>
      <w:r w:rsidRPr="005E1756">
        <w:rPr>
          <w:rFonts w:cs="Calibri Light"/>
          <w:sz w:val="20"/>
          <w:szCs w:val="20"/>
        </w:rPr>
        <w:t>entreprise afin</w:t>
      </w:r>
      <w:r w:rsidR="00952E20" w:rsidRPr="005E1756">
        <w:rPr>
          <w:rFonts w:cs="Calibri Light"/>
          <w:sz w:val="20"/>
          <w:szCs w:val="20"/>
        </w:rPr>
        <w:t> </w:t>
      </w:r>
      <w:r w:rsidRPr="005E1756">
        <w:rPr>
          <w:rFonts w:cs="Calibri Light"/>
          <w:sz w:val="20"/>
          <w:szCs w:val="20"/>
        </w:rPr>
        <w:t>:</w:t>
      </w:r>
    </w:p>
    <w:p w14:paraId="64B23465" w14:textId="550BE5C1" w:rsidP="005E1756" w:rsidR="00E06385" w:rsidRDefault="005E1756" w:rsidRPr="005E1756">
      <w:pPr>
        <w:pStyle w:val="Paragraphedeliste"/>
        <w:numPr>
          <w:ilvl w:val="0"/>
          <w:numId w:val="14"/>
        </w:numPr>
        <w:jc w:val="both"/>
        <w:rPr>
          <w:rFonts w:cs="Calibri Light"/>
          <w:sz w:val="20"/>
          <w:szCs w:val="20"/>
        </w:rPr>
      </w:pPr>
      <w:r>
        <w:rPr>
          <w:rFonts w:cs="Calibri Light"/>
          <w:sz w:val="20"/>
          <w:szCs w:val="20"/>
        </w:rPr>
        <w:t>d</w:t>
      </w:r>
      <w:r w:rsidR="00A87CE7" w:rsidRPr="005E1756">
        <w:rPr>
          <w:rFonts w:cs="Calibri Light"/>
          <w:sz w:val="20"/>
          <w:szCs w:val="20"/>
        </w:rPr>
        <w:t>e</w:t>
      </w:r>
      <w:r w:rsidR="00E06385" w:rsidRPr="005E1756">
        <w:rPr>
          <w:rFonts w:cs="Calibri Light"/>
          <w:sz w:val="20"/>
          <w:szCs w:val="20"/>
        </w:rPr>
        <w:t xml:space="preserve"> permettre la prise en compte des variations aléatoires de charge de travail au cours de l</w:t>
      </w:r>
      <w:r w:rsidR="00952E20" w:rsidRPr="005E1756">
        <w:rPr>
          <w:rFonts w:cs="Calibri Light"/>
          <w:sz w:val="20"/>
          <w:szCs w:val="20"/>
        </w:rPr>
        <w:t>’</w:t>
      </w:r>
      <w:r w:rsidR="00E06385" w:rsidRPr="005E1756">
        <w:rPr>
          <w:rFonts w:cs="Calibri Light"/>
          <w:sz w:val="20"/>
          <w:szCs w:val="20"/>
        </w:rPr>
        <w:t>année,</w:t>
      </w:r>
    </w:p>
    <w:p w14:paraId="2390FA15" w14:textId="16EC95D7" w:rsidP="005E1756" w:rsidR="00E06385" w:rsidRDefault="005E1756" w:rsidRPr="005E1756">
      <w:pPr>
        <w:pStyle w:val="Paragraphedeliste"/>
        <w:numPr>
          <w:ilvl w:val="0"/>
          <w:numId w:val="14"/>
        </w:numPr>
        <w:jc w:val="both"/>
        <w:rPr>
          <w:rFonts w:cs="Calibri Light"/>
          <w:sz w:val="20"/>
          <w:szCs w:val="20"/>
        </w:rPr>
      </w:pPr>
      <w:r>
        <w:rPr>
          <w:rFonts w:cs="Calibri Light"/>
          <w:sz w:val="20"/>
          <w:szCs w:val="20"/>
        </w:rPr>
        <w:t>d</w:t>
      </w:r>
      <w:r w:rsidR="00A87CE7" w:rsidRPr="005E1756">
        <w:rPr>
          <w:rFonts w:cs="Calibri Light"/>
          <w:sz w:val="20"/>
          <w:szCs w:val="20"/>
        </w:rPr>
        <w:t>e</w:t>
      </w:r>
      <w:r w:rsidR="00E06385" w:rsidRPr="005E1756">
        <w:rPr>
          <w:rFonts w:cs="Calibri Light"/>
          <w:sz w:val="20"/>
          <w:szCs w:val="20"/>
        </w:rPr>
        <w:t xml:space="preserve"> développer </w:t>
      </w:r>
      <w:r w:rsidR="005E617B" w:rsidRPr="005E1756">
        <w:rPr>
          <w:rFonts w:cs="Calibri Light"/>
          <w:sz w:val="20"/>
          <w:szCs w:val="20"/>
        </w:rPr>
        <w:t>la</w:t>
      </w:r>
      <w:r w:rsidR="00E06385" w:rsidRPr="005E1756">
        <w:rPr>
          <w:rFonts w:cs="Calibri Light"/>
          <w:sz w:val="20"/>
          <w:szCs w:val="20"/>
        </w:rPr>
        <w:t xml:space="preserve"> faculté de réaction pour répondre aux demandes de</w:t>
      </w:r>
      <w:r w:rsidR="00F838CA" w:rsidRPr="005E1756">
        <w:rPr>
          <w:rFonts w:cs="Calibri Light"/>
          <w:sz w:val="20"/>
          <w:szCs w:val="20"/>
        </w:rPr>
        <w:t>s</w:t>
      </w:r>
      <w:r w:rsidR="00E06385" w:rsidRPr="005E1756">
        <w:rPr>
          <w:rFonts w:cs="Calibri Light"/>
          <w:sz w:val="20"/>
          <w:szCs w:val="20"/>
        </w:rPr>
        <w:t xml:space="preserve"> clients,</w:t>
      </w:r>
    </w:p>
    <w:p w14:paraId="0BD6C6FB" w14:textId="7BBF0EC9" w:rsidP="005E1756" w:rsidR="00E06385" w:rsidRDefault="005E1756" w:rsidRPr="005E1756">
      <w:pPr>
        <w:pStyle w:val="Paragraphedeliste"/>
        <w:numPr>
          <w:ilvl w:val="0"/>
          <w:numId w:val="14"/>
        </w:numPr>
        <w:jc w:val="both"/>
        <w:rPr>
          <w:rFonts w:cs="Calibri Light"/>
          <w:sz w:val="20"/>
          <w:szCs w:val="20"/>
        </w:rPr>
      </w:pPr>
      <w:r>
        <w:rPr>
          <w:rFonts w:cs="Calibri Light"/>
          <w:sz w:val="20"/>
          <w:szCs w:val="20"/>
        </w:rPr>
        <w:t>d</w:t>
      </w:r>
      <w:r w:rsidR="00A87CE7" w:rsidRPr="005E1756">
        <w:rPr>
          <w:rFonts w:cs="Calibri Light"/>
          <w:sz w:val="20"/>
          <w:szCs w:val="20"/>
        </w:rPr>
        <w:t>’obtenir</w:t>
      </w:r>
      <w:r w:rsidR="00E06385" w:rsidRPr="005E1756">
        <w:rPr>
          <w:rFonts w:cs="Calibri Light"/>
          <w:sz w:val="20"/>
          <w:szCs w:val="20"/>
        </w:rPr>
        <w:t xml:space="preserve"> puis de réaliser les travaux confiés</w:t>
      </w:r>
      <w:r w:rsidR="00F838CA" w:rsidRPr="005E1756">
        <w:rPr>
          <w:rFonts w:cs="Calibri Light"/>
          <w:sz w:val="20"/>
          <w:szCs w:val="20"/>
        </w:rPr>
        <w:t xml:space="preserve"> dans le respect des exigences de </w:t>
      </w:r>
      <w:r w:rsidR="00E06385" w:rsidRPr="005E1756">
        <w:rPr>
          <w:rFonts w:cs="Calibri Light"/>
          <w:sz w:val="20"/>
          <w:szCs w:val="20"/>
        </w:rPr>
        <w:t xml:space="preserve">délais, </w:t>
      </w:r>
      <w:r w:rsidR="00F838CA" w:rsidRPr="005E1756">
        <w:rPr>
          <w:rFonts w:cs="Calibri Light"/>
          <w:sz w:val="20"/>
          <w:szCs w:val="20"/>
        </w:rPr>
        <w:t xml:space="preserve">de </w:t>
      </w:r>
      <w:r w:rsidR="00E06385" w:rsidRPr="005E1756">
        <w:rPr>
          <w:rFonts w:cs="Calibri Light"/>
          <w:sz w:val="20"/>
          <w:szCs w:val="20"/>
        </w:rPr>
        <w:t xml:space="preserve">qualité et </w:t>
      </w:r>
      <w:r w:rsidR="00F838CA" w:rsidRPr="005E1756">
        <w:rPr>
          <w:rFonts w:cs="Calibri Light"/>
          <w:sz w:val="20"/>
          <w:szCs w:val="20"/>
        </w:rPr>
        <w:t xml:space="preserve">de </w:t>
      </w:r>
      <w:r w:rsidR="00E06385" w:rsidRPr="005E1756">
        <w:rPr>
          <w:rFonts w:cs="Calibri Light"/>
          <w:sz w:val="20"/>
          <w:szCs w:val="20"/>
        </w:rPr>
        <w:t>sécurité.</w:t>
      </w:r>
    </w:p>
    <w:bookmarkEnd w:id="81"/>
    <w:p w14:paraId="6E843CB7" w14:textId="77777777" w:rsidP="005E1756" w:rsidR="00952E20" w:rsidRDefault="00952E20" w:rsidRPr="005E1756">
      <w:pPr>
        <w:pStyle w:val="Paragraphedeliste"/>
        <w:jc w:val="both"/>
        <w:rPr>
          <w:rFonts w:cs="Calibri Light"/>
          <w:sz w:val="20"/>
          <w:szCs w:val="20"/>
        </w:rPr>
      </w:pPr>
    </w:p>
    <w:p w14:paraId="4D65AAA6" w14:textId="7B682394" w:rsidP="005E1756" w:rsidR="005E1FBD" w:rsidRDefault="005E1FBD" w:rsidRPr="005E1756">
      <w:pPr>
        <w:jc w:val="both"/>
        <w:rPr>
          <w:rFonts w:cs="Calibri Light"/>
          <w:sz w:val="20"/>
          <w:szCs w:val="20"/>
        </w:rPr>
      </w:pPr>
      <w:r w:rsidRPr="005E1756">
        <w:rPr>
          <w:rFonts w:cs="Calibri Light"/>
          <w:sz w:val="20"/>
          <w:szCs w:val="20"/>
        </w:rPr>
        <w:t>Afin de lisser les effets de l’alternance de périodes de haute et de basse activité et donc de limiter au mieux le recours aux heures supplémentaires pendant les périodes de haute activité et le recours au chômage partiel pendant les périodes de basse activité, un système d’annualisation et de modulation du temps de travail peut être mis en place dans les conditions ci-après</w:t>
      </w:r>
      <w:r w:rsidR="00360BE3" w:rsidRPr="005E1756">
        <w:rPr>
          <w:rFonts w:cs="Calibri Light"/>
          <w:sz w:val="20"/>
          <w:szCs w:val="20"/>
        </w:rPr>
        <w:t>.</w:t>
      </w:r>
    </w:p>
    <w:p w14:paraId="1455C36E" w14:textId="77777777" w:rsidP="005E1756" w:rsidR="00360BE3" w:rsidRDefault="00360BE3" w:rsidRPr="005E1756">
      <w:pPr>
        <w:jc w:val="both"/>
        <w:rPr>
          <w:rFonts w:cs="Calibri Light"/>
          <w:sz w:val="20"/>
          <w:szCs w:val="20"/>
        </w:rPr>
      </w:pPr>
    </w:p>
    <w:p w14:paraId="634C5B45" w14:textId="49AE83D7" w:rsidP="005E1756" w:rsidR="00E17199" w:rsidRDefault="00255E1A" w:rsidRPr="005E1756">
      <w:pPr>
        <w:jc w:val="both"/>
        <w:rPr>
          <w:rFonts w:cs="Calibri Light"/>
          <w:sz w:val="20"/>
          <w:szCs w:val="20"/>
        </w:rPr>
      </w:pPr>
      <w:r w:rsidRPr="005E1756">
        <w:rPr>
          <w:rFonts w:cs="Calibri Light"/>
          <w:sz w:val="20"/>
          <w:szCs w:val="20"/>
        </w:rPr>
        <w:t>L</w:t>
      </w:r>
      <w:r w:rsidR="00E17199" w:rsidRPr="005E1756">
        <w:rPr>
          <w:rFonts w:cs="Calibri Light"/>
          <w:sz w:val="20"/>
          <w:szCs w:val="20"/>
        </w:rPr>
        <w:t xml:space="preserve">e présent </w:t>
      </w:r>
      <w:r w:rsidR="0036169A">
        <w:rPr>
          <w:rFonts w:cs="Calibri Light"/>
          <w:sz w:val="20"/>
          <w:szCs w:val="20"/>
        </w:rPr>
        <w:t>titre</w:t>
      </w:r>
      <w:r w:rsidR="00E17199" w:rsidRPr="005E1756">
        <w:rPr>
          <w:rFonts w:cs="Calibri Light"/>
          <w:sz w:val="20"/>
          <w:szCs w:val="20"/>
        </w:rPr>
        <w:t xml:space="preserve"> ne s’applique pas </w:t>
      </w:r>
      <w:r w:rsidRPr="005E1756">
        <w:rPr>
          <w:rFonts w:cs="Calibri Light"/>
          <w:sz w:val="20"/>
          <w:szCs w:val="20"/>
        </w:rPr>
        <w:t>aux apprentis mineurs et ce, compte tenu de l’impossibilité pour eux de dépasser l’horaire limite hebdomadaire de 35 heures.</w:t>
      </w:r>
    </w:p>
    <w:p w14:paraId="553CEC41" w14:textId="77777777" w:rsidP="005E1756" w:rsidR="00E17199" w:rsidRDefault="00E17199">
      <w:pPr>
        <w:jc w:val="both"/>
        <w:rPr>
          <w:rFonts w:cs="Calibri Light"/>
          <w:sz w:val="20"/>
          <w:szCs w:val="20"/>
        </w:rPr>
      </w:pPr>
    </w:p>
    <w:p w14:paraId="09D3F052" w14:textId="77777777" w:rsidP="005E1756" w:rsidR="005E1756" w:rsidRDefault="005E1756" w:rsidRPr="005E1756">
      <w:pPr>
        <w:jc w:val="both"/>
        <w:rPr>
          <w:rFonts w:cs="Calibri Light"/>
          <w:sz w:val="20"/>
          <w:szCs w:val="20"/>
        </w:rPr>
      </w:pPr>
    </w:p>
    <w:p w14:paraId="5EC0202C" w14:textId="4660A848" w:rsidP="005E1756" w:rsidR="00360BE3" w:rsidRDefault="00044C44" w:rsidRPr="005E1756">
      <w:pPr>
        <w:pStyle w:val="ArticleVX"/>
        <w:tabs>
          <w:tab w:pos="1134" w:val="left"/>
        </w:tabs>
        <w:rPr>
          <w:rFonts w:cs="Calibri Light"/>
          <w:sz w:val="20"/>
          <w:u w:val="none"/>
        </w:rPr>
      </w:pPr>
      <w:bookmarkStart w:id="82" w:name="_Toc134092935"/>
      <w:bookmarkStart w:id="83" w:name="_Toc137134639"/>
      <w:bookmarkStart w:id="84" w:name="_Toc137134664"/>
      <w:bookmarkStart w:id="85" w:name="_Toc137134694"/>
      <w:bookmarkStart w:id="86" w:name="_Toc135839844"/>
      <w:bookmarkStart w:id="87" w:name="_Toc148630973"/>
      <w:r w:rsidRPr="005E1756">
        <w:rPr>
          <w:rFonts w:cs="Calibri Light"/>
          <w:sz w:val="20"/>
          <w:u w:val="none"/>
        </w:rPr>
        <w:t>Principes généraux</w:t>
      </w:r>
      <w:r w:rsidR="00B00088" w:rsidRPr="005E1756">
        <w:rPr>
          <w:rFonts w:cs="Calibri Light"/>
          <w:sz w:val="20"/>
          <w:u w:val="none"/>
        </w:rPr>
        <w:t xml:space="preserve"> d’organisation</w:t>
      </w:r>
      <w:bookmarkEnd w:id="82"/>
      <w:bookmarkEnd w:id="83"/>
      <w:bookmarkEnd w:id="84"/>
      <w:bookmarkEnd w:id="85"/>
      <w:bookmarkEnd w:id="86"/>
      <w:bookmarkEnd w:id="87"/>
    </w:p>
    <w:p w14:paraId="30D8F385" w14:textId="77777777" w:rsidP="005E1756" w:rsidR="00842931" w:rsidRDefault="00842931" w:rsidRPr="005E1756">
      <w:pPr>
        <w:keepNext/>
        <w:keepLines/>
        <w:jc w:val="both"/>
        <w:outlineLvl w:val="0"/>
        <w:rPr>
          <w:rFonts w:cs="Calibri Light"/>
          <w:sz w:val="20"/>
          <w:szCs w:val="20"/>
          <w:u w:val="single"/>
          <w:lang w:eastAsia="en-US"/>
        </w:rPr>
      </w:pPr>
    </w:p>
    <w:p w14:paraId="49C4E334" w14:textId="07E6EE0F" w:rsidP="005D215D" w:rsidR="00734DFC" w:rsidRDefault="00842931" w:rsidRPr="005E1756">
      <w:pPr>
        <w:pStyle w:val="ArticleVX"/>
        <w:numPr>
          <w:ilvl w:val="1"/>
          <w:numId w:val="41"/>
        </w:numPr>
        <w:rPr>
          <w:rFonts w:cs="Calibri Light"/>
          <w:sz w:val="20"/>
          <w:u w:val="none"/>
        </w:rPr>
      </w:pPr>
      <w:bookmarkStart w:id="88" w:name="_Toc134092936"/>
      <w:bookmarkStart w:id="89" w:name="_Toc137134640"/>
      <w:bookmarkStart w:id="90" w:name="_Toc137134665"/>
      <w:bookmarkStart w:id="91" w:name="_Toc137134695"/>
      <w:bookmarkStart w:id="92" w:name="_Toc135839845"/>
      <w:bookmarkStart w:id="93" w:name="_Toc148630974"/>
      <w:r w:rsidRPr="005E1756">
        <w:rPr>
          <w:rFonts w:cs="Calibri Light"/>
          <w:sz w:val="20"/>
          <w:u w:val="none"/>
        </w:rPr>
        <w:t>L’aménagement de la semaine de travail</w:t>
      </w:r>
      <w:bookmarkEnd w:id="88"/>
      <w:bookmarkEnd w:id="89"/>
      <w:bookmarkEnd w:id="90"/>
      <w:bookmarkEnd w:id="91"/>
      <w:bookmarkEnd w:id="92"/>
      <w:bookmarkEnd w:id="93"/>
    </w:p>
    <w:p w14:paraId="00D7FAC0" w14:textId="77777777" w:rsidP="005E1756" w:rsidR="00360BE3" w:rsidRDefault="00360BE3" w:rsidRPr="005E1756">
      <w:pPr>
        <w:jc w:val="both"/>
        <w:rPr>
          <w:rFonts w:cs="Calibri Light"/>
          <w:sz w:val="20"/>
          <w:szCs w:val="20"/>
        </w:rPr>
      </w:pPr>
    </w:p>
    <w:p w14:paraId="3ABDEEB7" w14:textId="5F73FADA" w:rsidP="005E1756" w:rsidR="00360BE3" w:rsidRDefault="00360BE3" w:rsidRPr="005E1756">
      <w:pPr>
        <w:jc w:val="both"/>
        <w:rPr>
          <w:rFonts w:cs="Calibri Light"/>
          <w:sz w:val="20"/>
          <w:szCs w:val="20"/>
        </w:rPr>
      </w:pPr>
      <w:r w:rsidRPr="005E1756">
        <w:rPr>
          <w:rFonts w:cs="Calibri Light"/>
          <w:sz w:val="20"/>
          <w:szCs w:val="20"/>
        </w:rPr>
        <w:t>La semaine de travail est fixée, en règle générale, à cinq jours consécutifs et pourra être aménagée au niveau de l</w:t>
      </w:r>
      <w:r w:rsidR="00952E20" w:rsidRPr="005E1756">
        <w:rPr>
          <w:rFonts w:cs="Calibri Light"/>
          <w:sz w:val="20"/>
          <w:szCs w:val="20"/>
        </w:rPr>
        <w:t>’</w:t>
      </w:r>
      <w:r w:rsidRPr="005E1756">
        <w:rPr>
          <w:rFonts w:cs="Calibri Light"/>
          <w:sz w:val="20"/>
          <w:szCs w:val="20"/>
        </w:rPr>
        <w:t>entreprise</w:t>
      </w:r>
      <w:r w:rsidR="005E1756">
        <w:rPr>
          <w:rFonts w:cs="Calibri Light"/>
          <w:sz w:val="20"/>
          <w:szCs w:val="20"/>
        </w:rPr>
        <w:t>, du service</w:t>
      </w:r>
      <w:r w:rsidRPr="005E1756">
        <w:rPr>
          <w:rFonts w:cs="Calibri Light"/>
          <w:sz w:val="20"/>
          <w:szCs w:val="20"/>
        </w:rPr>
        <w:t xml:space="preserve"> ou du chantier, pour faire face à des </w:t>
      </w:r>
      <w:r w:rsidR="000175D7" w:rsidRPr="005E1756">
        <w:rPr>
          <w:rFonts w:cs="Calibri Light"/>
          <w:sz w:val="20"/>
          <w:szCs w:val="20"/>
        </w:rPr>
        <w:t>contraintes de service</w:t>
      </w:r>
      <w:r w:rsidR="00F642C6" w:rsidRPr="005E1756">
        <w:rPr>
          <w:rFonts w:cs="Calibri Light"/>
          <w:sz w:val="20"/>
          <w:szCs w:val="20"/>
        </w:rPr>
        <w:t xml:space="preserve"> ou tout autre motif légitime</w:t>
      </w:r>
      <w:r w:rsidR="005E1756">
        <w:rPr>
          <w:rFonts w:cs="Calibri Light"/>
          <w:sz w:val="20"/>
          <w:szCs w:val="20"/>
        </w:rPr>
        <w:t>.</w:t>
      </w:r>
    </w:p>
    <w:p w14:paraId="237BBB7F" w14:textId="77777777" w:rsidP="005E1756" w:rsidR="00360BE3" w:rsidRDefault="00360BE3" w:rsidRPr="005E1756">
      <w:pPr>
        <w:jc w:val="both"/>
        <w:rPr>
          <w:rFonts w:cs="Calibri Light"/>
          <w:sz w:val="20"/>
          <w:szCs w:val="20"/>
        </w:rPr>
      </w:pPr>
    </w:p>
    <w:p w14:paraId="5CD4C8E2" w14:textId="10774772" w:rsidP="005E1756" w:rsidR="00360BE3" w:rsidRDefault="00360BE3">
      <w:pPr>
        <w:jc w:val="both"/>
        <w:rPr>
          <w:rFonts w:cs="Calibri Light"/>
          <w:sz w:val="20"/>
          <w:szCs w:val="20"/>
        </w:rPr>
      </w:pPr>
      <w:r w:rsidRPr="005E1756">
        <w:rPr>
          <w:rFonts w:cs="Calibri Light"/>
          <w:sz w:val="20"/>
          <w:szCs w:val="20"/>
        </w:rPr>
        <w:t>Pour les raisons invoquées ci-dessus, le nombre de jours de travail par semaine peut, dans le cadre de la modulation des horaires, être différent d</w:t>
      </w:r>
      <w:r w:rsidR="00952E20" w:rsidRPr="005E1756">
        <w:rPr>
          <w:rFonts w:cs="Calibri Light"/>
          <w:sz w:val="20"/>
          <w:szCs w:val="20"/>
        </w:rPr>
        <w:t>’</w:t>
      </w:r>
      <w:r w:rsidRPr="005E1756">
        <w:rPr>
          <w:rFonts w:cs="Calibri Light"/>
          <w:sz w:val="20"/>
          <w:szCs w:val="20"/>
        </w:rPr>
        <w:t>une semaine à l</w:t>
      </w:r>
      <w:r w:rsidR="00952E20" w:rsidRPr="005E1756">
        <w:rPr>
          <w:rFonts w:cs="Calibri Light"/>
          <w:sz w:val="20"/>
          <w:szCs w:val="20"/>
        </w:rPr>
        <w:t>’</w:t>
      </w:r>
      <w:r w:rsidRPr="005E1756">
        <w:rPr>
          <w:rFonts w:cs="Calibri Light"/>
          <w:sz w:val="20"/>
          <w:szCs w:val="20"/>
        </w:rPr>
        <w:t>autre, et être inférieur à 5 jours et aller jusqu</w:t>
      </w:r>
      <w:r w:rsidR="00952E20" w:rsidRPr="005E1756">
        <w:rPr>
          <w:rFonts w:cs="Calibri Light"/>
          <w:sz w:val="20"/>
          <w:szCs w:val="20"/>
        </w:rPr>
        <w:t>’</w:t>
      </w:r>
      <w:r w:rsidRPr="005E1756">
        <w:rPr>
          <w:rFonts w:cs="Calibri Light"/>
          <w:sz w:val="20"/>
          <w:szCs w:val="20"/>
        </w:rPr>
        <w:t>à 6 jours lorsque les conditions d</w:t>
      </w:r>
      <w:r w:rsidR="00952E20" w:rsidRPr="005E1756">
        <w:rPr>
          <w:rFonts w:cs="Calibri Light"/>
          <w:sz w:val="20"/>
          <w:szCs w:val="20"/>
        </w:rPr>
        <w:t>’</w:t>
      </w:r>
      <w:r w:rsidRPr="005E1756">
        <w:rPr>
          <w:rFonts w:cs="Calibri Light"/>
          <w:sz w:val="20"/>
          <w:szCs w:val="20"/>
        </w:rPr>
        <w:t>exécution liées à la modulation le nécessitent.</w:t>
      </w:r>
    </w:p>
    <w:p w14:paraId="572FC0D3" w14:textId="77777777" w:rsidP="005E1756" w:rsidR="005E1756" w:rsidRDefault="005E1756" w:rsidRPr="005E1756">
      <w:pPr>
        <w:jc w:val="both"/>
        <w:rPr>
          <w:rFonts w:cs="Calibri Light"/>
          <w:sz w:val="20"/>
          <w:szCs w:val="20"/>
        </w:rPr>
      </w:pPr>
    </w:p>
    <w:p w14:paraId="12CB6691" w14:textId="77777777" w:rsidP="005E1756" w:rsidR="008D12F7" w:rsidRDefault="008D12F7" w:rsidRPr="005E1756">
      <w:pPr>
        <w:jc w:val="both"/>
        <w:rPr>
          <w:rFonts w:cs="Calibri Light"/>
          <w:sz w:val="20"/>
          <w:szCs w:val="20"/>
        </w:rPr>
      </w:pPr>
    </w:p>
    <w:p w14:paraId="589FC8A7" w14:textId="065BE134" w:rsidP="005D215D" w:rsidR="008D12F7" w:rsidRDefault="008D12F7" w:rsidRPr="005E1756">
      <w:pPr>
        <w:pStyle w:val="ArticleVX"/>
        <w:numPr>
          <w:ilvl w:val="1"/>
          <w:numId w:val="41"/>
        </w:numPr>
        <w:rPr>
          <w:rFonts w:cs="Calibri Light"/>
          <w:sz w:val="20"/>
          <w:u w:val="none"/>
        </w:rPr>
      </w:pPr>
      <w:bookmarkStart w:id="94" w:name="_Toc134092937"/>
      <w:bookmarkStart w:id="95" w:name="_Toc137134641"/>
      <w:bookmarkStart w:id="96" w:name="_Toc137134666"/>
      <w:bookmarkStart w:id="97" w:name="_Toc137134696"/>
      <w:bookmarkStart w:id="98" w:name="_Toc135839846"/>
      <w:bookmarkStart w:id="99" w:name="_Toc148630975"/>
      <w:r w:rsidRPr="005E1756">
        <w:rPr>
          <w:rFonts w:cs="Calibri Light"/>
          <w:sz w:val="20"/>
          <w:u w:val="none"/>
        </w:rPr>
        <w:t>Définition de la durée annuelle à travailler</w:t>
      </w:r>
      <w:bookmarkEnd w:id="94"/>
      <w:bookmarkEnd w:id="95"/>
      <w:bookmarkEnd w:id="96"/>
      <w:bookmarkEnd w:id="97"/>
      <w:bookmarkEnd w:id="98"/>
      <w:bookmarkEnd w:id="99"/>
    </w:p>
    <w:p w14:paraId="04E195C6" w14:textId="77777777" w:rsidP="005E1756" w:rsidR="008D12F7" w:rsidRDefault="008D12F7" w:rsidRPr="005E1756">
      <w:pPr>
        <w:jc w:val="both"/>
        <w:rPr>
          <w:rFonts w:cs="Calibri Light"/>
          <w:bCs/>
          <w:sz w:val="20"/>
          <w:szCs w:val="20"/>
          <w:highlight w:val="cyan"/>
        </w:rPr>
      </w:pPr>
    </w:p>
    <w:p w14:paraId="5D3B7E02" w14:textId="77ED894A" w:rsidP="005E1756" w:rsidR="008D12F7" w:rsidRDefault="008D12F7" w:rsidRPr="005E1756">
      <w:pPr>
        <w:jc w:val="both"/>
        <w:rPr>
          <w:rFonts w:cs="Calibri Light"/>
          <w:sz w:val="20"/>
          <w:szCs w:val="20"/>
        </w:rPr>
      </w:pPr>
      <w:r w:rsidRPr="005E1756">
        <w:rPr>
          <w:rFonts w:cs="Calibri Light"/>
          <w:sz w:val="20"/>
          <w:szCs w:val="20"/>
        </w:rPr>
        <w:t>La durée annuelle de référence est fixée à 35 heures en moyenne hebdomadaire, et donc à 1 600 heures sur l</w:t>
      </w:r>
      <w:r w:rsidR="00952E20" w:rsidRPr="005E1756">
        <w:rPr>
          <w:rFonts w:cs="Calibri Light"/>
          <w:sz w:val="20"/>
          <w:szCs w:val="20"/>
        </w:rPr>
        <w:t>’</w:t>
      </w:r>
      <w:r w:rsidRPr="005E1756">
        <w:rPr>
          <w:rFonts w:cs="Calibri Light"/>
          <w:sz w:val="20"/>
          <w:szCs w:val="20"/>
        </w:rPr>
        <w:t>année, portée à 1 607 heures sur l</w:t>
      </w:r>
      <w:r w:rsidR="00952E20" w:rsidRPr="005E1756">
        <w:rPr>
          <w:rFonts w:cs="Calibri Light"/>
          <w:sz w:val="20"/>
          <w:szCs w:val="20"/>
        </w:rPr>
        <w:t>’</w:t>
      </w:r>
      <w:r w:rsidRPr="005E1756">
        <w:rPr>
          <w:rFonts w:cs="Calibri Light"/>
          <w:sz w:val="20"/>
          <w:szCs w:val="20"/>
        </w:rPr>
        <w:t>année compte tenu de l</w:t>
      </w:r>
      <w:r w:rsidR="00952E20" w:rsidRPr="005E1756">
        <w:rPr>
          <w:rFonts w:cs="Calibri Light"/>
          <w:sz w:val="20"/>
          <w:szCs w:val="20"/>
        </w:rPr>
        <w:t>’</w:t>
      </w:r>
      <w:r w:rsidRPr="005E1756">
        <w:rPr>
          <w:rFonts w:cs="Calibri Light"/>
          <w:sz w:val="20"/>
          <w:szCs w:val="20"/>
        </w:rPr>
        <w:t>application obligatoire des dispositions relatives à la journée de solidarité.</w:t>
      </w:r>
      <w:r w:rsidR="000B3312" w:rsidRPr="005E1756">
        <w:rPr>
          <w:rFonts w:cs="Calibri Light"/>
          <w:sz w:val="20"/>
          <w:szCs w:val="20"/>
        </w:rPr>
        <w:t xml:space="preserve"> </w:t>
      </w:r>
    </w:p>
    <w:p w14:paraId="4E5DEB97" w14:textId="77777777" w:rsidP="005E1756" w:rsidR="008D12F7" w:rsidRDefault="008D12F7" w:rsidRPr="005E1756">
      <w:pPr>
        <w:jc w:val="both"/>
        <w:rPr>
          <w:rFonts w:cs="Calibri Light"/>
          <w:sz w:val="20"/>
          <w:szCs w:val="20"/>
        </w:rPr>
      </w:pPr>
    </w:p>
    <w:p w14:paraId="396AFFDA" w14:textId="5EC6918F" w:rsidP="005E1756" w:rsidR="008D12F7" w:rsidRDefault="008D12F7" w:rsidRPr="005E1756">
      <w:pPr>
        <w:jc w:val="both"/>
        <w:rPr>
          <w:rFonts w:cs="Calibri Light"/>
          <w:sz w:val="20"/>
          <w:szCs w:val="20"/>
        </w:rPr>
      </w:pPr>
      <w:r w:rsidRPr="005E1756">
        <w:rPr>
          <w:rFonts w:cs="Calibri Light"/>
          <w:sz w:val="20"/>
          <w:szCs w:val="20"/>
        </w:rPr>
        <w:t>Les 1 607 heures correspondent à la durée annuelle moyenne du travail à 35 heures après prise en compte du repos hebdomadaire, des 5 semaines de congés payés et des 11 jours fériés légaux, quand ils ne coïncident pas avec un jour de repos hebdomadaire, en tenant compte toutefois des dispositions relatives à la journée de solidarité.</w:t>
      </w:r>
      <w:r w:rsidR="00E3647A" w:rsidRPr="005E1756">
        <w:rPr>
          <w:rFonts w:cs="Calibri Light"/>
          <w:sz w:val="20"/>
          <w:szCs w:val="20"/>
        </w:rPr>
        <w:t xml:space="preserve"> Cette durée constitue le plafond d’annualisation.</w:t>
      </w:r>
    </w:p>
    <w:p w14:paraId="00A3C2C7" w14:textId="77777777" w:rsidP="005E1756" w:rsidR="00350567" w:rsidRDefault="00350567">
      <w:pPr>
        <w:jc w:val="both"/>
        <w:rPr>
          <w:rFonts w:cs="Calibri Light"/>
          <w:sz w:val="20"/>
          <w:szCs w:val="20"/>
          <w:highlight w:val="cyan"/>
        </w:rPr>
      </w:pPr>
    </w:p>
    <w:p w14:paraId="46B576B0" w14:textId="77777777" w:rsidP="005E1756" w:rsidR="005E1756" w:rsidRDefault="005E1756" w:rsidRPr="005E1756">
      <w:pPr>
        <w:jc w:val="both"/>
        <w:rPr>
          <w:rFonts w:cs="Calibri Light"/>
          <w:sz w:val="20"/>
          <w:szCs w:val="20"/>
          <w:highlight w:val="cyan"/>
        </w:rPr>
      </w:pPr>
    </w:p>
    <w:p w14:paraId="23706F6E" w14:textId="77777777" w:rsidP="005D215D" w:rsidR="00D73935" w:rsidRDefault="00D73935" w:rsidRPr="005E1756">
      <w:pPr>
        <w:pStyle w:val="ArticleVX"/>
        <w:numPr>
          <w:ilvl w:val="1"/>
          <w:numId w:val="41"/>
        </w:numPr>
        <w:rPr>
          <w:rFonts w:cs="Calibri Light"/>
          <w:sz w:val="20"/>
          <w:u w:val="none"/>
        </w:rPr>
      </w:pPr>
      <w:bookmarkStart w:id="100" w:name="_Toc137134642"/>
      <w:bookmarkStart w:id="101" w:name="_Toc137134667"/>
      <w:bookmarkStart w:id="102" w:name="_Toc137134697"/>
      <w:bookmarkStart w:id="103" w:name="_Toc135839847"/>
      <w:bookmarkStart w:id="104" w:name="_Toc148630976"/>
      <w:r w:rsidRPr="005E1756">
        <w:rPr>
          <w:rFonts w:cs="Calibri Light"/>
          <w:sz w:val="20"/>
          <w:u w:val="none"/>
        </w:rPr>
        <w:t>Période de référence des salariés soumis à l’aménagement du travail sur une durée supérieure à la semaine</w:t>
      </w:r>
      <w:bookmarkEnd w:id="100"/>
      <w:bookmarkEnd w:id="101"/>
      <w:bookmarkEnd w:id="102"/>
      <w:bookmarkEnd w:id="103"/>
      <w:bookmarkEnd w:id="104"/>
    </w:p>
    <w:p w14:paraId="2B6F84C3" w14:textId="77777777" w:rsidP="005E1756" w:rsidR="00D73935" w:rsidRDefault="00D73935" w:rsidRPr="006416A6">
      <w:pPr>
        <w:jc w:val="both"/>
        <w:rPr>
          <w:rFonts w:cs="Calibri Light"/>
          <w:color w:themeColor="text1" w:val="000000"/>
          <w:sz w:val="20"/>
          <w:szCs w:val="20"/>
        </w:rPr>
      </w:pPr>
    </w:p>
    <w:p w14:paraId="39CE2629" w14:textId="0B63D8B7" w:rsidP="008609D1" w:rsidR="008609D1" w:rsidRDefault="008609D1" w:rsidRPr="006416A6">
      <w:pPr>
        <w:pStyle w:val="Paragraphedeliste"/>
        <w:ind w:left="0"/>
        <w:jc w:val="both"/>
        <w:rPr>
          <w:rFonts w:cs="Calibri Light"/>
          <w:color w:themeColor="text1" w:val="000000"/>
          <w:sz w:val="20"/>
          <w:szCs w:val="20"/>
        </w:rPr>
      </w:pPr>
      <w:r w:rsidRPr="006416A6">
        <w:rPr>
          <w:rFonts w:cs="Calibri Light"/>
          <w:color w:themeColor="text1" w:val="000000"/>
          <w:sz w:val="20"/>
          <w:szCs w:val="20"/>
        </w:rPr>
        <w:t>La période de référence pour les salariés Ouvriers soumis à l’aménagement du travail sur une durée supérieure à la semaine s’entend de la période allant du 1</w:t>
      </w:r>
      <w:r w:rsidRPr="006416A6">
        <w:rPr>
          <w:rFonts w:cs="Calibri Light"/>
          <w:color w:themeColor="text1" w:val="000000"/>
          <w:sz w:val="20"/>
          <w:szCs w:val="20"/>
          <w:vertAlign w:val="superscript"/>
        </w:rPr>
        <w:t>er</w:t>
      </w:r>
      <w:r w:rsidRPr="006416A6">
        <w:rPr>
          <w:rFonts w:cs="Calibri Light"/>
          <w:color w:themeColor="text1" w:val="000000"/>
          <w:sz w:val="20"/>
          <w:szCs w:val="20"/>
        </w:rPr>
        <w:t xml:space="preserve"> mai au 30 avril. </w:t>
      </w:r>
    </w:p>
    <w:p w14:paraId="31B64DA9" w14:textId="77777777" w:rsidP="005E1756" w:rsidR="008609D1" w:rsidRDefault="008609D1" w:rsidRPr="006416A6">
      <w:pPr>
        <w:jc w:val="both"/>
        <w:rPr>
          <w:rFonts w:cs="Calibri Light"/>
          <w:color w:themeColor="text1" w:val="000000"/>
          <w:sz w:val="20"/>
          <w:szCs w:val="20"/>
        </w:rPr>
      </w:pPr>
    </w:p>
    <w:p w14:paraId="7044F059" w14:textId="1CD0EFEA" w:rsidP="005E1756" w:rsidR="00D73935" w:rsidRDefault="00D73935" w:rsidRPr="005E1756">
      <w:pPr>
        <w:pStyle w:val="Paragraphedeliste"/>
        <w:ind w:left="0"/>
        <w:jc w:val="both"/>
        <w:rPr>
          <w:rFonts w:cs="Calibri Light"/>
          <w:sz w:val="20"/>
          <w:szCs w:val="20"/>
        </w:rPr>
      </w:pPr>
      <w:r w:rsidRPr="005E1756">
        <w:rPr>
          <w:rFonts w:cs="Calibri Light"/>
          <w:sz w:val="20"/>
          <w:szCs w:val="20"/>
        </w:rPr>
        <w:lastRenderedPageBreak/>
        <w:t xml:space="preserve">La période de référence </w:t>
      </w:r>
      <w:r w:rsidR="009F33C2" w:rsidRPr="005E1756">
        <w:rPr>
          <w:rFonts w:cs="Calibri Light"/>
          <w:sz w:val="20"/>
          <w:szCs w:val="20"/>
        </w:rPr>
        <w:t xml:space="preserve">pour les salariés </w:t>
      </w:r>
      <w:r w:rsidR="005F7AC9" w:rsidRPr="005E1756">
        <w:rPr>
          <w:rFonts w:cs="Calibri Light"/>
          <w:sz w:val="20"/>
          <w:szCs w:val="20"/>
        </w:rPr>
        <w:t xml:space="preserve">Cadres et ETAM </w:t>
      </w:r>
      <w:r w:rsidR="009F33C2" w:rsidRPr="005E1756">
        <w:rPr>
          <w:rFonts w:cs="Calibri Light"/>
          <w:sz w:val="20"/>
          <w:szCs w:val="20"/>
        </w:rPr>
        <w:t>soumis à l’aménagement du travail sur une durée supérieure à la semaine</w:t>
      </w:r>
      <w:r w:rsidR="00ED6EDD" w:rsidRPr="005E1756">
        <w:rPr>
          <w:rFonts w:cs="Calibri Light"/>
          <w:sz w:val="20"/>
          <w:szCs w:val="20"/>
        </w:rPr>
        <w:t xml:space="preserve"> </w:t>
      </w:r>
      <w:r w:rsidRPr="005E1756">
        <w:rPr>
          <w:rFonts w:cs="Calibri Light"/>
          <w:sz w:val="20"/>
          <w:szCs w:val="20"/>
        </w:rPr>
        <w:t>s’entend de la période allant du 1</w:t>
      </w:r>
      <w:r w:rsidRPr="005E1756">
        <w:rPr>
          <w:rFonts w:cs="Calibri Light"/>
          <w:sz w:val="20"/>
          <w:szCs w:val="20"/>
          <w:vertAlign w:val="superscript"/>
        </w:rPr>
        <w:t>er</w:t>
      </w:r>
      <w:r w:rsidR="005F7AC9" w:rsidRPr="005E1756">
        <w:rPr>
          <w:rFonts w:cs="Calibri Light"/>
          <w:sz w:val="20"/>
          <w:szCs w:val="20"/>
        </w:rPr>
        <w:t xml:space="preserve"> janvier</w:t>
      </w:r>
      <w:r w:rsidR="00CD0FF6" w:rsidRPr="005E1756">
        <w:rPr>
          <w:rFonts w:cs="Calibri Light"/>
          <w:sz w:val="20"/>
          <w:szCs w:val="20"/>
        </w:rPr>
        <w:t xml:space="preserve"> </w:t>
      </w:r>
      <w:r w:rsidRPr="005E1756">
        <w:rPr>
          <w:rFonts w:cs="Calibri Light"/>
          <w:sz w:val="20"/>
          <w:szCs w:val="20"/>
        </w:rPr>
        <w:t>au 3</w:t>
      </w:r>
      <w:r w:rsidR="005F7AC9" w:rsidRPr="005E1756">
        <w:rPr>
          <w:rFonts w:cs="Calibri Light"/>
          <w:sz w:val="20"/>
          <w:szCs w:val="20"/>
        </w:rPr>
        <w:t xml:space="preserve">1 décembre. </w:t>
      </w:r>
    </w:p>
    <w:p w14:paraId="1340B1BB" w14:textId="77777777" w:rsidP="005E1756" w:rsidR="00D73935" w:rsidRDefault="00D73935">
      <w:pPr>
        <w:jc w:val="both"/>
        <w:rPr>
          <w:rFonts w:cs="Calibri Light"/>
          <w:sz w:val="20"/>
          <w:szCs w:val="20"/>
          <w:highlight w:val="cyan"/>
        </w:rPr>
      </w:pPr>
    </w:p>
    <w:p w14:paraId="5218F7B9" w14:textId="77777777" w:rsidP="005E1756" w:rsidR="005E1756" w:rsidRDefault="005E1756" w:rsidRPr="005E1756">
      <w:pPr>
        <w:jc w:val="both"/>
        <w:rPr>
          <w:rFonts w:cs="Calibri Light"/>
          <w:sz w:val="20"/>
          <w:szCs w:val="20"/>
          <w:highlight w:val="cyan"/>
        </w:rPr>
      </w:pPr>
    </w:p>
    <w:p w14:paraId="60F57A4D" w14:textId="16909BFB" w:rsidP="005D215D" w:rsidR="001E49EB" w:rsidRDefault="001E49EB" w:rsidRPr="005E1756">
      <w:pPr>
        <w:pStyle w:val="ArticleVX"/>
        <w:numPr>
          <w:ilvl w:val="1"/>
          <w:numId w:val="41"/>
        </w:numPr>
        <w:rPr>
          <w:rFonts w:cs="Calibri Light"/>
          <w:sz w:val="20"/>
          <w:u w:val="none"/>
        </w:rPr>
      </w:pPr>
      <w:bookmarkStart w:id="105" w:name="_Toc134092938"/>
      <w:bookmarkStart w:id="106" w:name="_Ref137118394"/>
      <w:bookmarkStart w:id="107" w:name="_Toc137134643"/>
      <w:bookmarkStart w:id="108" w:name="_Toc137134668"/>
      <w:bookmarkStart w:id="109" w:name="_Toc137134698"/>
      <w:bookmarkStart w:id="110" w:name="_Toc135839848"/>
      <w:bookmarkStart w:id="111" w:name="_Toc148630977"/>
      <w:r w:rsidRPr="005E1756">
        <w:rPr>
          <w:rFonts w:cs="Calibri Light"/>
          <w:sz w:val="20"/>
          <w:u w:val="none"/>
        </w:rPr>
        <w:t>Variation d</w:t>
      </w:r>
      <w:r w:rsidR="00952E20" w:rsidRPr="005E1756">
        <w:rPr>
          <w:rFonts w:cs="Calibri Light"/>
          <w:sz w:val="20"/>
          <w:u w:val="none"/>
        </w:rPr>
        <w:t>’</w:t>
      </w:r>
      <w:r w:rsidRPr="005E1756">
        <w:rPr>
          <w:rFonts w:cs="Calibri Light"/>
          <w:sz w:val="20"/>
          <w:u w:val="none"/>
        </w:rPr>
        <w:t xml:space="preserve">horaire et </w:t>
      </w:r>
      <w:r w:rsidR="00B646FE" w:rsidRPr="005E1756">
        <w:rPr>
          <w:rFonts w:cs="Calibri Light"/>
          <w:sz w:val="20"/>
          <w:u w:val="none"/>
        </w:rPr>
        <w:t>compteur de modulation</w:t>
      </w:r>
      <w:bookmarkEnd w:id="105"/>
      <w:bookmarkEnd w:id="106"/>
      <w:bookmarkEnd w:id="107"/>
      <w:bookmarkEnd w:id="108"/>
      <w:bookmarkEnd w:id="109"/>
      <w:bookmarkEnd w:id="110"/>
      <w:bookmarkEnd w:id="111"/>
    </w:p>
    <w:p w14:paraId="4461BAE8" w14:textId="77777777" w:rsidP="005E1756" w:rsidR="001E49EB" w:rsidRDefault="001E49EB" w:rsidRPr="005E1756">
      <w:pPr>
        <w:keepNext/>
        <w:jc w:val="both"/>
        <w:rPr>
          <w:rFonts w:cs="Calibri Light"/>
          <w:sz w:val="20"/>
          <w:szCs w:val="20"/>
          <w:highlight w:val="cyan"/>
        </w:rPr>
      </w:pPr>
    </w:p>
    <w:p w14:paraId="744C3570" w14:textId="2E6FDD30" w:rsidP="005E1756" w:rsidR="001E49EB" w:rsidRDefault="001E49EB" w:rsidRPr="005E1756">
      <w:pPr>
        <w:keepNext/>
        <w:jc w:val="both"/>
        <w:rPr>
          <w:rFonts w:cs="Calibri Light"/>
          <w:sz w:val="20"/>
          <w:szCs w:val="20"/>
        </w:rPr>
      </w:pPr>
      <w:r w:rsidRPr="005E1756">
        <w:rPr>
          <w:rFonts w:cs="Calibri Light"/>
          <w:sz w:val="20"/>
          <w:szCs w:val="20"/>
        </w:rPr>
        <w:t xml:space="preserve">Un </w:t>
      </w:r>
      <w:r w:rsidR="00B646FE" w:rsidRPr="005E1756">
        <w:rPr>
          <w:rFonts w:cs="Calibri Light"/>
          <w:sz w:val="20"/>
          <w:szCs w:val="20"/>
        </w:rPr>
        <w:t>compteur de modulation</w:t>
      </w:r>
      <w:r w:rsidRPr="005E1756">
        <w:rPr>
          <w:rFonts w:cs="Calibri Light"/>
          <w:sz w:val="20"/>
          <w:szCs w:val="20"/>
        </w:rPr>
        <w:t xml:space="preserve"> est créé pour chaque salarié afin de mesurer l</w:t>
      </w:r>
      <w:r w:rsidR="00952E20" w:rsidRPr="005E1756">
        <w:rPr>
          <w:rFonts w:cs="Calibri Light"/>
          <w:sz w:val="20"/>
          <w:szCs w:val="20"/>
        </w:rPr>
        <w:t>’</w:t>
      </w:r>
      <w:r w:rsidRPr="005E1756">
        <w:rPr>
          <w:rFonts w:cs="Calibri Light"/>
          <w:sz w:val="20"/>
          <w:szCs w:val="20"/>
        </w:rPr>
        <w:t>écart existant (positif ou négatif) entre l</w:t>
      </w:r>
      <w:r w:rsidR="00952E20" w:rsidRPr="005E1756">
        <w:rPr>
          <w:rFonts w:cs="Calibri Light"/>
          <w:sz w:val="20"/>
          <w:szCs w:val="20"/>
        </w:rPr>
        <w:t>’</w:t>
      </w:r>
      <w:r w:rsidRPr="005E1756">
        <w:rPr>
          <w:rFonts w:cs="Calibri Light"/>
          <w:sz w:val="20"/>
          <w:szCs w:val="20"/>
        </w:rPr>
        <w:t>horaire effectué et l</w:t>
      </w:r>
      <w:r w:rsidR="00952E20" w:rsidRPr="005E1756">
        <w:rPr>
          <w:rFonts w:cs="Calibri Light"/>
          <w:sz w:val="20"/>
          <w:szCs w:val="20"/>
        </w:rPr>
        <w:t>’</w:t>
      </w:r>
      <w:r w:rsidRPr="005E1756">
        <w:rPr>
          <w:rFonts w:cs="Calibri Light"/>
          <w:sz w:val="20"/>
          <w:szCs w:val="20"/>
        </w:rPr>
        <w:t>horaire théorique hebdomadaire moyen de 35 heures.</w:t>
      </w:r>
    </w:p>
    <w:p w14:paraId="2AAAFDC1" w14:textId="77777777" w:rsidP="005E1756" w:rsidR="001E49EB" w:rsidRDefault="001E49EB" w:rsidRPr="005E1756">
      <w:pPr>
        <w:jc w:val="both"/>
        <w:rPr>
          <w:rFonts w:cs="Calibri Light"/>
          <w:sz w:val="20"/>
          <w:szCs w:val="20"/>
        </w:rPr>
      </w:pPr>
    </w:p>
    <w:p w14:paraId="7CD59686" w14:textId="02AC8548" w:rsidP="005E1756" w:rsidR="001E49EB" w:rsidRDefault="001E49EB" w:rsidRPr="005E1756">
      <w:pPr>
        <w:jc w:val="both"/>
        <w:rPr>
          <w:rFonts w:cs="Calibri Light"/>
          <w:sz w:val="20"/>
          <w:szCs w:val="20"/>
        </w:rPr>
      </w:pPr>
      <w:r w:rsidRPr="005E1756">
        <w:rPr>
          <w:rFonts w:cs="Calibri Light"/>
          <w:sz w:val="20"/>
          <w:szCs w:val="20"/>
        </w:rPr>
        <w:t>Ainsi, lorsque l</w:t>
      </w:r>
      <w:r w:rsidR="00952E20" w:rsidRPr="005E1756">
        <w:rPr>
          <w:rFonts w:cs="Calibri Light"/>
          <w:sz w:val="20"/>
          <w:szCs w:val="20"/>
        </w:rPr>
        <w:t>’</w:t>
      </w:r>
      <w:r w:rsidRPr="005E1756">
        <w:rPr>
          <w:rFonts w:cs="Calibri Light"/>
          <w:sz w:val="20"/>
          <w:szCs w:val="20"/>
        </w:rPr>
        <w:t>horaire est supérieur à l</w:t>
      </w:r>
      <w:r w:rsidR="00952E20" w:rsidRPr="005E1756">
        <w:rPr>
          <w:rFonts w:cs="Calibri Light"/>
          <w:sz w:val="20"/>
          <w:szCs w:val="20"/>
        </w:rPr>
        <w:t>’</w:t>
      </w:r>
      <w:r w:rsidRPr="005E1756">
        <w:rPr>
          <w:rFonts w:cs="Calibri Light"/>
          <w:sz w:val="20"/>
          <w:szCs w:val="20"/>
        </w:rPr>
        <w:t>horaire théorique hebdomadaire moyen de 35 heures, ce compte</w:t>
      </w:r>
      <w:r w:rsidR="00B646FE" w:rsidRPr="005E1756">
        <w:rPr>
          <w:rFonts w:cs="Calibri Light"/>
          <w:sz w:val="20"/>
          <w:szCs w:val="20"/>
        </w:rPr>
        <w:t>ur</w:t>
      </w:r>
      <w:r w:rsidRPr="005E1756">
        <w:rPr>
          <w:rFonts w:cs="Calibri Light"/>
          <w:sz w:val="20"/>
          <w:szCs w:val="20"/>
        </w:rPr>
        <w:t xml:space="preserve"> sera alimenté positivement de la différence entre l</w:t>
      </w:r>
      <w:r w:rsidR="00952E20" w:rsidRPr="005E1756">
        <w:rPr>
          <w:rFonts w:cs="Calibri Light"/>
          <w:sz w:val="20"/>
          <w:szCs w:val="20"/>
        </w:rPr>
        <w:t>’</w:t>
      </w:r>
      <w:r w:rsidRPr="005E1756">
        <w:rPr>
          <w:rFonts w:cs="Calibri Light"/>
          <w:sz w:val="20"/>
          <w:szCs w:val="20"/>
        </w:rPr>
        <w:t>horaire effectif de l</w:t>
      </w:r>
      <w:r w:rsidR="00952E20" w:rsidRPr="005E1756">
        <w:rPr>
          <w:rFonts w:cs="Calibri Light"/>
          <w:sz w:val="20"/>
          <w:szCs w:val="20"/>
        </w:rPr>
        <w:t>’</w:t>
      </w:r>
      <w:r w:rsidRPr="005E1756">
        <w:rPr>
          <w:rFonts w:cs="Calibri Light"/>
          <w:sz w:val="20"/>
          <w:szCs w:val="20"/>
        </w:rPr>
        <w:t>horaire de travail théorique moyen, dès lors qu</w:t>
      </w:r>
      <w:r w:rsidR="00952E20" w:rsidRPr="005E1756">
        <w:rPr>
          <w:rFonts w:cs="Calibri Light"/>
          <w:sz w:val="20"/>
          <w:szCs w:val="20"/>
        </w:rPr>
        <w:t>’</w:t>
      </w:r>
      <w:r w:rsidRPr="005E1756">
        <w:rPr>
          <w:rFonts w:cs="Calibri Light"/>
          <w:sz w:val="20"/>
          <w:szCs w:val="20"/>
        </w:rPr>
        <w:t>il y aura travail selon ledit horaire.</w:t>
      </w:r>
    </w:p>
    <w:p w14:paraId="28FC8279" w14:textId="77777777" w:rsidP="005E1756" w:rsidR="001E49EB" w:rsidRDefault="001E49EB" w:rsidRPr="005E1756">
      <w:pPr>
        <w:jc w:val="both"/>
        <w:rPr>
          <w:rFonts w:cs="Calibri Light"/>
          <w:sz w:val="20"/>
          <w:szCs w:val="20"/>
        </w:rPr>
      </w:pPr>
    </w:p>
    <w:p w14:paraId="7A263618" w14:textId="77777777" w:rsidP="005E1756" w:rsidR="001E49EB" w:rsidRDefault="001E49EB" w:rsidRPr="005E1756">
      <w:pPr>
        <w:jc w:val="both"/>
        <w:rPr>
          <w:rFonts w:cs="Calibri Light"/>
          <w:sz w:val="20"/>
          <w:szCs w:val="20"/>
        </w:rPr>
      </w:pPr>
      <w:r w:rsidRPr="005E1756">
        <w:rPr>
          <w:rFonts w:cs="Calibri Light"/>
          <w:sz w:val="20"/>
          <w:szCs w:val="20"/>
        </w:rPr>
        <w:t>Ce crédit correspond à des heures à récupérer au cours des périodes de sous activité.</w:t>
      </w:r>
    </w:p>
    <w:p w14:paraId="26F62444" w14:textId="77777777" w:rsidP="005E1756" w:rsidR="001E49EB" w:rsidRDefault="001E49EB" w:rsidRPr="005E1756">
      <w:pPr>
        <w:jc w:val="both"/>
        <w:rPr>
          <w:rFonts w:cs="Calibri Light"/>
          <w:sz w:val="20"/>
          <w:szCs w:val="20"/>
        </w:rPr>
      </w:pPr>
    </w:p>
    <w:p w14:paraId="1765D588" w14:textId="555B986F" w:rsidP="005E1756" w:rsidR="00C34C89" w:rsidRDefault="001E49EB" w:rsidRPr="005E1756">
      <w:pPr>
        <w:jc w:val="both"/>
        <w:rPr>
          <w:rFonts w:cs="Calibri Light"/>
          <w:sz w:val="20"/>
          <w:szCs w:val="20"/>
        </w:rPr>
      </w:pPr>
      <w:r w:rsidRPr="005E1756">
        <w:rPr>
          <w:rFonts w:cs="Calibri Light"/>
          <w:sz w:val="20"/>
          <w:szCs w:val="20"/>
        </w:rPr>
        <w:t>A l</w:t>
      </w:r>
      <w:r w:rsidR="00952E20" w:rsidRPr="005E1756">
        <w:rPr>
          <w:rFonts w:cs="Calibri Light"/>
          <w:sz w:val="20"/>
          <w:szCs w:val="20"/>
        </w:rPr>
        <w:t>’</w:t>
      </w:r>
      <w:r w:rsidRPr="005E1756">
        <w:rPr>
          <w:rFonts w:cs="Calibri Light"/>
          <w:sz w:val="20"/>
          <w:szCs w:val="20"/>
        </w:rPr>
        <w:t>inverse, lorsque le temps de travail est inférieur à l</w:t>
      </w:r>
      <w:r w:rsidR="00952E20" w:rsidRPr="005E1756">
        <w:rPr>
          <w:rFonts w:cs="Calibri Light"/>
          <w:sz w:val="20"/>
          <w:szCs w:val="20"/>
        </w:rPr>
        <w:t>’</w:t>
      </w:r>
      <w:r w:rsidRPr="005E1756">
        <w:rPr>
          <w:rFonts w:cs="Calibri Light"/>
          <w:sz w:val="20"/>
          <w:szCs w:val="20"/>
        </w:rPr>
        <w:t>horaire théorique hebdomadaire moyen de 35 heures, la différence entre l</w:t>
      </w:r>
      <w:r w:rsidR="00952E20" w:rsidRPr="005E1756">
        <w:rPr>
          <w:rFonts w:cs="Calibri Light"/>
          <w:sz w:val="20"/>
          <w:szCs w:val="20"/>
        </w:rPr>
        <w:t>’</w:t>
      </w:r>
      <w:r w:rsidRPr="005E1756">
        <w:rPr>
          <w:rFonts w:cs="Calibri Light"/>
          <w:sz w:val="20"/>
          <w:szCs w:val="20"/>
        </w:rPr>
        <w:t>horaire de travail effectif et l</w:t>
      </w:r>
      <w:r w:rsidR="00952E20" w:rsidRPr="005E1756">
        <w:rPr>
          <w:rFonts w:cs="Calibri Light"/>
          <w:sz w:val="20"/>
          <w:szCs w:val="20"/>
        </w:rPr>
        <w:t>’</w:t>
      </w:r>
      <w:r w:rsidRPr="005E1756">
        <w:rPr>
          <w:rFonts w:cs="Calibri Light"/>
          <w:sz w:val="20"/>
          <w:szCs w:val="20"/>
        </w:rPr>
        <w:t>horaire théorique moyen sera imputée sur le compte</w:t>
      </w:r>
      <w:r w:rsidR="001331FB" w:rsidRPr="005E1756">
        <w:rPr>
          <w:rFonts w:cs="Calibri Light"/>
          <w:sz w:val="20"/>
          <w:szCs w:val="20"/>
        </w:rPr>
        <w:t>ur</w:t>
      </w:r>
      <w:r w:rsidRPr="005E1756">
        <w:rPr>
          <w:rFonts w:cs="Calibri Light"/>
          <w:sz w:val="20"/>
          <w:szCs w:val="20"/>
        </w:rPr>
        <w:t xml:space="preserve"> de </w:t>
      </w:r>
      <w:r w:rsidR="001331FB" w:rsidRPr="005E1756">
        <w:rPr>
          <w:rFonts w:cs="Calibri Light"/>
          <w:sz w:val="20"/>
          <w:szCs w:val="20"/>
        </w:rPr>
        <w:t>modulation</w:t>
      </w:r>
      <w:r w:rsidRPr="005E1756">
        <w:rPr>
          <w:rFonts w:cs="Calibri Light"/>
          <w:sz w:val="20"/>
          <w:szCs w:val="20"/>
        </w:rPr>
        <w:t>.</w:t>
      </w:r>
    </w:p>
    <w:p w14:paraId="020A0F85" w14:textId="074EA924" w:rsidP="005E1756" w:rsidR="001E49EB" w:rsidRDefault="001E49EB" w:rsidRPr="005E1756">
      <w:pPr>
        <w:jc w:val="both"/>
        <w:rPr>
          <w:rFonts w:cs="Calibri Light"/>
          <w:sz w:val="20"/>
          <w:szCs w:val="20"/>
          <w:highlight w:val="cyan"/>
        </w:rPr>
      </w:pPr>
    </w:p>
    <w:p w14:paraId="2600FBEC" w14:textId="77777777" w:rsidP="005E1756" w:rsidR="00C34C89" w:rsidRDefault="00C34C89" w:rsidRPr="005E1756">
      <w:pPr>
        <w:jc w:val="both"/>
        <w:rPr>
          <w:rFonts w:cs="Calibri Light"/>
          <w:sz w:val="20"/>
          <w:szCs w:val="20"/>
        </w:rPr>
      </w:pPr>
      <w:r w:rsidRPr="005E1756">
        <w:rPr>
          <w:rFonts w:cs="Calibri Light"/>
          <w:sz w:val="20"/>
          <w:szCs w:val="20"/>
        </w:rPr>
        <w:t xml:space="preserve">Les heures modulées ne sont pas considérées comme des heures supplémentaires. </w:t>
      </w:r>
    </w:p>
    <w:p w14:paraId="0ECD57E4" w14:textId="77777777" w:rsidP="005E1756" w:rsidR="00C34C89" w:rsidRDefault="00C34C89" w:rsidRPr="005E1756">
      <w:pPr>
        <w:jc w:val="both"/>
        <w:rPr>
          <w:rFonts w:cs="Calibri Light"/>
          <w:sz w:val="20"/>
          <w:szCs w:val="20"/>
        </w:rPr>
      </w:pPr>
    </w:p>
    <w:p w14:paraId="76B1806B" w14:textId="7FD92BFE" w:rsidP="005E1756" w:rsidR="00C34C89" w:rsidRDefault="00C34C89" w:rsidRPr="005E1756">
      <w:pPr>
        <w:jc w:val="both"/>
        <w:rPr>
          <w:rFonts w:cs="Calibri Light"/>
          <w:sz w:val="20"/>
          <w:szCs w:val="20"/>
        </w:rPr>
      </w:pPr>
      <w:r w:rsidRPr="005E1756">
        <w:rPr>
          <w:rFonts w:cs="Calibri Light"/>
          <w:sz w:val="20"/>
          <w:szCs w:val="20"/>
        </w:rPr>
        <w:t>Elles ne s</w:t>
      </w:r>
      <w:r w:rsidR="00952E20" w:rsidRPr="005E1756">
        <w:rPr>
          <w:rFonts w:cs="Calibri Light"/>
          <w:sz w:val="20"/>
          <w:szCs w:val="20"/>
        </w:rPr>
        <w:t>’</w:t>
      </w:r>
      <w:r w:rsidRPr="005E1756">
        <w:rPr>
          <w:rFonts w:cs="Calibri Light"/>
          <w:sz w:val="20"/>
          <w:szCs w:val="20"/>
        </w:rPr>
        <w:t>imputent pas sur le contingent d</w:t>
      </w:r>
      <w:r w:rsidR="00952E20" w:rsidRPr="005E1756">
        <w:rPr>
          <w:rFonts w:cs="Calibri Light"/>
          <w:sz w:val="20"/>
          <w:szCs w:val="20"/>
        </w:rPr>
        <w:t>’</w:t>
      </w:r>
      <w:r w:rsidRPr="005E1756">
        <w:rPr>
          <w:rFonts w:cs="Calibri Light"/>
          <w:sz w:val="20"/>
          <w:szCs w:val="20"/>
        </w:rPr>
        <w:t>heures supplémentaires et ne donnent pas lieu aux majorations prévues à l</w:t>
      </w:r>
      <w:r w:rsidR="00952E20" w:rsidRPr="005E1756">
        <w:rPr>
          <w:rFonts w:cs="Calibri Light"/>
          <w:sz w:val="20"/>
          <w:szCs w:val="20"/>
        </w:rPr>
        <w:t>’</w:t>
      </w:r>
      <w:r w:rsidRPr="005E1756">
        <w:rPr>
          <w:rFonts w:cs="Calibri Light"/>
          <w:sz w:val="20"/>
          <w:szCs w:val="20"/>
        </w:rPr>
        <w:t>article L.3121-28 du code du travail, ni au repos compensateur prévu à l</w:t>
      </w:r>
      <w:r w:rsidR="00952E20" w:rsidRPr="005E1756">
        <w:rPr>
          <w:rFonts w:cs="Calibri Light"/>
          <w:sz w:val="20"/>
          <w:szCs w:val="20"/>
        </w:rPr>
        <w:t>’</w:t>
      </w:r>
      <w:r w:rsidRPr="005E1756">
        <w:rPr>
          <w:rFonts w:cs="Calibri Light"/>
          <w:sz w:val="20"/>
          <w:szCs w:val="20"/>
        </w:rPr>
        <w:t>article L.3121-30 du même code.</w:t>
      </w:r>
    </w:p>
    <w:p w14:paraId="12988ABA" w14:textId="77777777" w:rsidP="005E1756" w:rsidR="00C34C89" w:rsidRDefault="00C34C89" w:rsidRPr="005E1756">
      <w:pPr>
        <w:jc w:val="both"/>
        <w:rPr>
          <w:rFonts w:cs="Calibri Light"/>
          <w:sz w:val="20"/>
          <w:szCs w:val="20"/>
        </w:rPr>
      </w:pPr>
    </w:p>
    <w:p w14:paraId="010EACCF" w14:textId="5D28233D" w:rsidP="005E1756" w:rsidR="00C34C89" w:rsidRDefault="00C34C89" w:rsidRPr="005E1756">
      <w:pPr>
        <w:jc w:val="both"/>
        <w:rPr>
          <w:rFonts w:cs="Calibri Light"/>
          <w:sz w:val="20"/>
          <w:szCs w:val="20"/>
        </w:rPr>
      </w:pPr>
      <w:r w:rsidRPr="005E1756">
        <w:rPr>
          <w:rFonts w:cs="Calibri Light"/>
          <w:sz w:val="20"/>
          <w:szCs w:val="20"/>
        </w:rPr>
        <w:t>Toutefois, les parties prévoient que cette modulation est plafonnée à 3</w:t>
      </w:r>
      <w:r w:rsidR="006579CC" w:rsidRPr="005E1756">
        <w:rPr>
          <w:rFonts w:cs="Calibri Light"/>
          <w:sz w:val="20"/>
          <w:szCs w:val="20"/>
        </w:rPr>
        <w:t>9</w:t>
      </w:r>
      <w:r w:rsidRPr="005E1756">
        <w:rPr>
          <w:rFonts w:cs="Calibri Light"/>
          <w:sz w:val="20"/>
          <w:szCs w:val="20"/>
        </w:rPr>
        <w:t xml:space="preserve"> heures par semaine si bien que, sur la semaine, chaque heure travaillée au-delà de cette limite est une heure supplémentaire. Aussi, lorsque sur une semaine, les collaborateurs auront accompli plus de 3</w:t>
      </w:r>
      <w:r w:rsidR="006579CC" w:rsidRPr="005E1756">
        <w:rPr>
          <w:rFonts w:cs="Calibri Light"/>
          <w:sz w:val="20"/>
          <w:szCs w:val="20"/>
        </w:rPr>
        <w:t>9</w:t>
      </w:r>
      <w:r w:rsidRPr="005E1756">
        <w:rPr>
          <w:rFonts w:cs="Calibri Light"/>
          <w:sz w:val="20"/>
          <w:szCs w:val="20"/>
        </w:rPr>
        <w:t xml:space="preserve"> heures de travail effectif (au sens du présent accord), les heures accomplies au-delà de ce plafond seront considérées comme des heures supplémentaires.</w:t>
      </w:r>
    </w:p>
    <w:p w14:paraId="2B082D42" w14:textId="77777777" w:rsidP="005E1756" w:rsidR="00C34C89" w:rsidRDefault="00C34C89" w:rsidRPr="005E1756">
      <w:pPr>
        <w:jc w:val="both"/>
        <w:rPr>
          <w:rFonts w:cs="Calibri Light"/>
          <w:sz w:val="20"/>
          <w:szCs w:val="20"/>
        </w:rPr>
      </w:pPr>
    </w:p>
    <w:p w14:paraId="73BD0F52" w14:textId="0A3F4958" w:rsidP="005E1756" w:rsidR="00C34C89" w:rsidRDefault="00C34C89" w:rsidRPr="005E1756">
      <w:pPr>
        <w:pStyle w:val="CORPS"/>
        <w:rPr>
          <w:rFonts w:ascii="Calibri Light" w:cs="Calibri Light" w:hAnsi="Calibri Light"/>
          <w:sz w:val="20"/>
          <w:szCs w:val="20"/>
        </w:rPr>
      </w:pPr>
      <w:r w:rsidRPr="005E1756">
        <w:rPr>
          <w:rFonts w:ascii="Calibri Light" w:cs="Calibri Light" w:hAnsi="Calibri Light"/>
          <w:sz w:val="20"/>
          <w:szCs w:val="20"/>
        </w:rPr>
        <w:t>Les 36</w:t>
      </w:r>
      <w:r w:rsidR="004076D6" w:rsidRPr="005E1756">
        <w:rPr>
          <w:rFonts w:ascii="Calibri Light" w:cs="Calibri Light" w:hAnsi="Calibri Light"/>
          <w:sz w:val="20"/>
          <w:szCs w:val="20"/>
          <w:vertAlign w:val="superscript"/>
        </w:rPr>
        <w:t>ème</w:t>
      </w:r>
      <w:r w:rsidR="004076D6" w:rsidRPr="005E1756">
        <w:rPr>
          <w:rFonts w:ascii="Calibri Light" w:cs="Calibri Light" w:hAnsi="Calibri Light"/>
          <w:sz w:val="20"/>
          <w:szCs w:val="20"/>
        </w:rPr>
        <w:t>,</w:t>
      </w:r>
      <w:r w:rsidR="00952E20" w:rsidRPr="005E1756">
        <w:rPr>
          <w:rFonts w:ascii="Calibri Light" w:cs="Calibri Light" w:hAnsi="Calibri Light"/>
          <w:sz w:val="20"/>
          <w:szCs w:val="20"/>
        </w:rPr>
        <w:t xml:space="preserve"> 37</w:t>
      </w:r>
      <w:r w:rsidR="00952E20" w:rsidRPr="005E1756">
        <w:rPr>
          <w:rFonts w:ascii="Calibri Light" w:cs="Calibri Light" w:hAnsi="Calibri Light"/>
          <w:sz w:val="20"/>
          <w:szCs w:val="20"/>
          <w:vertAlign w:val="superscript"/>
        </w:rPr>
        <w:t>ème</w:t>
      </w:r>
      <w:r w:rsidR="006579CC" w:rsidRPr="005E1756">
        <w:rPr>
          <w:rFonts w:ascii="Calibri Light" w:cs="Calibri Light" w:hAnsi="Calibri Light"/>
          <w:sz w:val="20"/>
          <w:szCs w:val="20"/>
        </w:rPr>
        <w:t xml:space="preserve">, </w:t>
      </w:r>
      <w:r w:rsidRPr="005E1756">
        <w:rPr>
          <w:rFonts w:ascii="Calibri Light" w:cs="Calibri Light" w:hAnsi="Calibri Light"/>
          <w:sz w:val="20"/>
          <w:szCs w:val="20"/>
        </w:rPr>
        <w:t>3</w:t>
      </w:r>
      <w:r w:rsidR="00EE3BA1" w:rsidRPr="005E1756">
        <w:rPr>
          <w:rFonts w:ascii="Calibri Light" w:cs="Calibri Light" w:hAnsi="Calibri Light"/>
          <w:sz w:val="20"/>
          <w:szCs w:val="20"/>
        </w:rPr>
        <w:t>8</w:t>
      </w:r>
      <w:r w:rsidRPr="005E1756">
        <w:rPr>
          <w:rFonts w:ascii="Calibri Light" w:cs="Calibri Light" w:hAnsi="Calibri Light"/>
          <w:sz w:val="20"/>
          <w:szCs w:val="20"/>
          <w:vertAlign w:val="superscript"/>
        </w:rPr>
        <w:t>ème</w:t>
      </w:r>
      <w:r w:rsidRPr="005E1756">
        <w:rPr>
          <w:rFonts w:ascii="Calibri Light" w:cs="Calibri Light" w:hAnsi="Calibri Light"/>
          <w:sz w:val="20"/>
          <w:szCs w:val="20"/>
        </w:rPr>
        <w:t xml:space="preserve"> </w:t>
      </w:r>
      <w:r w:rsidR="002D5FAF" w:rsidRPr="005E1756">
        <w:rPr>
          <w:rFonts w:ascii="Calibri Light" w:cs="Calibri Light" w:hAnsi="Calibri Light"/>
          <w:sz w:val="20"/>
          <w:szCs w:val="20"/>
        </w:rPr>
        <w:t>et 39</w:t>
      </w:r>
      <w:r w:rsidR="002D5FAF" w:rsidRPr="005E1756">
        <w:rPr>
          <w:rFonts w:ascii="Calibri Light" w:cs="Calibri Light" w:hAnsi="Calibri Light"/>
          <w:sz w:val="20"/>
          <w:szCs w:val="20"/>
          <w:vertAlign w:val="superscript"/>
        </w:rPr>
        <w:t>ème</w:t>
      </w:r>
      <w:r w:rsidR="002D5FAF" w:rsidRPr="005E1756">
        <w:rPr>
          <w:rFonts w:ascii="Calibri Light" w:cs="Calibri Light" w:hAnsi="Calibri Light"/>
          <w:sz w:val="20"/>
          <w:szCs w:val="20"/>
        </w:rPr>
        <w:t xml:space="preserve"> </w:t>
      </w:r>
      <w:r w:rsidRPr="005E1756">
        <w:rPr>
          <w:rFonts w:ascii="Calibri Light" w:cs="Calibri Light" w:hAnsi="Calibri Light"/>
          <w:sz w:val="20"/>
          <w:szCs w:val="20"/>
        </w:rPr>
        <w:t xml:space="preserve">heures hebdomadaires ouvrent droit à des heures intégrées dans le compteur de modulation. Les heures du compteur de modulation non récupérées à la fin de l’exercice sont payées au taux horaire majoré de </w:t>
      </w:r>
      <w:r w:rsidR="00C41F59">
        <w:rPr>
          <w:rFonts w:ascii="Calibri Light" w:cs="Calibri Light" w:hAnsi="Calibri Light"/>
          <w:sz w:val="20"/>
          <w:szCs w:val="20"/>
        </w:rPr>
        <w:t>___</w:t>
      </w:r>
      <w:r w:rsidRPr="005E1756">
        <w:rPr>
          <w:rFonts w:ascii="Calibri Light" w:cs="Calibri Light" w:hAnsi="Calibri Light"/>
          <w:sz w:val="20"/>
          <w:szCs w:val="20"/>
        </w:rPr>
        <w:t>%.</w:t>
      </w:r>
    </w:p>
    <w:p w14:paraId="290D5F9F" w14:textId="77777777" w:rsidP="005E1756" w:rsidR="00994118" w:rsidRDefault="00994118" w:rsidRPr="005E1756">
      <w:pPr>
        <w:pStyle w:val="CORPS"/>
        <w:rPr>
          <w:rFonts w:ascii="Calibri Light" w:cs="Calibri Light" w:hAnsi="Calibri Light"/>
          <w:sz w:val="20"/>
          <w:szCs w:val="20"/>
        </w:rPr>
      </w:pPr>
    </w:p>
    <w:p w14:paraId="283A11A9" w14:textId="1A22E5C4" w:rsidP="005E1756" w:rsidR="009370CC" w:rsidRDefault="009370CC" w:rsidRPr="005E1756">
      <w:pPr>
        <w:pStyle w:val="CORPS"/>
        <w:rPr>
          <w:rFonts w:ascii="Calibri Light" w:cs="Calibri Light" w:hAnsi="Calibri Light"/>
          <w:sz w:val="20"/>
          <w:szCs w:val="20"/>
        </w:rPr>
      </w:pPr>
      <w:r w:rsidRPr="005E1756">
        <w:rPr>
          <w:rFonts w:ascii="Calibri Light" w:cs="Calibri Light" w:hAnsi="Calibri Light"/>
          <w:sz w:val="20"/>
          <w:szCs w:val="20"/>
        </w:rPr>
        <w:t xml:space="preserve">Chaque collaborateur est informé individuellement, </w:t>
      </w:r>
      <w:r w:rsidR="00A658E8" w:rsidRPr="005E1756">
        <w:rPr>
          <w:rFonts w:ascii="Calibri Light" w:cs="Calibri Light" w:hAnsi="Calibri Light"/>
          <w:sz w:val="20"/>
          <w:szCs w:val="20"/>
        </w:rPr>
        <w:t xml:space="preserve">de la situation du </w:t>
      </w:r>
      <w:r w:rsidR="00A83E8A" w:rsidRPr="005E1756">
        <w:rPr>
          <w:rFonts w:ascii="Calibri Light" w:cs="Calibri Light" w:hAnsi="Calibri Light"/>
          <w:sz w:val="20"/>
          <w:szCs w:val="20"/>
        </w:rPr>
        <w:t xml:space="preserve">compteur </w:t>
      </w:r>
      <w:r w:rsidR="00703E5A" w:rsidRPr="005E1756">
        <w:rPr>
          <w:rFonts w:ascii="Calibri Light" w:cs="Calibri Light" w:hAnsi="Calibri Light"/>
          <w:sz w:val="20"/>
          <w:szCs w:val="20"/>
        </w:rPr>
        <w:t xml:space="preserve">de modulation </w:t>
      </w:r>
      <w:r w:rsidR="00A658E8" w:rsidRPr="005E1756">
        <w:rPr>
          <w:rFonts w:ascii="Calibri Light" w:cs="Calibri Light" w:hAnsi="Calibri Light"/>
          <w:sz w:val="20"/>
          <w:szCs w:val="20"/>
        </w:rPr>
        <w:t xml:space="preserve">par un relevé mensuel figurant sur </w:t>
      </w:r>
      <w:r w:rsidR="00A83E8A" w:rsidRPr="005E1756">
        <w:rPr>
          <w:rFonts w:ascii="Calibri Light" w:cs="Calibri Light" w:hAnsi="Calibri Light"/>
          <w:sz w:val="20"/>
          <w:szCs w:val="20"/>
        </w:rPr>
        <w:t xml:space="preserve">son bulletin de </w:t>
      </w:r>
      <w:r w:rsidR="007E0A8A" w:rsidRPr="005E1756">
        <w:rPr>
          <w:rFonts w:ascii="Calibri Light" w:cs="Calibri Light" w:hAnsi="Calibri Light"/>
          <w:sz w:val="20"/>
          <w:szCs w:val="20"/>
        </w:rPr>
        <w:t>paie.</w:t>
      </w:r>
    </w:p>
    <w:p w14:paraId="334EBC6D" w14:textId="77777777" w:rsidP="005E1756" w:rsidR="000F5EBF" w:rsidRDefault="000F5EBF">
      <w:pPr>
        <w:jc w:val="both"/>
        <w:rPr>
          <w:rFonts w:cs="Calibri Light"/>
          <w:sz w:val="20"/>
          <w:szCs w:val="20"/>
          <w:highlight w:val="cyan"/>
        </w:rPr>
      </w:pPr>
    </w:p>
    <w:p w14:paraId="02D31355" w14:textId="77777777" w:rsidP="005E1756" w:rsidR="005E1756" w:rsidRDefault="005E1756" w:rsidRPr="005E1756">
      <w:pPr>
        <w:jc w:val="both"/>
        <w:rPr>
          <w:rFonts w:cs="Calibri Light"/>
          <w:sz w:val="20"/>
          <w:szCs w:val="20"/>
          <w:highlight w:val="cyan"/>
        </w:rPr>
      </w:pPr>
    </w:p>
    <w:p w14:paraId="038A5FDA" w14:textId="1D1D3B89" w:rsidP="005D215D" w:rsidR="00360BE3" w:rsidRDefault="00360BE3" w:rsidRPr="005E1756">
      <w:pPr>
        <w:pStyle w:val="ArticleVX"/>
        <w:numPr>
          <w:ilvl w:val="1"/>
          <w:numId w:val="41"/>
        </w:numPr>
        <w:rPr>
          <w:rFonts w:cs="Calibri Light"/>
          <w:sz w:val="20"/>
          <w:u w:val="none"/>
        </w:rPr>
      </w:pPr>
      <w:bookmarkStart w:id="112" w:name="_Toc134092939"/>
      <w:bookmarkStart w:id="113" w:name="_Toc137134644"/>
      <w:bookmarkStart w:id="114" w:name="_Toc137134669"/>
      <w:bookmarkStart w:id="115" w:name="_Toc137134699"/>
      <w:bookmarkStart w:id="116" w:name="_Toc135839849"/>
      <w:bookmarkStart w:id="117" w:name="_Toc148630978"/>
      <w:r w:rsidRPr="005E1756">
        <w:rPr>
          <w:rFonts w:cs="Calibri Light"/>
          <w:sz w:val="20"/>
          <w:u w:val="none"/>
        </w:rPr>
        <w:t xml:space="preserve">Réductions </w:t>
      </w:r>
      <w:r w:rsidR="004602D4" w:rsidRPr="005E1756">
        <w:rPr>
          <w:rFonts w:cs="Calibri Light"/>
          <w:sz w:val="20"/>
          <w:u w:val="none"/>
        </w:rPr>
        <w:t xml:space="preserve">du nombre d’heures travaillées </w:t>
      </w:r>
      <w:r w:rsidRPr="005E1756">
        <w:rPr>
          <w:rFonts w:cs="Calibri Light"/>
          <w:sz w:val="20"/>
          <w:u w:val="none"/>
        </w:rPr>
        <w:t>et jours de repos supplémentaires</w:t>
      </w:r>
      <w:bookmarkEnd w:id="112"/>
      <w:bookmarkEnd w:id="113"/>
      <w:bookmarkEnd w:id="114"/>
      <w:bookmarkEnd w:id="115"/>
      <w:bookmarkEnd w:id="116"/>
      <w:bookmarkEnd w:id="117"/>
    </w:p>
    <w:p w14:paraId="6E8BEE1B" w14:textId="77777777" w:rsidP="005E1756" w:rsidR="00360BE3" w:rsidRDefault="00360BE3" w:rsidRPr="005E1756">
      <w:pPr>
        <w:jc w:val="both"/>
        <w:textAlignment w:val="baseline"/>
        <w:rPr>
          <w:rFonts w:cs="Calibri Light" w:eastAsia="Tahoma"/>
          <w:color w:val="000000"/>
          <w:sz w:val="20"/>
          <w:szCs w:val="20"/>
          <w:highlight w:val="cyan"/>
        </w:rPr>
      </w:pPr>
    </w:p>
    <w:p w14:paraId="6B50B1CA" w14:textId="70837449" w:rsidP="005E1756" w:rsidR="0032507E" w:rsidRDefault="001601DC" w:rsidRPr="005E1756">
      <w:pPr>
        <w:jc w:val="both"/>
        <w:rPr>
          <w:rFonts w:cs="Calibri Light"/>
          <w:sz w:val="20"/>
          <w:szCs w:val="20"/>
        </w:rPr>
      </w:pPr>
      <w:r w:rsidRPr="005E1756">
        <w:rPr>
          <w:rFonts w:cs="Calibri Light"/>
          <w:sz w:val="20"/>
          <w:szCs w:val="20"/>
        </w:rPr>
        <w:t xml:space="preserve">Les heures du compteur de modulation ouvriront droit à une </w:t>
      </w:r>
      <w:r w:rsidR="00360BE3" w:rsidRPr="005E1756">
        <w:rPr>
          <w:rFonts w:cs="Calibri Light"/>
          <w:sz w:val="20"/>
          <w:szCs w:val="20"/>
        </w:rPr>
        <w:t>réduction d</w:t>
      </w:r>
      <w:r w:rsidR="004602D4" w:rsidRPr="005E1756">
        <w:rPr>
          <w:rFonts w:cs="Calibri Light"/>
          <w:sz w:val="20"/>
          <w:szCs w:val="20"/>
        </w:rPr>
        <w:t>u nombre d’heures travaillées</w:t>
      </w:r>
      <w:r w:rsidR="00360BE3" w:rsidRPr="005E1756">
        <w:rPr>
          <w:rFonts w:cs="Calibri Light"/>
          <w:sz w:val="20"/>
          <w:szCs w:val="20"/>
        </w:rPr>
        <w:t xml:space="preserve"> qui </w:t>
      </w:r>
      <w:r w:rsidRPr="005E1756">
        <w:rPr>
          <w:rFonts w:cs="Calibri Light"/>
          <w:sz w:val="20"/>
          <w:szCs w:val="20"/>
        </w:rPr>
        <w:t xml:space="preserve">interviendra </w:t>
      </w:r>
      <w:r w:rsidR="00360BE3" w:rsidRPr="005E1756">
        <w:rPr>
          <w:rFonts w:cs="Calibri Light"/>
          <w:sz w:val="20"/>
          <w:szCs w:val="20"/>
        </w:rPr>
        <w:t>dans le cadre de la période de modulation</w:t>
      </w:r>
      <w:r w:rsidR="0032507E" w:rsidRPr="005E1756">
        <w:rPr>
          <w:rFonts w:cs="Calibri Light"/>
          <w:sz w:val="20"/>
          <w:szCs w:val="20"/>
        </w:rPr>
        <w:t xml:space="preserve">. </w:t>
      </w:r>
    </w:p>
    <w:p w14:paraId="400AA092" w14:textId="77777777" w:rsidP="005E1756" w:rsidR="0032507E" w:rsidRDefault="0032507E" w:rsidRPr="005E1756">
      <w:pPr>
        <w:jc w:val="both"/>
        <w:rPr>
          <w:rFonts w:cs="Calibri Light"/>
          <w:sz w:val="20"/>
          <w:szCs w:val="20"/>
        </w:rPr>
      </w:pPr>
    </w:p>
    <w:p w14:paraId="307D98FB" w14:textId="77777777" w:rsidP="005E1756" w:rsidR="003753A4" w:rsidRDefault="003753A4" w:rsidRPr="005E1756">
      <w:pPr>
        <w:jc w:val="both"/>
        <w:rPr>
          <w:rFonts w:cs="Calibri Light"/>
          <w:sz w:val="20"/>
          <w:szCs w:val="20"/>
        </w:rPr>
      </w:pPr>
      <w:r w:rsidRPr="005E1756">
        <w:rPr>
          <w:rFonts w:cs="Calibri Light"/>
          <w:sz w:val="20"/>
          <w:szCs w:val="20"/>
        </w:rPr>
        <w:t>Les périodes au cours desquelles les salariés pourront récupérer les heures du compteur de modulation pourront notamment correspondre :</w:t>
      </w:r>
    </w:p>
    <w:p w14:paraId="2D575110" w14:textId="41C909FD" w:rsidP="005E1756" w:rsidR="003753A4" w:rsidRDefault="005E1756" w:rsidRPr="005E1756">
      <w:pPr>
        <w:pStyle w:val="Paragraphedeliste"/>
        <w:numPr>
          <w:ilvl w:val="0"/>
          <w:numId w:val="16"/>
        </w:numPr>
        <w:ind w:left="426"/>
        <w:jc w:val="both"/>
        <w:textAlignment w:val="baseline"/>
        <w:rPr>
          <w:rFonts w:cs="Calibri Light" w:eastAsia="Tahoma"/>
          <w:color w:val="000000"/>
          <w:sz w:val="20"/>
          <w:szCs w:val="20"/>
        </w:rPr>
      </w:pPr>
      <w:r>
        <w:rPr>
          <w:rFonts w:cs="Calibri Light" w:eastAsia="Tahoma"/>
          <w:color w:val="000000"/>
          <w:sz w:val="20"/>
          <w:szCs w:val="20"/>
        </w:rPr>
        <w:t>à</w:t>
      </w:r>
      <w:r w:rsidR="003753A4" w:rsidRPr="005E1756">
        <w:rPr>
          <w:rFonts w:cs="Calibri Light" w:eastAsia="Tahoma"/>
          <w:color w:val="000000"/>
          <w:sz w:val="20"/>
          <w:szCs w:val="20"/>
        </w:rPr>
        <w:t xml:space="preserve"> des périodes de sous-activité où le plan de charge de l'entreprise ne permet pas l'affectation des salariés à leur poste de travail,</w:t>
      </w:r>
    </w:p>
    <w:p w14:paraId="2D7A4CFC" w14:textId="7BE649FB" w:rsidP="005E1756" w:rsidR="003753A4" w:rsidRDefault="005E1756" w:rsidRPr="005E1756">
      <w:pPr>
        <w:pStyle w:val="Paragraphedeliste"/>
        <w:numPr>
          <w:ilvl w:val="0"/>
          <w:numId w:val="16"/>
        </w:numPr>
        <w:ind w:left="426"/>
        <w:jc w:val="both"/>
        <w:textAlignment w:val="baseline"/>
        <w:rPr>
          <w:rFonts w:cs="Calibri Light" w:eastAsia="Tahoma"/>
          <w:color w:val="000000"/>
          <w:sz w:val="20"/>
          <w:szCs w:val="20"/>
        </w:rPr>
      </w:pPr>
      <w:r>
        <w:rPr>
          <w:rFonts w:cs="Calibri Light" w:eastAsia="Tahoma"/>
          <w:color w:val="000000"/>
          <w:sz w:val="20"/>
          <w:szCs w:val="20"/>
        </w:rPr>
        <w:t>à</w:t>
      </w:r>
      <w:r w:rsidR="003753A4" w:rsidRPr="005E1756">
        <w:rPr>
          <w:rFonts w:cs="Calibri Light" w:eastAsia="Tahoma"/>
          <w:color w:val="000000"/>
          <w:sz w:val="20"/>
          <w:szCs w:val="20"/>
        </w:rPr>
        <w:t xml:space="preserve"> des périodes où les conditions techniques rendent le travail plus difficile, voire impossible et nécessitent un arrêt collectif de travail</w:t>
      </w:r>
      <w:r w:rsidR="00CB47B5" w:rsidRPr="005E1756">
        <w:rPr>
          <w:rFonts w:cs="Calibri Light" w:eastAsia="Tahoma"/>
          <w:color w:val="000000"/>
          <w:sz w:val="20"/>
          <w:szCs w:val="20"/>
        </w:rPr>
        <w:t>, par équipe</w:t>
      </w:r>
      <w:r w:rsidR="003753A4" w:rsidRPr="005E1756">
        <w:rPr>
          <w:rFonts w:cs="Calibri Light" w:eastAsia="Tahoma"/>
          <w:color w:val="000000"/>
          <w:sz w:val="20"/>
          <w:szCs w:val="20"/>
        </w:rPr>
        <w:t>. Dans cette hypothèse, les salariés pourront être mis en repos à effet immédiat.</w:t>
      </w:r>
    </w:p>
    <w:p w14:paraId="56CDEB02" w14:textId="77777777" w:rsidP="005E1756" w:rsidR="003753A4" w:rsidRDefault="003753A4" w:rsidRPr="005E1756">
      <w:pPr>
        <w:jc w:val="both"/>
        <w:rPr>
          <w:rFonts w:cs="Calibri Light"/>
          <w:sz w:val="20"/>
          <w:szCs w:val="20"/>
        </w:rPr>
      </w:pPr>
    </w:p>
    <w:p w14:paraId="093A7FB1" w14:textId="5F847358" w:rsidP="005E1756" w:rsidR="00360BE3" w:rsidRDefault="0032507E" w:rsidRPr="005E1756">
      <w:pPr>
        <w:jc w:val="both"/>
        <w:rPr>
          <w:rFonts w:cs="Calibri Light"/>
          <w:sz w:val="20"/>
          <w:szCs w:val="20"/>
        </w:rPr>
      </w:pPr>
      <w:r w:rsidRPr="005E1756">
        <w:rPr>
          <w:rFonts w:cs="Calibri Light"/>
          <w:sz w:val="20"/>
          <w:szCs w:val="20"/>
        </w:rPr>
        <w:t>Cette réduction sera</w:t>
      </w:r>
      <w:r w:rsidR="00360BE3" w:rsidRPr="005E1756">
        <w:rPr>
          <w:rFonts w:cs="Calibri Light"/>
          <w:sz w:val="20"/>
          <w:szCs w:val="20"/>
        </w:rPr>
        <w:t xml:space="preserve"> appliquée quel que soit le mode de décompte de l'horaire :</w:t>
      </w:r>
    </w:p>
    <w:p w14:paraId="091B1334" w14:textId="4F4B9C72" w:rsidP="005E1756" w:rsidR="003753A4" w:rsidRDefault="005E1756" w:rsidRPr="005E1756">
      <w:pPr>
        <w:pStyle w:val="Paragraphedeliste"/>
        <w:numPr>
          <w:ilvl w:val="0"/>
          <w:numId w:val="16"/>
        </w:numPr>
        <w:ind w:left="426"/>
        <w:jc w:val="both"/>
        <w:textAlignment w:val="baseline"/>
        <w:rPr>
          <w:rFonts w:cs="Calibri Light" w:eastAsia="Tahoma"/>
          <w:color w:val="000000"/>
          <w:sz w:val="20"/>
          <w:szCs w:val="20"/>
        </w:rPr>
      </w:pPr>
      <w:r>
        <w:rPr>
          <w:rFonts w:cs="Calibri Light" w:eastAsia="Tahoma"/>
          <w:color w:val="000000"/>
          <w:sz w:val="20"/>
          <w:szCs w:val="20"/>
        </w:rPr>
        <w:t>e</w:t>
      </w:r>
      <w:r w:rsidR="00167D58" w:rsidRPr="005E1756">
        <w:rPr>
          <w:rFonts w:cs="Calibri Light" w:eastAsia="Tahoma"/>
          <w:color w:val="000000"/>
          <w:sz w:val="20"/>
          <w:szCs w:val="20"/>
        </w:rPr>
        <w:t>n</w:t>
      </w:r>
      <w:r w:rsidR="00360BE3" w:rsidRPr="005E1756">
        <w:rPr>
          <w:rFonts w:cs="Calibri Light" w:eastAsia="Tahoma"/>
          <w:color w:val="000000"/>
          <w:sz w:val="20"/>
          <w:szCs w:val="20"/>
        </w:rPr>
        <w:t xml:space="preserve"> réduisant l'horaire hebdomadaire de travail,</w:t>
      </w:r>
    </w:p>
    <w:p w14:paraId="5243D538" w14:textId="61F39C03" w:rsidP="005E1756" w:rsidR="002963BC" w:rsidRDefault="005E1756" w:rsidRPr="005E1756">
      <w:pPr>
        <w:pStyle w:val="Paragraphedeliste"/>
        <w:numPr>
          <w:ilvl w:val="0"/>
          <w:numId w:val="16"/>
        </w:numPr>
        <w:ind w:left="426"/>
        <w:jc w:val="both"/>
        <w:rPr>
          <w:rFonts w:cs="Calibri Light"/>
          <w:sz w:val="20"/>
          <w:szCs w:val="20"/>
        </w:rPr>
      </w:pPr>
      <w:r>
        <w:rPr>
          <w:rFonts w:cs="Calibri Light" w:eastAsia="Tahoma"/>
          <w:color w:val="000000"/>
          <w:sz w:val="20"/>
          <w:szCs w:val="20"/>
        </w:rPr>
        <w:t>o</w:t>
      </w:r>
      <w:r w:rsidR="00167D58" w:rsidRPr="005E1756">
        <w:rPr>
          <w:rFonts w:cs="Calibri Light" w:eastAsia="Tahoma"/>
          <w:color w:val="000000"/>
          <w:sz w:val="20"/>
          <w:szCs w:val="20"/>
        </w:rPr>
        <w:t>u</w:t>
      </w:r>
      <w:r w:rsidR="00360BE3" w:rsidRPr="005E1756">
        <w:rPr>
          <w:rFonts w:cs="Calibri Light" w:eastAsia="Tahoma"/>
          <w:color w:val="000000"/>
          <w:sz w:val="20"/>
          <w:szCs w:val="20"/>
        </w:rPr>
        <w:t xml:space="preserve"> en réduisant le nombre de jours travaillés dans l'année par l'octroi de jours de repos pris de façon collective ou individuelle</w:t>
      </w:r>
      <w:r w:rsidR="00B400C4" w:rsidRPr="005E1756">
        <w:rPr>
          <w:rFonts w:cs="Calibri Light" w:eastAsia="Tahoma"/>
          <w:color w:val="000000"/>
          <w:sz w:val="20"/>
          <w:szCs w:val="20"/>
        </w:rPr>
        <w:t>, appelés jours de repos « modulation »</w:t>
      </w:r>
      <w:r w:rsidR="00167D58" w:rsidRPr="005E1756">
        <w:rPr>
          <w:rFonts w:cs="Calibri Light" w:eastAsia="Tahoma"/>
          <w:color w:val="000000"/>
          <w:sz w:val="20"/>
          <w:szCs w:val="20"/>
        </w:rPr>
        <w:t>.</w:t>
      </w:r>
    </w:p>
    <w:p w14:paraId="04FF4897" w14:textId="77777777" w:rsidP="005E1756" w:rsidR="00211293" w:rsidRDefault="00211293" w:rsidRPr="005E1756">
      <w:pPr>
        <w:jc w:val="both"/>
        <w:rPr>
          <w:rFonts w:cs="Calibri Light"/>
          <w:sz w:val="20"/>
          <w:szCs w:val="20"/>
        </w:rPr>
      </w:pPr>
    </w:p>
    <w:p w14:paraId="6FCD93C8" w14:textId="574173AB" w:rsidP="005E1756" w:rsidR="00360BE3" w:rsidRDefault="00360BE3" w:rsidRPr="005E1756">
      <w:pPr>
        <w:jc w:val="both"/>
        <w:rPr>
          <w:rFonts w:cs="Calibri Light"/>
          <w:sz w:val="20"/>
          <w:szCs w:val="20"/>
        </w:rPr>
      </w:pPr>
      <w:r w:rsidRPr="005E1756">
        <w:rPr>
          <w:rFonts w:cs="Calibri Light"/>
          <w:sz w:val="20"/>
          <w:szCs w:val="20"/>
        </w:rPr>
        <w:t>Ces deux formes de réduction d'horaire pourront être combinées entre elles.</w:t>
      </w:r>
    </w:p>
    <w:p w14:paraId="3CF513F3" w14:textId="77777777" w:rsidP="005E1756" w:rsidR="00360BE3" w:rsidRDefault="00360BE3" w:rsidRPr="005E1756">
      <w:pPr>
        <w:jc w:val="both"/>
        <w:textAlignment w:val="baseline"/>
        <w:rPr>
          <w:rFonts w:cs="Calibri Light" w:eastAsia="Tahoma"/>
          <w:color w:val="000000"/>
          <w:sz w:val="20"/>
          <w:szCs w:val="20"/>
          <w:highlight w:val="cyan"/>
        </w:rPr>
      </w:pPr>
    </w:p>
    <w:p w14:paraId="210B1850" w14:textId="2B415379" w:rsidP="005E1756" w:rsidR="00360BE3" w:rsidRDefault="00360BE3" w:rsidRPr="005E1756">
      <w:pPr>
        <w:jc w:val="both"/>
        <w:rPr>
          <w:rFonts w:cs="Calibri Light"/>
          <w:sz w:val="20"/>
          <w:szCs w:val="20"/>
        </w:rPr>
      </w:pPr>
      <w:r w:rsidRPr="005E1756">
        <w:rPr>
          <w:rFonts w:cs="Calibri Light"/>
          <w:sz w:val="20"/>
          <w:szCs w:val="20"/>
        </w:rPr>
        <w:t>Selon les principes généraux d'organisation des ateliers</w:t>
      </w:r>
      <w:r w:rsidR="00FA1893">
        <w:rPr>
          <w:rFonts w:cs="Calibri Light"/>
          <w:sz w:val="20"/>
          <w:szCs w:val="20"/>
        </w:rPr>
        <w:t>, services, secteurs</w:t>
      </w:r>
      <w:r w:rsidRPr="005E1756">
        <w:rPr>
          <w:rFonts w:cs="Calibri Light"/>
          <w:sz w:val="20"/>
          <w:szCs w:val="20"/>
        </w:rPr>
        <w:t xml:space="preserve"> et des chantiers, différents modes d'organisation du travail pourront être adoptés après validation par la direction.</w:t>
      </w:r>
    </w:p>
    <w:p w14:paraId="28C6BAE0" w14:textId="77777777" w:rsidP="005E1756" w:rsidR="00360BE3" w:rsidRDefault="00360BE3">
      <w:pPr>
        <w:jc w:val="both"/>
        <w:rPr>
          <w:rFonts w:cs="Calibri Light"/>
          <w:sz w:val="20"/>
          <w:szCs w:val="20"/>
          <w:highlight w:val="cyan"/>
        </w:rPr>
      </w:pPr>
    </w:p>
    <w:p w14:paraId="42E3DDF2" w14:textId="4B01970C" w:rsidP="005D215D" w:rsidR="00573B69" w:rsidRDefault="00573B69" w:rsidRPr="005E1756">
      <w:pPr>
        <w:pStyle w:val="ArticleVX"/>
        <w:numPr>
          <w:ilvl w:val="1"/>
          <w:numId w:val="41"/>
        </w:numPr>
        <w:rPr>
          <w:rFonts w:cs="Calibri Light"/>
          <w:sz w:val="20"/>
          <w:u w:val="none"/>
        </w:rPr>
      </w:pPr>
      <w:bookmarkStart w:id="118" w:name="_Toc134092940"/>
      <w:bookmarkStart w:id="119" w:name="_Toc137134645"/>
      <w:bookmarkStart w:id="120" w:name="_Toc137134670"/>
      <w:bookmarkStart w:id="121" w:name="_Toc137134700"/>
      <w:bookmarkStart w:id="122" w:name="_Toc135839850"/>
      <w:bookmarkStart w:id="123" w:name="_Toc148630979"/>
      <w:r w:rsidRPr="005E1756">
        <w:rPr>
          <w:rFonts w:cs="Calibri Light"/>
          <w:sz w:val="20"/>
          <w:u w:val="none"/>
        </w:rPr>
        <w:lastRenderedPageBreak/>
        <w:t xml:space="preserve">Récupération des heures de modulation </w:t>
      </w:r>
      <w:r w:rsidR="00B82303" w:rsidRPr="005E1756">
        <w:rPr>
          <w:rFonts w:cs="Calibri Light"/>
          <w:sz w:val="20"/>
          <w:u w:val="none"/>
        </w:rPr>
        <w:t xml:space="preserve">par </w:t>
      </w:r>
      <w:r w:rsidR="00B400C4" w:rsidRPr="005E1756">
        <w:rPr>
          <w:rFonts w:cs="Calibri Light"/>
          <w:sz w:val="20"/>
          <w:u w:val="none"/>
        </w:rPr>
        <w:t>l’octroi de jours de repos « modulation »</w:t>
      </w:r>
      <w:bookmarkEnd w:id="118"/>
      <w:bookmarkEnd w:id="119"/>
      <w:bookmarkEnd w:id="120"/>
      <w:bookmarkEnd w:id="121"/>
      <w:bookmarkEnd w:id="122"/>
      <w:bookmarkEnd w:id="123"/>
    </w:p>
    <w:p w14:paraId="07E7585C" w14:textId="77777777" w:rsidP="005E1756" w:rsidR="00573B69" w:rsidRDefault="00573B69" w:rsidRPr="006416A6">
      <w:pPr>
        <w:pStyle w:val="CORPS"/>
        <w:rPr>
          <w:rFonts w:ascii="Calibri Light" w:cs="Calibri Light" w:hAnsi="Calibri Light"/>
          <w:color w:themeColor="text1" w:val="000000"/>
          <w:sz w:val="20"/>
          <w:szCs w:val="20"/>
        </w:rPr>
      </w:pPr>
    </w:p>
    <w:p w14:paraId="3DD1B32C" w14:textId="0A2302D6" w:rsidP="001671DC" w:rsidR="001671DC" w:rsidRDefault="001671DC" w:rsidRPr="006416A6">
      <w:pPr>
        <w:pStyle w:val="CORPS"/>
        <w:rPr>
          <w:rFonts w:ascii="Calibri Light" w:cs="Calibri Light" w:hAnsi="Calibri Light"/>
          <w:color w:themeColor="text1" w:val="000000"/>
          <w:sz w:val="20"/>
          <w:szCs w:val="20"/>
        </w:rPr>
      </w:pPr>
      <w:bookmarkStart w:id="124" w:name="_Hlk147233979"/>
      <w:bookmarkStart w:id="125" w:name="_Hlk147228912"/>
      <w:r w:rsidRPr="006416A6">
        <w:rPr>
          <w:rFonts w:ascii="Calibri Light" w:cs="Calibri Light" w:hAnsi="Calibri Light"/>
          <w:color w:themeColor="text1" w:val="000000"/>
          <w:sz w:val="20"/>
          <w:szCs w:val="20"/>
        </w:rPr>
        <w:t>Ces jours de repos sont</w:t>
      </w:r>
      <w:r w:rsidR="00A86854" w:rsidRPr="006416A6">
        <w:rPr>
          <w:rFonts w:ascii="Calibri Light" w:cs="Calibri Light" w:hAnsi="Calibri Light"/>
          <w:color w:themeColor="text1" w:val="000000"/>
          <w:sz w:val="20"/>
          <w:szCs w:val="20"/>
        </w:rPr>
        <w:t xml:space="preserve">, le cas échéant, </w:t>
      </w:r>
      <w:r w:rsidRPr="006416A6">
        <w:rPr>
          <w:rFonts w:ascii="Calibri Light" w:cs="Calibri Light" w:hAnsi="Calibri Light"/>
          <w:color w:themeColor="text1" w:val="000000"/>
          <w:sz w:val="20"/>
          <w:szCs w:val="20"/>
        </w:rPr>
        <w:t>fixés à l’initiative de l’employeur pendant la période de référence et en priorité pendant les périodes de plus faible activité.</w:t>
      </w:r>
    </w:p>
    <w:p w14:paraId="19F3F348" w14:textId="77777777" w:rsidP="001671DC" w:rsidR="001671DC" w:rsidRDefault="001671DC" w:rsidRPr="006416A6">
      <w:pPr>
        <w:pStyle w:val="CORPS"/>
        <w:rPr>
          <w:rFonts w:ascii="Calibri Light" w:cs="Calibri Light" w:hAnsi="Calibri Light"/>
          <w:color w:themeColor="text1" w:val="000000"/>
          <w:sz w:val="20"/>
          <w:szCs w:val="20"/>
        </w:rPr>
      </w:pPr>
    </w:p>
    <w:p w14:paraId="2C95B422" w14:textId="009ACCBD" w:rsidP="001671DC" w:rsidR="00627B4B" w:rsidRDefault="00627B4B" w:rsidRPr="006416A6">
      <w:pPr>
        <w:pStyle w:val="CORPS"/>
        <w:rPr>
          <w:rFonts w:ascii="Calibri Light" w:cs="Calibri Light" w:hAnsi="Calibri Light"/>
          <w:color w:themeColor="text1" w:val="000000"/>
          <w:sz w:val="20"/>
          <w:szCs w:val="20"/>
        </w:rPr>
      </w:pPr>
      <w:r w:rsidRPr="006416A6">
        <w:rPr>
          <w:rFonts w:ascii="Calibri Light" w:cs="Calibri Light" w:hAnsi="Calibri Light"/>
          <w:color w:themeColor="text1" w:val="000000"/>
          <w:sz w:val="20"/>
          <w:szCs w:val="20"/>
        </w:rPr>
        <w:t>Par exception, s</w:t>
      </w:r>
      <w:r w:rsidR="001671DC" w:rsidRPr="006416A6">
        <w:rPr>
          <w:rFonts w:ascii="Calibri Light" w:cs="Calibri Light" w:hAnsi="Calibri Light"/>
          <w:color w:themeColor="text1" w:val="000000"/>
          <w:sz w:val="20"/>
          <w:szCs w:val="20"/>
        </w:rPr>
        <w:t xml:space="preserve">ous réserve des droits </w:t>
      </w:r>
      <w:r w:rsidRPr="006416A6">
        <w:rPr>
          <w:rFonts w:ascii="Calibri Light" w:cs="Calibri Light" w:hAnsi="Calibri Light"/>
          <w:color w:themeColor="text1" w:val="000000"/>
          <w:sz w:val="20"/>
          <w:szCs w:val="20"/>
        </w:rPr>
        <w:t xml:space="preserve">acquis </w:t>
      </w:r>
      <w:r w:rsidR="001671DC" w:rsidRPr="006416A6">
        <w:rPr>
          <w:rFonts w:ascii="Calibri Light" w:cs="Calibri Light" w:hAnsi="Calibri Light"/>
          <w:color w:themeColor="text1" w:val="000000"/>
          <w:sz w:val="20"/>
          <w:szCs w:val="20"/>
        </w:rPr>
        <w:t>suffisants</w:t>
      </w:r>
      <w:r w:rsidRPr="006416A6">
        <w:rPr>
          <w:rFonts w:ascii="Calibri Light" w:cs="Calibri Light" w:hAnsi="Calibri Light"/>
          <w:color w:themeColor="text1" w:val="000000"/>
          <w:sz w:val="20"/>
          <w:szCs w:val="20"/>
        </w:rPr>
        <w:t>, ces jours de repos « modulation » pourront être pris à l'initiative du salarié, après validation de la hiérarchie, par journée entière (7</w:t>
      </w:r>
      <w:r w:rsidR="0071698E" w:rsidRPr="006416A6">
        <w:rPr>
          <w:rFonts w:ascii="Calibri Light" w:cs="Calibri Light" w:hAnsi="Calibri Light"/>
          <w:color w:themeColor="text1" w:val="000000"/>
          <w:sz w:val="20"/>
          <w:szCs w:val="20"/>
        </w:rPr>
        <w:t xml:space="preserve"> </w:t>
      </w:r>
      <w:r w:rsidRPr="006416A6">
        <w:rPr>
          <w:rFonts w:ascii="Calibri Light" w:cs="Calibri Light" w:hAnsi="Calibri Light"/>
          <w:color w:themeColor="text1" w:val="000000"/>
          <w:sz w:val="20"/>
          <w:szCs w:val="20"/>
        </w:rPr>
        <w:t>h</w:t>
      </w:r>
      <w:r w:rsidR="0071698E" w:rsidRPr="006416A6">
        <w:rPr>
          <w:rFonts w:ascii="Calibri Light" w:cs="Calibri Light" w:hAnsi="Calibri Light"/>
          <w:color w:themeColor="text1" w:val="000000"/>
          <w:sz w:val="20"/>
          <w:szCs w:val="20"/>
        </w:rPr>
        <w:t>eures</w:t>
      </w:r>
      <w:r w:rsidRPr="006416A6">
        <w:rPr>
          <w:rFonts w:ascii="Calibri Light" w:cs="Calibri Light" w:hAnsi="Calibri Light"/>
          <w:color w:themeColor="text1" w:val="000000"/>
          <w:sz w:val="20"/>
          <w:szCs w:val="20"/>
        </w:rPr>
        <w:t>) ou par ½ journée (3,5</w:t>
      </w:r>
      <w:r w:rsidR="0071698E" w:rsidRPr="006416A6">
        <w:rPr>
          <w:rFonts w:ascii="Calibri Light" w:cs="Calibri Light" w:hAnsi="Calibri Light"/>
          <w:color w:themeColor="text1" w:val="000000"/>
          <w:sz w:val="20"/>
          <w:szCs w:val="20"/>
        </w:rPr>
        <w:t xml:space="preserve"> </w:t>
      </w:r>
      <w:r w:rsidRPr="006416A6">
        <w:rPr>
          <w:rFonts w:ascii="Calibri Light" w:cs="Calibri Light" w:hAnsi="Calibri Light"/>
          <w:color w:themeColor="text1" w:val="000000"/>
          <w:sz w:val="20"/>
          <w:szCs w:val="20"/>
        </w:rPr>
        <w:t>h</w:t>
      </w:r>
      <w:r w:rsidR="0071698E" w:rsidRPr="006416A6">
        <w:rPr>
          <w:rFonts w:ascii="Calibri Light" w:cs="Calibri Light" w:hAnsi="Calibri Light"/>
          <w:color w:themeColor="text1" w:val="000000"/>
          <w:sz w:val="20"/>
          <w:szCs w:val="20"/>
        </w:rPr>
        <w:t>eures)</w:t>
      </w:r>
      <w:r w:rsidRPr="006416A6">
        <w:rPr>
          <w:rFonts w:ascii="Calibri Light" w:cs="Calibri Light" w:hAnsi="Calibri Light"/>
          <w:color w:themeColor="text1" w:val="000000"/>
          <w:sz w:val="20"/>
          <w:szCs w:val="20"/>
        </w:rPr>
        <w:t>, au cours de l’exercice</w:t>
      </w:r>
      <w:r w:rsidR="00E76E51" w:rsidRPr="006416A6">
        <w:rPr>
          <w:rFonts w:ascii="Calibri Light" w:cs="Calibri Light" w:hAnsi="Calibri Light"/>
          <w:color w:themeColor="text1" w:val="000000"/>
          <w:sz w:val="20"/>
          <w:szCs w:val="20"/>
        </w:rPr>
        <w:t>, dans la limite annuelle de cinq jours</w:t>
      </w:r>
      <w:r w:rsidRPr="006416A6">
        <w:rPr>
          <w:rFonts w:ascii="Calibri Light" w:cs="Calibri Light" w:hAnsi="Calibri Light"/>
          <w:color w:themeColor="text1" w:val="000000"/>
          <w:sz w:val="20"/>
          <w:szCs w:val="20"/>
        </w:rPr>
        <w:t xml:space="preserve">. Le délai de prévenance pour la prise des jours de repos « modulation » est de </w:t>
      </w:r>
      <w:r w:rsidR="00D03466" w:rsidRPr="006416A6">
        <w:rPr>
          <w:rFonts w:ascii="Calibri Light" w:cs="Calibri Light" w:hAnsi="Calibri Light"/>
          <w:color w:themeColor="text1" w:val="000000"/>
          <w:sz w:val="20"/>
          <w:szCs w:val="20"/>
        </w:rPr>
        <w:t>cinq</w:t>
      </w:r>
      <w:r w:rsidRPr="006416A6">
        <w:rPr>
          <w:rFonts w:ascii="Calibri Light" w:cs="Calibri Light" w:hAnsi="Calibri Light"/>
          <w:color w:themeColor="text1" w:val="000000"/>
          <w:sz w:val="20"/>
          <w:szCs w:val="20"/>
        </w:rPr>
        <w:t xml:space="preserve"> jours calendaires.</w:t>
      </w:r>
    </w:p>
    <w:bookmarkEnd w:id="124"/>
    <w:bookmarkEnd w:id="125"/>
    <w:p w14:paraId="61CF2B95" w14:textId="77777777" w:rsidP="00E76E51" w:rsidR="00360BE3" w:rsidRDefault="00360BE3" w:rsidRPr="006416A6">
      <w:pPr>
        <w:pStyle w:val="CORPS"/>
        <w:rPr>
          <w:rFonts w:ascii="Calibri Light" w:cs="Calibri Light" w:hAnsi="Calibri Light"/>
          <w:color w:themeColor="text1" w:val="000000"/>
          <w:sz w:val="20"/>
          <w:szCs w:val="20"/>
        </w:rPr>
      </w:pPr>
    </w:p>
    <w:p w14:paraId="32EA4DB0" w14:textId="77777777" w:rsidP="00E76E51" w:rsidR="0071698E" w:rsidRDefault="0071698E" w:rsidRPr="006416A6">
      <w:pPr>
        <w:pStyle w:val="CORPS"/>
        <w:rPr>
          <w:rFonts w:ascii="Calibri Light" w:cs="Calibri Light" w:hAnsi="Calibri Light"/>
          <w:color w:themeColor="text1" w:val="000000"/>
          <w:sz w:val="20"/>
          <w:szCs w:val="20"/>
        </w:rPr>
      </w:pPr>
    </w:p>
    <w:p w14:paraId="63C7E492" w14:textId="01CB2054" w:rsidP="005D215D" w:rsidR="00360BE3" w:rsidRDefault="00360BE3" w:rsidRPr="005E1756">
      <w:pPr>
        <w:pStyle w:val="ArticleVX"/>
        <w:numPr>
          <w:ilvl w:val="1"/>
          <w:numId w:val="41"/>
        </w:numPr>
        <w:rPr>
          <w:rFonts w:cs="Calibri Light"/>
          <w:sz w:val="20"/>
          <w:u w:val="none"/>
        </w:rPr>
      </w:pPr>
      <w:bookmarkStart w:id="126" w:name="_Toc134092941"/>
      <w:bookmarkStart w:id="127" w:name="_Toc137134646"/>
      <w:bookmarkStart w:id="128" w:name="_Toc137134671"/>
      <w:bookmarkStart w:id="129" w:name="_Toc137134701"/>
      <w:bookmarkStart w:id="130" w:name="_Toc135839851"/>
      <w:bookmarkStart w:id="131" w:name="_Toc148630980"/>
      <w:r w:rsidRPr="005E1756">
        <w:rPr>
          <w:rFonts w:cs="Calibri Light"/>
          <w:sz w:val="20"/>
          <w:u w:val="none"/>
        </w:rPr>
        <w:t>Lissage de la rémunération</w:t>
      </w:r>
      <w:bookmarkEnd w:id="126"/>
      <w:bookmarkEnd w:id="127"/>
      <w:bookmarkEnd w:id="128"/>
      <w:bookmarkEnd w:id="129"/>
      <w:bookmarkEnd w:id="130"/>
      <w:bookmarkEnd w:id="131"/>
    </w:p>
    <w:p w14:paraId="06988F08" w14:textId="77777777" w:rsidP="005E1756" w:rsidR="00360BE3" w:rsidRDefault="00360BE3" w:rsidRPr="005E1756">
      <w:pPr>
        <w:jc w:val="both"/>
        <w:rPr>
          <w:rFonts w:cs="Calibri Light"/>
          <w:b/>
          <w:smallCaps/>
          <w:sz w:val="20"/>
          <w:szCs w:val="20"/>
        </w:rPr>
      </w:pPr>
    </w:p>
    <w:p w14:paraId="25B3DF27" w14:textId="2C49655C" w:rsidP="005E1756" w:rsidR="00360BE3" w:rsidRDefault="00360BE3" w:rsidRPr="005E1756">
      <w:pPr>
        <w:jc w:val="both"/>
        <w:rPr>
          <w:rFonts w:cs="Calibri Light"/>
          <w:sz w:val="20"/>
          <w:szCs w:val="20"/>
        </w:rPr>
      </w:pPr>
      <w:r w:rsidRPr="005E1756">
        <w:rPr>
          <w:rFonts w:cs="Calibri Light"/>
          <w:sz w:val="20"/>
          <w:szCs w:val="20"/>
        </w:rPr>
        <w:t xml:space="preserve">La rémunération </w:t>
      </w:r>
      <w:r w:rsidR="00DC582B" w:rsidRPr="005E1756">
        <w:rPr>
          <w:rFonts w:cs="Calibri Light"/>
          <w:sz w:val="20"/>
          <w:szCs w:val="20"/>
        </w:rPr>
        <w:t>versée</w:t>
      </w:r>
      <w:r w:rsidRPr="005E1756">
        <w:rPr>
          <w:rFonts w:cs="Calibri Light"/>
          <w:sz w:val="20"/>
          <w:szCs w:val="20"/>
        </w:rPr>
        <w:t xml:space="preserve"> mensuellement aux salariés relevant de l’annualisation est indépendante de l'horaire réellement accompli. De façon à leur assurer un revenu régulier, la rémunération est calculée sur la base de l'horaire hebdomadaire moyen de 35 heures.</w:t>
      </w:r>
    </w:p>
    <w:p w14:paraId="214BCD07" w14:textId="77777777" w:rsidP="005E1756" w:rsidR="00360BE3" w:rsidRDefault="00360BE3">
      <w:pPr>
        <w:jc w:val="both"/>
        <w:rPr>
          <w:rFonts w:cs="Calibri Light"/>
          <w:sz w:val="20"/>
          <w:szCs w:val="20"/>
          <w:highlight w:val="cyan"/>
        </w:rPr>
      </w:pPr>
    </w:p>
    <w:p w14:paraId="094FE964" w14:textId="77777777" w:rsidP="005E1756" w:rsidR="005E1756" w:rsidRDefault="005E1756" w:rsidRPr="005E1756">
      <w:pPr>
        <w:jc w:val="both"/>
        <w:rPr>
          <w:rFonts w:cs="Calibri Light"/>
          <w:sz w:val="20"/>
          <w:szCs w:val="20"/>
          <w:highlight w:val="cyan"/>
        </w:rPr>
      </w:pPr>
    </w:p>
    <w:p w14:paraId="74054C7F" w14:textId="73CA89E3" w:rsidP="005D215D" w:rsidR="00360BE3" w:rsidRDefault="00360BE3" w:rsidRPr="005E1756">
      <w:pPr>
        <w:pStyle w:val="ArticleVX"/>
        <w:numPr>
          <w:ilvl w:val="1"/>
          <w:numId w:val="41"/>
        </w:numPr>
        <w:rPr>
          <w:rFonts w:cs="Calibri Light"/>
          <w:sz w:val="20"/>
          <w:u w:val="none"/>
        </w:rPr>
      </w:pPr>
      <w:bookmarkStart w:id="132" w:name="_Toc134092942"/>
      <w:bookmarkStart w:id="133" w:name="_Toc137134647"/>
      <w:bookmarkStart w:id="134" w:name="_Toc137134672"/>
      <w:bookmarkStart w:id="135" w:name="_Toc137134702"/>
      <w:bookmarkStart w:id="136" w:name="_Toc135839852"/>
      <w:bookmarkStart w:id="137" w:name="_Toc148630981"/>
      <w:r w:rsidRPr="005E1756">
        <w:rPr>
          <w:rFonts w:cs="Calibri Light"/>
          <w:sz w:val="20"/>
          <w:u w:val="none"/>
        </w:rPr>
        <w:t>Contingent annuel d'heures supplémentaires</w:t>
      </w:r>
      <w:bookmarkEnd w:id="132"/>
      <w:bookmarkEnd w:id="133"/>
      <w:bookmarkEnd w:id="134"/>
      <w:bookmarkEnd w:id="135"/>
      <w:bookmarkEnd w:id="136"/>
      <w:bookmarkEnd w:id="137"/>
    </w:p>
    <w:p w14:paraId="0A54A4DE" w14:textId="77777777" w:rsidP="005E1756" w:rsidR="00360BE3" w:rsidRDefault="00360BE3" w:rsidRPr="005E1756">
      <w:pPr>
        <w:jc w:val="both"/>
        <w:rPr>
          <w:rFonts w:cs="Calibri Light"/>
          <w:b/>
          <w:sz w:val="20"/>
          <w:szCs w:val="20"/>
          <w:highlight w:val="cyan"/>
        </w:rPr>
      </w:pPr>
    </w:p>
    <w:p w14:paraId="6C458E85" w14:textId="4B08390D" w:rsidP="005E1756" w:rsidR="00360BE3" w:rsidRDefault="00360BE3" w:rsidRPr="005E1756">
      <w:pPr>
        <w:jc w:val="both"/>
        <w:rPr>
          <w:rFonts w:cs="Calibri Light"/>
          <w:sz w:val="20"/>
          <w:szCs w:val="20"/>
        </w:rPr>
      </w:pPr>
      <w:r w:rsidRPr="005E1756">
        <w:rPr>
          <w:rFonts w:cs="Calibri Light"/>
          <w:sz w:val="20"/>
          <w:szCs w:val="20"/>
        </w:rPr>
        <w:t xml:space="preserve">Le contingent applicable par an et par salarié est fixé à </w:t>
      </w:r>
      <w:r w:rsidR="00C41F59">
        <w:rPr>
          <w:rFonts w:cs="Calibri Light"/>
          <w:sz w:val="20"/>
          <w:szCs w:val="20"/>
        </w:rPr>
        <w:t>___</w:t>
      </w:r>
      <w:r w:rsidRPr="005E1756">
        <w:rPr>
          <w:rFonts w:cs="Calibri Light"/>
          <w:sz w:val="20"/>
          <w:szCs w:val="20"/>
        </w:rPr>
        <w:t xml:space="preserve"> heures par an.</w:t>
      </w:r>
    </w:p>
    <w:p w14:paraId="43797529" w14:textId="77777777" w:rsidP="005E1756" w:rsidR="00360BE3" w:rsidRDefault="00360BE3" w:rsidRPr="005E1756">
      <w:pPr>
        <w:jc w:val="both"/>
        <w:rPr>
          <w:rFonts w:cs="Calibri Light"/>
          <w:sz w:val="20"/>
          <w:szCs w:val="20"/>
        </w:rPr>
      </w:pPr>
    </w:p>
    <w:p w14:paraId="25906EA7" w14:textId="77777777" w:rsidP="005E1756" w:rsidR="00360BE3" w:rsidRDefault="00360BE3" w:rsidRPr="005E1756">
      <w:pPr>
        <w:jc w:val="both"/>
        <w:rPr>
          <w:rFonts w:cs="Calibri Light"/>
          <w:sz w:val="20"/>
          <w:szCs w:val="20"/>
        </w:rPr>
      </w:pPr>
      <w:r w:rsidRPr="005E1756">
        <w:rPr>
          <w:rFonts w:cs="Calibri Light"/>
          <w:sz w:val="20"/>
          <w:szCs w:val="20"/>
        </w:rPr>
        <w:t>Lorsque la situation le rendra nécessaire, des heures supplémentaires pourront être accomplies au-delà de ce contingent. La contrepartie obligatoire en repos due pour toute heure supplémentaire accomplie au-delà du contingent est fixée par les dispositions légales à savoir 100%. Ce repos compensateur est pris dans un délai de 6 mois au plus tard.</w:t>
      </w:r>
    </w:p>
    <w:p w14:paraId="30F1BE75" w14:textId="77777777" w:rsidP="005E1756" w:rsidR="00360BE3" w:rsidRDefault="00360BE3" w:rsidRPr="005E1756">
      <w:pPr>
        <w:jc w:val="both"/>
        <w:rPr>
          <w:rFonts w:cs="Calibri Light"/>
          <w:sz w:val="20"/>
          <w:szCs w:val="20"/>
        </w:rPr>
      </w:pPr>
    </w:p>
    <w:p w14:paraId="1CB2DF20" w14:textId="36366428" w:rsidP="005E1756" w:rsidR="00CE5103" w:rsidRDefault="00360BE3" w:rsidRPr="005E1756">
      <w:pPr>
        <w:jc w:val="both"/>
        <w:rPr>
          <w:rFonts w:cs="Calibri Light"/>
          <w:sz w:val="20"/>
          <w:szCs w:val="20"/>
        </w:rPr>
      </w:pPr>
      <w:r w:rsidRPr="005E1756">
        <w:rPr>
          <w:rFonts w:cs="Calibri Light"/>
          <w:sz w:val="20"/>
          <w:szCs w:val="20"/>
        </w:rPr>
        <w:t>Les heures supplémentaires sont accomplies, au-delà du contingent annuel, après avis du CSE. Lors de ce recueil d'avis, le CSE est préalablement informé de l'état de réalisation de ces heures au niveau concerné (</w:t>
      </w:r>
      <w:r w:rsidR="00680E3A">
        <w:rPr>
          <w:rFonts w:cs="Calibri Light"/>
          <w:sz w:val="20"/>
          <w:szCs w:val="20"/>
        </w:rPr>
        <w:t>secteur, service,</w:t>
      </w:r>
      <w:r w:rsidRPr="005E1756">
        <w:rPr>
          <w:rFonts w:cs="Calibri Light"/>
          <w:sz w:val="20"/>
          <w:szCs w:val="20"/>
        </w:rPr>
        <w:t xml:space="preserve"> </w:t>
      </w:r>
      <w:r w:rsidR="00680E3A">
        <w:rPr>
          <w:rFonts w:cs="Calibri Light"/>
          <w:sz w:val="20"/>
          <w:szCs w:val="20"/>
        </w:rPr>
        <w:t>chantiers,</w:t>
      </w:r>
      <w:r w:rsidRPr="005E1756">
        <w:rPr>
          <w:rFonts w:cs="Calibri Light"/>
          <w:sz w:val="20"/>
          <w:szCs w:val="20"/>
        </w:rPr>
        <w:t xml:space="preserve"> etc.)</w:t>
      </w:r>
    </w:p>
    <w:p w14:paraId="0A19704A" w14:textId="77777777" w:rsidP="005E1756" w:rsidR="00B77EF3" w:rsidRDefault="00B77EF3" w:rsidRPr="005E1756">
      <w:pPr>
        <w:pStyle w:val="CORPS"/>
        <w:rPr>
          <w:rFonts w:ascii="Calibri Light" w:cs="Calibri Light" w:hAnsi="Calibri Light"/>
          <w:sz w:val="20"/>
          <w:szCs w:val="20"/>
        </w:rPr>
      </w:pPr>
      <w:bookmarkStart w:id="138" w:name="_Hlk77324181"/>
    </w:p>
    <w:p w14:paraId="0CF56E99" w14:textId="77777777" w:rsidP="005E1756" w:rsidR="00B77EF3" w:rsidRDefault="00B77EF3" w:rsidRPr="005E1756">
      <w:pPr>
        <w:pStyle w:val="CORPS"/>
        <w:rPr>
          <w:rFonts w:ascii="Calibri Light" w:cs="Calibri Light" w:hAnsi="Calibri Light"/>
          <w:sz w:val="20"/>
          <w:szCs w:val="20"/>
        </w:rPr>
      </w:pPr>
      <w:r w:rsidRPr="005E1756">
        <w:rPr>
          <w:rFonts w:ascii="Calibri Light" w:cs="Calibri Light" w:hAnsi="Calibri Light"/>
          <w:sz w:val="20"/>
          <w:szCs w:val="20"/>
        </w:rPr>
        <w:t>Les heures d’intempéries pointées dans l’année ouvriront droit à élargissement du contingent annuel d’heures supplémentaires à due occurrence et dans la limite de 100 heures.</w:t>
      </w:r>
    </w:p>
    <w:p w14:paraId="05EF57EC" w14:textId="77777777" w:rsidP="005E1756" w:rsidR="003551B4" w:rsidRDefault="003551B4">
      <w:pPr>
        <w:pStyle w:val="CORPS"/>
        <w:rPr>
          <w:rFonts w:ascii="Calibri Light" w:cs="Calibri Light" w:hAnsi="Calibri Light"/>
          <w:sz w:val="20"/>
          <w:szCs w:val="20"/>
        </w:rPr>
      </w:pPr>
    </w:p>
    <w:p w14:paraId="40E0523D" w14:textId="77777777" w:rsidP="005E1756" w:rsidR="005D4B9D" w:rsidRDefault="005D4B9D" w:rsidRPr="005E1756">
      <w:pPr>
        <w:pStyle w:val="CORPS"/>
        <w:rPr>
          <w:rFonts w:ascii="Calibri Light" w:cs="Calibri Light" w:hAnsi="Calibri Light"/>
          <w:sz w:val="20"/>
          <w:szCs w:val="20"/>
        </w:rPr>
      </w:pPr>
    </w:p>
    <w:p w14:paraId="3D0DA3AD" w14:textId="760706EB" w:rsidP="005D215D" w:rsidR="003551B4" w:rsidRDefault="003551B4" w:rsidRPr="005E1756">
      <w:pPr>
        <w:pStyle w:val="ArticleVX"/>
        <w:numPr>
          <w:ilvl w:val="1"/>
          <w:numId w:val="41"/>
        </w:numPr>
        <w:rPr>
          <w:rFonts w:cs="Calibri Light"/>
          <w:sz w:val="20"/>
          <w:u w:val="none"/>
        </w:rPr>
      </w:pPr>
      <w:bookmarkStart w:id="139" w:name="_Toc134092943"/>
      <w:bookmarkStart w:id="140" w:name="_Ref137118401"/>
      <w:bookmarkStart w:id="141" w:name="_Toc137134648"/>
      <w:bookmarkStart w:id="142" w:name="_Toc137134673"/>
      <w:bookmarkStart w:id="143" w:name="_Toc137134703"/>
      <w:bookmarkStart w:id="144" w:name="_Toc135839853"/>
      <w:bookmarkStart w:id="145" w:name="_Toc148630982"/>
      <w:bookmarkEnd w:id="138"/>
      <w:r w:rsidRPr="005E1756">
        <w:rPr>
          <w:rFonts w:cs="Calibri Light"/>
          <w:sz w:val="20"/>
          <w:u w:val="none"/>
        </w:rPr>
        <w:t>Paiement des heures supplémentaires</w:t>
      </w:r>
      <w:bookmarkEnd w:id="139"/>
      <w:bookmarkEnd w:id="140"/>
      <w:bookmarkEnd w:id="141"/>
      <w:bookmarkEnd w:id="142"/>
      <w:bookmarkEnd w:id="143"/>
      <w:bookmarkEnd w:id="144"/>
      <w:bookmarkEnd w:id="145"/>
    </w:p>
    <w:p w14:paraId="4F4CF226" w14:textId="77777777" w:rsidP="005E1756" w:rsidR="003551B4" w:rsidRDefault="003551B4" w:rsidRPr="005E1756">
      <w:pPr>
        <w:jc w:val="both"/>
        <w:rPr>
          <w:rFonts w:cs="Calibri Light"/>
          <w:b/>
          <w:sz w:val="20"/>
          <w:szCs w:val="20"/>
        </w:rPr>
      </w:pPr>
      <w:r w:rsidRPr="005E1756">
        <w:rPr>
          <w:rFonts w:cs="Calibri Light"/>
          <w:b/>
          <w:sz w:val="20"/>
          <w:szCs w:val="20"/>
          <w:highlight w:val="cyan"/>
        </w:rPr>
        <w:t xml:space="preserve"> </w:t>
      </w:r>
    </w:p>
    <w:p w14:paraId="7CF16B0C" w14:textId="6E181AE5" w:rsidP="005E1756" w:rsidR="00360BE3" w:rsidRDefault="001A283C" w:rsidRPr="005E1756">
      <w:pPr>
        <w:pStyle w:val="CORPS"/>
        <w:rPr>
          <w:rFonts w:ascii="Calibri Light" w:cs="Calibri Light" w:eastAsia="Tahoma" w:hAnsi="Calibri Light"/>
          <w:color w:val="000000"/>
          <w:sz w:val="20"/>
          <w:szCs w:val="20"/>
        </w:rPr>
      </w:pPr>
      <w:r w:rsidRPr="005E1756">
        <w:rPr>
          <w:rFonts w:ascii="Calibri Light" w:cs="Calibri Light" w:hAnsi="Calibri Light"/>
          <w:sz w:val="20"/>
          <w:szCs w:val="20"/>
        </w:rPr>
        <w:t>A</w:t>
      </w:r>
      <w:r w:rsidR="003551B4" w:rsidRPr="005E1756">
        <w:rPr>
          <w:rFonts w:ascii="Calibri Light" w:cs="Calibri Light" w:hAnsi="Calibri Light"/>
          <w:sz w:val="20"/>
          <w:szCs w:val="20"/>
        </w:rPr>
        <w:t xml:space="preserve"> partir de la </w:t>
      </w:r>
      <w:r w:rsidR="005B4CFF" w:rsidRPr="005E1756">
        <w:rPr>
          <w:rFonts w:ascii="Calibri Light" w:cs="Calibri Light" w:hAnsi="Calibri Light"/>
          <w:sz w:val="20"/>
          <w:szCs w:val="20"/>
        </w:rPr>
        <w:t>40</w:t>
      </w:r>
      <w:r w:rsidR="003551B4" w:rsidRPr="005E1756">
        <w:rPr>
          <w:rFonts w:ascii="Calibri Light" w:cs="Calibri Light" w:hAnsi="Calibri Light"/>
          <w:sz w:val="20"/>
          <w:szCs w:val="20"/>
          <w:vertAlign w:val="superscript"/>
        </w:rPr>
        <w:t>ème</w:t>
      </w:r>
      <w:r w:rsidR="003551B4" w:rsidRPr="005E1756">
        <w:rPr>
          <w:rFonts w:ascii="Calibri Light" w:cs="Calibri Light" w:hAnsi="Calibri Light"/>
          <w:sz w:val="20"/>
          <w:szCs w:val="20"/>
        </w:rPr>
        <w:t xml:space="preserve"> heure hebdomadaire, les heures sont majorées et payées le mois même de leur réalisation (selon le planning de paie en vigueur)</w:t>
      </w:r>
      <w:r w:rsidR="006579CC" w:rsidRPr="005E1756">
        <w:rPr>
          <w:rFonts w:ascii="Calibri Light" w:cs="Calibri Light" w:hAnsi="Calibri Light"/>
          <w:sz w:val="20"/>
          <w:szCs w:val="20"/>
        </w:rPr>
        <w:t xml:space="preserve">, au taux horaire majoré de </w:t>
      </w:r>
      <w:r w:rsidR="00C41F59">
        <w:rPr>
          <w:rFonts w:ascii="Calibri Light" w:cs="Calibri Light" w:hAnsi="Calibri Light"/>
          <w:sz w:val="20"/>
          <w:szCs w:val="20"/>
        </w:rPr>
        <w:t>___</w:t>
      </w:r>
      <w:r w:rsidR="006579CC" w:rsidRPr="005E1756">
        <w:rPr>
          <w:rFonts w:ascii="Calibri Light" w:cs="Calibri Light" w:hAnsi="Calibri Light"/>
          <w:sz w:val="20"/>
          <w:szCs w:val="20"/>
        </w:rPr>
        <w:t>%.</w:t>
      </w:r>
    </w:p>
    <w:p w14:paraId="3472A14B" w14:textId="77777777" w:rsidP="005E1756" w:rsidR="00C322C6" w:rsidRDefault="00C322C6" w:rsidRPr="005E1756">
      <w:pPr>
        <w:jc w:val="both"/>
        <w:rPr>
          <w:rFonts w:cs="Calibri Light"/>
          <w:sz w:val="20"/>
          <w:szCs w:val="20"/>
          <w:highlight w:val="cyan"/>
        </w:rPr>
      </w:pPr>
    </w:p>
    <w:p w14:paraId="0C67041C" w14:textId="77777777" w:rsidP="005E1756" w:rsidR="00911FC8" w:rsidRDefault="00911FC8" w:rsidRPr="005E1756">
      <w:pPr>
        <w:jc w:val="both"/>
        <w:rPr>
          <w:rFonts w:cs="Calibri Light"/>
          <w:sz w:val="20"/>
          <w:szCs w:val="20"/>
          <w:highlight w:val="cyan"/>
        </w:rPr>
      </w:pPr>
    </w:p>
    <w:p w14:paraId="2CA28D91" w14:textId="630A24CA" w:rsidP="005D215D" w:rsidR="00C322C6" w:rsidRDefault="00231F16" w:rsidRPr="005E1756">
      <w:pPr>
        <w:pStyle w:val="ArticleVX"/>
        <w:numPr>
          <w:ilvl w:val="1"/>
          <w:numId w:val="41"/>
        </w:numPr>
        <w:rPr>
          <w:rFonts w:cs="Calibri Light"/>
          <w:sz w:val="20"/>
          <w:u w:val="none"/>
        </w:rPr>
      </w:pPr>
      <w:bookmarkStart w:id="146" w:name="_Toc134092944"/>
      <w:bookmarkStart w:id="147" w:name="_Toc137134649"/>
      <w:bookmarkStart w:id="148" w:name="_Toc137134674"/>
      <w:bookmarkStart w:id="149" w:name="_Toc137134704"/>
      <w:bookmarkStart w:id="150" w:name="_Toc135839854"/>
      <w:bookmarkStart w:id="151" w:name="_Toc148630983"/>
      <w:r w:rsidRPr="005E1756">
        <w:rPr>
          <w:rFonts w:cs="Calibri Light"/>
          <w:sz w:val="20"/>
          <w:u w:val="none"/>
        </w:rPr>
        <w:t>Traitement du solde du compteur de modulation en fin de période</w:t>
      </w:r>
      <w:bookmarkEnd w:id="146"/>
      <w:bookmarkEnd w:id="147"/>
      <w:bookmarkEnd w:id="148"/>
      <w:bookmarkEnd w:id="149"/>
      <w:bookmarkEnd w:id="150"/>
      <w:bookmarkEnd w:id="151"/>
    </w:p>
    <w:p w14:paraId="731DCCEA" w14:textId="77777777" w:rsidP="005E1756" w:rsidR="00C322C6" w:rsidRDefault="00C322C6" w:rsidRPr="006416A6">
      <w:pPr>
        <w:jc w:val="both"/>
        <w:rPr>
          <w:rFonts w:cs="Calibri Light"/>
          <w:color w:themeColor="text1" w:val="000000"/>
          <w:sz w:val="20"/>
          <w:szCs w:val="20"/>
          <w:highlight w:val="cyan"/>
        </w:rPr>
      </w:pPr>
    </w:p>
    <w:p w14:paraId="57C09D4C" w14:textId="792D40C2" w:rsidP="005E1756" w:rsidR="00C322C6" w:rsidRDefault="00C322C6" w:rsidRPr="006416A6">
      <w:pPr>
        <w:jc w:val="both"/>
        <w:rPr>
          <w:rFonts w:cs="Calibri Light"/>
          <w:color w:themeColor="text1" w:val="000000"/>
          <w:sz w:val="20"/>
          <w:szCs w:val="20"/>
        </w:rPr>
      </w:pPr>
      <w:r w:rsidRPr="006416A6">
        <w:rPr>
          <w:rFonts w:cs="Calibri Light"/>
          <w:color w:themeColor="text1" w:val="000000"/>
          <w:sz w:val="20"/>
          <w:szCs w:val="20"/>
        </w:rPr>
        <w:t xml:space="preserve">En fin de période d'annualisation, le 30 avril </w:t>
      </w:r>
      <w:r w:rsidR="0036169A">
        <w:rPr>
          <w:rFonts w:cs="Calibri Light"/>
          <w:color w:themeColor="text1" w:val="000000"/>
          <w:sz w:val="20"/>
          <w:szCs w:val="20"/>
        </w:rPr>
        <w:t xml:space="preserve">de l’année </w:t>
      </w:r>
      <w:r w:rsidRPr="006416A6">
        <w:rPr>
          <w:rFonts w:cs="Calibri Light"/>
          <w:color w:themeColor="text1" w:val="000000"/>
          <w:sz w:val="20"/>
          <w:szCs w:val="20"/>
        </w:rPr>
        <w:t>N, un arrêté du compteur est établi par l'employeur.</w:t>
      </w:r>
      <w:r w:rsidR="00A712E9" w:rsidRPr="006416A6">
        <w:rPr>
          <w:rFonts w:cs="Calibri Light"/>
          <w:color w:themeColor="text1" w:val="000000"/>
          <w:sz w:val="20"/>
          <w:szCs w:val="20"/>
        </w:rPr>
        <w:t xml:space="preserve"> </w:t>
      </w:r>
      <w:r w:rsidRPr="006416A6">
        <w:rPr>
          <w:rFonts w:cs="Calibri Light"/>
          <w:color w:themeColor="text1" w:val="000000"/>
          <w:sz w:val="20"/>
          <w:szCs w:val="20"/>
        </w:rPr>
        <w:t xml:space="preserve">Si le compteur fait figurer un nombre d'heures de travail effectif au sens de la loi </w:t>
      </w:r>
      <w:r w:rsidRPr="006416A6">
        <w:rPr>
          <w:rFonts w:cs="Calibri Light"/>
          <w:bCs/>
          <w:color w:themeColor="text1" w:val="000000"/>
          <w:sz w:val="20"/>
          <w:szCs w:val="20"/>
        </w:rPr>
        <w:t>supérieur au plafond d'annualisation de 1607 heures, les heures excédentaires qui constituent également du temps</w:t>
      </w:r>
      <w:r w:rsidRPr="006416A6">
        <w:rPr>
          <w:rFonts w:cs="Calibri Light"/>
          <w:color w:themeColor="text1" w:val="000000"/>
          <w:sz w:val="20"/>
          <w:szCs w:val="20"/>
        </w:rPr>
        <w:t xml:space="preserve"> de travail effectif au sens de la loi bénéficieront des majorations légales applicables pour heure supplémentaire. Ce solde est établi après déduction des éventuelles heures supplémentaires réglées en cours de période d'annualisation, conformément aux dispositions du présent accord.</w:t>
      </w:r>
    </w:p>
    <w:p w14:paraId="135F4C4C" w14:textId="77777777" w:rsidP="005E1756" w:rsidR="00C322C6" w:rsidRDefault="00C322C6" w:rsidRPr="006416A6">
      <w:pPr>
        <w:ind w:left="708"/>
        <w:jc w:val="both"/>
        <w:rPr>
          <w:rFonts w:cs="Calibri Light"/>
          <w:color w:themeColor="text1" w:val="000000"/>
          <w:sz w:val="20"/>
          <w:szCs w:val="20"/>
        </w:rPr>
      </w:pPr>
    </w:p>
    <w:p w14:paraId="5D098E31" w14:textId="77777777" w:rsidP="005E1756" w:rsidR="00A712E9" w:rsidRDefault="00A712E9" w:rsidRPr="006416A6">
      <w:pPr>
        <w:ind w:left="708"/>
        <w:jc w:val="both"/>
        <w:rPr>
          <w:rFonts w:cs="Calibri Light"/>
          <w:color w:themeColor="text1" w:val="000000"/>
          <w:sz w:val="20"/>
          <w:szCs w:val="20"/>
        </w:rPr>
      </w:pPr>
    </w:p>
    <w:p w14:paraId="70ADBDB7" w14:textId="2E0EF349" w:rsidP="005D215D" w:rsidR="00360BE3" w:rsidRDefault="00360BE3" w:rsidRPr="005E1756">
      <w:pPr>
        <w:pStyle w:val="ArticleVX"/>
        <w:numPr>
          <w:ilvl w:val="1"/>
          <w:numId w:val="41"/>
        </w:numPr>
        <w:rPr>
          <w:rFonts w:cs="Calibri Light"/>
          <w:sz w:val="20"/>
          <w:u w:val="none"/>
        </w:rPr>
      </w:pPr>
      <w:bookmarkStart w:id="152" w:name="_Toc134092945"/>
      <w:bookmarkStart w:id="153" w:name="_Toc137134650"/>
      <w:bookmarkStart w:id="154" w:name="_Toc137134675"/>
      <w:bookmarkStart w:id="155" w:name="_Toc137134705"/>
      <w:bookmarkStart w:id="156" w:name="_Toc135839855"/>
      <w:bookmarkStart w:id="157" w:name="_Toc148630984"/>
      <w:r w:rsidRPr="005E1756">
        <w:rPr>
          <w:rFonts w:cs="Calibri Light"/>
          <w:sz w:val="20"/>
          <w:u w:val="none"/>
        </w:rPr>
        <w:t>Incidence des absences</w:t>
      </w:r>
      <w:bookmarkEnd w:id="152"/>
      <w:bookmarkEnd w:id="153"/>
      <w:bookmarkEnd w:id="154"/>
      <w:bookmarkEnd w:id="155"/>
      <w:bookmarkEnd w:id="156"/>
      <w:bookmarkEnd w:id="157"/>
    </w:p>
    <w:p w14:paraId="5453FFBA" w14:textId="77777777" w:rsidP="005E1756" w:rsidR="00360BE3" w:rsidRDefault="00360BE3" w:rsidRPr="005E1756">
      <w:pPr>
        <w:jc w:val="both"/>
        <w:rPr>
          <w:rFonts w:cs="Calibri Light"/>
          <w:b/>
          <w:sz w:val="20"/>
          <w:szCs w:val="20"/>
          <w:highlight w:val="cyan"/>
        </w:rPr>
      </w:pPr>
    </w:p>
    <w:p w14:paraId="766E0B98" w14:textId="06482068" w:rsidP="005E1756" w:rsidR="00882800" w:rsidRDefault="0003719C" w:rsidRPr="005E1756">
      <w:pPr>
        <w:jc w:val="both"/>
        <w:rPr>
          <w:rFonts w:cs="Calibri Light" w:eastAsiaTheme="minorHAnsi"/>
          <w:sz w:val="20"/>
          <w:szCs w:val="20"/>
          <w:lang w:eastAsia="en-US"/>
        </w:rPr>
      </w:pPr>
      <w:r w:rsidRPr="005E1756">
        <w:rPr>
          <w:rFonts w:cs="Calibri Light"/>
          <w:sz w:val="20"/>
          <w:szCs w:val="20"/>
        </w:rPr>
        <w:t>L</w:t>
      </w:r>
      <w:r w:rsidR="00360BE3" w:rsidRPr="005E1756">
        <w:rPr>
          <w:rFonts w:cs="Calibri Light"/>
          <w:sz w:val="20"/>
          <w:szCs w:val="20"/>
        </w:rPr>
        <w:t xml:space="preserve">es </w:t>
      </w:r>
      <w:r w:rsidR="00360BE3" w:rsidRPr="005E1756">
        <w:rPr>
          <w:rFonts w:cs="Calibri Light" w:eastAsiaTheme="minorHAnsi"/>
          <w:sz w:val="20"/>
          <w:szCs w:val="20"/>
          <w:lang w:eastAsia="en-US"/>
        </w:rPr>
        <w:t>absences rémunérées ou indemnisées, les congés et autorisations d’absence auxquels les salariés ont droit en application de stipulations conventionnelles ainsi que les absences justifiées par l’incapacité résultant de maladie ou d’accident ne peuvent donner lieu à récupération.</w:t>
      </w:r>
    </w:p>
    <w:p w14:paraId="3251FB44" w14:textId="77777777" w:rsidP="005E1756" w:rsidR="00882800" w:rsidRDefault="00882800" w:rsidRPr="005E1756">
      <w:pPr>
        <w:jc w:val="both"/>
        <w:rPr>
          <w:rFonts w:cs="Calibri Light" w:eastAsiaTheme="minorHAnsi"/>
          <w:sz w:val="20"/>
          <w:szCs w:val="20"/>
          <w:lang w:eastAsia="en-US"/>
        </w:rPr>
      </w:pPr>
    </w:p>
    <w:p w14:paraId="1740DE2F" w14:textId="08143B82" w:rsidP="005E1756" w:rsidR="008C5B96" w:rsidRDefault="008C5B96" w:rsidRPr="005E1756">
      <w:pPr>
        <w:jc w:val="both"/>
        <w:rPr>
          <w:rFonts w:cs="Calibri Light"/>
          <w:sz w:val="20"/>
          <w:szCs w:val="20"/>
        </w:rPr>
      </w:pPr>
      <w:r w:rsidRPr="005E1756">
        <w:rPr>
          <w:rFonts w:cs="Calibri Light"/>
          <w:sz w:val="20"/>
          <w:szCs w:val="20"/>
        </w:rPr>
        <w:t xml:space="preserve">Les absences sur la période donnant lieu à indemnisation par l’employeur (maladie, </w:t>
      </w:r>
      <w:r w:rsidR="00EB3FA5">
        <w:rPr>
          <w:rFonts w:cs="Calibri Light"/>
          <w:sz w:val="20"/>
          <w:szCs w:val="20"/>
        </w:rPr>
        <w:t>a</w:t>
      </w:r>
      <w:r w:rsidRPr="005E1756">
        <w:rPr>
          <w:rFonts w:cs="Calibri Light"/>
          <w:sz w:val="20"/>
          <w:szCs w:val="20"/>
        </w:rPr>
        <w:t>ccident du travail, formation…) seront calculées et rémunérées sur la base de la rémunération lissée.</w:t>
      </w:r>
    </w:p>
    <w:p w14:paraId="2E986CB8" w14:textId="77777777" w:rsidP="005E1756" w:rsidR="008C5B96" w:rsidRDefault="008C5B96" w:rsidRPr="005E1756">
      <w:pPr>
        <w:jc w:val="both"/>
        <w:rPr>
          <w:rFonts w:cs="Calibri Light"/>
          <w:sz w:val="20"/>
          <w:szCs w:val="20"/>
        </w:rPr>
      </w:pPr>
    </w:p>
    <w:p w14:paraId="09D8ABA9" w14:textId="581A4BA2" w:rsidP="005E1756" w:rsidR="00EB3FA5" w:rsidRDefault="008C5B96" w:rsidRPr="006416A6">
      <w:pPr>
        <w:jc w:val="both"/>
        <w:rPr>
          <w:rFonts w:cs="Calibri Light"/>
          <w:color w:themeColor="text1" w:val="000000"/>
          <w:sz w:val="20"/>
          <w:szCs w:val="20"/>
        </w:rPr>
      </w:pPr>
      <w:r w:rsidRPr="006416A6">
        <w:rPr>
          <w:rFonts w:cs="Calibri Light"/>
          <w:color w:themeColor="text1" w:val="000000"/>
          <w:sz w:val="20"/>
          <w:szCs w:val="20"/>
        </w:rPr>
        <w:lastRenderedPageBreak/>
        <w:t xml:space="preserve">En cas d’absences non rémunérées, </w:t>
      </w:r>
      <w:r w:rsidR="00EB3FA5" w:rsidRPr="006416A6">
        <w:rPr>
          <w:rFonts w:cs="Calibri Light"/>
          <w:color w:themeColor="text1" w:val="000000"/>
          <w:sz w:val="20"/>
          <w:szCs w:val="20"/>
        </w:rPr>
        <w:t>ces absences (absences injustifiées, congé sans solde, congés sabbatique…)</w:t>
      </w:r>
      <w:r w:rsidR="003F6399" w:rsidRPr="006416A6">
        <w:rPr>
          <w:rFonts w:cs="Calibri Light"/>
          <w:color w:themeColor="text1" w:val="000000"/>
          <w:sz w:val="20"/>
          <w:szCs w:val="20"/>
        </w:rPr>
        <w:t>, justifiées ou non justifiées seront déduite</w:t>
      </w:r>
      <w:r w:rsidR="0036169A">
        <w:rPr>
          <w:rFonts w:cs="Calibri Light"/>
          <w:color w:themeColor="text1" w:val="000000"/>
          <w:sz w:val="20"/>
          <w:szCs w:val="20"/>
        </w:rPr>
        <w:t>s</w:t>
      </w:r>
      <w:r w:rsidR="003F6399" w:rsidRPr="006416A6">
        <w:rPr>
          <w:rFonts w:cs="Calibri Light"/>
          <w:color w:themeColor="text1" w:val="000000"/>
          <w:sz w:val="20"/>
          <w:szCs w:val="20"/>
        </w:rPr>
        <w:t xml:space="preserve"> de la rémunération mensuelle.</w:t>
      </w:r>
    </w:p>
    <w:p w14:paraId="27E5AEAA" w14:textId="77777777" w:rsidP="005E1756" w:rsidR="008C5B96" w:rsidRDefault="008C5B96" w:rsidRPr="006416A6">
      <w:pPr>
        <w:jc w:val="both"/>
        <w:rPr>
          <w:rFonts w:cs="Calibri Light"/>
          <w:color w:themeColor="text1" w:val="000000"/>
          <w:sz w:val="20"/>
          <w:szCs w:val="20"/>
        </w:rPr>
      </w:pPr>
    </w:p>
    <w:p w14:paraId="316A8075" w14:textId="77777777" w:rsidP="005E1756" w:rsidR="008C5B96" w:rsidRDefault="008C5B96" w:rsidRPr="005E1756">
      <w:pPr>
        <w:jc w:val="both"/>
        <w:rPr>
          <w:rFonts w:cs="Calibri Light"/>
          <w:sz w:val="20"/>
          <w:szCs w:val="20"/>
        </w:rPr>
      </w:pPr>
      <w:r w:rsidRPr="005E1756">
        <w:rPr>
          <w:rFonts w:cs="Calibri Light"/>
          <w:sz w:val="20"/>
          <w:szCs w:val="20"/>
        </w:rPr>
        <w:t>De même, un congé sans solde ne peut être assimilé à un temps de travail effectif pour le calcul des heures supplémentaires dans le cadre d’une modulation.</w:t>
      </w:r>
    </w:p>
    <w:p w14:paraId="2CEEAB86" w14:textId="77777777" w:rsidP="005E1756" w:rsidR="00BE5774" w:rsidRDefault="00BE5774">
      <w:pPr>
        <w:jc w:val="both"/>
        <w:rPr>
          <w:rFonts w:cs="Calibri Light"/>
          <w:sz w:val="20"/>
          <w:szCs w:val="20"/>
          <w:highlight w:val="cyan"/>
        </w:rPr>
      </w:pPr>
    </w:p>
    <w:p w14:paraId="299C6982" w14:textId="77777777" w:rsidP="005E1756" w:rsidR="005D4B9D" w:rsidRDefault="005D4B9D" w:rsidRPr="005E1756">
      <w:pPr>
        <w:jc w:val="both"/>
        <w:rPr>
          <w:rFonts w:cs="Calibri Light"/>
          <w:sz w:val="20"/>
          <w:szCs w:val="20"/>
          <w:highlight w:val="cyan"/>
        </w:rPr>
      </w:pPr>
    </w:p>
    <w:p w14:paraId="4C5F94D0" w14:textId="0E97F08B" w:rsidP="005D215D" w:rsidR="00360BE3" w:rsidRDefault="00360BE3" w:rsidRPr="005E1756">
      <w:pPr>
        <w:pStyle w:val="ArticleVX"/>
        <w:numPr>
          <w:ilvl w:val="1"/>
          <w:numId w:val="41"/>
        </w:numPr>
        <w:rPr>
          <w:rFonts w:cs="Calibri Light"/>
          <w:sz w:val="20"/>
          <w:u w:val="none"/>
        </w:rPr>
      </w:pPr>
      <w:bookmarkStart w:id="158" w:name="_Toc134092946"/>
      <w:bookmarkStart w:id="159" w:name="_Toc137134651"/>
      <w:bookmarkStart w:id="160" w:name="_Toc137134676"/>
      <w:bookmarkStart w:id="161" w:name="_Toc137134706"/>
      <w:bookmarkStart w:id="162" w:name="_Toc135839856"/>
      <w:bookmarkStart w:id="163" w:name="_Toc148630985"/>
      <w:r w:rsidRPr="005E1756">
        <w:rPr>
          <w:rFonts w:cs="Calibri Light"/>
          <w:sz w:val="20"/>
          <w:u w:val="none"/>
        </w:rPr>
        <w:t>Incidence de l'entrée / sortie en cours de période</w:t>
      </w:r>
      <w:bookmarkEnd w:id="158"/>
      <w:bookmarkEnd w:id="159"/>
      <w:bookmarkEnd w:id="160"/>
      <w:bookmarkEnd w:id="161"/>
      <w:bookmarkEnd w:id="162"/>
      <w:bookmarkEnd w:id="163"/>
    </w:p>
    <w:p w14:paraId="09DCDDB6" w14:textId="77777777" w:rsidP="005E1756" w:rsidR="00360BE3" w:rsidRDefault="00360BE3" w:rsidRPr="005E1756">
      <w:pPr>
        <w:jc w:val="both"/>
        <w:rPr>
          <w:rFonts w:cs="Calibri Light"/>
          <w:sz w:val="20"/>
          <w:szCs w:val="20"/>
        </w:rPr>
      </w:pPr>
    </w:p>
    <w:p w14:paraId="24D690A5" w14:textId="568D756A" w:rsidP="005E1756" w:rsidR="001E4A53" w:rsidRDefault="001E4A53" w:rsidRPr="005E1756">
      <w:pPr>
        <w:jc w:val="both"/>
        <w:rPr>
          <w:rFonts w:cs="Calibri Light"/>
          <w:sz w:val="20"/>
          <w:szCs w:val="20"/>
        </w:rPr>
      </w:pPr>
      <w:r w:rsidRPr="005E1756">
        <w:rPr>
          <w:rFonts w:cs="Calibri Light"/>
          <w:sz w:val="20"/>
          <w:szCs w:val="20"/>
        </w:rPr>
        <w:t xml:space="preserve">Lorsqu'un salarié n'a pas accompli la totalité de la période de modulation, sa rémunération sera régularisée sur la base de son temps réel de travail au </w:t>
      </w:r>
      <w:r w:rsidRPr="004742B0">
        <w:rPr>
          <w:rFonts w:cs="Calibri Light"/>
          <w:sz w:val="20"/>
          <w:szCs w:val="20"/>
        </w:rPr>
        <w:t>prorata temporis</w:t>
      </w:r>
      <w:r w:rsidRPr="005E1756">
        <w:rPr>
          <w:rFonts w:cs="Calibri Light"/>
          <w:sz w:val="20"/>
          <w:szCs w:val="20"/>
        </w:rPr>
        <w:t>.</w:t>
      </w:r>
    </w:p>
    <w:p w14:paraId="69B5FC0D" w14:textId="77777777" w:rsidP="005E1756" w:rsidR="001E4A53" w:rsidRDefault="001E4A53" w:rsidRPr="005E1756">
      <w:pPr>
        <w:jc w:val="both"/>
        <w:rPr>
          <w:rFonts w:cs="Calibri Light"/>
          <w:sz w:val="20"/>
          <w:szCs w:val="20"/>
        </w:rPr>
      </w:pPr>
    </w:p>
    <w:p w14:paraId="4FC0A8F5" w14:textId="0A420770" w:rsidP="005E1756" w:rsidR="001E4A53" w:rsidRDefault="001E4A53" w:rsidRPr="005E1756">
      <w:pPr>
        <w:jc w:val="both"/>
        <w:rPr>
          <w:rFonts w:cs="Calibri Light"/>
          <w:sz w:val="20"/>
          <w:szCs w:val="20"/>
        </w:rPr>
      </w:pPr>
      <w:r w:rsidRPr="005E1756">
        <w:rPr>
          <w:rFonts w:cs="Calibri Light"/>
          <w:sz w:val="20"/>
          <w:szCs w:val="20"/>
        </w:rPr>
        <w:t>Si le décompte fait apparaître un trop versé, celui-ci sera compensé sur la dernière fiche de paie.</w:t>
      </w:r>
      <w:r w:rsidR="005D4B9D">
        <w:rPr>
          <w:rFonts w:cs="Calibri Light"/>
          <w:sz w:val="20"/>
          <w:szCs w:val="20"/>
        </w:rPr>
        <w:t xml:space="preserve"> </w:t>
      </w:r>
      <w:r w:rsidRPr="005E1756">
        <w:rPr>
          <w:rFonts w:cs="Calibri Light"/>
          <w:sz w:val="20"/>
          <w:szCs w:val="20"/>
        </w:rPr>
        <w:t>Dans le cas contraire, il sera effectué un rappel de salaire.</w:t>
      </w:r>
    </w:p>
    <w:p w14:paraId="1842D21E" w14:textId="77777777" w:rsidP="005E1756" w:rsidR="00360BE3" w:rsidRDefault="00360BE3" w:rsidRPr="005E1756">
      <w:pPr>
        <w:jc w:val="both"/>
        <w:rPr>
          <w:rFonts w:cs="Calibri Light"/>
          <w:sz w:val="20"/>
          <w:szCs w:val="20"/>
        </w:rPr>
      </w:pPr>
    </w:p>
    <w:p w14:paraId="5683898F" w14:textId="0983EBA5" w:rsidP="005E1756" w:rsidR="00360BE3" w:rsidRDefault="00360BE3" w:rsidRPr="005E1756">
      <w:pPr>
        <w:jc w:val="both"/>
        <w:rPr>
          <w:rFonts w:cs="Calibri Light"/>
          <w:sz w:val="20"/>
          <w:szCs w:val="20"/>
        </w:rPr>
      </w:pPr>
      <w:r w:rsidRPr="005E1756">
        <w:rPr>
          <w:rFonts w:cs="Calibri Light"/>
          <w:sz w:val="20"/>
          <w:szCs w:val="20"/>
        </w:rPr>
        <w:t>Si le contrat de travail est rompu pour un motif autre que la faute simple, faute grave, la faute lourde</w:t>
      </w:r>
      <w:r w:rsidR="00EB3FA5">
        <w:rPr>
          <w:rFonts w:cs="Calibri Light"/>
          <w:sz w:val="20"/>
          <w:szCs w:val="20"/>
        </w:rPr>
        <w:t xml:space="preserve"> </w:t>
      </w:r>
      <w:r w:rsidRPr="005E1756">
        <w:rPr>
          <w:rFonts w:cs="Calibri Light"/>
          <w:sz w:val="20"/>
          <w:szCs w:val="20"/>
        </w:rPr>
        <w:t xml:space="preserve">ou la démission, le salarié conservera le supplément de rémunération qu'il a perçu par rapport à son temps de travail réel. </w:t>
      </w:r>
    </w:p>
    <w:p w14:paraId="17D0D9AE" w14:textId="77777777" w:rsidP="005E1756" w:rsidR="00360BE3" w:rsidRDefault="00360BE3">
      <w:pPr>
        <w:jc w:val="both"/>
        <w:rPr>
          <w:rFonts w:cs="Calibri Light"/>
          <w:sz w:val="20"/>
          <w:szCs w:val="20"/>
        </w:rPr>
      </w:pPr>
    </w:p>
    <w:p w14:paraId="5A05D582" w14:textId="77777777" w:rsidP="005E1756" w:rsidR="005D4B9D" w:rsidRDefault="005D4B9D" w:rsidRPr="005E1756">
      <w:pPr>
        <w:jc w:val="both"/>
        <w:rPr>
          <w:rFonts w:cs="Calibri Light"/>
          <w:sz w:val="20"/>
          <w:szCs w:val="20"/>
        </w:rPr>
      </w:pPr>
    </w:p>
    <w:p w14:paraId="423BA8F3" w14:textId="0BB539B2" w:rsidP="005D215D" w:rsidR="00360BE3" w:rsidRDefault="00360BE3" w:rsidRPr="005E1756">
      <w:pPr>
        <w:pStyle w:val="ArticleVX"/>
        <w:numPr>
          <w:ilvl w:val="1"/>
          <w:numId w:val="41"/>
        </w:numPr>
        <w:rPr>
          <w:rFonts w:cs="Calibri Light"/>
          <w:sz w:val="20"/>
          <w:u w:val="none"/>
        </w:rPr>
      </w:pPr>
      <w:bookmarkStart w:id="164" w:name="_Toc134092947"/>
      <w:bookmarkStart w:id="165" w:name="_Toc137134652"/>
      <w:bookmarkStart w:id="166" w:name="_Toc137134677"/>
      <w:bookmarkStart w:id="167" w:name="_Toc137134707"/>
      <w:bookmarkStart w:id="168" w:name="_Toc135839857"/>
      <w:bookmarkStart w:id="169" w:name="_Toc148630986"/>
      <w:r w:rsidRPr="005E1756">
        <w:rPr>
          <w:rFonts w:cs="Calibri Light"/>
          <w:sz w:val="20"/>
          <w:u w:val="none"/>
        </w:rPr>
        <w:t>Activité partielle</w:t>
      </w:r>
      <w:bookmarkEnd w:id="164"/>
      <w:bookmarkEnd w:id="165"/>
      <w:bookmarkEnd w:id="166"/>
      <w:bookmarkEnd w:id="167"/>
      <w:bookmarkEnd w:id="168"/>
      <w:bookmarkEnd w:id="169"/>
    </w:p>
    <w:p w14:paraId="05CD49B9" w14:textId="77777777" w:rsidP="005E1756" w:rsidR="00360BE3" w:rsidRDefault="00360BE3" w:rsidRPr="005E1756">
      <w:pPr>
        <w:jc w:val="both"/>
        <w:rPr>
          <w:rFonts w:cs="Calibri Light"/>
          <w:sz w:val="20"/>
          <w:szCs w:val="20"/>
          <w:highlight w:val="cyan"/>
        </w:rPr>
      </w:pPr>
    </w:p>
    <w:p w14:paraId="08346A3F" w14:textId="77777777" w:rsidP="005E1756" w:rsidR="006E7295" w:rsidRDefault="006E7295" w:rsidRPr="005E1756">
      <w:pPr>
        <w:pStyle w:val="CORPS"/>
        <w:rPr>
          <w:rFonts w:ascii="Calibri Light" w:cs="Calibri Light" w:hAnsi="Calibri Light"/>
          <w:sz w:val="20"/>
          <w:szCs w:val="20"/>
        </w:rPr>
      </w:pPr>
      <w:r w:rsidRPr="005E1756">
        <w:rPr>
          <w:rFonts w:ascii="Calibri Light" w:cs="Calibri Light" w:hAnsi="Calibri Light"/>
          <w:sz w:val="20"/>
          <w:szCs w:val="20"/>
        </w:rPr>
        <w:t>L’entreprise peut sortir du cadre de la modulation et avoir recours à l’activité partielle. Les salariés seront alors indemnisés conformément aux dispositions de l’article R. 5122-1 du Code du travail.</w:t>
      </w:r>
    </w:p>
    <w:p w14:paraId="2F653948" w14:textId="77777777" w:rsidP="005E1756" w:rsidR="006E7295" w:rsidRDefault="006E7295" w:rsidRPr="005E1756">
      <w:pPr>
        <w:jc w:val="both"/>
        <w:rPr>
          <w:rFonts w:cs="Calibri Light"/>
          <w:sz w:val="20"/>
          <w:szCs w:val="20"/>
          <w:highlight w:val="cyan"/>
        </w:rPr>
      </w:pPr>
    </w:p>
    <w:p w14:paraId="79631841" w14:textId="3BC5BD73" w:rsidP="005E1756" w:rsidR="008C094D" w:rsidRDefault="00360BE3" w:rsidRPr="005E1756">
      <w:pPr>
        <w:jc w:val="both"/>
        <w:rPr>
          <w:rFonts w:cs="Calibri Light"/>
          <w:sz w:val="20"/>
          <w:szCs w:val="20"/>
        </w:rPr>
      </w:pPr>
      <w:r w:rsidRPr="005E1756">
        <w:rPr>
          <w:rFonts w:cs="Calibri Light"/>
          <w:sz w:val="20"/>
          <w:szCs w:val="20"/>
        </w:rPr>
        <w:t>Lorsqu'en cours de période, il apparaît que les baisses d'activité ne pourr</w:t>
      </w:r>
      <w:r w:rsidR="0070034C" w:rsidRPr="005E1756">
        <w:rPr>
          <w:rFonts w:cs="Calibri Light"/>
          <w:sz w:val="20"/>
          <w:szCs w:val="20"/>
        </w:rPr>
        <w:t>o</w:t>
      </w:r>
      <w:r w:rsidRPr="005E1756">
        <w:rPr>
          <w:rFonts w:cs="Calibri Light"/>
          <w:sz w:val="20"/>
          <w:szCs w:val="20"/>
        </w:rPr>
        <w:t>nt être compensées par des hausses d'activité avant la fin de l'année, l'employeur demandera l'application du régime d'allocations spécifiques d'activité partielle pour les heures non travaillées par rapport à l'horaire hebdomadaire modulé résultant de la programmation.</w:t>
      </w:r>
    </w:p>
    <w:p w14:paraId="09961BC3" w14:textId="77777777" w:rsidP="005E1756" w:rsidR="001B1246" w:rsidRDefault="001B1246">
      <w:pPr>
        <w:pStyle w:val="CORPS"/>
        <w:rPr>
          <w:rFonts w:ascii="Calibri Light" w:cs="Calibri Light" w:hAnsi="Calibri Light"/>
          <w:sz w:val="20"/>
          <w:szCs w:val="20"/>
        </w:rPr>
      </w:pPr>
      <w:bookmarkStart w:id="170" w:name="_Hlk77324238"/>
    </w:p>
    <w:p w14:paraId="2BCB4A22" w14:textId="77777777" w:rsidP="005E1756" w:rsidR="005D4B9D" w:rsidRDefault="005D4B9D" w:rsidRPr="005E1756">
      <w:pPr>
        <w:pStyle w:val="CORPS"/>
        <w:rPr>
          <w:rFonts w:ascii="Calibri Light" w:cs="Calibri Light" w:hAnsi="Calibri Light"/>
          <w:sz w:val="20"/>
          <w:szCs w:val="20"/>
        </w:rPr>
      </w:pPr>
    </w:p>
    <w:p w14:paraId="5EB3BEFC" w14:textId="750C70E4" w:rsidP="005D215D" w:rsidR="001B1246" w:rsidRDefault="001B1246" w:rsidRPr="005E1756">
      <w:pPr>
        <w:pStyle w:val="ArticleVX"/>
        <w:numPr>
          <w:ilvl w:val="1"/>
          <w:numId w:val="41"/>
        </w:numPr>
        <w:rPr>
          <w:rFonts w:cs="Calibri Light"/>
          <w:sz w:val="20"/>
          <w:u w:val="none"/>
        </w:rPr>
      </w:pPr>
      <w:bookmarkStart w:id="171" w:name="_Toc134092948"/>
      <w:bookmarkStart w:id="172" w:name="_Toc137134653"/>
      <w:bookmarkStart w:id="173" w:name="_Toc137134678"/>
      <w:bookmarkStart w:id="174" w:name="_Toc137134708"/>
      <w:bookmarkStart w:id="175" w:name="_Toc135839858"/>
      <w:bookmarkStart w:id="176" w:name="_Toc148630987"/>
      <w:r w:rsidRPr="005E1756">
        <w:rPr>
          <w:rFonts w:cs="Calibri Light"/>
          <w:sz w:val="20"/>
          <w:u w:val="none"/>
        </w:rPr>
        <w:t>Chômage intempéries</w:t>
      </w:r>
      <w:bookmarkEnd w:id="171"/>
      <w:bookmarkEnd w:id="172"/>
      <w:bookmarkEnd w:id="173"/>
      <w:bookmarkEnd w:id="174"/>
      <w:bookmarkEnd w:id="175"/>
      <w:bookmarkEnd w:id="176"/>
    </w:p>
    <w:p w14:paraId="30B2BDC3" w14:textId="77777777" w:rsidP="005E1756" w:rsidR="001B1246" w:rsidRDefault="001B1246" w:rsidRPr="005E1756">
      <w:pPr>
        <w:pStyle w:val="CORPS"/>
        <w:rPr>
          <w:rFonts w:ascii="Calibri Light" w:cs="Calibri Light" w:hAnsi="Calibri Light"/>
          <w:sz w:val="20"/>
          <w:szCs w:val="20"/>
        </w:rPr>
      </w:pPr>
    </w:p>
    <w:p w14:paraId="5426B11D" w14:textId="5050AD71" w:rsidP="005E1756" w:rsidR="001B1246" w:rsidRDefault="001B1246" w:rsidRPr="006416A6">
      <w:pPr>
        <w:pStyle w:val="CORPS"/>
        <w:rPr>
          <w:rFonts w:ascii="Calibri Light" w:cs="Calibri Light" w:hAnsi="Calibri Light"/>
          <w:color w:themeColor="text1" w:val="000000"/>
          <w:sz w:val="20"/>
          <w:szCs w:val="20"/>
        </w:rPr>
      </w:pPr>
      <w:bookmarkStart w:id="177" w:name="_Hlk147234386"/>
      <w:r w:rsidRPr="005E1756">
        <w:rPr>
          <w:rFonts w:ascii="Calibri Light" w:cs="Calibri Light" w:hAnsi="Calibri Light"/>
          <w:sz w:val="20"/>
          <w:szCs w:val="20"/>
        </w:rPr>
        <w:t xml:space="preserve">En cas de </w:t>
      </w:r>
      <w:r w:rsidRPr="006416A6">
        <w:rPr>
          <w:rFonts w:ascii="Calibri Light" w:cs="Calibri Light" w:hAnsi="Calibri Light"/>
          <w:color w:themeColor="text1" w:val="000000"/>
          <w:sz w:val="20"/>
          <w:szCs w:val="20"/>
        </w:rPr>
        <w:t xml:space="preserve">chômage intempéries, les heures d’intempéries peuvent faire l’objet de récupération conformément aux dispositions de l’article </w:t>
      </w:r>
      <w:r w:rsidR="00067F9A" w:rsidRPr="006416A6">
        <w:rPr>
          <w:rFonts w:ascii="Calibri Light" w:cs="Calibri Light" w:hAnsi="Calibri Light"/>
          <w:color w:themeColor="text1" w:val="000000"/>
          <w:sz w:val="20"/>
          <w:szCs w:val="20"/>
        </w:rPr>
        <w:t xml:space="preserve">L. 3121-50 </w:t>
      </w:r>
      <w:r w:rsidRPr="006416A6">
        <w:rPr>
          <w:rFonts w:ascii="Calibri Light" w:cs="Calibri Light" w:hAnsi="Calibri Light"/>
          <w:color w:themeColor="text1" w:val="000000"/>
          <w:sz w:val="20"/>
          <w:szCs w:val="20"/>
        </w:rPr>
        <w:t>du Code du travail.</w:t>
      </w:r>
    </w:p>
    <w:bookmarkEnd w:id="170"/>
    <w:bookmarkEnd w:id="177"/>
    <w:p w14:paraId="6A4E5E41" w14:textId="77777777" w:rsidP="005E1756" w:rsidR="005D4B9D" w:rsidRDefault="005D4B9D" w:rsidRPr="006416A6">
      <w:pPr>
        <w:jc w:val="both"/>
        <w:rPr>
          <w:rFonts w:cs="Calibri Light"/>
          <w:color w:themeColor="text1" w:val="000000"/>
          <w:sz w:val="20"/>
          <w:szCs w:val="20"/>
          <w:highlight w:val="cyan"/>
        </w:rPr>
      </w:pPr>
    </w:p>
    <w:p w14:paraId="430C6CE8" w14:textId="77777777" w:rsidP="005E1756" w:rsidR="005D4B9D" w:rsidRDefault="005D4B9D" w:rsidRPr="006416A6">
      <w:pPr>
        <w:jc w:val="both"/>
        <w:rPr>
          <w:rFonts w:cs="Calibri Light"/>
          <w:color w:themeColor="text1" w:val="000000"/>
          <w:sz w:val="20"/>
          <w:szCs w:val="20"/>
          <w:highlight w:val="cyan"/>
        </w:rPr>
      </w:pPr>
    </w:p>
    <w:p w14:paraId="30E31C0D" w14:textId="37C3956F" w:rsidP="005E1756" w:rsidR="00090100" w:rsidRDefault="00044C44" w:rsidRPr="006416A6">
      <w:pPr>
        <w:pStyle w:val="ArticleVX"/>
        <w:tabs>
          <w:tab w:pos="1134" w:val="left"/>
        </w:tabs>
        <w:rPr>
          <w:rFonts w:cs="Calibri Light"/>
          <w:color w:themeColor="text1" w:val="000000"/>
          <w:sz w:val="20"/>
          <w:u w:val="none"/>
        </w:rPr>
      </w:pPr>
      <w:r w:rsidRPr="006416A6">
        <w:rPr>
          <w:rFonts w:cs="Calibri Light"/>
          <w:color w:themeColor="text1" w:val="000000"/>
          <w:sz w:val="20"/>
          <w:u w:val="none"/>
        </w:rPr>
        <w:t xml:space="preserve"> </w:t>
      </w:r>
      <w:bookmarkStart w:id="178" w:name="_Toc134092949"/>
      <w:bookmarkStart w:id="179" w:name="_Toc137134654"/>
      <w:bookmarkStart w:id="180" w:name="_Toc137134679"/>
      <w:bookmarkStart w:id="181" w:name="_Toc137134709"/>
      <w:bookmarkStart w:id="182" w:name="_Toc135839859"/>
      <w:bookmarkStart w:id="183" w:name="_Toc148630988"/>
      <w:r w:rsidR="00081BA1" w:rsidRPr="006416A6">
        <w:rPr>
          <w:rFonts w:cs="Calibri Light"/>
          <w:color w:themeColor="text1" w:val="000000"/>
          <w:sz w:val="20"/>
          <w:u w:val="none"/>
        </w:rPr>
        <w:t>Durée et horaires de travail applicables à chaque catégorie de salariés</w:t>
      </w:r>
      <w:bookmarkEnd w:id="178"/>
      <w:bookmarkEnd w:id="179"/>
      <w:bookmarkEnd w:id="180"/>
      <w:bookmarkEnd w:id="181"/>
      <w:bookmarkEnd w:id="182"/>
      <w:bookmarkEnd w:id="183"/>
    </w:p>
    <w:p w14:paraId="4DED17C5" w14:textId="77777777" w:rsidP="005E1756" w:rsidR="00360BE3" w:rsidRDefault="00360BE3" w:rsidRPr="006416A6">
      <w:pPr>
        <w:jc w:val="both"/>
        <w:rPr>
          <w:rFonts w:cs="Calibri Light"/>
          <w:color w:themeColor="text1" w:val="000000"/>
          <w:sz w:val="20"/>
          <w:szCs w:val="20"/>
          <w:highlight w:val="cyan"/>
        </w:rPr>
      </w:pPr>
    </w:p>
    <w:p w14:paraId="6E8776C4" w14:textId="06DB6819" w:rsidP="005E1756" w:rsidR="001A2F00" w:rsidRDefault="001A2F00" w:rsidRPr="006416A6">
      <w:pPr>
        <w:jc w:val="both"/>
        <w:rPr>
          <w:rFonts w:cs="Calibri Light"/>
          <w:color w:themeColor="text1" w:val="000000"/>
          <w:sz w:val="20"/>
          <w:szCs w:val="20"/>
        </w:rPr>
      </w:pPr>
      <w:bookmarkStart w:id="184" w:name="_Hlk147228681"/>
      <w:r w:rsidRPr="006416A6">
        <w:rPr>
          <w:rFonts w:cs="Calibri Light"/>
          <w:color w:themeColor="text1" w:val="000000"/>
          <w:sz w:val="20"/>
          <w:szCs w:val="20"/>
        </w:rPr>
        <w:t xml:space="preserve">Les salariés </w:t>
      </w:r>
      <w:r w:rsidR="005D4B9D" w:rsidRPr="006416A6">
        <w:rPr>
          <w:rFonts w:cs="Calibri Light"/>
          <w:color w:themeColor="text1" w:val="000000"/>
          <w:sz w:val="20"/>
          <w:szCs w:val="20"/>
        </w:rPr>
        <w:t>de la Société Entreprise de travaux Fayolle &amp; Fils</w:t>
      </w:r>
      <w:r w:rsidRPr="006416A6">
        <w:rPr>
          <w:rFonts w:cs="Calibri Light"/>
          <w:color w:themeColor="text1" w:val="000000"/>
          <w:sz w:val="20"/>
          <w:szCs w:val="20"/>
        </w:rPr>
        <w:t xml:space="preserve"> concernés par la modulation du temps de travail sont</w:t>
      </w:r>
      <w:r w:rsidR="00DF2619" w:rsidRPr="006416A6">
        <w:rPr>
          <w:rFonts w:cs="Calibri Light"/>
          <w:color w:themeColor="text1" w:val="000000"/>
          <w:sz w:val="20"/>
          <w:szCs w:val="20"/>
        </w:rPr>
        <w:t> :</w:t>
      </w:r>
    </w:p>
    <w:p w14:paraId="14883966" w14:textId="5961AE67" w:rsidP="005E1756" w:rsidR="001A2F00" w:rsidRDefault="00CD2E2B" w:rsidRPr="006416A6">
      <w:pPr>
        <w:pStyle w:val="Paragraphedeliste"/>
        <w:numPr>
          <w:ilvl w:val="0"/>
          <w:numId w:val="15"/>
        </w:numPr>
        <w:jc w:val="both"/>
        <w:rPr>
          <w:rFonts w:cs="Calibri Light"/>
          <w:color w:themeColor="text1" w:val="000000"/>
          <w:sz w:val="20"/>
          <w:szCs w:val="20"/>
        </w:rPr>
      </w:pPr>
      <w:r w:rsidRPr="006416A6">
        <w:rPr>
          <w:rFonts w:cs="Calibri Light"/>
          <w:color w:themeColor="text1" w:val="000000"/>
          <w:sz w:val="20"/>
          <w:szCs w:val="20"/>
        </w:rPr>
        <w:t>Les</w:t>
      </w:r>
      <w:r w:rsidR="001A2F00" w:rsidRPr="006416A6">
        <w:rPr>
          <w:rFonts w:cs="Calibri Light"/>
          <w:color w:themeColor="text1" w:val="000000"/>
          <w:sz w:val="20"/>
          <w:szCs w:val="20"/>
        </w:rPr>
        <w:t xml:space="preserve"> </w:t>
      </w:r>
      <w:r w:rsidR="00EA3A6C" w:rsidRPr="006416A6">
        <w:rPr>
          <w:rFonts w:cs="Calibri Light"/>
          <w:color w:themeColor="text1" w:val="000000"/>
          <w:sz w:val="20"/>
          <w:szCs w:val="20"/>
        </w:rPr>
        <w:t>Compagnons</w:t>
      </w:r>
      <w:r w:rsidR="005D4B9D" w:rsidRPr="006416A6">
        <w:rPr>
          <w:rFonts w:cs="Calibri Light"/>
          <w:color w:themeColor="text1" w:val="000000"/>
          <w:sz w:val="20"/>
          <w:szCs w:val="20"/>
        </w:rPr>
        <w:t xml:space="preserve"> (ouvriers de chantiers</w:t>
      </w:r>
      <w:r w:rsidR="00B53948">
        <w:rPr>
          <w:rFonts w:cs="Calibri Light"/>
          <w:color w:themeColor="text1" w:val="000000"/>
          <w:sz w:val="20"/>
          <w:szCs w:val="20"/>
        </w:rPr>
        <w:t>, des ateliers</w:t>
      </w:r>
      <w:r w:rsidR="00FC0F7E" w:rsidRPr="006416A6">
        <w:rPr>
          <w:rFonts w:cs="Calibri Light"/>
          <w:color w:themeColor="text1" w:val="000000"/>
          <w:sz w:val="20"/>
          <w:szCs w:val="20"/>
        </w:rPr>
        <w:t xml:space="preserve"> </w:t>
      </w:r>
      <w:r w:rsidR="00EF75C3" w:rsidRPr="006416A6">
        <w:rPr>
          <w:rFonts w:cs="Calibri Light"/>
          <w:color w:themeColor="text1" w:val="000000"/>
          <w:sz w:val="20"/>
          <w:szCs w:val="20"/>
        </w:rPr>
        <w:t>et</w:t>
      </w:r>
      <w:r w:rsidR="00FC0F7E" w:rsidRPr="006416A6">
        <w:rPr>
          <w:rFonts w:cs="Calibri Light"/>
          <w:color w:themeColor="text1" w:val="000000"/>
          <w:sz w:val="20"/>
          <w:szCs w:val="20"/>
        </w:rPr>
        <w:t xml:space="preserve"> de la menuiserie</w:t>
      </w:r>
      <w:r w:rsidR="005D4B9D" w:rsidRPr="006416A6">
        <w:rPr>
          <w:rFonts w:cs="Calibri Light"/>
          <w:color w:themeColor="text1" w:val="000000"/>
          <w:sz w:val="20"/>
          <w:szCs w:val="20"/>
        </w:rPr>
        <w:t>)</w:t>
      </w:r>
      <w:r w:rsidR="001A2F00" w:rsidRPr="006416A6">
        <w:rPr>
          <w:rFonts w:cs="Calibri Light"/>
          <w:color w:themeColor="text1" w:val="000000"/>
          <w:sz w:val="20"/>
          <w:szCs w:val="20"/>
        </w:rPr>
        <w:t>,</w:t>
      </w:r>
      <w:r w:rsidR="00680E3A" w:rsidRPr="006416A6">
        <w:rPr>
          <w:rFonts w:cs="Calibri Light"/>
          <w:color w:themeColor="text1" w:val="000000"/>
          <w:sz w:val="20"/>
          <w:szCs w:val="20"/>
        </w:rPr>
        <w:t xml:space="preserve"> </w:t>
      </w:r>
    </w:p>
    <w:p w14:paraId="490EB5F3" w14:textId="2DBC5D02" w:rsidP="005E1756" w:rsidR="001A2F00" w:rsidRDefault="00CD2E2B" w:rsidRPr="006416A6">
      <w:pPr>
        <w:pStyle w:val="Paragraphedeliste"/>
        <w:numPr>
          <w:ilvl w:val="0"/>
          <w:numId w:val="15"/>
        </w:numPr>
        <w:jc w:val="both"/>
        <w:rPr>
          <w:rFonts w:cs="Calibri Light"/>
          <w:color w:themeColor="text1" w:val="000000"/>
          <w:sz w:val="20"/>
          <w:szCs w:val="20"/>
        </w:rPr>
      </w:pPr>
      <w:r w:rsidRPr="006416A6">
        <w:rPr>
          <w:rFonts w:cs="Calibri Light"/>
          <w:color w:themeColor="text1" w:val="000000"/>
          <w:sz w:val="20"/>
          <w:szCs w:val="20"/>
        </w:rPr>
        <w:t>Les</w:t>
      </w:r>
      <w:r w:rsidR="001A2F00" w:rsidRPr="006416A6">
        <w:rPr>
          <w:rFonts w:cs="Calibri Light"/>
          <w:color w:themeColor="text1" w:val="000000"/>
          <w:sz w:val="20"/>
          <w:szCs w:val="20"/>
        </w:rPr>
        <w:t xml:space="preserve"> ETAM Bureau,</w:t>
      </w:r>
    </w:p>
    <w:p w14:paraId="54671872" w14:textId="3AAB6580" w:rsidP="005E1756" w:rsidR="001A2F00" w:rsidRDefault="00CD2E2B" w:rsidRPr="006416A6">
      <w:pPr>
        <w:pStyle w:val="Paragraphedeliste"/>
        <w:numPr>
          <w:ilvl w:val="0"/>
          <w:numId w:val="15"/>
        </w:numPr>
        <w:jc w:val="both"/>
        <w:rPr>
          <w:rFonts w:cs="Calibri Light"/>
          <w:color w:themeColor="text1" w:val="000000"/>
          <w:sz w:val="20"/>
          <w:szCs w:val="20"/>
        </w:rPr>
      </w:pPr>
      <w:r w:rsidRPr="006416A6">
        <w:rPr>
          <w:rFonts w:cs="Calibri Light"/>
          <w:color w:themeColor="text1" w:val="000000"/>
          <w:sz w:val="20"/>
          <w:szCs w:val="20"/>
        </w:rPr>
        <w:t>Les</w:t>
      </w:r>
      <w:r w:rsidR="001A2F00" w:rsidRPr="006416A6">
        <w:rPr>
          <w:rFonts w:cs="Calibri Light"/>
          <w:color w:themeColor="text1" w:val="000000"/>
          <w:sz w:val="20"/>
          <w:szCs w:val="20"/>
        </w:rPr>
        <w:t xml:space="preserve"> ETAM non sédentaires,</w:t>
      </w:r>
    </w:p>
    <w:p w14:paraId="33D76F38" w14:textId="238994F3" w:rsidP="005E1756" w:rsidR="001A2F00" w:rsidRDefault="00CD2E2B" w:rsidRPr="006416A6">
      <w:pPr>
        <w:pStyle w:val="Paragraphedeliste"/>
        <w:numPr>
          <w:ilvl w:val="0"/>
          <w:numId w:val="15"/>
        </w:numPr>
        <w:jc w:val="both"/>
        <w:rPr>
          <w:rFonts w:cs="Calibri Light"/>
          <w:color w:themeColor="text1" w:val="000000"/>
          <w:sz w:val="20"/>
          <w:szCs w:val="20"/>
        </w:rPr>
      </w:pPr>
      <w:r w:rsidRPr="006416A6">
        <w:rPr>
          <w:rFonts w:cs="Calibri Light"/>
          <w:color w:themeColor="text1" w:val="000000"/>
          <w:sz w:val="20"/>
          <w:szCs w:val="20"/>
        </w:rPr>
        <w:t>Les</w:t>
      </w:r>
      <w:r w:rsidR="001A2F00" w:rsidRPr="006416A6">
        <w:rPr>
          <w:rFonts w:cs="Calibri Light"/>
          <w:color w:themeColor="text1" w:val="000000"/>
          <w:sz w:val="20"/>
          <w:szCs w:val="20"/>
        </w:rPr>
        <w:t xml:space="preserve"> </w:t>
      </w:r>
      <w:r w:rsidR="005D4B9D" w:rsidRPr="006416A6">
        <w:rPr>
          <w:rFonts w:cs="Calibri Light"/>
          <w:color w:themeColor="text1" w:val="000000"/>
          <w:sz w:val="20"/>
          <w:szCs w:val="20"/>
        </w:rPr>
        <w:t xml:space="preserve">conducteurs et </w:t>
      </w:r>
      <w:r w:rsidR="001A2F00" w:rsidRPr="006416A6">
        <w:rPr>
          <w:rFonts w:cs="Calibri Light"/>
          <w:color w:themeColor="text1" w:val="000000"/>
          <w:sz w:val="20"/>
          <w:szCs w:val="20"/>
        </w:rPr>
        <w:t>chauffeurs</w:t>
      </w:r>
      <w:r w:rsidR="005D4B9D" w:rsidRPr="006416A6">
        <w:rPr>
          <w:rFonts w:cs="Calibri Light"/>
          <w:color w:themeColor="text1" w:val="000000"/>
          <w:sz w:val="20"/>
          <w:szCs w:val="20"/>
        </w:rPr>
        <w:t xml:space="preserve"> d’engins et PL</w:t>
      </w:r>
      <w:r w:rsidR="001A2F00" w:rsidRPr="006416A6">
        <w:rPr>
          <w:rFonts w:cs="Calibri Light"/>
          <w:color w:themeColor="text1" w:val="000000"/>
          <w:sz w:val="20"/>
          <w:szCs w:val="20"/>
        </w:rPr>
        <w:t>.</w:t>
      </w:r>
    </w:p>
    <w:bookmarkEnd w:id="184"/>
    <w:p w14:paraId="045A6FF3" w14:textId="77777777" w:rsidP="005E1756" w:rsidR="004742B0" w:rsidRDefault="004742B0" w:rsidRPr="006416A6">
      <w:pPr>
        <w:jc w:val="both"/>
        <w:rPr>
          <w:rFonts w:cs="Calibri Light"/>
          <w:color w:themeColor="text1" w:val="000000"/>
          <w:sz w:val="20"/>
          <w:szCs w:val="20"/>
          <w:highlight w:val="cyan"/>
        </w:rPr>
      </w:pPr>
    </w:p>
    <w:p w14:paraId="353D9EE4" w14:textId="77777777" w:rsidP="005E1756" w:rsidR="003F6399" w:rsidRDefault="003F6399" w:rsidRPr="006416A6">
      <w:pPr>
        <w:jc w:val="both"/>
        <w:rPr>
          <w:rFonts w:cs="Calibri Light"/>
          <w:color w:themeColor="text1" w:val="000000"/>
          <w:sz w:val="20"/>
          <w:szCs w:val="20"/>
          <w:highlight w:val="cyan"/>
        </w:rPr>
      </w:pPr>
    </w:p>
    <w:p w14:paraId="6C7EB46B" w14:textId="6A5EC1B7" w:rsidP="005D215D" w:rsidR="005A1EFA" w:rsidRDefault="001A2F00" w:rsidRPr="006416A6">
      <w:pPr>
        <w:pStyle w:val="ArticleVX"/>
        <w:numPr>
          <w:ilvl w:val="1"/>
          <w:numId w:val="41"/>
        </w:numPr>
        <w:rPr>
          <w:rFonts w:cs="Calibri Light"/>
          <w:color w:themeColor="text1" w:val="000000"/>
          <w:sz w:val="20"/>
          <w:u w:val="none"/>
        </w:rPr>
      </w:pPr>
      <w:bookmarkStart w:id="185" w:name="_Toc137134710"/>
      <w:bookmarkStart w:id="186" w:name="_Toc148630989"/>
      <w:r w:rsidRPr="006416A6">
        <w:rPr>
          <w:rFonts w:cs="Calibri Light"/>
          <w:color w:themeColor="text1" w:val="000000"/>
          <w:sz w:val="20"/>
          <w:u w:val="none"/>
        </w:rPr>
        <w:t xml:space="preserve">Dispositions spécifiques aux </w:t>
      </w:r>
      <w:r w:rsidR="00FF7B5C" w:rsidRPr="006416A6">
        <w:rPr>
          <w:rFonts w:cs="Calibri Light"/>
          <w:color w:themeColor="text1" w:val="000000"/>
          <w:sz w:val="20"/>
          <w:u w:val="none"/>
        </w:rPr>
        <w:t>Compagnons</w:t>
      </w:r>
      <w:r w:rsidR="000E76C0" w:rsidRPr="006416A6">
        <w:rPr>
          <w:rFonts w:cs="Calibri Light"/>
          <w:color w:themeColor="text1" w:val="000000"/>
          <w:sz w:val="20"/>
          <w:u w:val="none"/>
        </w:rPr>
        <w:t xml:space="preserve"> travaillant sur les chantiers</w:t>
      </w:r>
      <w:bookmarkEnd w:id="185"/>
      <w:r w:rsidR="00C229F9">
        <w:rPr>
          <w:rFonts w:cs="Calibri Light"/>
          <w:color w:themeColor="text1" w:val="000000"/>
          <w:sz w:val="20"/>
          <w:u w:val="none"/>
        </w:rPr>
        <w:t>, ateliers</w:t>
      </w:r>
      <w:r w:rsidR="00EE5CFC" w:rsidRPr="006416A6">
        <w:rPr>
          <w:rFonts w:cs="Calibri Light"/>
          <w:color w:themeColor="text1" w:val="000000"/>
          <w:sz w:val="20"/>
          <w:u w:val="none"/>
        </w:rPr>
        <w:t xml:space="preserve"> et à la menuiserie</w:t>
      </w:r>
      <w:bookmarkEnd w:id="186"/>
    </w:p>
    <w:p w14:paraId="60B35C41" w14:textId="77777777" w:rsidP="005E1756" w:rsidR="00FF7B5C" w:rsidRDefault="00FF7B5C" w:rsidRPr="006416A6">
      <w:pPr>
        <w:jc w:val="both"/>
        <w:rPr>
          <w:rFonts w:cs="Calibri Light"/>
          <w:color w:themeColor="text1" w:val="000000"/>
          <w:sz w:val="20"/>
          <w:szCs w:val="20"/>
        </w:rPr>
      </w:pPr>
    </w:p>
    <w:p w14:paraId="691C952E" w14:textId="4C02014B" w:rsidP="005D215D" w:rsidR="00271940" w:rsidRDefault="00271940" w:rsidRPr="006416A6">
      <w:pPr>
        <w:pStyle w:val="Paragraphedeliste"/>
        <w:numPr>
          <w:ilvl w:val="0"/>
          <w:numId w:val="25"/>
        </w:numPr>
        <w:jc w:val="both"/>
        <w:rPr>
          <w:rFonts w:cs="Calibri Light"/>
          <w:b/>
          <w:bCs/>
          <w:color w:themeColor="text1" w:val="000000"/>
          <w:sz w:val="20"/>
          <w:szCs w:val="20"/>
        </w:rPr>
      </w:pPr>
      <w:r w:rsidRPr="006416A6">
        <w:rPr>
          <w:rFonts w:cs="Calibri Light"/>
          <w:b/>
          <w:bCs/>
          <w:color w:themeColor="text1" w:val="000000"/>
          <w:sz w:val="20"/>
          <w:szCs w:val="20"/>
        </w:rPr>
        <w:t xml:space="preserve">Durée du travail </w:t>
      </w:r>
    </w:p>
    <w:p w14:paraId="36065839" w14:textId="77777777" w:rsidP="005E1756" w:rsidR="00C64B86" w:rsidRDefault="00C64B86" w:rsidRPr="006416A6">
      <w:pPr>
        <w:jc w:val="both"/>
        <w:rPr>
          <w:rFonts w:cs="Calibri Light"/>
          <w:color w:themeColor="text1" w:val="000000"/>
          <w:sz w:val="10"/>
          <w:szCs w:val="10"/>
        </w:rPr>
      </w:pPr>
    </w:p>
    <w:p w14:paraId="712BAE28" w14:textId="7CCF35B0" w:rsidP="005E1756" w:rsidR="00051FF9" w:rsidRDefault="00630E1E" w:rsidRPr="006416A6">
      <w:pPr>
        <w:jc w:val="both"/>
        <w:rPr>
          <w:rFonts w:cs="Calibri Light"/>
          <w:color w:themeColor="text1" w:val="000000"/>
          <w:sz w:val="20"/>
          <w:szCs w:val="20"/>
        </w:rPr>
      </w:pPr>
      <w:r w:rsidRPr="006416A6">
        <w:rPr>
          <w:rFonts w:cs="Calibri Light"/>
          <w:color w:themeColor="text1" w:val="000000"/>
          <w:sz w:val="20"/>
          <w:szCs w:val="20"/>
        </w:rPr>
        <w:t xml:space="preserve">Les salariés </w:t>
      </w:r>
      <w:r w:rsidR="00FF7B5C" w:rsidRPr="006416A6">
        <w:rPr>
          <w:rFonts w:cs="Calibri Light"/>
          <w:color w:themeColor="text1" w:val="000000"/>
          <w:sz w:val="20"/>
          <w:szCs w:val="20"/>
        </w:rPr>
        <w:t>Compagnons</w:t>
      </w:r>
      <w:r w:rsidR="009614A5" w:rsidRPr="006416A6">
        <w:rPr>
          <w:rFonts w:cs="Calibri Light"/>
          <w:color w:themeColor="text1" w:val="000000"/>
          <w:sz w:val="20"/>
          <w:szCs w:val="20"/>
        </w:rPr>
        <w:t xml:space="preserve">, à savoir les </w:t>
      </w:r>
      <w:r w:rsidR="003F6399" w:rsidRPr="006416A6">
        <w:rPr>
          <w:rFonts w:cs="Calibri Light"/>
          <w:color w:themeColor="text1" w:val="000000"/>
          <w:sz w:val="20"/>
          <w:szCs w:val="20"/>
        </w:rPr>
        <w:t>ouvriers de chantiers</w:t>
      </w:r>
      <w:r w:rsidR="00C229F9">
        <w:rPr>
          <w:rFonts w:cs="Calibri Light"/>
          <w:color w:themeColor="text1" w:val="000000"/>
          <w:sz w:val="20"/>
          <w:szCs w:val="20"/>
        </w:rPr>
        <w:t>, des ateliers</w:t>
      </w:r>
      <w:r w:rsidR="003F6399" w:rsidRPr="006416A6">
        <w:rPr>
          <w:rFonts w:cs="Calibri Light"/>
          <w:color w:themeColor="text1" w:val="000000"/>
          <w:sz w:val="20"/>
          <w:szCs w:val="20"/>
        </w:rPr>
        <w:t xml:space="preserve"> et de la menuiserie</w:t>
      </w:r>
      <w:r w:rsidR="000E4220" w:rsidRPr="006416A6">
        <w:rPr>
          <w:rFonts w:cs="Calibri Light"/>
          <w:color w:themeColor="text1" w:val="000000"/>
          <w:sz w:val="20"/>
          <w:szCs w:val="20"/>
        </w:rPr>
        <w:t>,</w:t>
      </w:r>
      <w:r w:rsidRPr="006416A6">
        <w:rPr>
          <w:rFonts w:cs="Calibri Light"/>
          <w:color w:themeColor="text1" w:val="000000"/>
          <w:sz w:val="20"/>
          <w:szCs w:val="20"/>
        </w:rPr>
        <w:t xml:space="preserve"> sont soumis au dispositif de la modulation du temps de travail telle que définie au titre I</w:t>
      </w:r>
      <w:r w:rsidR="00AA08DE" w:rsidRPr="006416A6">
        <w:rPr>
          <w:rFonts w:cs="Calibri Light"/>
          <w:color w:themeColor="text1" w:val="000000"/>
          <w:sz w:val="20"/>
          <w:szCs w:val="20"/>
        </w:rPr>
        <w:t>II</w:t>
      </w:r>
      <w:r w:rsidRPr="006416A6">
        <w:rPr>
          <w:rFonts w:cs="Calibri Light"/>
          <w:color w:themeColor="text1" w:val="000000"/>
          <w:sz w:val="20"/>
          <w:szCs w:val="20"/>
        </w:rPr>
        <w:t xml:space="preserve"> </w:t>
      </w:r>
      <w:r w:rsidR="00107A5A" w:rsidRPr="006416A6">
        <w:rPr>
          <w:rFonts w:cs="Calibri Light"/>
          <w:color w:themeColor="text1" w:val="000000"/>
          <w:sz w:val="20"/>
          <w:szCs w:val="20"/>
        </w:rPr>
        <w:t xml:space="preserve">du présent </w:t>
      </w:r>
      <w:r w:rsidR="00AA08DE" w:rsidRPr="006416A6">
        <w:rPr>
          <w:rFonts w:cs="Calibri Light"/>
          <w:color w:themeColor="text1" w:val="000000"/>
          <w:sz w:val="20"/>
          <w:szCs w:val="20"/>
        </w:rPr>
        <w:t>accord</w:t>
      </w:r>
      <w:r w:rsidR="00CD2E2B" w:rsidRPr="006416A6">
        <w:rPr>
          <w:rFonts w:cs="Calibri Light"/>
          <w:color w:themeColor="text1" w:val="000000"/>
          <w:sz w:val="20"/>
          <w:szCs w:val="20"/>
        </w:rPr>
        <w:t>.</w:t>
      </w:r>
    </w:p>
    <w:p w14:paraId="69CCEDF7" w14:textId="77777777" w:rsidP="005E1756" w:rsidR="00C64B86" w:rsidRDefault="00C64B86" w:rsidRPr="005E1756">
      <w:pPr>
        <w:jc w:val="both"/>
        <w:rPr>
          <w:rFonts w:cs="Calibri Light"/>
          <w:sz w:val="20"/>
          <w:szCs w:val="20"/>
        </w:rPr>
      </w:pPr>
    </w:p>
    <w:p w14:paraId="0C85C320" w14:textId="70662374" w:rsidP="005D215D" w:rsidR="00C64B86" w:rsidRDefault="00C64B86" w:rsidRPr="00F93227">
      <w:pPr>
        <w:pStyle w:val="Paragraphedeliste"/>
        <w:numPr>
          <w:ilvl w:val="0"/>
          <w:numId w:val="25"/>
        </w:numPr>
        <w:jc w:val="both"/>
        <w:rPr>
          <w:rFonts w:cs="Calibri Light"/>
          <w:b/>
          <w:bCs/>
          <w:sz w:val="20"/>
          <w:szCs w:val="20"/>
        </w:rPr>
      </w:pPr>
      <w:r w:rsidRPr="00F93227">
        <w:rPr>
          <w:rFonts w:cs="Calibri Light"/>
          <w:b/>
          <w:bCs/>
          <w:sz w:val="20"/>
          <w:szCs w:val="20"/>
        </w:rPr>
        <w:t xml:space="preserve">Horaire de travail : programmation indicative du temps de travail </w:t>
      </w:r>
    </w:p>
    <w:p w14:paraId="029B4DF0" w14:textId="77777777" w:rsidP="005E1756" w:rsidR="00C64B86" w:rsidRDefault="00C64B86" w:rsidRPr="0084747B">
      <w:pPr>
        <w:jc w:val="both"/>
        <w:rPr>
          <w:rFonts w:cs="Calibri Light"/>
          <w:sz w:val="10"/>
          <w:szCs w:val="10"/>
          <w:highlight w:val="cyan"/>
        </w:rPr>
      </w:pPr>
    </w:p>
    <w:p w14:paraId="1B09A337" w14:textId="77777777" w:rsidP="005E1756" w:rsidR="00C64B86" w:rsidRDefault="00C64B86">
      <w:pPr>
        <w:jc w:val="both"/>
        <w:rPr>
          <w:rFonts w:cs="Calibri Light"/>
          <w:sz w:val="20"/>
          <w:szCs w:val="20"/>
        </w:rPr>
      </w:pPr>
      <w:r w:rsidRPr="005E1756">
        <w:rPr>
          <w:rFonts w:cs="Calibri Light"/>
          <w:sz w:val="20"/>
          <w:szCs w:val="20"/>
        </w:rPr>
        <w:t>La programmation indicative du temps de travail permet, selon les principes généraux d'organisation des ateliers et des chantiers, de mettre en place une organisation du temps de travail mieux adaptée aux contraintes de l'entreprise, en aménageant ce temps sur la journée, la semaine, le mois ou une période quelconque ne dépassant pas le cadre de l'année.</w:t>
      </w:r>
    </w:p>
    <w:p w14:paraId="25E3016A" w14:textId="77777777" w:rsidP="005E1756" w:rsidR="0084747B" w:rsidRDefault="0084747B" w:rsidRPr="005E1756">
      <w:pPr>
        <w:jc w:val="both"/>
        <w:rPr>
          <w:rFonts w:cs="Calibri Light"/>
          <w:sz w:val="20"/>
          <w:szCs w:val="20"/>
        </w:rPr>
      </w:pPr>
    </w:p>
    <w:p w14:paraId="066A2B03" w14:textId="1ECD743E" w:rsidP="005E1756" w:rsidR="00C64B86" w:rsidRDefault="00C64B86" w:rsidRPr="005E1756">
      <w:pPr>
        <w:jc w:val="both"/>
        <w:rPr>
          <w:rFonts w:cs="Calibri Light"/>
          <w:sz w:val="20"/>
          <w:szCs w:val="20"/>
        </w:rPr>
      </w:pPr>
      <w:r w:rsidRPr="005E1756">
        <w:rPr>
          <w:rFonts w:cs="Calibri Light"/>
          <w:sz w:val="20"/>
          <w:szCs w:val="20"/>
        </w:rPr>
        <w:t xml:space="preserve">Elle pourra être établie au niveau de l'entreprise, du secteur, </w:t>
      </w:r>
      <w:r w:rsidR="00F93227">
        <w:rPr>
          <w:rFonts w:cs="Calibri Light"/>
          <w:sz w:val="20"/>
          <w:szCs w:val="20"/>
        </w:rPr>
        <w:t xml:space="preserve">du service, </w:t>
      </w:r>
      <w:r w:rsidRPr="005E1756">
        <w:rPr>
          <w:rFonts w:cs="Calibri Light"/>
          <w:sz w:val="20"/>
          <w:szCs w:val="20"/>
        </w:rPr>
        <w:t>de l'atelier ou du chantier.</w:t>
      </w:r>
    </w:p>
    <w:p w14:paraId="56987DFF" w14:textId="2361E359" w:rsidP="005E1756" w:rsidR="00396B26" w:rsidRDefault="00C64B86">
      <w:pPr>
        <w:jc w:val="both"/>
        <w:rPr>
          <w:rFonts w:cs="Calibri Light"/>
          <w:sz w:val="20"/>
          <w:szCs w:val="20"/>
        </w:rPr>
      </w:pPr>
      <w:bookmarkStart w:id="187" w:name="_Hlk147235284"/>
      <w:r w:rsidRPr="005E1756">
        <w:rPr>
          <w:rFonts w:cs="Calibri Light"/>
          <w:sz w:val="20"/>
          <w:szCs w:val="20"/>
        </w:rPr>
        <w:lastRenderedPageBreak/>
        <w:t>Cette programmation devra être établie pour l'année mais pourra être déclinée ou adaptée, selon la visibilité de l'activité, au semestre, voire au trimestre ou à l'intérieur d'un trimestre. A cet effet, un planning prévisionnel adapté à chaque situation définira, après consultations des instances de représentation du personnel compétentes, l'horaire ainsi que le mode d'organisation du travail choisi. Cette programmation indicative sera communiquée aux salariés concernés avant le début de chaque période de modulation.</w:t>
      </w:r>
    </w:p>
    <w:p w14:paraId="1FF168D4" w14:textId="77777777" w:rsidP="005E1756" w:rsidR="00F93227" w:rsidRDefault="00F93227" w:rsidRPr="005E1756">
      <w:pPr>
        <w:jc w:val="both"/>
        <w:rPr>
          <w:rFonts w:cs="Calibri Light"/>
          <w:sz w:val="20"/>
          <w:szCs w:val="20"/>
        </w:rPr>
      </w:pPr>
    </w:p>
    <w:p w14:paraId="3475E934" w14:textId="76F49246" w:rsidP="005E1756" w:rsidR="00C64B86" w:rsidRDefault="00C64B86" w:rsidRPr="00FC0F7E">
      <w:pPr>
        <w:jc w:val="both"/>
        <w:rPr>
          <w:rFonts w:cs="Calibri Light"/>
          <w:sz w:val="20"/>
          <w:szCs w:val="20"/>
        </w:rPr>
      </w:pPr>
      <w:r w:rsidRPr="005E1756">
        <w:rPr>
          <w:rFonts w:cs="Calibri Light"/>
          <w:sz w:val="20"/>
          <w:szCs w:val="20"/>
        </w:rPr>
        <w:t xml:space="preserve">Cette programmation peut </w:t>
      </w:r>
      <w:r w:rsidRPr="00FC0F7E">
        <w:rPr>
          <w:rFonts w:cs="Calibri Light"/>
          <w:sz w:val="20"/>
          <w:szCs w:val="20"/>
        </w:rPr>
        <w:t xml:space="preserve">être révisée en cours de période, sous réserve que les salariés concernés soient prévenus du changement d'horaire au minimum </w:t>
      </w:r>
      <w:r w:rsidR="003F6399">
        <w:rPr>
          <w:rFonts w:cs="Calibri Light"/>
          <w:sz w:val="20"/>
          <w:szCs w:val="20"/>
        </w:rPr>
        <w:t>cinq</w:t>
      </w:r>
      <w:r w:rsidRPr="00FC0F7E">
        <w:rPr>
          <w:rFonts w:cs="Calibri Light"/>
          <w:sz w:val="20"/>
          <w:szCs w:val="20"/>
        </w:rPr>
        <w:t xml:space="preserve"> jours calendaires à l'avance, sauf contraintes ou circonstances particulières affectant de manière non prévisible le fonctionnement de l'entreprise, sans que le délai de prévenance ne puisse être inférieur à 48 heures.</w:t>
      </w:r>
    </w:p>
    <w:p w14:paraId="2A803F17" w14:textId="77777777" w:rsidP="005E1756" w:rsidR="00C64B86" w:rsidRDefault="00C64B86" w:rsidRPr="00FC0F7E">
      <w:pPr>
        <w:jc w:val="both"/>
        <w:rPr>
          <w:rFonts w:cs="Calibri Light"/>
          <w:sz w:val="20"/>
          <w:szCs w:val="20"/>
        </w:rPr>
      </w:pPr>
    </w:p>
    <w:p w14:paraId="15012EF9" w14:textId="77777777" w:rsidP="005E1756" w:rsidR="00C64B86" w:rsidRDefault="00C64B86" w:rsidRPr="00FC0F7E">
      <w:pPr>
        <w:jc w:val="both"/>
        <w:rPr>
          <w:rFonts w:cs="Calibri Light"/>
          <w:sz w:val="20"/>
          <w:szCs w:val="20"/>
        </w:rPr>
      </w:pPr>
      <w:r w:rsidRPr="00FC0F7E">
        <w:rPr>
          <w:rFonts w:cs="Calibri Light"/>
          <w:sz w:val="20"/>
          <w:szCs w:val="20"/>
        </w:rPr>
        <w:t>Lorsque les circonstances imprévisibles, techniques, climatiques dont l'indemnisation n'est pas prévue par le règlement de la caisse des congés payés, empêchent l'organisation de la production, la mise en repos pourra être immédiate.</w:t>
      </w:r>
    </w:p>
    <w:bookmarkEnd w:id="187"/>
    <w:p w14:paraId="6973C339" w14:textId="77777777" w:rsidP="005E1756" w:rsidR="00C64B86" w:rsidRDefault="00C64B86" w:rsidRPr="00FC0F7E">
      <w:pPr>
        <w:jc w:val="both"/>
        <w:rPr>
          <w:rFonts w:cs="Calibri Light"/>
          <w:sz w:val="20"/>
          <w:szCs w:val="20"/>
        </w:rPr>
      </w:pPr>
    </w:p>
    <w:p w14:paraId="19154776" w14:textId="120CA684" w:rsidP="005E1756" w:rsidR="00C64B86" w:rsidRDefault="00C64B86" w:rsidRPr="006416A6">
      <w:pPr>
        <w:jc w:val="both"/>
        <w:rPr>
          <w:rFonts w:cs="Calibri Light"/>
          <w:color w:themeColor="text1" w:val="000000"/>
          <w:sz w:val="20"/>
          <w:szCs w:val="20"/>
        </w:rPr>
      </w:pPr>
      <w:r w:rsidRPr="00FC0F7E">
        <w:rPr>
          <w:rFonts w:cs="Calibri Light"/>
          <w:sz w:val="20"/>
          <w:szCs w:val="20"/>
        </w:rPr>
        <w:t xml:space="preserve">La programmation indicative de l'entreprise, des ateliers et/ou le chantier peut être dissociée de l'horaire des salariés. Ainsi, les salariés pourront, en fonction de leur situation et du plan de charge de l'entreprise, être affectés sur un autre atelier, </w:t>
      </w:r>
      <w:r w:rsidRPr="006416A6">
        <w:rPr>
          <w:rFonts w:cs="Calibri Light"/>
          <w:color w:themeColor="text1" w:val="000000"/>
          <w:sz w:val="20"/>
          <w:szCs w:val="20"/>
        </w:rPr>
        <w:t xml:space="preserve">chantier, et/ou mis en repos. Dans ce dernier cas, ils seront prévenus de ces mises en repos moyennant le respect d'un délai de prévenance de </w:t>
      </w:r>
      <w:r w:rsidR="0001336F" w:rsidRPr="006416A6">
        <w:rPr>
          <w:rFonts w:cs="Calibri Light"/>
          <w:color w:themeColor="text1" w:val="000000"/>
          <w:sz w:val="20"/>
          <w:szCs w:val="20"/>
        </w:rPr>
        <w:t>cinq</w:t>
      </w:r>
      <w:r w:rsidRPr="006416A6">
        <w:rPr>
          <w:rFonts w:cs="Calibri Light"/>
          <w:color w:themeColor="text1" w:val="000000"/>
          <w:sz w:val="20"/>
          <w:szCs w:val="20"/>
        </w:rPr>
        <w:t xml:space="preserve"> jours calendaires.</w:t>
      </w:r>
      <w:r w:rsidR="00680E3A" w:rsidRPr="006416A6">
        <w:rPr>
          <w:rFonts w:cs="Calibri Light"/>
          <w:color w:themeColor="text1" w:val="000000"/>
          <w:sz w:val="20"/>
          <w:szCs w:val="20"/>
        </w:rPr>
        <w:t xml:space="preserve"> </w:t>
      </w:r>
    </w:p>
    <w:p w14:paraId="2A251924" w14:textId="77777777" w:rsidP="005E1756" w:rsidR="00EA0266" w:rsidRDefault="00EA0266" w:rsidRPr="006416A6">
      <w:pPr>
        <w:jc w:val="both"/>
        <w:rPr>
          <w:rFonts w:cs="Calibri Light"/>
          <w:color w:themeColor="text1" w:val="000000"/>
          <w:sz w:val="20"/>
          <w:szCs w:val="20"/>
        </w:rPr>
      </w:pPr>
    </w:p>
    <w:p w14:paraId="423ADAD3" w14:textId="6208FFB8" w:rsidP="005D215D" w:rsidR="00EA0266" w:rsidRDefault="00EA0266" w:rsidRPr="006416A6">
      <w:pPr>
        <w:pStyle w:val="Paragraphedeliste"/>
        <w:numPr>
          <w:ilvl w:val="0"/>
          <w:numId w:val="25"/>
        </w:numPr>
        <w:jc w:val="both"/>
        <w:rPr>
          <w:rFonts w:cs="Calibri Light"/>
          <w:b/>
          <w:bCs/>
          <w:color w:themeColor="text1" w:val="000000"/>
          <w:sz w:val="20"/>
          <w:szCs w:val="20"/>
        </w:rPr>
      </w:pPr>
      <w:r w:rsidRPr="006416A6">
        <w:rPr>
          <w:rFonts w:cs="Calibri Light"/>
          <w:b/>
          <w:bCs/>
          <w:color w:themeColor="text1" w:val="000000"/>
          <w:sz w:val="20"/>
          <w:szCs w:val="20"/>
        </w:rPr>
        <w:t>Jours de repos « modulation »</w:t>
      </w:r>
    </w:p>
    <w:p w14:paraId="2048984F" w14:textId="77777777" w:rsidP="00FA1893" w:rsidR="00FA1893" w:rsidRDefault="00FA1893" w:rsidRPr="006416A6">
      <w:pPr>
        <w:jc w:val="both"/>
        <w:rPr>
          <w:rFonts w:cs="Calibri Light"/>
          <w:color w:themeColor="text1" w:val="000000"/>
          <w:sz w:val="10"/>
          <w:szCs w:val="10"/>
        </w:rPr>
      </w:pPr>
    </w:p>
    <w:p w14:paraId="3C5F588C" w14:textId="52B41A8A" w:rsidP="005E1756" w:rsidR="00A60361" w:rsidRDefault="006832E3" w:rsidRPr="006416A6">
      <w:pPr>
        <w:jc w:val="both"/>
        <w:rPr>
          <w:rFonts w:cs="Calibri Light"/>
          <w:color w:themeColor="text1" w:val="000000"/>
          <w:sz w:val="20"/>
          <w:szCs w:val="20"/>
        </w:rPr>
      </w:pPr>
      <w:r w:rsidRPr="006416A6">
        <w:rPr>
          <w:rFonts w:cs="Calibri Light"/>
          <w:color w:themeColor="text1" w:val="000000"/>
          <w:sz w:val="20"/>
          <w:szCs w:val="20"/>
        </w:rPr>
        <w:t xml:space="preserve">Les </w:t>
      </w:r>
      <w:r w:rsidR="00EE5CFC" w:rsidRPr="006416A6">
        <w:rPr>
          <w:rFonts w:cs="Calibri Light"/>
          <w:color w:themeColor="text1" w:val="000000"/>
          <w:sz w:val="20"/>
          <w:szCs w:val="20"/>
        </w:rPr>
        <w:t>heure</w:t>
      </w:r>
      <w:r w:rsidRPr="006416A6">
        <w:rPr>
          <w:rFonts w:cs="Calibri Light"/>
          <w:color w:themeColor="text1" w:val="000000"/>
          <w:sz w:val="20"/>
          <w:szCs w:val="20"/>
        </w:rPr>
        <w:t>s</w:t>
      </w:r>
      <w:r w:rsidR="00EE5CFC" w:rsidRPr="006416A6">
        <w:rPr>
          <w:rFonts w:cs="Calibri Light"/>
          <w:color w:themeColor="text1" w:val="000000"/>
          <w:sz w:val="20"/>
          <w:szCs w:val="20"/>
        </w:rPr>
        <w:t xml:space="preserve"> des jour</w:t>
      </w:r>
      <w:r w:rsidR="008617D7" w:rsidRPr="006416A6">
        <w:rPr>
          <w:rFonts w:cs="Calibri Light"/>
          <w:color w:themeColor="text1" w:val="000000"/>
          <w:sz w:val="20"/>
          <w:szCs w:val="20"/>
        </w:rPr>
        <w:t>s</w:t>
      </w:r>
      <w:r w:rsidR="00EE5CFC" w:rsidRPr="006416A6">
        <w:rPr>
          <w:rFonts w:cs="Calibri Light"/>
          <w:color w:themeColor="text1" w:val="000000"/>
          <w:sz w:val="20"/>
          <w:szCs w:val="20"/>
        </w:rPr>
        <w:t xml:space="preserve"> de repos « modulation du temps de travail »</w:t>
      </w:r>
      <w:r w:rsidRPr="006416A6">
        <w:rPr>
          <w:rFonts w:cs="Calibri Light"/>
          <w:color w:themeColor="text1" w:val="000000"/>
          <w:sz w:val="20"/>
          <w:szCs w:val="20"/>
        </w:rPr>
        <w:t xml:space="preserve"> des Compagnons </w:t>
      </w:r>
      <w:r w:rsidR="008617D7" w:rsidRPr="006416A6">
        <w:rPr>
          <w:rFonts w:cs="Calibri Light"/>
          <w:color w:themeColor="text1" w:val="000000"/>
          <w:sz w:val="20"/>
          <w:szCs w:val="20"/>
        </w:rPr>
        <w:t xml:space="preserve">sont majorées de </w:t>
      </w:r>
      <w:r w:rsidR="00C94421">
        <w:rPr>
          <w:rFonts w:cs="Calibri Light"/>
          <w:color w:themeColor="text1" w:val="000000"/>
          <w:sz w:val="20"/>
          <w:szCs w:val="20"/>
        </w:rPr>
        <w:t>___</w:t>
      </w:r>
      <w:r w:rsidR="008617D7" w:rsidRPr="006416A6">
        <w:rPr>
          <w:rFonts w:cs="Calibri Light"/>
          <w:color w:themeColor="text1" w:val="000000"/>
          <w:sz w:val="20"/>
          <w:szCs w:val="20"/>
        </w:rPr>
        <w:t xml:space="preserve">%.  </w:t>
      </w:r>
    </w:p>
    <w:p w14:paraId="7C364626" w14:textId="77777777" w:rsidP="005E1756" w:rsidR="005D4B9D" w:rsidRDefault="005D4B9D" w:rsidRPr="006416A6">
      <w:pPr>
        <w:jc w:val="both"/>
        <w:rPr>
          <w:rFonts w:cs="Calibri Light"/>
          <w:color w:themeColor="text1" w:val="000000"/>
          <w:sz w:val="20"/>
          <w:szCs w:val="20"/>
        </w:rPr>
      </w:pPr>
    </w:p>
    <w:p w14:paraId="611A88A8" w14:textId="77777777" w:rsidP="005E1756" w:rsidR="008617D7" w:rsidRDefault="008617D7" w:rsidRPr="006416A6">
      <w:pPr>
        <w:jc w:val="both"/>
        <w:rPr>
          <w:rFonts w:cs="Calibri Light"/>
          <w:color w:themeColor="text1" w:val="000000"/>
          <w:sz w:val="20"/>
          <w:szCs w:val="20"/>
        </w:rPr>
      </w:pPr>
    </w:p>
    <w:p w14:paraId="68818158" w14:textId="675DADFB" w:rsidP="005D215D" w:rsidR="00D044C4" w:rsidRDefault="00D044C4" w:rsidRPr="005E1756">
      <w:pPr>
        <w:pStyle w:val="ArticleVX"/>
        <w:numPr>
          <w:ilvl w:val="1"/>
          <w:numId w:val="41"/>
        </w:numPr>
        <w:rPr>
          <w:rFonts w:cs="Calibri Light"/>
          <w:sz w:val="20"/>
          <w:u w:val="none"/>
        </w:rPr>
      </w:pPr>
      <w:bookmarkStart w:id="188" w:name="_Toc137134711"/>
      <w:bookmarkStart w:id="189" w:name="_Toc148630990"/>
      <w:r w:rsidRPr="005E1756">
        <w:rPr>
          <w:rFonts w:cs="Calibri Light"/>
          <w:sz w:val="20"/>
          <w:u w:val="none"/>
        </w:rPr>
        <w:t xml:space="preserve">Dispositions spécifiques </w:t>
      </w:r>
      <w:r w:rsidR="00CE15DA" w:rsidRPr="005E1756">
        <w:rPr>
          <w:rFonts w:cs="Calibri Light"/>
          <w:sz w:val="20"/>
          <w:u w:val="none"/>
        </w:rPr>
        <w:t>relatives à la durée du travail</w:t>
      </w:r>
      <w:r w:rsidR="00FB3F2C" w:rsidRPr="005E1756">
        <w:rPr>
          <w:rFonts w:cs="Calibri Light"/>
          <w:sz w:val="20"/>
          <w:u w:val="none"/>
        </w:rPr>
        <w:t xml:space="preserve"> des</w:t>
      </w:r>
      <w:r w:rsidRPr="005E1756">
        <w:rPr>
          <w:rFonts w:cs="Calibri Light"/>
          <w:sz w:val="20"/>
          <w:u w:val="none"/>
        </w:rPr>
        <w:t xml:space="preserve"> ETAM </w:t>
      </w:r>
      <w:r w:rsidR="00BC320C" w:rsidRPr="005E1756">
        <w:rPr>
          <w:rFonts w:cs="Calibri Light"/>
          <w:sz w:val="20"/>
          <w:u w:val="none"/>
        </w:rPr>
        <w:t>travaillant sur les chantiers et au siège</w:t>
      </w:r>
      <w:bookmarkEnd w:id="188"/>
      <w:bookmarkEnd w:id="189"/>
    </w:p>
    <w:p w14:paraId="4B4BEC21" w14:textId="77777777" w:rsidP="005E1756" w:rsidR="00D044C4" w:rsidRDefault="00D044C4" w:rsidRPr="005E1756">
      <w:pPr>
        <w:jc w:val="both"/>
        <w:rPr>
          <w:rFonts w:cs="Calibri Light"/>
          <w:sz w:val="20"/>
          <w:szCs w:val="20"/>
        </w:rPr>
      </w:pPr>
    </w:p>
    <w:p w14:paraId="3AAE7BB1" w14:textId="77777777" w:rsidP="005E1756" w:rsidR="00D044C4" w:rsidRDefault="00D044C4" w:rsidRPr="005E1756">
      <w:pPr>
        <w:jc w:val="both"/>
        <w:rPr>
          <w:rFonts w:cs="Calibri Light"/>
          <w:sz w:val="20"/>
          <w:szCs w:val="20"/>
        </w:rPr>
      </w:pPr>
      <w:r w:rsidRPr="005E1756">
        <w:rPr>
          <w:rFonts w:cs="Calibri Light"/>
          <w:sz w:val="20"/>
          <w:szCs w:val="20"/>
        </w:rPr>
        <w:t>Sont concernés par le présent article les ETAM non soumis à un forfait jour.</w:t>
      </w:r>
    </w:p>
    <w:p w14:paraId="2D862D70" w14:textId="77777777" w:rsidP="005E1756" w:rsidR="009614A5" w:rsidRDefault="009614A5" w:rsidRPr="005E1756">
      <w:pPr>
        <w:jc w:val="both"/>
        <w:rPr>
          <w:rFonts w:cs="Calibri Light"/>
          <w:sz w:val="20"/>
          <w:szCs w:val="20"/>
        </w:rPr>
      </w:pPr>
    </w:p>
    <w:p w14:paraId="08E810A7" w14:textId="21D1E005" w:rsidP="005D215D" w:rsidR="00F2707B" w:rsidRDefault="00F2707B" w:rsidRPr="005D4B9D">
      <w:pPr>
        <w:pStyle w:val="Paragraphedeliste"/>
        <w:numPr>
          <w:ilvl w:val="0"/>
          <w:numId w:val="25"/>
        </w:numPr>
        <w:jc w:val="both"/>
        <w:rPr>
          <w:rFonts w:cs="Calibri Light"/>
          <w:b/>
          <w:bCs/>
          <w:sz w:val="20"/>
          <w:szCs w:val="20"/>
        </w:rPr>
      </w:pPr>
      <w:bookmarkStart w:id="190" w:name="_Toc137134680"/>
      <w:bookmarkStart w:id="191" w:name="_Toc137134712"/>
      <w:r w:rsidRPr="005D4B9D">
        <w:rPr>
          <w:rFonts w:cs="Calibri Light"/>
          <w:b/>
          <w:bCs/>
          <w:sz w:val="20"/>
          <w:szCs w:val="20"/>
        </w:rPr>
        <w:t>Durée du travail</w:t>
      </w:r>
      <w:r w:rsidR="00AC459C" w:rsidRPr="005D4B9D">
        <w:rPr>
          <w:rFonts w:cs="Calibri Light"/>
          <w:b/>
          <w:bCs/>
          <w:sz w:val="20"/>
          <w:szCs w:val="20"/>
        </w:rPr>
        <w:t xml:space="preserve"> et jours de repos « modulation »</w:t>
      </w:r>
      <w:bookmarkEnd w:id="190"/>
      <w:bookmarkEnd w:id="191"/>
    </w:p>
    <w:p w14:paraId="5176357C" w14:textId="77777777" w:rsidP="005E1756" w:rsidR="00F2707B" w:rsidRDefault="00F2707B" w:rsidRPr="0084747B">
      <w:pPr>
        <w:jc w:val="both"/>
        <w:rPr>
          <w:rFonts w:cs="Calibri Light"/>
          <w:sz w:val="10"/>
          <w:szCs w:val="10"/>
        </w:rPr>
      </w:pPr>
    </w:p>
    <w:p w14:paraId="75C1B409" w14:textId="5F8EEB5C" w:rsidP="005E1756" w:rsidR="00D044C4" w:rsidRDefault="00D044C4" w:rsidRPr="005E1756">
      <w:pPr>
        <w:jc w:val="both"/>
        <w:rPr>
          <w:rFonts w:cs="Calibri Light"/>
          <w:sz w:val="20"/>
          <w:szCs w:val="20"/>
        </w:rPr>
      </w:pPr>
      <w:r w:rsidRPr="005E1756">
        <w:rPr>
          <w:rFonts w:cs="Calibri Light"/>
          <w:sz w:val="20"/>
          <w:szCs w:val="20"/>
        </w:rPr>
        <w:t>Les ETAM travaillent à hauteur de 37 heures hebdomadaires.</w:t>
      </w:r>
    </w:p>
    <w:p w14:paraId="2324C1E5" w14:textId="77777777" w:rsidP="005E1756" w:rsidR="00D044C4" w:rsidRDefault="00D044C4" w:rsidRPr="005E1756">
      <w:pPr>
        <w:jc w:val="both"/>
        <w:rPr>
          <w:rFonts w:cs="Calibri Light"/>
          <w:sz w:val="20"/>
          <w:szCs w:val="20"/>
        </w:rPr>
      </w:pPr>
    </w:p>
    <w:p w14:paraId="542F3526" w14:textId="5C41E3EB" w:rsidP="005E1756" w:rsidR="00D044C4" w:rsidRDefault="00D044C4" w:rsidRPr="005E1756">
      <w:pPr>
        <w:jc w:val="both"/>
        <w:rPr>
          <w:rFonts w:cs="Calibri Light"/>
          <w:sz w:val="20"/>
          <w:szCs w:val="20"/>
        </w:rPr>
      </w:pPr>
      <w:r w:rsidRPr="005E1756">
        <w:rPr>
          <w:rFonts w:cs="Calibri Light"/>
          <w:sz w:val="20"/>
          <w:szCs w:val="20"/>
        </w:rPr>
        <w:t xml:space="preserve">Ils bénéficient d'une rémunération basée sur 35 heures hebdomadaires et de </w:t>
      </w:r>
      <w:r w:rsidR="00D768DA" w:rsidRPr="005E1756">
        <w:rPr>
          <w:rFonts w:cs="Calibri Light"/>
          <w:sz w:val="20"/>
          <w:szCs w:val="20"/>
        </w:rPr>
        <w:t>1</w:t>
      </w:r>
      <w:r w:rsidR="00EA0266">
        <w:rPr>
          <w:rFonts w:cs="Calibri Light"/>
          <w:sz w:val="20"/>
          <w:szCs w:val="20"/>
        </w:rPr>
        <w:t>1</w:t>
      </w:r>
      <w:r w:rsidR="00D768DA" w:rsidRPr="005E1756">
        <w:rPr>
          <w:rFonts w:cs="Calibri Light"/>
          <w:sz w:val="20"/>
          <w:szCs w:val="20"/>
        </w:rPr>
        <w:t xml:space="preserve"> </w:t>
      </w:r>
      <w:r w:rsidRPr="005E1756">
        <w:rPr>
          <w:rFonts w:cs="Calibri Light"/>
          <w:sz w:val="20"/>
          <w:szCs w:val="20"/>
        </w:rPr>
        <w:t>jours de repos</w:t>
      </w:r>
      <w:r w:rsidR="000C23EF" w:rsidRPr="005E1756">
        <w:rPr>
          <w:rFonts w:cs="Calibri Light"/>
          <w:sz w:val="20"/>
          <w:szCs w:val="20"/>
        </w:rPr>
        <w:t xml:space="preserve"> « modulation »</w:t>
      </w:r>
      <w:r w:rsidRPr="005E1756">
        <w:rPr>
          <w:rFonts w:cs="Calibri Light"/>
          <w:sz w:val="20"/>
          <w:szCs w:val="20"/>
        </w:rPr>
        <w:t xml:space="preserve">. </w:t>
      </w:r>
    </w:p>
    <w:p w14:paraId="3216CD2B" w14:textId="77777777" w:rsidP="005E1756" w:rsidR="00D044C4" w:rsidRDefault="00D044C4" w:rsidRPr="005E1756">
      <w:pPr>
        <w:jc w:val="both"/>
        <w:rPr>
          <w:rFonts w:cs="Calibri Light"/>
          <w:sz w:val="20"/>
          <w:szCs w:val="20"/>
        </w:rPr>
      </w:pPr>
    </w:p>
    <w:p w14:paraId="67765830" w14:textId="106D032C" w:rsidP="005E1756" w:rsidR="00D768DA" w:rsidRDefault="0025608E" w:rsidRPr="005E1756">
      <w:pPr>
        <w:jc w:val="both"/>
        <w:rPr>
          <w:rFonts w:cs="Calibri Light"/>
          <w:sz w:val="20"/>
          <w:szCs w:val="20"/>
        </w:rPr>
      </w:pPr>
      <w:r w:rsidRPr="005E1756">
        <w:rPr>
          <w:rFonts w:cs="Calibri Light"/>
          <w:sz w:val="20"/>
          <w:szCs w:val="20"/>
        </w:rPr>
        <w:t xml:space="preserve">Conformément à </w:t>
      </w:r>
      <w:r w:rsidRPr="000E191D">
        <w:rPr>
          <w:rFonts w:cs="Calibri Light"/>
          <w:sz w:val="20"/>
          <w:szCs w:val="20"/>
        </w:rPr>
        <w:t xml:space="preserve">l’article </w:t>
      </w:r>
      <w:r w:rsidR="008F3069" w:rsidRPr="000E191D">
        <w:rPr>
          <w:rFonts w:cs="Calibri Light"/>
          <w:sz w:val="20"/>
          <w:szCs w:val="20"/>
        </w:rPr>
        <w:t>III.</w:t>
      </w:r>
      <w:r w:rsidR="000E191D" w:rsidRPr="000E191D">
        <w:rPr>
          <w:rFonts w:cs="Calibri Light"/>
          <w:sz w:val="20"/>
          <w:szCs w:val="20"/>
        </w:rPr>
        <w:t>se</w:t>
      </w:r>
      <w:r w:rsidR="000E191D">
        <w:rPr>
          <w:rFonts w:cs="Calibri Light"/>
          <w:sz w:val="20"/>
          <w:szCs w:val="20"/>
        </w:rPr>
        <w:t>ction 20.05</w:t>
      </w:r>
      <w:r w:rsidRPr="005E1756">
        <w:rPr>
          <w:rFonts w:cs="Calibri Light"/>
          <w:sz w:val="20"/>
          <w:szCs w:val="20"/>
        </w:rPr>
        <w:t>, c</w:t>
      </w:r>
      <w:r w:rsidR="00D044C4" w:rsidRPr="005E1756">
        <w:rPr>
          <w:rFonts w:cs="Calibri Light"/>
          <w:sz w:val="20"/>
          <w:szCs w:val="20"/>
        </w:rPr>
        <w:t xml:space="preserve">es jours correspondent </w:t>
      </w:r>
      <w:r w:rsidR="0086689E" w:rsidRPr="005E1756">
        <w:rPr>
          <w:rFonts w:cs="Calibri Light"/>
          <w:sz w:val="20"/>
          <w:szCs w:val="20"/>
        </w:rPr>
        <w:t>aux heures d</w:t>
      </w:r>
      <w:r w:rsidR="0038358B" w:rsidRPr="005E1756">
        <w:rPr>
          <w:rFonts w:cs="Calibri Light"/>
          <w:sz w:val="20"/>
          <w:szCs w:val="20"/>
        </w:rPr>
        <w:t>u compteur de modulation</w:t>
      </w:r>
      <w:r w:rsidR="00837F80" w:rsidRPr="005E1756">
        <w:rPr>
          <w:rFonts w:cs="Calibri Light"/>
          <w:sz w:val="20"/>
          <w:szCs w:val="20"/>
        </w:rPr>
        <w:t xml:space="preserve">, </w:t>
      </w:r>
      <w:r w:rsidR="00EE3C44" w:rsidRPr="005E1756">
        <w:rPr>
          <w:rFonts w:cs="Calibri Light"/>
          <w:sz w:val="20"/>
          <w:szCs w:val="20"/>
        </w:rPr>
        <w:t>alimenté par</w:t>
      </w:r>
      <w:r w:rsidR="00D044C4" w:rsidRPr="005E1756">
        <w:rPr>
          <w:rFonts w:cs="Calibri Light"/>
          <w:sz w:val="20"/>
          <w:szCs w:val="20"/>
        </w:rPr>
        <w:t xml:space="preserve"> la différence entre l'horaire hebdomadaire de référence de 37 heures et l'horaire théorique légal de 35 heures.</w:t>
      </w:r>
    </w:p>
    <w:p w14:paraId="6727727D" w14:textId="77777777" w:rsidP="005E1756" w:rsidR="00D768DA" w:rsidRDefault="00D768DA" w:rsidRPr="005E1756">
      <w:pPr>
        <w:jc w:val="both"/>
        <w:rPr>
          <w:rFonts w:cs="Calibri Light"/>
          <w:sz w:val="20"/>
          <w:szCs w:val="20"/>
        </w:rPr>
      </w:pPr>
    </w:p>
    <w:p w14:paraId="2FC9C6B6" w14:textId="6EA5D6CC" w:rsidP="005E1756" w:rsidR="00D044C4" w:rsidRDefault="00D044C4" w:rsidRPr="005E1756">
      <w:pPr>
        <w:jc w:val="both"/>
        <w:rPr>
          <w:rFonts w:cs="Calibri Light"/>
          <w:sz w:val="20"/>
          <w:szCs w:val="20"/>
        </w:rPr>
      </w:pPr>
      <w:r w:rsidRPr="005E1756">
        <w:rPr>
          <w:rFonts w:cs="Calibri Light"/>
          <w:sz w:val="20"/>
          <w:szCs w:val="20"/>
        </w:rPr>
        <w:t xml:space="preserve">Ils sont calculés </w:t>
      </w:r>
      <w:r w:rsidR="00D768DA" w:rsidRPr="005E1756">
        <w:rPr>
          <w:rFonts w:cs="Calibri Light"/>
          <w:sz w:val="20"/>
          <w:szCs w:val="20"/>
        </w:rPr>
        <w:t xml:space="preserve">comme suit de manière à ce que la </w:t>
      </w:r>
      <w:r w:rsidRPr="005E1756">
        <w:rPr>
          <w:rFonts w:cs="Calibri Light"/>
          <w:sz w:val="20"/>
          <w:szCs w:val="20"/>
        </w:rPr>
        <w:t xml:space="preserve">durée de travail </w:t>
      </w:r>
      <w:r w:rsidR="00BA6408" w:rsidRPr="005E1756">
        <w:rPr>
          <w:rFonts w:cs="Calibri Light"/>
          <w:sz w:val="20"/>
          <w:szCs w:val="20"/>
        </w:rPr>
        <w:t xml:space="preserve">des salariés ETAM soit </w:t>
      </w:r>
      <w:r w:rsidRPr="005E1756">
        <w:rPr>
          <w:rFonts w:cs="Calibri Light"/>
          <w:sz w:val="20"/>
          <w:szCs w:val="20"/>
        </w:rPr>
        <w:t>en moyenne à 35 heures par semaine</w:t>
      </w:r>
      <w:r w:rsidR="004742B0">
        <w:rPr>
          <w:rFonts w:cs="Calibri Light"/>
          <w:sz w:val="20"/>
          <w:szCs w:val="20"/>
        </w:rPr>
        <w:t> :</w:t>
      </w:r>
    </w:p>
    <w:p w14:paraId="047E4635" w14:textId="77777777" w:rsidP="005E1756" w:rsidR="00BA6408" w:rsidRDefault="00BA6408" w:rsidRPr="005D4B9D">
      <w:pPr>
        <w:jc w:val="both"/>
        <w:rPr>
          <w:rFonts w:cs="Calibri Light"/>
          <w:sz w:val="10"/>
          <w:szCs w:val="10"/>
        </w:rPr>
      </w:pPr>
    </w:p>
    <w:p w14:paraId="45772F53" w14:textId="77777777" w:rsidP="005E1756" w:rsidR="00BA6408" w:rsidRDefault="00BA6408" w:rsidRPr="005E1756">
      <w:pPr>
        <w:ind w:left="709"/>
        <w:jc w:val="both"/>
        <w:textAlignment w:val="baseline"/>
        <w:rPr>
          <w:rFonts w:cs="Calibri Light" w:eastAsia="Tahoma"/>
          <w:color w:val="000000"/>
          <w:sz w:val="20"/>
          <w:szCs w:val="20"/>
        </w:rPr>
      </w:pPr>
      <w:r w:rsidRPr="005E1756">
        <w:rPr>
          <w:rFonts w:cs="Calibri Light" w:eastAsia="Tahoma"/>
          <w:color w:val="000000"/>
          <w:sz w:val="20"/>
          <w:szCs w:val="20"/>
        </w:rPr>
        <w:t>365 jours / an</w:t>
      </w:r>
    </w:p>
    <w:p w14:paraId="085F610B" w14:textId="77777777" w:rsidP="005E1756" w:rsidR="00BA6408" w:rsidRDefault="00BA6408" w:rsidRPr="005E1756">
      <w:pPr>
        <w:tabs>
          <w:tab w:pos="2088" w:val="left"/>
        </w:tabs>
        <w:ind w:left="709"/>
        <w:jc w:val="both"/>
        <w:textAlignment w:val="baseline"/>
        <w:rPr>
          <w:rFonts w:cs="Calibri Light" w:eastAsia="Tahoma"/>
          <w:color w:val="000000"/>
          <w:spacing w:val="4"/>
          <w:sz w:val="20"/>
          <w:szCs w:val="20"/>
        </w:rPr>
      </w:pPr>
      <w:r w:rsidRPr="005E1756">
        <w:rPr>
          <w:rFonts w:cs="Calibri Light" w:eastAsia="Tahoma"/>
          <w:color w:val="000000"/>
          <w:spacing w:val="4"/>
          <w:sz w:val="20"/>
          <w:szCs w:val="20"/>
        </w:rPr>
        <w:t>- 104 repos hebdomadaires</w:t>
      </w:r>
    </w:p>
    <w:p w14:paraId="4E1A86F6" w14:textId="77777777" w:rsidP="005E1756" w:rsidR="00BA6408" w:rsidRDefault="00BA6408" w:rsidRPr="005E1756">
      <w:pPr>
        <w:tabs>
          <w:tab w:pos="2088" w:val="left"/>
        </w:tabs>
        <w:ind w:left="709"/>
        <w:jc w:val="both"/>
        <w:textAlignment w:val="baseline"/>
        <w:rPr>
          <w:rFonts w:cs="Calibri Light" w:eastAsia="Tahoma"/>
          <w:color w:val="000000"/>
          <w:spacing w:val="3"/>
          <w:sz w:val="20"/>
          <w:szCs w:val="20"/>
        </w:rPr>
      </w:pPr>
      <w:r w:rsidRPr="005E1756">
        <w:rPr>
          <w:rFonts w:cs="Calibri Light" w:eastAsia="Tahoma"/>
          <w:color w:val="000000"/>
          <w:spacing w:val="3"/>
          <w:sz w:val="20"/>
          <w:szCs w:val="20"/>
        </w:rPr>
        <w:t>- 25 congés payés</w:t>
      </w:r>
    </w:p>
    <w:p w14:paraId="6AB86C66" w14:textId="77777777" w:rsidP="005E1756" w:rsidR="00BA6408" w:rsidRDefault="00BA6408" w:rsidRPr="005E1756">
      <w:pPr>
        <w:tabs>
          <w:tab w:pos="2088" w:val="left"/>
        </w:tabs>
        <w:ind w:left="709" w:right="425"/>
        <w:jc w:val="both"/>
        <w:textAlignment w:val="baseline"/>
        <w:rPr>
          <w:rFonts w:cs="Calibri Light" w:eastAsia="Tahoma"/>
          <w:color w:val="000000"/>
          <w:sz w:val="20"/>
          <w:szCs w:val="20"/>
        </w:rPr>
      </w:pPr>
      <w:r w:rsidRPr="005E1756">
        <w:rPr>
          <w:rFonts w:cs="Calibri Light" w:eastAsia="Tahoma"/>
          <w:color w:val="000000"/>
          <w:sz w:val="20"/>
          <w:szCs w:val="20"/>
        </w:rPr>
        <w:t xml:space="preserve">- 8 jours fériés tombant un jour habituellement travaillé en moyenne </w:t>
      </w:r>
    </w:p>
    <w:p w14:paraId="40236783" w14:textId="77777777" w:rsidP="005E1756" w:rsidR="00BA6408" w:rsidRDefault="00BA6408" w:rsidRPr="005E1756">
      <w:pPr>
        <w:tabs>
          <w:tab w:pos="2088" w:val="left"/>
        </w:tabs>
        <w:ind w:left="709" w:right="425"/>
        <w:jc w:val="both"/>
        <w:textAlignment w:val="baseline"/>
        <w:rPr>
          <w:rFonts w:cs="Calibri Light" w:eastAsia="Tahoma"/>
          <w:color w:val="000000"/>
          <w:sz w:val="20"/>
          <w:szCs w:val="20"/>
        </w:rPr>
      </w:pPr>
      <w:r w:rsidRPr="005E1756">
        <w:rPr>
          <w:rFonts w:cs="Calibri Light" w:eastAsia="Tahoma"/>
          <w:color w:val="000000"/>
          <w:sz w:val="20"/>
          <w:szCs w:val="20"/>
        </w:rPr>
        <w:t>= 228 jours ouvrés travaillés</w:t>
      </w:r>
    </w:p>
    <w:p w14:paraId="2946D9FE" w14:textId="77777777" w:rsidP="005E1756" w:rsidR="00BA6408" w:rsidRDefault="00BA6408" w:rsidRPr="005D4B9D">
      <w:pPr>
        <w:ind w:left="709"/>
        <w:jc w:val="both"/>
        <w:textAlignment w:val="baseline"/>
        <w:rPr>
          <w:rFonts w:cs="Calibri Light" w:eastAsia="Tahoma"/>
          <w:color w:val="000000"/>
          <w:sz w:val="10"/>
          <w:szCs w:val="10"/>
        </w:rPr>
      </w:pPr>
    </w:p>
    <w:p w14:paraId="1E25B11A" w14:textId="77777777" w:rsidP="005E1756" w:rsidR="00BA6408" w:rsidRDefault="00BA6408" w:rsidRPr="005E1756">
      <w:pPr>
        <w:ind w:left="709"/>
        <w:jc w:val="both"/>
        <w:textAlignment w:val="baseline"/>
        <w:rPr>
          <w:rFonts w:cs="Calibri Light" w:eastAsia="Tahoma"/>
          <w:color w:val="000000"/>
          <w:sz w:val="20"/>
          <w:szCs w:val="20"/>
        </w:rPr>
      </w:pPr>
      <w:r w:rsidRPr="005E1756">
        <w:rPr>
          <w:rFonts w:cs="Calibri Light" w:eastAsia="Tahoma"/>
          <w:color w:val="000000"/>
          <w:sz w:val="20"/>
          <w:szCs w:val="20"/>
        </w:rPr>
        <w:t>228 / 5 = 45.6 semaines travaillées</w:t>
      </w:r>
    </w:p>
    <w:p w14:paraId="27080565" w14:textId="77777777" w:rsidP="005E1756" w:rsidR="00BA6408" w:rsidRDefault="00BA6408" w:rsidRPr="005E1756">
      <w:pPr>
        <w:ind w:left="709"/>
        <w:jc w:val="both"/>
        <w:textAlignment w:val="baseline"/>
        <w:rPr>
          <w:rFonts w:cs="Calibri Light" w:eastAsia="Tahoma"/>
          <w:color w:val="000000"/>
          <w:sz w:val="20"/>
          <w:szCs w:val="20"/>
        </w:rPr>
      </w:pPr>
      <w:r w:rsidRPr="005E1756">
        <w:rPr>
          <w:rFonts w:cs="Calibri Light" w:eastAsia="Tahoma"/>
          <w:color w:val="000000"/>
          <w:sz w:val="20"/>
          <w:szCs w:val="20"/>
        </w:rPr>
        <w:t>45.6 x 37h = 1687.2 heures de travail effectif</w:t>
      </w:r>
    </w:p>
    <w:p w14:paraId="79C3AA16" w14:textId="77777777" w:rsidP="005E1756" w:rsidR="00BA6408" w:rsidRDefault="00BA6408" w:rsidRPr="005D4B9D">
      <w:pPr>
        <w:ind w:left="709"/>
        <w:jc w:val="both"/>
        <w:textAlignment w:val="baseline"/>
        <w:rPr>
          <w:rFonts w:cs="Calibri Light" w:eastAsia="Tahoma"/>
          <w:color w:val="000000"/>
          <w:sz w:val="10"/>
          <w:szCs w:val="10"/>
        </w:rPr>
      </w:pPr>
    </w:p>
    <w:p w14:paraId="6261093F" w14:textId="6CC91167" w:rsidP="005E1756" w:rsidR="00BA6408" w:rsidRDefault="00BA6408" w:rsidRPr="005E1756">
      <w:pPr>
        <w:ind w:left="709"/>
        <w:jc w:val="both"/>
        <w:textAlignment w:val="baseline"/>
        <w:rPr>
          <w:rFonts w:cs="Calibri Light" w:eastAsia="Tahoma"/>
          <w:color w:val="000000"/>
          <w:spacing w:val="1"/>
          <w:sz w:val="20"/>
          <w:szCs w:val="20"/>
        </w:rPr>
      </w:pPr>
      <w:r w:rsidRPr="005E1756">
        <w:rPr>
          <w:rFonts w:cs="Calibri Light" w:eastAsia="Tahoma"/>
          <w:color w:val="000000"/>
          <w:spacing w:val="1"/>
          <w:sz w:val="20"/>
          <w:szCs w:val="20"/>
        </w:rPr>
        <w:t>1687.2 heures - 160</w:t>
      </w:r>
      <w:r w:rsidR="00390C4A" w:rsidRPr="005E1756">
        <w:rPr>
          <w:rFonts w:cs="Calibri Light" w:eastAsia="Tahoma"/>
          <w:color w:val="000000"/>
          <w:spacing w:val="1"/>
          <w:sz w:val="20"/>
          <w:szCs w:val="20"/>
        </w:rPr>
        <w:t>7</w:t>
      </w:r>
      <w:r w:rsidRPr="005E1756">
        <w:rPr>
          <w:rFonts w:cs="Calibri Light" w:eastAsia="Tahoma"/>
          <w:color w:val="000000"/>
          <w:spacing w:val="1"/>
          <w:sz w:val="20"/>
          <w:szCs w:val="20"/>
        </w:rPr>
        <w:t xml:space="preserve"> heures = 8</w:t>
      </w:r>
      <w:r w:rsidR="00390C4A" w:rsidRPr="005E1756">
        <w:rPr>
          <w:rFonts w:cs="Calibri Light" w:eastAsia="Tahoma"/>
          <w:color w:val="000000"/>
          <w:spacing w:val="1"/>
          <w:sz w:val="20"/>
          <w:szCs w:val="20"/>
        </w:rPr>
        <w:t>0</w:t>
      </w:r>
      <w:r w:rsidRPr="005E1756">
        <w:rPr>
          <w:rFonts w:cs="Calibri Light" w:eastAsia="Tahoma"/>
          <w:color w:val="000000"/>
          <w:spacing w:val="1"/>
          <w:sz w:val="20"/>
          <w:szCs w:val="20"/>
        </w:rPr>
        <w:t>.2 heures</w:t>
      </w:r>
    </w:p>
    <w:p w14:paraId="3FACAE72" w14:textId="78AD7D99" w:rsidP="005E1756" w:rsidR="00BA6408" w:rsidRDefault="00BA6408" w:rsidRPr="005E1756">
      <w:pPr>
        <w:ind w:left="709"/>
        <w:jc w:val="both"/>
        <w:textAlignment w:val="baseline"/>
        <w:rPr>
          <w:rFonts w:cs="Calibri Light" w:eastAsia="Tahoma"/>
          <w:color w:val="000000"/>
          <w:spacing w:val="2"/>
          <w:sz w:val="20"/>
          <w:szCs w:val="20"/>
        </w:rPr>
      </w:pPr>
      <w:r w:rsidRPr="005E1756">
        <w:rPr>
          <w:rFonts w:cs="Calibri Light" w:eastAsia="Tahoma"/>
          <w:color w:val="000000"/>
          <w:spacing w:val="2"/>
          <w:sz w:val="20"/>
          <w:szCs w:val="20"/>
        </w:rPr>
        <w:t>8</w:t>
      </w:r>
      <w:r w:rsidR="00DC318F" w:rsidRPr="005E1756">
        <w:rPr>
          <w:rFonts w:cs="Calibri Light" w:eastAsia="Tahoma"/>
          <w:color w:val="000000"/>
          <w:spacing w:val="2"/>
          <w:sz w:val="20"/>
          <w:szCs w:val="20"/>
        </w:rPr>
        <w:t>0</w:t>
      </w:r>
      <w:r w:rsidRPr="005E1756">
        <w:rPr>
          <w:rFonts w:cs="Calibri Light" w:eastAsia="Tahoma"/>
          <w:color w:val="000000"/>
          <w:spacing w:val="2"/>
          <w:sz w:val="20"/>
          <w:szCs w:val="20"/>
        </w:rPr>
        <w:t>.2 heures / 7.4 heures (correspondant au temps de travail quotidien pour une durée de</w:t>
      </w:r>
      <w:r w:rsidRPr="005E1756">
        <w:rPr>
          <w:rFonts w:cs="Calibri Light" w:eastAsia="Tahoma"/>
          <w:color w:val="000000"/>
          <w:sz w:val="20"/>
          <w:szCs w:val="20"/>
        </w:rPr>
        <w:t xml:space="preserve"> travail moyenne de 37h : 37h / 5 = 7.4h)</w:t>
      </w:r>
    </w:p>
    <w:p w14:paraId="7D043F67" w14:textId="77777777" w:rsidP="005E1756" w:rsidR="00BA6408" w:rsidRDefault="00BA6408" w:rsidRPr="005D4B9D">
      <w:pPr>
        <w:jc w:val="both"/>
        <w:rPr>
          <w:rFonts w:cs="Calibri Light"/>
          <w:sz w:val="10"/>
          <w:szCs w:val="10"/>
        </w:rPr>
      </w:pPr>
    </w:p>
    <w:p w14:paraId="2870C1C0" w14:textId="628A89EC" w:rsidP="005E1756" w:rsidR="00BA6408" w:rsidRDefault="00BA6408" w:rsidRPr="005E1756">
      <w:pPr>
        <w:tabs>
          <w:tab w:pos="6408" w:val="left"/>
        </w:tabs>
        <w:ind w:left="709"/>
        <w:jc w:val="both"/>
        <w:textAlignment w:val="baseline"/>
        <w:rPr>
          <w:rFonts w:cs="Calibri Light" w:eastAsia="Tahoma"/>
          <w:color w:val="000000"/>
          <w:sz w:val="20"/>
          <w:szCs w:val="20"/>
        </w:rPr>
      </w:pPr>
      <w:r w:rsidRPr="005E1756">
        <w:rPr>
          <w:rFonts w:cs="Calibri Light" w:eastAsia="Tahoma"/>
          <w:color w:val="000000"/>
          <w:sz w:val="20"/>
          <w:szCs w:val="20"/>
        </w:rPr>
        <w:t>= 1</w:t>
      </w:r>
      <w:r w:rsidR="00DC318F" w:rsidRPr="005E1756">
        <w:rPr>
          <w:rFonts w:cs="Calibri Light" w:eastAsia="Tahoma"/>
          <w:color w:val="000000"/>
          <w:sz w:val="20"/>
          <w:szCs w:val="20"/>
        </w:rPr>
        <w:t>0</w:t>
      </w:r>
      <w:r w:rsidRPr="005E1756">
        <w:rPr>
          <w:rFonts w:cs="Calibri Light" w:eastAsia="Tahoma"/>
          <w:color w:val="000000"/>
          <w:sz w:val="20"/>
          <w:szCs w:val="20"/>
        </w:rPr>
        <w:t>.</w:t>
      </w:r>
      <w:r w:rsidR="00DC318F" w:rsidRPr="005E1756">
        <w:rPr>
          <w:rFonts w:cs="Calibri Light" w:eastAsia="Tahoma"/>
          <w:color w:val="000000"/>
          <w:sz w:val="20"/>
          <w:szCs w:val="20"/>
        </w:rPr>
        <w:t>83</w:t>
      </w:r>
      <w:r w:rsidRPr="005E1756">
        <w:rPr>
          <w:rFonts w:cs="Calibri Light" w:eastAsia="Tahoma"/>
          <w:color w:val="000000"/>
          <w:sz w:val="20"/>
          <w:szCs w:val="20"/>
        </w:rPr>
        <w:t xml:space="preserve"> </w:t>
      </w:r>
      <w:r w:rsidR="00DE6B76" w:rsidRPr="005E1756">
        <w:rPr>
          <w:rFonts w:cs="Calibri Light"/>
          <w:sz w:val="20"/>
          <w:szCs w:val="20"/>
        </w:rPr>
        <w:t>jours de repos « modulation »</w:t>
      </w:r>
      <w:r w:rsidRPr="005E1756">
        <w:rPr>
          <w:rFonts w:cs="Calibri Light" w:eastAsia="Tahoma"/>
          <w:color w:val="000000"/>
          <w:sz w:val="20"/>
          <w:szCs w:val="20"/>
        </w:rPr>
        <w:t xml:space="preserve"> arrondi à 1</w:t>
      </w:r>
      <w:r w:rsidR="00DC318F" w:rsidRPr="005E1756">
        <w:rPr>
          <w:rFonts w:cs="Calibri Light" w:eastAsia="Tahoma"/>
          <w:color w:val="000000"/>
          <w:sz w:val="20"/>
          <w:szCs w:val="20"/>
        </w:rPr>
        <w:t>1</w:t>
      </w:r>
      <w:r w:rsidRPr="005E1756">
        <w:rPr>
          <w:rFonts w:cs="Calibri Light" w:eastAsia="Tahoma"/>
          <w:color w:val="000000"/>
          <w:sz w:val="20"/>
          <w:szCs w:val="20"/>
        </w:rPr>
        <w:t xml:space="preserve"> </w:t>
      </w:r>
      <w:r w:rsidR="00DE6B76" w:rsidRPr="005E1756">
        <w:rPr>
          <w:rFonts w:cs="Calibri Light"/>
          <w:sz w:val="20"/>
          <w:szCs w:val="20"/>
        </w:rPr>
        <w:t>jours de repos « modulation »</w:t>
      </w:r>
    </w:p>
    <w:p w14:paraId="473B65E6" w14:textId="77777777" w:rsidP="005E1756" w:rsidR="00BA6408" w:rsidRDefault="00BA6408" w:rsidRPr="005E1756">
      <w:pPr>
        <w:jc w:val="both"/>
        <w:rPr>
          <w:rFonts w:cs="Calibri Light"/>
          <w:sz w:val="20"/>
          <w:szCs w:val="20"/>
        </w:rPr>
      </w:pPr>
    </w:p>
    <w:p w14:paraId="6A4E00AF" w14:textId="062D8C80" w:rsidP="005E1756" w:rsidR="00BA6408" w:rsidRDefault="00BA6408" w:rsidRPr="005E1756">
      <w:pPr>
        <w:jc w:val="both"/>
        <w:rPr>
          <w:rFonts w:cs="Calibri Light"/>
          <w:sz w:val="20"/>
          <w:szCs w:val="20"/>
        </w:rPr>
      </w:pPr>
      <w:r w:rsidRPr="005E1756">
        <w:rPr>
          <w:rFonts w:cs="Calibri Light"/>
          <w:sz w:val="20"/>
          <w:szCs w:val="20"/>
        </w:rPr>
        <w:t xml:space="preserve">Les </w:t>
      </w:r>
      <w:r w:rsidR="00DE6B76" w:rsidRPr="005E1756">
        <w:rPr>
          <w:rFonts w:cs="Calibri Light"/>
          <w:sz w:val="20"/>
          <w:szCs w:val="20"/>
        </w:rPr>
        <w:t>jours de repos « modulation »</w:t>
      </w:r>
      <w:r w:rsidRPr="005E1756">
        <w:rPr>
          <w:rFonts w:cs="Calibri Light"/>
          <w:sz w:val="20"/>
          <w:szCs w:val="20"/>
        </w:rPr>
        <w:t xml:space="preserve">, sont acquis au prorata du nombre de jours de travail accomplis, soit </w:t>
      </w:r>
      <w:r w:rsidR="00660D34">
        <w:rPr>
          <w:rFonts w:cs="Calibri Light"/>
          <w:sz w:val="20"/>
          <w:szCs w:val="20"/>
        </w:rPr>
        <w:t>une</w:t>
      </w:r>
      <w:r w:rsidRPr="005E1756">
        <w:rPr>
          <w:rFonts w:cs="Calibri Light"/>
          <w:sz w:val="20"/>
          <w:szCs w:val="20"/>
        </w:rPr>
        <w:t xml:space="preserve"> journée par mois complet de présence. En cas d'absence, l'attribution des </w:t>
      </w:r>
      <w:r w:rsidR="00DE6B76" w:rsidRPr="005E1756">
        <w:rPr>
          <w:rFonts w:cs="Calibri Light"/>
          <w:sz w:val="20"/>
          <w:szCs w:val="20"/>
        </w:rPr>
        <w:t>jours de repos « modulation »</w:t>
      </w:r>
      <w:r w:rsidRPr="005E1756">
        <w:rPr>
          <w:rFonts w:cs="Calibri Light"/>
          <w:sz w:val="20"/>
          <w:szCs w:val="20"/>
        </w:rPr>
        <w:t xml:space="preserve"> sera abattue proportionnellement à l'absence.</w:t>
      </w:r>
    </w:p>
    <w:p w14:paraId="40CD13B4" w14:textId="77777777" w:rsidP="005E1756" w:rsidR="00396B26" w:rsidRDefault="00396B26" w:rsidRPr="005E1756">
      <w:pPr>
        <w:jc w:val="both"/>
        <w:rPr>
          <w:rFonts w:cs="Calibri Light"/>
          <w:sz w:val="20"/>
          <w:szCs w:val="20"/>
        </w:rPr>
      </w:pPr>
    </w:p>
    <w:p w14:paraId="56AB89A6" w14:textId="77DA1885" w:rsidP="005E1756" w:rsidR="00BA6408" w:rsidRDefault="00BA6408" w:rsidRPr="005E1756">
      <w:pPr>
        <w:jc w:val="both"/>
        <w:rPr>
          <w:rFonts w:cs="Calibri Light"/>
          <w:sz w:val="20"/>
          <w:szCs w:val="20"/>
        </w:rPr>
      </w:pPr>
      <w:r w:rsidRPr="005E1756">
        <w:rPr>
          <w:rFonts w:cs="Calibri Light"/>
          <w:sz w:val="20"/>
          <w:szCs w:val="20"/>
        </w:rPr>
        <w:t xml:space="preserve">Justifient notamment un abattement les absences suivantes : maladie ou maternité (peu important que celles-ci soient rémunérées/indemnisées ou non et qu'elles aient un caractère professionnel), congé individuel de formation, congé </w:t>
      </w:r>
      <w:r w:rsidRPr="005E1756">
        <w:rPr>
          <w:rFonts w:cs="Calibri Light"/>
          <w:sz w:val="20"/>
          <w:szCs w:val="20"/>
        </w:rPr>
        <w:lastRenderedPageBreak/>
        <w:t xml:space="preserve">parental d'éducation, congé sans solde ou sabbatique, absence autorisée non rémunérée, absence non autorisée, congé de solidarité internationale, congé pour création d'entreprise, grève, intempéries, activité partielle. </w:t>
      </w:r>
    </w:p>
    <w:p w14:paraId="0DCC793A" w14:textId="77777777" w:rsidP="005E1756" w:rsidR="00BA6408" w:rsidRDefault="00BA6408" w:rsidRPr="005E1756">
      <w:pPr>
        <w:jc w:val="both"/>
        <w:rPr>
          <w:rFonts w:cs="Calibri Light"/>
          <w:sz w:val="20"/>
          <w:szCs w:val="20"/>
        </w:rPr>
      </w:pPr>
    </w:p>
    <w:p w14:paraId="78536A54" w14:textId="3413678C" w:rsidP="005E1756" w:rsidR="00BA6408" w:rsidRDefault="00BA6408" w:rsidRPr="005E1756">
      <w:pPr>
        <w:jc w:val="both"/>
        <w:rPr>
          <w:rFonts w:cs="Calibri Light"/>
          <w:sz w:val="20"/>
          <w:szCs w:val="20"/>
        </w:rPr>
      </w:pPr>
      <w:r w:rsidRPr="005E1756">
        <w:rPr>
          <w:rFonts w:cs="Calibri Light"/>
          <w:sz w:val="20"/>
          <w:szCs w:val="20"/>
        </w:rPr>
        <w:t>En revanche</w:t>
      </w:r>
      <w:r w:rsidR="005C18ED" w:rsidRPr="005E1756">
        <w:rPr>
          <w:rFonts w:cs="Calibri Light"/>
          <w:sz w:val="20"/>
          <w:szCs w:val="20"/>
        </w:rPr>
        <w:t>,</w:t>
      </w:r>
      <w:r w:rsidRPr="005E1756">
        <w:rPr>
          <w:rFonts w:cs="Calibri Light"/>
          <w:sz w:val="20"/>
          <w:szCs w:val="20"/>
        </w:rPr>
        <w:t xml:space="preserve"> les périodes de congés payés, jours de repos </w:t>
      </w:r>
      <w:r w:rsidR="00A14DA7" w:rsidRPr="005E1756">
        <w:rPr>
          <w:rFonts w:cs="Calibri Light"/>
          <w:sz w:val="20"/>
          <w:szCs w:val="20"/>
        </w:rPr>
        <w:t>« </w:t>
      </w:r>
      <w:r w:rsidR="005930EB" w:rsidRPr="005E1756">
        <w:rPr>
          <w:rFonts w:cs="Calibri Light"/>
          <w:sz w:val="20"/>
          <w:szCs w:val="20"/>
        </w:rPr>
        <w:t>modulation</w:t>
      </w:r>
      <w:r w:rsidR="00A14DA7" w:rsidRPr="005E1756">
        <w:rPr>
          <w:rFonts w:cs="Calibri Light"/>
          <w:sz w:val="20"/>
          <w:szCs w:val="20"/>
        </w:rPr>
        <w:t xml:space="preserve"> », </w:t>
      </w:r>
      <w:r w:rsidRPr="005E1756">
        <w:rPr>
          <w:rFonts w:cs="Calibri Light"/>
          <w:sz w:val="20"/>
          <w:szCs w:val="20"/>
        </w:rPr>
        <w:t>congés supplémentaires d'ancienneté, congés de fractionnement et congés pour événements familiaux</w:t>
      </w:r>
      <w:r w:rsidR="005C18ED" w:rsidRPr="005E1756">
        <w:rPr>
          <w:rFonts w:cs="Calibri Light"/>
          <w:sz w:val="20"/>
          <w:szCs w:val="20"/>
        </w:rPr>
        <w:t xml:space="preserve"> n’entrainent aucun</w:t>
      </w:r>
      <w:r w:rsidR="002F242F" w:rsidRPr="005E1756">
        <w:rPr>
          <w:rFonts w:cs="Calibri Light"/>
          <w:sz w:val="20"/>
          <w:szCs w:val="20"/>
        </w:rPr>
        <w:t>e réduction du compteur de modulation</w:t>
      </w:r>
      <w:r w:rsidRPr="005E1756">
        <w:rPr>
          <w:rFonts w:cs="Calibri Light"/>
          <w:sz w:val="20"/>
          <w:szCs w:val="20"/>
        </w:rPr>
        <w:t>.</w:t>
      </w:r>
    </w:p>
    <w:p w14:paraId="33230490" w14:textId="77777777" w:rsidP="005E1756" w:rsidR="00BA6408" w:rsidRDefault="00BA6408" w:rsidRPr="005E1756">
      <w:pPr>
        <w:jc w:val="both"/>
        <w:rPr>
          <w:rFonts w:cs="Calibri Light"/>
          <w:sz w:val="20"/>
          <w:szCs w:val="20"/>
        </w:rPr>
      </w:pPr>
    </w:p>
    <w:p w14:paraId="6172DF74" w14:textId="5E597CCA" w:rsidP="005E1756" w:rsidR="00BA6408" w:rsidRDefault="00BA6408" w:rsidRPr="005E1756">
      <w:pPr>
        <w:jc w:val="both"/>
        <w:rPr>
          <w:rFonts w:cs="Calibri Light"/>
          <w:sz w:val="20"/>
          <w:szCs w:val="20"/>
        </w:rPr>
      </w:pPr>
      <w:r w:rsidRPr="005E1756">
        <w:rPr>
          <w:rFonts w:cs="Calibri Light"/>
          <w:sz w:val="20"/>
          <w:szCs w:val="20"/>
        </w:rPr>
        <w:t>En cas d'absence, l'attribution des jours de</w:t>
      </w:r>
      <w:r w:rsidR="002F242F" w:rsidRPr="005E1756">
        <w:rPr>
          <w:rFonts w:cs="Calibri Light"/>
          <w:sz w:val="20"/>
          <w:szCs w:val="20"/>
        </w:rPr>
        <w:t xml:space="preserve"> repos « modulation »</w:t>
      </w:r>
      <w:r w:rsidRPr="005E1756">
        <w:rPr>
          <w:rFonts w:cs="Calibri Light"/>
          <w:sz w:val="20"/>
          <w:szCs w:val="20"/>
        </w:rPr>
        <w:t xml:space="preserve"> se fera avec un arrondi à l'entier le plus proche.</w:t>
      </w:r>
    </w:p>
    <w:p w14:paraId="0EF34880" w14:textId="77777777" w:rsidP="005E1756" w:rsidR="00BA6408" w:rsidRDefault="00BA6408" w:rsidRPr="005E1756">
      <w:pPr>
        <w:jc w:val="both"/>
        <w:rPr>
          <w:rFonts w:cs="Calibri Light"/>
          <w:sz w:val="20"/>
          <w:szCs w:val="20"/>
        </w:rPr>
      </w:pPr>
    </w:p>
    <w:p w14:paraId="2631046F" w14:textId="09308852" w:rsidP="005E1756" w:rsidR="00BA6408" w:rsidRDefault="00BA6408" w:rsidRPr="005E1756">
      <w:pPr>
        <w:jc w:val="both"/>
        <w:rPr>
          <w:rFonts w:cs="Calibri Light"/>
          <w:sz w:val="20"/>
          <w:szCs w:val="20"/>
        </w:rPr>
      </w:pPr>
      <w:r w:rsidRPr="005E1756">
        <w:rPr>
          <w:rFonts w:cs="Calibri Light"/>
          <w:sz w:val="20"/>
          <w:szCs w:val="20"/>
        </w:rPr>
        <w:t xml:space="preserve">Pour les salariés entrés en cours d'année de référence, le nombre de </w:t>
      </w:r>
      <w:r w:rsidR="002F242F" w:rsidRPr="005E1756">
        <w:rPr>
          <w:rFonts w:cs="Calibri Light"/>
          <w:sz w:val="20"/>
          <w:szCs w:val="20"/>
        </w:rPr>
        <w:t xml:space="preserve">jours de repos « modulation » </w:t>
      </w:r>
      <w:r w:rsidRPr="005E1756">
        <w:rPr>
          <w:rFonts w:cs="Calibri Light"/>
          <w:sz w:val="20"/>
          <w:szCs w:val="20"/>
        </w:rPr>
        <w:t>est calculé au prorata du temps de travail en fonction de la date d'entrée du salarié et du nombre de jours considérés comme travaillés.</w:t>
      </w:r>
    </w:p>
    <w:p w14:paraId="2A6C24C4" w14:textId="77777777" w:rsidP="005E1756" w:rsidR="00BA6408" w:rsidRDefault="00BA6408" w:rsidRPr="005E1756">
      <w:pPr>
        <w:jc w:val="both"/>
        <w:rPr>
          <w:rFonts w:cs="Calibri Light"/>
          <w:i/>
          <w:iCs/>
          <w:sz w:val="20"/>
          <w:szCs w:val="20"/>
        </w:rPr>
      </w:pPr>
    </w:p>
    <w:p w14:paraId="41CA313A" w14:textId="34954305" w:rsidP="005D215D" w:rsidR="0064525D" w:rsidRDefault="00D23581" w:rsidRPr="005D4B9D">
      <w:pPr>
        <w:pStyle w:val="Paragraphedeliste"/>
        <w:numPr>
          <w:ilvl w:val="0"/>
          <w:numId w:val="25"/>
        </w:numPr>
        <w:jc w:val="both"/>
        <w:rPr>
          <w:rFonts w:cs="Calibri Light"/>
          <w:b/>
          <w:bCs/>
          <w:sz w:val="20"/>
          <w:szCs w:val="20"/>
        </w:rPr>
      </w:pPr>
      <w:bookmarkStart w:id="192" w:name="_Toc137134681"/>
      <w:bookmarkStart w:id="193" w:name="_Toc137134713"/>
      <w:r w:rsidRPr="005D4B9D">
        <w:rPr>
          <w:rFonts w:cs="Calibri Light"/>
          <w:b/>
          <w:bCs/>
          <w:sz w:val="20"/>
          <w:szCs w:val="20"/>
        </w:rPr>
        <w:t>Heures supplémentaires</w:t>
      </w:r>
      <w:r w:rsidR="0038075F" w:rsidRPr="005D4B9D">
        <w:rPr>
          <w:rFonts w:cs="Calibri Light"/>
          <w:b/>
          <w:bCs/>
          <w:sz w:val="20"/>
          <w:szCs w:val="20"/>
        </w:rPr>
        <w:t xml:space="preserve"> au-delà de 37 heures</w:t>
      </w:r>
      <w:bookmarkEnd w:id="192"/>
      <w:bookmarkEnd w:id="193"/>
    </w:p>
    <w:p w14:paraId="1F783949" w14:textId="77777777" w:rsidP="005E1756" w:rsidR="0064525D" w:rsidRDefault="0064525D" w:rsidRPr="0084747B">
      <w:pPr>
        <w:jc w:val="both"/>
        <w:rPr>
          <w:rFonts w:cs="Calibri Light"/>
          <w:sz w:val="10"/>
          <w:szCs w:val="10"/>
        </w:rPr>
      </w:pPr>
    </w:p>
    <w:p w14:paraId="1F95543F" w14:textId="466020BD" w:rsidP="005E1756" w:rsidR="00D044C4" w:rsidRDefault="00D044C4" w:rsidRPr="005E1756">
      <w:pPr>
        <w:jc w:val="both"/>
        <w:rPr>
          <w:rFonts w:cs="Calibri Light"/>
          <w:sz w:val="20"/>
          <w:szCs w:val="20"/>
        </w:rPr>
      </w:pPr>
      <w:r w:rsidRPr="005E1756">
        <w:rPr>
          <w:rFonts w:cs="Calibri Light"/>
          <w:sz w:val="20"/>
          <w:szCs w:val="20"/>
        </w:rPr>
        <w:t>Au-delà de 37 heures, les heures</w:t>
      </w:r>
      <w:r w:rsidR="000C55B2" w:rsidRPr="005E1756">
        <w:rPr>
          <w:rFonts w:cs="Calibri Light"/>
          <w:sz w:val="20"/>
          <w:szCs w:val="20"/>
        </w:rPr>
        <w:t xml:space="preserve"> supplémentaires</w:t>
      </w:r>
      <w:r w:rsidRPr="005E1756">
        <w:rPr>
          <w:rFonts w:cs="Calibri Light"/>
          <w:sz w:val="20"/>
          <w:szCs w:val="20"/>
        </w:rPr>
        <w:t xml:space="preserve"> éventuellement effectuées doivent faire l'objet d'une demande préalable de la Direction ou du chef de service. A défaut, les dépassements d'horaires sont décidés librement par </w:t>
      </w:r>
      <w:r w:rsidR="00BA6408" w:rsidRPr="005E1756">
        <w:rPr>
          <w:rFonts w:cs="Calibri Light"/>
          <w:sz w:val="20"/>
          <w:szCs w:val="20"/>
        </w:rPr>
        <w:t>le salarié</w:t>
      </w:r>
      <w:r w:rsidRPr="005E1756">
        <w:rPr>
          <w:rFonts w:cs="Calibri Light"/>
          <w:sz w:val="20"/>
          <w:szCs w:val="20"/>
        </w:rPr>
        <w:t xml:space="preserve"> et ne donnent pas droit à récupération, ni à majoration.</w:t>
      </w:r>
    </w:p>
    <w:p w14:paraId="3ECDA810" w14:textId="77777777" w:rsidP="005E1756" w:rsidR="00D044C4" w:rsidRDefault="00D044C4" w:rsidRPr="005E1756">
      <w:pPr>
        <w:jc w:val="both"/>
        <w:rPr>
          <w:rFonts w:cs="Calibri Light"/>
          <w:sz w:val="20"/>
          <w:szCs w:val="20"/>
        </w:rPr>
      </w:pPr>
    </w:p>
    <w:p w14:paraId="72B549F9" w14:textId="77777777" w:rsidP="005E1756" w:rsidR="00D044C4" w:rsidRDefault="00D044C4" w:rsidRPr="005E1756">
      <w:pPr>
        <w:jc w:val="both"/>
        <w:rPr>
          <w:rFonts w:cs="Calibri Light"/>
          <w:sz w:val="20"/>
          <w:szCs w:val="20"/>
        </w:rPr>
      </w:pPr>
      <w:r w:rsidRPr="005E1756">
        <w:rPr>
          <w:rFonts w:cs="Calibri Light"/>
          <w:sz w:val="20"/>
          <w:szCs w:val="20"/>
        </w:rPr>
        <w:t>Toutefois, en cas de difficultés persistantes dans l'organisation du temps de travail, l'entreprise s'engage à analyser les causes individuelles d'éventuels dépassements d'horaire.</w:t>
      </w:r>
    </w:p>
    <w:p w14:paraId="259F312A" w14:textId="77777777" w:rsidP="005E1756" w:rsidR="00E774CD" w:rsidRDefault="00E774CD" w:rsidRPr="005E1756">
      <w:pPr>
        <w:jc w:val="both"/>
        <w:rPr>
          <w:rFonts w:cs="Calibri Light"/>
          <w:sz w:val="20"/>
          <w:szCs w:val="20"/>
        </w:rPr>
      </w:pPr>
    </w:p>
    <w:p w14:paraId="7DBB5885" w14:textId="77777777" w:rsidP="005E1756" w:rsidR="00E774CD" w:rsidRDefault="00E774CD" w:rsidRPr="005E1756">
      <w:pPr>
        <w:jc w:val="both"/>
        <w:rPr>
          <w:rFonts w:cs="Calibri Light"/>
          <w:sz w:val="20"/>
          <w:szCs w:val="20"/>
        </w:rPr>
      </w:pPr>
      <w:r w:rsidRPr="005E1756">
        <w:rPr>
          <w:rFonts w:cs="Calibri Light"/>
          <w:sz w:val="20"/>
          <w:szCs w:val="20"/>
        </w:rPr>
        <w:t>Les dispositions relatives aux durées maximales du travail, au repos quotidien et au repos hebdomadaire doivent être rigoureusement respectées.</w:t>
      </w:r>
    </w:p>
    <w:p w14:paraId="754FB35B" w14:textId="77777777" w:rsidP="005E1756" w:rsidR="008A5A9B" w:rsidRDefault="008A5A9B" w:rsidRPr="005E1756">
      <w:pPr>
        <w:jc w:val="both"/>
        <w:rPr>
          <w:rFonts w:cs="Calibri Light"/>
          <w:sz w:val="20"/>
          <w:szCs w:val="20"/>
        </w:rPr>
      </w:pPr>
    </w:p>
    <w:p w14:paraId="6CAD11D0" w14:textId="22B1A15F" w:rsidP="005E1756" w:rsidR="008A5A9B" w:rsidRDefault="008A5A9B" w:rsidRPr="005E1756">
      <w:pPr>
        <w:jc w:val="both"/>
        <w:rPr>
          <w:rFonts w:cs="Calibri Light"/>
          <w:sz w:val="20"/>
          <w:szCs w:val="20"/>
        </w:rPr>
      </w:pPr>
      <w:r w:rsidRPr="000E191D">
        <w:rPr>
          <w:rFonts w:cs="Calibri Light"/>
          <w:sz w:val="20"/>
          <w:szCs w:val="20"/>
        </w:rPr>
        <w:t xml:space="preserve">Les heures supplémentaires </w:t>
      </w:r>
      <w:r w:rsidR="008A478E" w:rsidRPr="000E191D">
        <w:rPr>
          <w:rFonts w:cs="Calibri Light"/>
          <w:sz w:val="20"/>
          <w:szCs w:val="20"/>
        </w:rPr>
        <w:t xml:space="preserve">seront payées conformément aux dispositions des articles </w:t>
      </w:r>
      <w:r w:rsidR="008A478E" w:rsidRPr="000E191D">
        <w:rPr>
          <w:rFonts w:cs="Calibri Light"/>
          <w:sz w:val="20"/>
          <w:szCs w:val="20"/>
        </w:rPr>
        <w:fldChar w:fldCharType="begin"/>
      </w:r>
      <w:r w:rsidR="008A478E" w:rsidRPr="000E191D">
        <w:rPr>
          <w:rFonts w:cs="Calibri Light"/>
          <w:sz w:val="20"/>
          <w:szCs w:val="20"/>
        </w:rPr>
        <w:instrText xml:space="preserve"> REF _Ref137118394 \r \h </w:instrText>
      </w:r>
      <w:r w:rsidR="005B3D96" w:rsidRPr="000E191D">
        <w:rPr>
          <w:rFonts w:cs="Calibri Light"/>
          <w:sz w:val="20"/>
          <w:szCs w:val="20"/>
        </w:rPr>
        <w:instrText xml:space="preserve"> \* MERGEFORMAT </w:instrText>
      </w:r>
      <w:r w:rsidR="008A478E" w:rsidRPr="000E191D">
        <w:rPr>
          <w:rFonts w:cs="Calibri Light"/>
          <w:sz w:val="20"/>
          <w:szCs w:val="20"/>
        </w:rPr>
      </w:r>
      <w:r w:rsidR="008A478E" w:rsidRPr="000E191D">
        <w:rPr>
          <w:rFonts w:cs="Calibri Light"/>
          <w:sz w:val="20"/>
          <w:szCs w:val="20"/>
        </w:rPr>
        <w:fldChar w:fldCharType="separate"/>
      </w:r>
      <w:r w:rsidR="00336398">
        <w:rPr>
          <w:rFonts w:cs="Calibri Light"/>
          <w:sz w:val="20"/>
          <w:szCs w:val="20"/>
        </w:rPr>
        <w:t>Section 20.04</w:t>
      </w:r>
      <w:r w:rsidR="008A478E" w:rsidRPr="000E191D">
        <w:rPr>
          <w:rFonts w:cs="Calibri Light"/>
          <w:sz w:val="20"/>
          <w:szCs w:val="20"/>
        </w:rPr>
        <w:fldChar w:fldCharType="end"/>
      </w:r>
      <w:r w:rsidR="008A478E" w:rsidRPr="000E191D">
        <w:rPr>
          <w:rFonts w:cs="Calibri Light"/>
          <w:sz w:val="20"/>
          <w:szCs w:val="20"/>
        </w:rPr>
        <w:t xml:space="preserve"> e</w:t>
      </w:r>
      <w:r w:rsidR="00DB0897" w:rsidRPr="000E191D">
        <w:rPr>
          <w:rFonts w:cs="Calibri Light"/>
          <w:sz w:val="20"/>
          <w:szCs w:val="20"/>
        </w:rPr>
        <w:t xml:space="preserve">t </w:t>
      </w:r>
      <w:r w:rsidR="008A478E" w:rsidRPr="000E191D">
        <w:rPr>
          <w:rFonts w:cs="Calibri Light"/>
          <w:sz w:val="20"/>
          <w:szCs w:val="20"/>
        </w:rPr>
        <w:fldChar w:fldCharType="begin"/>
      </w:r>
      <w:r w:rsidR="008A478E" w:rsidRPr="000E191D">
        <w:rPr>
          <w:rFonts w:cs="Calibri Light"/>
          <w:sz w:val="20"/>
          <w:szCs w:val="20"/>
        </w:rPr>
        <w:instrText xml:space="preserve"> REF _Ref137118401 \r \h </w:instrText>
      </w:r>
      <w:r w:rsidR="005B3D96" w:rsidRPr="000E191D">
        <w:rPr>
          <w:rFonts w:cs="Calibri Light"/>
          <w:sz w:val="20"/>
          <w:szCs w:val="20"/>
        </w:rPr>
        <w:instrText xml:space="preserve"> \* MERGEFORMAT </w:instrText>
      </w:r>
      <w:r w:rsidR="008A478E" w:rsidRPr="000E191D">
        <w:rPr>
          <w:rFonts w:cs="Calibri Light"/>
          <w:sz w:val="20"/>
          <w:szCs w:val="20"/>
        </w:rPr>
      </w:r>
      <w:r w:rsidR="008A478E" w:rsidRPr="000E191D">
        <w:rPr>
          <w:rFonts w:cs="Calibri Light"/>
          <w:sz w:val="20"/>
          <w:szCs w:val="20"/>
        </w:rPr>
        <w:fldChar w:fldCharType="separate"/>
      </w:r>
      <w:r w:rsidR="00336398">
        <w:rPr>
          <w:rFonts w:cs="Calibri Light"/>
          <w:sz w:val="20"/>
          <w:szCs w:val="20"/>
        </w:rPr>
        <w:t>Section 20.09</w:t>
      </w:r>
      <w:r w:rsidR="008A478E" w:rsidRPr="000E191D">
        <w:rPr>
          <w:rFonts w:cs="Calibri Light"/>
          <w:sz w:val="20"/>
          <w:szCs w:val="20"/>
        </w:rPr>
        <w:fldChar w:fldCharType="end"/>
      </w:r>
      <w:r w:rsidR="00DB0897" w:rsidRPr="000E191D">
        <w:rPr>
          <w:rFonts w:cs="Calibri Light"/>
          <w:sz w:val="20"/>
          <w:szCs w:val="20"/>
        </w:rPr>
        <w:t>.</w:t>
      </w:r>
      <w:r w:rsidR="00DB0897" w:rsidRPr="005E1756">
        <w:rPr>
          <w:rFonts w:cs="Calibri Light"/>
          <w:sz w:val="20"/>
          <w:szCs w:val="20"/>
        </w:rPr>
        <w:t xml:space="preserve"> </w:t>
      </w:r>
    </w:p>
    <w:p w14:paraId="4B26583F" w14:textId="77777777" w:rsidP="005E1756" w:rsidR="003A62D7" w:rsidRDefault="003A62D7" w:rsidRPr="005E1756">
      <w:pPr>
        <w:jc w:val="both"/>
        <w:rPr>
          <w:rFonts w:cs="Calibri Light"/>
          <w:sz w:val="20"/>
          <w:szCs w:val="20"/>
        </w:rPr>
      </w:pPr>
    </w:p>
    <w:p w14:paraId="38EEEFA4" w14:textId="2C77CD39" w:rsidP="005D215D" w:rsidR="003A62D7" w:rsidRDefault="003A62D7" w:rsidRPr="005D4B9D">
      <w:pPr>
        <w:pStyle w:val="Paragraphedeliste"/>
        <w:numPr>
          <w:ilvl w:val="0"/>
          <w:numId w:val="25"/>
        </w:numPr>
        <w:jc w:val="both"/>
        <w:rPr>
          <w:rFonts w:cs="Calibri Light"/>
          <w:b/>
          <w:bCs/>
          <w:sz w:val="20"/>
          <w:szCs w:val="20"/>
        </w:rPr>
      </w:pPr>
      <w:bookmarkStart w:id="194" w:name="_Toc137134682"/>
      <w:bookmarkStart w:id="195" w:name="_Toc137134714"/>
      <w:r w:rsidRPr="005D4B9D">
        <w:rPr>
          <w:rFonts w:cs="Calibri Light"/>
          <w:b/>
          <w:bCs/>
          <w:sz w:val="20"/>
          <w:szCs w:val="20"/>
        </w:rPr>
        <w:t>Horaires de travail</w:t>
      </w:r>
      <w:bookmarkEnd w:id="194"/>
      <w:bookmarkEnd w:id="195"/>
      <w:r w:rsidRPr="005D4B9D">
        <w:rPr>
          <w:rFonts w:cs="Calibri Light"/>
          <w:b/>
          <w:bCs/>
          <w:sz w:val="20"/>
          <w:szCs w:val="20"/>
        </w:rPr>
        <w:t xml:space="preserve"> </w:t>
      </w:r>
    </w:p>
    <w:p w14:paraId="6A6DC077" w14:textId="77777777" w:rsidP="005E1756" w:rsidR="003A62D7" w:rsidRDefault="003A62D7" w:rsidRPr="0084747B">
      <w:pPr>
        <w:jc w:val="both"/>
        <w:rPr>
          <w:rFonts w:cs="Calibri Light"/>
          <w:sz w:val="10"/>
          <w:szCs w:val="10"/>
        </w:rPr>
      </w:pPr>
    </w:p>
    <w:p w14:paraId="3ABE3498" w14:textId="5A1EBDF9" w:rsidP="005E1756" w:rsidR="003A62D7" w:rsidRDefault="003A62D7" w:rsidRPr="005E1756">
      <w:pPr>
        <w:jc w:val="both"/>
        <w:rPr>
          <w:rFonts w:cs="Calibri Light"/>
          <w:sz w:val="20"/>
          <w:szCs w:val="20"/>
        </w:rPr>
      </w:pPr>
      <w:r w:rsidRPr="005E1756">
        <w:rPr>
          <w:rFonts w:cs="Calibri Light"/>
          <w:sz w:val="20"/>
          <w:szCs w:val="20"/>
        </w:rPr>
        <w:t xml:space="preserve">Les ETAM </w:t>
      </w:r>
      <w:r w:rsidR="001E493C" w:rsidRPr="005E1756">
        <w:rPr>
          <w:rFonts w:cs="Calibri Light"/>
          <w:sz w:val="20"/>
          <w:szCs w:val="20"/>
        </w:rPr>
        <w:t>sont</w:t>
      </w:r>
      <w:r w:rsidRPr="005E1756">
        <w:rPr>
          <w:rFonts w:cs="Calibri Light"/>
          <w:sz w:val="20"/>
          <w:szCs w:val="20"/>
        </w:rPr>
        <w:t xml:space="preserve"> soumis à l’horaire collectif</w:t>
      </w:r>
      <w:r w:rsidR="003276E3" w:rsidRPr="005E1756">
        <w:rPr>
          <w:rFonts w:cs="Calibri Light"/>
          <w:sz w:val="20"/>
          <w:szCs w:val="20"/>
        </w:rPr>
        <w:t xml:space="preserve"> applicable à leur service</w:t>
      </w:r>
      <w:r w:rsidRPr="005E1756">
        <w:rPr>
          <w:rFonts w:cs="Calibri Light"/>
          <w:sz w:val="20"/>
          <w:szCs w:val="20"/>
        </w:rPr>
        <w:t xml:space="preserve">. </w:t>
      </w:r>
    </w:p>
    <w:p w14:paraId="1A52F920" w14:textId="77777777" w:rsidP="005E1756" w:rsidR="00EA0266" w:rsidRDefault="00EA0266" w:rsidRPr="005E1756">
      <w:pPr>
        <w:jc w:val="both"/>
        <w:rPr>
          <w:rFonts w:cs="Calibri Light"/>
          <w:sz w:val="20"/>
          <w:szCs w:val="20"/>
        </w:rPr>
      </w:pPr>
    </w:p>
    <w:p w14:paraId="422F8AEA" w14:textId="26AA86A7" w:rsidP="005D215D" w:rsidR="003A62D7" w:rsidRDefault="00A11296" w:rsidRPr="009D3288">
      <w:pPr>
        <w:pStyle w:val="Paragraphedeliste"/>
        <w:numPr>
          <w:ilvl w:val="0"/>
          <w:numId w:val="49"/>
        </w:numPr>
        <w:jc w:val="both"/>
        <w:rPr>
          <w:rFonts w:cs="Calibri Light"/>
          <w:b/>
          <w:bCs/>
          <w:i/>
          <w:iCs/>
          <w:sz w:val="20"/>
          <w:szCs w:val="20"/>
        </w:rPr>
      </w:pPr>
      <w:r w:rsidRPr="009D3288">
        <w:rPr>
          <w:rFonts w:cs="Calibri Light"/>
          <w:b/>
          <w:bCs/>
          <w:i/>
          <w:iCs/>
          <w:sz w:val="20"/>
          <w:szCs w:val="20"/>
        </w:rPr>
        <w:t xml:space="preserve">Les </w:t>
      </w:r>
      <w:r w:rsidR="00C22402" w:rsidRPr="009D3288">
        <w:rPr>
          <w:rFonts w:cs="Calibri Light"/>
          <w:b/>
          <w:bCs/>
          <w:i/>
          <w:iCs/>
          <w:sz w:val="20"/>
          <w:szCs w:val="20"/>
        </w:rPr>
        <w:t xml:space="preserve">horaires </w:t>
      </w:r>
      <w:r w:rsidR="00117896" w:rsidRPr="009D3288">
        <w:rPr>
          <w:rFonts w:cs="Calibri Light"/>
          <w:b/>
          <w:bCs/>
          <w:i/>
          <w:iCs/>
          <w:sz w:val="20"/>
          <w:szCs w:val="20"/>
        </w:rPr>
        <w:t xml:space="preserve">collectifs sur chantier </w:t>
      </w:r>
    </w:p>
    <w:p w14:paraId="4FA0DDAB" w14:textId="77777777" w:rsidP="005E1756" w:rsidR="00117896" w:rsidRDefault="00117896" w:rsidRPr="0084747B">
      <w:pPr>
        <w:jc w:val="both"/>
        <w:rPr>
          <w:rFonts w:cs="Calibri Light"/>
          <w:sz w:val="10"/>
          <w:szCs w:val="10"/>
        </w:rPr>
      </w:pPr>
    </w:p>
    <w:p w14:paraId="532D4AC1" w14:textId="7526FDE0" w:rsidP="005E1756" w:rsidR="00117896" w:rsidRDefault="00EA0266">
      <w:pPr>
        <w:jc w:val="both"/>
        <w:rPr>
          <w:rFonts w:cs="Calibri Light"/>
          <w:sz w:val="20"/>
          <w:szCs w:val="20"/>
        </w:rPr>
      </w:pPr>
      <w:r>
        <w:rPr>
          <w:rFonts w:cs="Calibri Light"/>
          <w:sz w:val="20"/>
          <w:szCs w:val="20"/>
        </w:rPr>
        <w:t>A titre indicatif, l</w:t>
      </w:r>
      <w:r w:rsidR="00C60E3D" w:rsidRPr="005E1756">
        <w:rPr>
          <w:rFonts w:cs="Calibri Light"/>
          <w:sz w:val="20"/>
          <w:szCs w:val="20"/>
        </w:rPr>
        <w:t>’hor</w:t>
      </w:r>
      <w:r w:rsidR="00117896" w:rsidRPr="005E1756">
        <w:rPr>
          <w:rFonts w:cs="Calibri Light"/>
          <w:sz w:val="20"/>
          <w:szCs w:val="20"/>
        </w:rPr>
        <w:t>aire</w:t>
      </w:r>
      <w:r w:rsidR="00C60E3D" w:rsidRPr="005E1756">
        <w:rPr>
          <w:rFonts w:cs="Calibri Light"/>
          <w:sz w:val="20"/>
          <w:szCs w:val="20"/>
        </w:rPr>
        <w:t xml:space="preserve"> collectif</w:t>
      </w:r>
      <w:r w:rsidR="00117896" w:rsidRPr="005E1756">
        <w:rPr>
          <w:rFonts w:cs="Calibri Light"/>
          <w:sz w:val="20"/>
          <w:szCs w:val="20"/>
        </w:rPr>
        <w:t xml:space="preserve"> de référence sur chantier </w:t>
      </w:r>
      <w:r w:rsidR="00C60E3D" w:rsidRPr="005E1756">
        <w:rPr>
          <w:rFonts w:cs="Calibri Light"/>
          <w:sz w:val="20"/>
          <w:szCs w:val="20"/>
        </w:rPr>
        <w:t>est le suivant</w:t>
      </w:r>
      <w:r w:rsidR="00117896" w:rsidRPr="005E1756">
        <w:rPr>
          <w:rFonts w:cs="Calibri Light"/>
          <w:sz w:val="20"/>
          <w:szCs w:val="20"/>
        </w:rPr>
        <w:t> :</w:t>
      </w:r>
    </w:p>
    <w:p w14:paraId="6FCE706B" w14:textId="264A8D81" w:rsidP="00EA0266" w:rsidR="00F93227" w:rsidRDefault="00F93227" w:rsidRPr="005E1756">
      <w:pPr>
        <w:ind w:firstLine="284"/>
        <w:jc w:val="both"/>
        <w:rPr>
          <w:rFonts w:cs="Calibri Light"/>
          <w:sz w:val="20"/>
          <w:szCs w:val="20"/>
        </w:rPr>
      </w:pPr>
      <w:r>
        <w:rPr>
          <w:rFonts w:cs="Calibri Light"/>
          <w:sz w:val="20"/>
          <w:szCs w:val="20"/>
        </w:rPr>
        <w:t xml:space="preserve">du mois de novembre au mois de mars inclus : </w:t>
      </w:r>
    </w:p>
    <w:p w14:paraId="223A1CE4" w14:textId="3F7EADD7" w:rsidP="005D215D" w:rsidR="00117896" w:rsidRDefault="009D3288" w:rsidRPr="005E1756">
      <w:pPr>
        <w:pStyle w:val="CORPS"/>
        <w:numPr>
          <w:ilvl w:val="0"/>
          <w:numId w:val="50"/>
        </w:numPr>
        <w:rPr>
          <w:rFonts w:ascii="Calibri Light" w:cs="Calibri Light" w:hAnsi="Calibri Light"/>
          <w:sz w:val="20"/>
          <w:szCs w:val="20"/>
        </w:rPr>
      </w:pPr>
      <w:r>
        <w:rPr>
          <w:rFonts w:ascii="Calibri Light" w:cs="Calibri Light" w:hAnsi="Calibri Light"/>
          <w:sz w:val="20"/>
          <w:szCs w:val="20"/>
        </w:rPr>
        <w:t>d</w:t>
      </w:r>
      <w:r w:rsidR="000D0CF7" w:rsidRPr="005E1756">
        <w:rPr>
          <w:rFonts w:ascii="Calibri Light" w:cs="Calibri Light" w:hAnsi="Calibri Light"/>
          <w:sz w:val="20"/>
          <w:szCs w:val="20"/>
        </w:rPr>
        <w:t>u</w:t>
      </w:r>
      <w:r w:rsidR="00117896" w:rsidRPr="005E1756">
        <w:rPr>
          <w:rFonts w:ascii="Calibri Light" w:cs="Calibri Light" w:hAnsi="Calibri Light"/>
          <w:sz w:val="20"/>
          <w:szCs w:val="20"/>
        </w:rPr>
        <w:t xml:space="preserve"> lundi au jeudi : </w:t>
      </w:r>
      <w:r>
        <w:rPr>
          <w:rFonts w:ascii="Calibri Light" w:cs="Calibri Light" w:hAnsi="Calibri Light"/>
          <w:sz w:val="20"/>
          <w:szCs w:val="20"/>
        </w:rPr>
        <w:t xml:space="preserve">de </w:t>
      </w:r>
      <w:r w:rsidR="00117896" w:rsidRPr="005E1756">
        <w:rPr>
          <w:rFonts w:ascii="Calibri Light" w:cs="Calibri Light" w:hAnsi="Calibri Light"/>
          <w:sz w:val="20"/>
          <w:szCs w:val="20"/>
        </w:rPr>
        <w:t xml:space="preserve">8 heures </w:t>
      </w:r>
      <w:r>
        <w:rPr>
          <w:rFonts w:ascii="Calibri Light" w:cs="Calibri Light" w:hAnsi="Calibri Light"/>
          <w:sz w:val="20"/>
          <w:szCs w:val="20"/>
        </w:rPr>
        <w:t>à</w:t>
      </w:r>
      <w:r w:rsidR="00117896" w:rsidRPr="005E1756">
        <w:rPr>
          <w:rFonts w:ascii="Calibri Light" w:cs="Calibri Light" w:hAnsi="Calibri Light"/>
          <w:sz w:val="20"/>
          <w:szCs w:val="20"/>
        </w:rPr>
        <w:t xml:space="preserve"> 12 heures &amp; </w:t>
      </w:r>
      <w:r>
        <w:rPr>
          <w:rFonts w:ascii="Calibri Light" w:cs="Calibri Light" w:hAnsi="Calibri Light"/>
          <w:sz w:val="20"/>
          <w:szCs w:val="20"/>
        </w:rPr>
        <w:t xml:space="preserve">de </w:t>
      </w:r>
      <w:r w:rsidR="00117896" w:rsidRPr="005E1756">
        <w:rPr>
          <w:rFonts w:ascii="Calibri Light" w:cs="Calibri Light" w:hAnsi="Calibri Light"/>
          <w:sz w:val="20"/>
          <w:szCs w:val="20"/>
        </w:rPr>
        <w:t xml:space="preserve">13 heures </w:t>
      </w:r>
      <w:r>
        <w:rPr>
          <w:rFonts w:ascii="Calibri Light" w:cs="Calibri Light" w:hAnsi="Calibri Light"/>
          <w:sz w:val="20"/>
          <w:szCs w:val="20"/>
        </w:rPr>
        <w:t>à</w:t>
      </w:r>
      <w:r w:rsidR="00117896" w:rsidRPr="005E1756">
        <w:rPr>
          <w:rFonts w:ascii="Calibri Light" w:cs="Calibri Light" w:hAnsi="Calibri Light"/>
          <w:sz w:val="20"/>
          <w:szCs w:val="20"/>
        </w:rPr>
        <w:t xml:space="preserve"> 16 heures 30</w:t>
      </w:r>
    </w:p>
    <w:p w14:paraId="2A731791" w14:textId="3531E3E1" w:rsidP="005D215D" w:rsidR="00117896" w:rsidRDefault="009D3288">
      <w:pPr>
        <w:pStyle w:val="CORPS"/>
        <w:numPr>
          <w:ilvl w:val="0"/>
          <w:numId w:val="50"/>
        </w:numPr>
        <w:rPr>
          <w:rFonts w:ascii="Calibri Light" w:cs="Calibri Light" w:hAnsi="Calibri Light"/>
          <w:sz w:val="20"/>
          <w:szCs w:val="20"/>
        </w:rPr>
      </w:pPr>
      <w:r>
        <w:rPr>
          <w:rFonts w:ascii="Calibri Light" w:cs="Calibri Light" w:hAnsi="Calibri Light"/>
          <w:sz w:val="20"/>
          <w:szCs w:val="20"/>
        </w:rPr>
        <w:t>l</w:t>
      </w:r>
      <w:r w:rsidR="000D0CF7" w:rsidRPr="005E1756">
        <w:rPr>
          <w:rFonts w:ascii="Calibri Light" w:cs="Calibri Light" w:hAnsi="Calibri Light"/>
          <w:sz w:val="20"/>
          <w:szCs w:val="20"/>
        </w:rPr>
        <w:t>e</w:t>
      </w:r>
      <w:r w:rsidR="00117896" w:rsidRPr="005E1756">
        <w:rPr>
          <w:rFonts w:ascii="Calibri Light" w:cs="Calibri Light" w:hAnsi="Calibri Light"/>
          <w:sz w:val="20"/>
          <w:szCs w:val="20"/>
        </w:rPr>
        <w:t xml:space="preserve"> vendredi : </w:t>
      </w:r>
      <w:r>
        <w:rPr>
          <w:rFonts w:ascii="Calibri Light" w:cs="Calibri Light" w:hAnsi="Calibri Light"/>
          <w:sz w:val="20"/>
          <w:szCs w:val="20"/>
        </w:rPr>
        <w:t xml:space="preserve">de </w:t>
      </w:r>
      <w:r w:rsidR="00117896" w:rsidRPr="005E1756">
        <w:rPr>
          <w:rFonts w:ascii="Calibri Light" w:cs="Calibri Light" w:hAnsi="Calibri Light"/>
          <w:sz w:val="20"/>
          <w:szCs w:val="20"/>
        </w:rPr>
        <w:t xml:space="preserve">8 heures </w:t>
      </w:r>
      <w:r>
        <w:rPr>
          <w:rFonts w:ascii="Calibri Light" w:cs="Calibri Light" w:hAnsi="Calibri Light"/>
          <w:sz w:val="20"/>
          <w:szCs w:val="20"/>
        </w:rPr>
        <w:t>à</w:t>
      </w:r>
      <w:r w:rsidR="00117896" w:rsidRPr="005E1756">
        <w:rPr>
          <w:rFonts w:ascii="Calibri Light" w:cs="Calibri Light" w:hAnsi="Calibri Light"/>
          <w:sz w:val="20"/>
          <w:szCs w:val="20"/>
        </w:rPr>
        <w:t xml:space="preserve"> 12 heures &amp; </w:t>
      </w:r>
      <w:r>
        <w:rPr>
          <w:rFonts w:ascii="Calibri Light" w:cs="Calibri Light" w:hAnsi="Calibri Light"/>
          <w:sz w:val="20"/>
          <w:szCs w:val="20"/>
        </w:rPr>
        <w:t xml:space="preserve">de </w:t>
      </w:r>
      <w:r w:rsidR="00117896" w:rsidRPr="005E1756">
        <w:rPr>
          <w:rFonts w:ascii="Calibri Light" w:cs="Calibri Light" w:hAnsi="Calibri Light"/>
          <w:sz w:val="20"/>
          <w:szCs w:val="20"/>
        </w:rPr>
        <w:t xml:space="preserve">13 heures </w:t>
      </w:r>
      <w:r>
        <w:rPr>
          <w:rFonts w:ascii="Calibri Light" w:cs="Calibri Light" w:hAnsi="Calibri Light"/>
          <w:sz w:val="20"/>
          <w:szCs w:val="20"/>
        </w:rPr>
        <w:t>à</w:t>
      </w:r>
      <w:r w:rsidR="00117896" w:rsidRPr="005E1756">
        <w:rPr>
          <w:rFonts w:ascii="Calibri Light" w:cs="Calibri Light" w:hAnsi="Calibri Light"/>
          <w:sz w:val="20"/>
          <w:szCs w:val="20"/>
        </w:rPr>
        <w:t xml:space="preserve"> 16 heures. </w:t>
      </w:r>
    </w:p>
    <w:p w14:paraId="0C82B3D0" w14:textId="3ADB23DE" w:rsidP="00EA0266" w:rsidR="00F93227" w:rsidRDefault="00F93227" w:rsidRPr="005E1756">
      <w:pPr>
        <w:ind w:firstLine="284"/>
        <w:jc w:val="both"/>
        <w:rPr>
          <w:rFonts w:cs="Calibri Light"/>
          <w:sz w:val="20"/>
          <w:szCs w:val="20"/>
        </w:rPr>
      </w:pPr>
      <w:r>
        <w:rPr>
          <w:rFonts w:cs="Calibri Light"/>
          <w:sz w:val="20"/>
          <w:szCs w:val="20"/>
        </w:rPr>
        <w:t xml:space="preserve">du mois d’avril au mois d’octobre inclus : </w:t>
      </w:r>
    </w:p>
    <w:p w14:paraId="0D38F388" w14:textId="16DCE10F" w:rsidP="005D215D" w:rsidR="00F93227" w:rsidRDefault="00F93227" w:rsidRPr="005E1756">
      <w:pPr>
        <w:pStyle w:val="CORPS"/>
        <w:numPr>
          <w:ilvl w:val="0"/>
          <w:numId w:val="50"/>
        </w:numPr>
        <w:rPr>
          <w:rFonts w:ascii="Calibri Light" w:cs="Calibri Light" w:hAnsi="Calibri Light"/>
          <w:sz w:val="20"/>
          <w:szCs w:val="20"/>
        </w:rPr>
      </w:pPr>
      <w:r>
        <w:rPr>
          <w:rFonts w:ascii="Calibri Light" w:cs="Calibri Light" w:hAnsi="Calibri Light"/>
          <w:sz w:val="20"/>
          <w:szCs w:val="20"/>
        </w:rPr>
        <w:t>d</w:t>
      </w:r>
      <w:r w:rsidRPr="005E1756">
        <w:rPr>
          <w:rFonts w:ascii="Calibri Light" w:cs="Calibri Light" w:hAnsi="Calibri Light"/>
          <w:sz w:val="20"/>
          <w:szCs w:val="20"/>
        </w:rPr>
        <w:t xml:space="preserve">u lundi au jeudi : </w:t>
      </w:r>
      <w:r>
        <w:rPr>
          <w:rFonts w:ascii="Calibri Light" w:cs="Calibri Light" w:hAnsi="Calibri Light"/>
          <w:sz w:val="20"/>
          <w:szCs w:val="20"/>
        </w:rPr>
        <w:t>de 7</w:t>
      </w:r>
      <w:r w:rsidRPr="005E1756">
        <w:rPr>
          <w:rFonts w:ascii="Calibri Light" w:cs="Calibri Light" w:hAnsi="Calibri Light"/>
          <w:sz w:val="20"/>
          <w:szCs w:val="20"/>
        </w:rPr>
        <w:t xml:space="preserve"> heures </w:t>
      </w:r>
      <w:r>
        <w:rPr>
          <w:rFonts w:ascii="Calibri Light" w:cs="Calibri Light" w:hAnsi="Calibri Light"/>
          <w:sz w:val="20"/>
          <w:szCs w:val="20"/>
        </w:rPr>
        <w:t>30 à</w:t>
      </w:r>
      <w:r w:rsidRPr="005E1756">
        <w:rPr>
          <w:rFonts w:ascii="Calibri Light" w:cs="Calibri Light" w:hAnsi="Calibri Light"/>
          <w:sz w:val="20"/>
          <w:szCs w:val="20"/>
        </w:rPr>
        <w:t xml:space="preserve"> 12 heures &amp; </w:t>
      </w:r>
      <w:r>
        <w:rPr>
          <w:rFonts w:ascii="Calibri Light" w:cs="Calibri Light" w:hAnsi="Calibri Light"/>
          <w:sz w:val="20"/>
          <w:szCs w:val="20"/>
        </w:rPr>
        <w:t xml:space="preserve">de </w:t>
      </w:r>
      <w:r w:rsidRPr="005E1756">
        <w:rPr>
          <w:rFonts w:ascii="Calibri Light" w:cs="Calibri Light" w:hAnsi="Calibri Light"/>
          <w:sz w:val="20"/>
          <w:szCs w:val="20"/>
        </w:rPr>
        <w:t xml:space="preserve">13 heures </w:t>
      </w:r>
      <w:r>
        <w:rPr>
          <w:rFonts w:ascii="Calibri Light" w:cs="Calibri Light" w:hAnsi="Calibri Light"/>
          <w:sz w:val="20"/>
          <w:szCs w:val="20"/>
        </w:rPr>
        <w:t>à</w:t>
      </w:r>
      <w:r w:rsidRPr="005E1756">
        <w:rPr>
          <w:rFonts w:ascii="Calibri Light" w:cs="Calibri Light" w:hAnsi="Calibri Light"/>
          <w:sz w:val="20"/>
          <w:szCs w:val="20"/>
        </w:rPr>
        <w:t xml:space="preserve"> 16 heures</w:t>
      </w:r>
    </w:p>
    <w:p w14:paraId="5CE35667" w14:textId="4690F15E" w:rsidP="005D215D" w:rsidR="00F93227" w:rsidRDefault="00F93227" w:rsidRPr="005E1756">
      <w:pPr>
        <w:pStyle w:val="CORPS"/>
        <w:numPr>
          <w:ilvl w:val="0"/>
          <w:numId w:val="50"/>
        </w:numPr>
        <w:rPr>
          <w:rFonts w:ascii="Calibri Light" w:cs="Calibri Light" w:hAnsi="Calibri Light"/>
          <w:sz w:val="20"/>
          <w:szCs w:val="20"/>
        </w:rPr>
      </w:pPr>
      <w:r>
        <w:rPr>
          <w:rFonts w:ascii="Calibri Light" w:cs="Calibri Light" w:hAnsi="Calibri Light"/>
          <w:sz w:val="20"/>
          <w:szCs w:val="20"/>
        </w:rPr>
        <w:t>l</w:t>
      </w:r>
      <w:r w:rsidRPr="005E1756">
        <w:rPr>
          <w:rFonts w:ascii="Calibri Light" w:cs="Calibri Light" w:hAnsi="Calibri Light"/>
          <w:sz w:val="20"/>
          <w:szCs w:val="20"/>
        </w:rPr>
        <w:t xml:space="preserve">e vendredi : </w:t>
      </w:r>
      <w:r>
        <w:rPr>
          <w:rFonts w:ascii="Calibri Light" w:cs="Calibri Light" w:hAnsi="Calibri Light"/>
          <w:sz w:val="20"/>
          <w:szCs w:val="20"/>
        </w:rPr>
        <w:t>de 7</w:t>
      </w:r>
      <w:r w:rsidRPr="005E1756">
        <w:rPr>
          <w:rFonts w:ascii="Calibri Light" w:cs="Calibri Light" w:hAnsi="Calibri Light"/>
          <w:sz w:val="20"/>
          <w:szCs w:val="20"/>
        </w:rPr>
        <w:t xml:space="preserve"> heures </w:t>
      </w:r>
      <w:r>
        <w:rPr>
          <w:rFonts w:ascii="Calibri Light" w:cs="Calibri Light" w:hAnsi="Calibri Light"/>
          <w:sz w:val="20"/>
          <w:szCs w:val="20"/>
        </w:rPr>
        <w:t>30 à</w:t>
      </w:r>
      <w:r w:rsidRPr="005E1756">
        <w:rPr>
          <w:rFonts w:ascii="Calibri Light" w:cs="Calibri Light" w:hAnsi="Calibri Light"/>
          <w:sz w:val="20"/>
          <w:szCs w:val="20"/>
        </w:rPr>
        <w:t xml:space="preserve"> 12 heures &amp; </w:t>
      </w:r>
      <w:r>
        <w:rPr>
          <w:rFonts w:ascii="Calibri Light" w:cs="Calibri Light" w:hAnsi="Calibri Light"/>
          <w:sz w:val="20"/>
          <w:szCs w:val="20"/>
        </w:rPr>
        <w:t xml:space="preserve">de </w:t>
      </w:r>
      <w:r w:rsidRPr="005E1756">
        <w:rPr>
          <w:rFonts w:ascii="Calibri Light" w:cs="Calibri Light" w:hAnsi="Calibri Light"/>
          <w:sz w:val="20"/>
          <w:szCs w:val="20"/>
        </w:rPr>
        <w:t xml:space="preserve">13 heures </w:t>
      </w:r>
      <w:r>
        <w:rPr>
          <w:rFonts w:ascii="Calibri Light" w:cs="Calibri Light" w:hAnsi="Calibri Light"/>
          <w:sz w:val="20"/>
          <w:szCs w:val="20"/>
        </w:rPr>
        <w:t>à</w:t>
      </w:r>
      <w:r w:rsidRPr="005E1756">
        <w:rPr>
          <w:rFonts w:ascii="Calibri Light" w:cs="Calibri Light" w:hAnsi="Calibri Light"/>
          <w:sz w:val="20"/>
          <w:szCs w:val="20"/>
        </w:rPr>
        <w:t xml:space="preserve"> 1</w:t>
      </w:r>
      <w:r>
        <w:rPr>
          <w:rFonts w:ascii="Calibri Light" w:cs="Calibri Light" w:hAnsi="Calibri Light"/>
          <w:sz w:val="20"/>
          <w:szCs w:val="20"/>
        </w:rPr>
        <w:t>5</w:t>
      </w:r>
      <w:r w:rsidRPr="005E1756">
        <w:rPr>
          <w:rFonts w:ascii="Calibri Light" w:cs="Calibri Light" w:hAnsi="Calibri Light"/>
          <w:sz w:val="20"/>
          <w:szCs w:val="20"/>
        </w:rPr>
        <w:t xml:space="preserve"> heures</w:t>
      </w:r>
      <w:r>
        <w:rPr>
          <w:rFonts w:ascii="Calibri Light" w:cs="Calibri Light" w:hAnsi="Calibri Light"/>
          <w:sz w:val="20"/>
          <w:szCs w:val="20"/>
        </w:rPr>
        <w:t xml:space="preserve"> 30</w:t>
      </w:r>
      <w:r w:rsidRPr="005E1756">
        <w:rPr>
          <w:rFonts w:ascii="Calibri Light" w:cs="Calibri Light" w:hAnsi="Calibri Light"/>
          <w:sz w:val="20"/>
          <w:szCs w:val="20"/>
        </w:rPr>
        <w:t xml:space="preserve">. </w:t>
      </w:r>
    </w:p>
    <w:p w14:paraId="6BE75542" w14:textId="1F22A78E" w:rsidP="009D3288" w:rsidR="009D3288" w:rsidRDefault="009D3288">
      <w:pPr>
        <w:jc w:val="both"/>
        <w:rPr>
          <w:rFonts w:cs="Calibri Light"/>
          <w:sz w:val="20"/>
          <w:szCs w:val="20"/>
        </w:rPr>
      </w:pPr>
      <w:r>
        <w:rPr>
          <w:rFonts w:cs="Calibri Light"/>
          <w:sz w:val="20"/>
          <w:szCs w:val="20"/>
        </w:rPr>
        <w:t>C</w:t>
      </w:r>
      <w:r w:rsidRPr="005E1756">
        <w:rPr>
          <w:rFonts w:cs="Calibri Light"/>
          <w:sz w:val="20"/>
          <w:szCs w:val="20"/>
        </w:rPr>
        <w:t>es plages horaires pourront être adaptées</w:t>
      </w:r>
      <w:r w:rsidR="004F5B2A">
        <w:rPr>
          <w:rFonts w:cs="Calibri Light"/>
          <w:sz w:val="20"/>
          <w:szCs w:val="20"/>
        </w:rPr>
        <w:t xml:space="preserve"> secteur par secteur ou encore chantier par chantier</w:t>
      </w:r>
      <w:r w:rsidR="004F5B2A" w:rsidRPr="005E1756">
        <w:rPr>
          <w:rFonts w:cs="Calibri Light"/>
          <w:sz w:val="20"/>
          <w:szCs w:val="20"/>
        </w:rPr>
        <w:t xml:space="preserve"> </w:t>
      </w:r>
      <w:r w:rsidRPr="005E1756">
        <w:rPr>
          <w:rFonts w:cs="Calibri Light"/>
          <w:sz w:val="20"/>
          <w:szCs w:val="20"/>
        </w:rPr>
        <w:t>en fonction des nécessités de</w:t>
      </w:r>
      <w:r>
        <w:rPr>
          <w:rFonts w:cs="Calibri Light"/>
          <w:sz w:val="20"/>
          <w:szCs w:val="20"/>
        </w:rPr>
        <w:t xml:space="preserve">s chantiers, </w:t>
      </w:r>
      <w:r w:rsidRPr="005E1756">
        <w:rPr>
          <w:rFonts w:cs="Calibri Light"/>
          <w:sz w:val="20"/>
          <w:szCs w:val="20"/>
        </w:rPr>
        <w:t>contraintes de déplacement spécifiques en région parisienne</w:t>
      </w:r>
      <w:r>
        <w:rPr>
          <w:rFonts w:cs="Calibri Light"/>
          <w:sz w:val="20"/>
          <w:szCs w:val="20"/>
        </w:rPr>
        <w:t xml:space="preserve">, des conditions climatiques,… </w:t>
      </w:r>
    </w:p>
    <w:p w14:paraId="21C20A24" w14:textId="77777777" w:rsidP="009D3288" w:rsidR="004F5B2A" w:rsidRDefault="004F5B2A" w:rsidRPr="005E1756">
      <w:pPr>
        <w:jc w:val="both"/>
        <w:rPr>
          <w:rFonts w:cs="Calibri Light"/>
          <w:sz w:val="20"/>
          <w:szCs w:val="20"/>
        </w:rPr>
      </w:pPr>
    </w:p>
    <w:p w14:paraId="6064A732" w14:textId="4C5E8F57" w:rsidP="005D215D" w:rsidR="00117896" w:rsidRDefault="00DB22C8" w:rsidRPr="009D3288">
      <w:pPr>
        <w:pStyle w:val="Paragraphedeliste"/>
        <w:numPr>
          <w:ilvl w:val="0"/>
          <w:numId w:val="49"/>
        </w:numPr>
        <w:jc w:val="both"/>
        <w:rPr>
          <w:rFonts w:cs="Calibri Light"/>
          <w:b/>
          <w:bCs/>
          <w:i/>
          <w:iCs/>
          <w:sz w:val="20"/>
          <w:szCs w:val="20"/>
        </w:rPr>
      </w:pPr>
      <w:r w:rsidRPr="009D3288">
        <w:rPr>
          <w:rFonts w:cs="Calibri Light"/>
          <w:b/>
          <w:bCs/>
          <w:i/>
          <w:iCs/>
          <w:sz w:val="20"/>
          <w:szCs w:val="20"/>
        </w:rPr>
        <w:t xml:space="preserve">Les horaires collectifs </w:t>
      </w:r>
      <w:r w:rsidR="00FD43DF" w:rsidRPr="009D3288">
        <w:rPr>
          <w:rFonts w:cs="Calibri Light"/>
          <w:b/>
          <w:bCs/>
          <w:i/>
          <w:iCs/>
          <w:sz w:val="20"/>
          <w:szCs w:val="20"/>
        </w:rPr>
        <w:t>du siège</w:t>
      </w:r>
    </w:p>
    <w:p w14:paraId="44250CC6" w14:textId="77777777" w:rsidP="005E1756" w:rsidR="00FD43DF" w:rsidRDefault="00FD43DF" w:rsidRPr="0084747B">
      <w:pPr>
        <w:jc w:val="both"/>
        <w:rPr>
          <w:rFonts w:cs="Calibri Light"/>
          <w:sz w:val="10"/>
          <w:szCs w:val="10"/>
        </w:rPr>
      </w:pPr>
    </w:p>
    <w:p w14:paraId="4BC418BC" w14:textId="412236E8" w:rsidP="005E1756" w:rsidR="00FD43DF" w:rsidRDefault="00EA0266" w:rsidRPr="005E1756">
      <w:pPr>
        <w:jc w:val="both"/>
        <w:rPr>
          <w:rFonts w:cs="Calibri Light"/>
          <w:sz w:val="20"/>
          <w:szCs w:val="20"/>
        </w:rPr>
      </w:pPr>
      <w:r>
        <w:rPr>
          <w:rFonts w:cs="Calibri Light"/>
          <w:sz w:val="20"/>
          <w:szCs w:val="20"/>
        </w:rPr>
        <w:t>A titre indicatif, l</w:t>
      </w:r>
      <w:r w:rsidRPr="005E1756">
        <w:rPr>
          <w:rFonts w:cs="Calibri Light"/>
          <w:sz w:val="20"/>
          <w:szCs w:val="20"/>
        </w:rPr>
        <w:t>’horaire</w:t>
      </w:r>
      <w:r w:rsidR="00FD43DF" w:rsidRPr="005E1756">
        <w:rPr>
          <w:rFonts w:cs="Calibri Light"/>
          <w:sz w:val="20"/>
          <w:szCs w:val="20"/>
        </w:rPr>
        <w:t xml:space="preserve"> collectif de référence est le suivant du lundi au vendredi :</w:t>
      </w:r>
    </w:p>
    <w:p w14:paraId="0D0F8347" w14:textId="092EA60A" w:rsidP="005D215D" w:rsidR="00362952" w:rsidRDefault="009D3288" w:rsidRPr="005E1756">
      <w:pPr>
        <w:pStyle w:val="CORPS"/>
        <w:numPr>
          <w:ilvl w:val="0"/>
          <w:numId w:val="18"/>
        </w:numPr>
        <w:rPr>
          <w:rFonts w:ascii="Calibri Light" w:cs="Calibri Light" w:hAnsi="Calibri Light"/>
          <w:sz w:val="20"/>
          <w:szCs w:val="20"/>
        </w:rPr>
      </w:pPr>
      <w:r>
        <w:rPr>
          <w:rFonts w:ascii="Calibri Light" w:cs="Calibri Light" w:hAnsi="Calibri Light"/>
          <w:sz w:val="20"/>
          <w:szCs w:val="20"/>
        </w:rPr>
        <w:t>d</w:t>
      </w:r>
      <w:r w:rsidR="00362952" w:rsidRPr="005E1756">
        <w:rPr>
          <w:rFonts w:ascii="Calibri Light" w:cs="Calibri Light" w:hAnsi="Calibri Light"/>
          <w:sz w:val="20"/>
          <w:szCs w:val="20"/>
        </w:rPr>
        <w:t xml:space="preserve">u lundi au jeudi : </w:t>
      </w:r>
      <w:r>
        <w:rPr>
          <w:rFonts w:ascii="Calibri Light" w:cs="Calibri Light" w:hAnsi="Calibri Light"/>
          <w:sz w:val="20"/>
          <w:szCs w:val="20"/>
        </w:rPr>
        <w:t xml:space="preserve">de </w:t>
      </w:r>
      <w:r w:rsidR="00362952" w:rsidRPr="005E1756">
        <w:rPr>
          <w:rFonts w:ascii="Calibri Light" w:cs="Calibri Light" w:hAnsi="Calibri Light"/>
          <w:sz w:val="20"/>
          <w:szCs w:val="20"/>
        </w:rPr>
        <w:t>8</w:t>
      </w:r>
      <w:r>
        <w:rPr>
          <w:rFonts w:ascii="Calibri Light" w:cs="Calibri Light" w:hAnsi="Calibri Light"/>
          <w:sz w:val="20"/>
          <w:szCs w:val="20"/>
        </w:rPr>
        <w:t xml:space="preserve"> </w:t>
      </w:r>
      <w:r w:rsidR="00362952" w:rsidRPr="005E1756">
        <w:rPr>
          <w:rFonts w:ascii="Calibri Light" w:cs="Calibri Light" w:hAnsi="Calibri Light"/>
          <w:sz w:val="20"/>
          <w:szCs w:val="20"/>
        </w:rPr>
        <w:t>h</w:t>
      </w:r>
      <w:r>
        <w:rPr>
          <w:rFonts w:ascii="Calibri Light" w:cs="Calibri Light" w:hAnsi="Calibri Light"/>
          <w:sz w:val="20"/>
          <w:szCs w:val="20"/>
        </w:rPr>
        <w:t xml:space="preserve">eures </w:t>
      </w:r>
      <w:r w:rsidR="00362952" w:rsidRPr="005E1756">
        <w:rPr>
          <w:rFonts w:ascii="Calibri Light" w:cs="Calibri Light" w:hAnsi="Calibri Light"/>
          <w:sz w:val="20"/>
          <w:szCs w:val="20"/>
        </w:rPr>
        <w:t xml:space="preserve">30 </w:t>
      </w:r>
      <w:r>
        <w:rPr>
          <w:rFonts w:ascii="Calibri Light" w:cs="Calibri Light" w:hAnsi="Calibri Light"/>
          <w:sz w:val="20"/>
          <w:szCs w:val="20"/>
        </w:rPr>
        <w:t xml:space="preserve">à </w:t>
      </w:r>
      <w:r w:rsidR="00362952" w:rsidRPr="005E1756">
        <w:rPr>
          <w:rFonts w:ascii="Calibri Light" w:cs="Calibri Light" w:hAnsi="Calibri Light"/>
          <w:sz w:val="20"/>
          <w:szCs w:val="20"/>
        </w:rPr>
        <w:t xml:space="preserve">12 heures &amp; </w:t>
      </w:r>
      <w:r>
        <w:rPr>
          <w:rFonts w:ascii="Calibri Light" w:cs="Calibri Light" w:hAnsi="Calibri Light"/>
          <w:sz w:val="20"/>
          <w:szCs w:val="20"/>
        </w:rPr>
        <w:t xml:space="preserve">de </w:t>
      </w:r>
      <w:r w:rsidR="00362952" w:rsidRPr="005E1756">
        <w:rPr>
          <w:rFonts w:ascii="Calibri Light" w:cs="Calibri Light" w:hAnsi="Calibri Light"/>
          <w:sz w:val="20"/>
          <w:szCs w:val="20"/>
        </w:rPr>
        <w:t>1</w:t>
      </w:r>
      <w:r w:rsidR="00D00EBE" w:rsidRPr="005E1756">
        <w:rPr>
          <w:rFonts w:ascii="Calibri Light" w:cs="Calibri Light" w:hAnsi="Calibri Light"/>
          <w:sz w:val="20"/>
          <w:szCs w:val="20"/>
        </w:rPr>
        <w:t>4</w:t>
      </w:r>
      <w:r w:rsidR="00362952" w:rsidRPr="005E1756">
        <w:rPr>
          <w:rFonts w:ascii="Calibri Light" w:cs="Calibri Light" w:hAnsi="Calibri Light"/>
          <w:sz w:val="20"/>
          <w:szCs w:val="20"/>
        </w:rPr>
        <w:t xml:space="preserve"> heures </w:t>
      </w:r>
      <w:r>
        <w:rPr>
          <w:rFonts w:ascii="Calibri Light" w:cs="Calibri Light" w:hAnsi="Calibri Light"/>
          <w:sz w:val="20"/>
          <w:szCs w:val="20"/>
        </w:rPr>
        <w:t>à</w:t>
      </w:r>
      <w:r w:rsidR="00362952" w:rsidRPr="005E1756">
        <w:rPr>
          <w:rFonts w:ascii="Calibri Light" w:cs="Calibri Light" w:hAnsi="Calibri Light"/>
          <w:sz w:val="20"/>
          <w:szCs w:val="20"/>
        </w:rPr>
        <w:t xml:space="preserve"> 1</w:t>
      </w:r>
      <w:r w:rsidR="00D2124A" w:rsidRPr="005E1756">
        <w:rPr>
          <w:rFonts w:ascii="Calibri Light" w:cs="Calibri Light" w:hAnsi="Calibri Light"/>
          <w:sz w:val="20"/>
          <w:szCs w:val="20"/>
        </w:rPr>
        <w:t>8</w:t>
      </w:r>
      <w:r w:rsidR="00362952" w:rsidRPr="005E1756">
        <w:rPr>
          <w:rFonts w:ascii="Calibri Light" w:cs="Calibri Light" w:hAnsi="Calibri Light"/>
          <w:sz w:val="20"/>
          <w:szCs w:val="20"/>
        </w:rPr>
        <w:t xml:space="preserve"> heures </w:t>
      </w:r>
    </w:p>
    <w:p w14:paraId="272BE8F3" w14:textId="3EAE73D9" w:rsidP="005D215D" w:rsidR="00362952" w:rsidRDefault="009D3288" w:rsidRPr="005E1756">
      <w:pPr>
        <w:pStyle w:val="CORPS"/>
        <w:numPr>
          <w:ilvl w:val="0"/>
          <w:numId w:val="18"/>
        </w:numPr>
        <w:rPr>
          <w:rFonts w:ascii="Calibri Light" w:cs="Calibri Light" w:hAnsi="Calibri Light"/>
          <w:sz w:val="20"/>
          <w:szCs w:val="20"/>
        </w:rPr>
      </w:pPr>
      <w:r>
        <w:rPr>
          <w:rFonts w:ascii="Calibri Light" w:cs="Calibri Light" w:hAnsi="Calibri Light"/>
          <w:sz w:val="20"/>
          <w:szCs w:val="20"/>
        </w:rPr>
        <w:t>l</w:t>
      </w:r>
      <w:r w:rsidR="00362952" w:rsidRPr="005E1756">
        <w:rPr>
          <w:rFonts w:ascii="Calibri Light" w:cs="Calibri Light" w:hAnsi="Calibri Light"/>
          <w:sz w:val="20"/>
          <w:szCs w:val="20"/>
        </w:rPr>
        <w:t xml:space="preserve">e vendredi : </w:t>
      </w:r>
      <w:r>
        <w:rPr>
          <w:rFonts w:ascii="Calibri Light" w:cs="Calibri Light" w:hAnsi="Calibri Light"/>
          <w:sz w:val="20"/>
          <w:szCs w:val="20"/>
        </w:rPr>
        <w:t xml:space="preserve">de </w:t>
      </w:r>
      <w:r w:rsidRPr="005E1756">
        <w:rPr>
          <w:rFonts w:ascii="Calibri Light" w:cs="Calibri Light" w:hAnsi="Calibri Light"/>
          <w:sz w:val="20"/>
          <w:szCs w:val="20"/>
        </w:rPr>
        <w:t>8</w:t>
      </w:r>
      <w:r>
        <w:rPr>
          <w:rFonts w:ascii="Calibri Light" w:cs="Calibri Light" w:hAnsi="Calibri Light"/>
          <w:sz w:val="20"/>
          <w:szCs w:val="20"/>
        </w:rPr>
        <w:t xml:space="preserve"> </w:t>
      </w:r>
      <w:r w:rsidRPr="005E1756">
        <w:rPr>
          <w:rFonts w:ascii="Calibri Light" w:cs="Calibri Light" w:hAnsi="Calibri Light"/>
          <w:sz w:val="20"/>
          <w:szCs w:val="20"/>
        </w:rPr>
        <w:t>h</w:t>
      </w:r>
      <w:r>
        <w:rPr>
          <w:rFonts w:ascii="Calibri Light" w:cs="Calibri Light" w:hAnsi="Calibri Light"/>
          <w:sz w:val="20"/>
          <w:szCs w:val="20"/>
        </w:rPr>
        <w:t xml:space="preserve">eures </w:t>
      </w:r>
      <w:r w:rsidRPr="005E1756">
        <w:rPr>
          <w:rFonts w:ascii="Calibri Light" w:cs="Calibri Light" w:hAnsi="Calibri Light"/>
          <w:sz w:val="20"/>
          <w:szCs w:val="20"/>
        </w:rPr>
        <w:t xml:space="preserve">30 </w:t>
      </w:r>
      <w:r>
        <w:rPr>
          <w:rFonts w:ascii="Calibri Light" w:cs="Calibri Light" w:hAnsi="Calibri Light"/>
          <w:sz w:val="20"/>
          <w:szCs w:val="20"/>
        </w:rPr>
        <w:t xml:space="preserve">à </w:t>
      </w:r>
      <w:r w:rsidRPr="005E1756">
        <w:rPr>
          <w:rFonts w:ascii="Calibri Light" w:cs="Calibri Light" w:hAnsi="Calibri Light"/>
          <w:sz w:val="20"/>
          <w:szCs w:val="20"/>
        </w:rPr>
        <w:t xml:space="preserve">12 heures &amp; </w:t>
      </w:r>
      <w:r>
        <w:rPr>
          <w:rFonts w:ascii="Calibri Light" w:cs="Calibri Light" w:hAnsi="Calibri Light"/>
          <w:sz w:val="20"/>
          <w:szCs w:val="20"/>
        </w:rPr>
        <w:t xml:space="preserve">de </w:t>
      </w:r>
      <w:r w:rsidRPr="005E1756">
        <w:rPr>
          <w:rFonts w:ascii="Calibri Light" w:cs="Calibri Light" w:hAnsi="Calibri Light"/>
          <w:sz w:val="20"/>
          <w:szCs w:val="20"/>
        </w:rPr>
        <w:t xml:space="preserve">14 heures </w:t>
      </w:r>
      <w:r>
        <w:rPr>
          <w:rFonts w:ascii="Calibri Light" w:cs="Calibri Light" w:hAnsi="Calibri Light"/>
          <w:sz w:val="20"/>
          <w:szCs w:val="20"/>
        </w:rPr>
        <w:t>à</w:t>
      </w:r>
      <w:r w:rsidRPr="005E1756">
        <w:rPr>
          <w:rFonts w:ascii="Calibri Light" w:cs="Calibri Light" w:hAnsi="Calibri Light"/>
          <w:sz w:val="20"/>
          <w:szCs w:val="20"/>
        </w:rPr>
        <w:t xml:space="preserve"> 1</w:t>
      </w:r>
      <w:r>
        <w:rPr>
          <w:rFonts w:ascii="Calibri Light" w:cs="Calibri Light" w:hAnsi="Calibri Light"/>
          <w:sz w:val="20"/>
          <w:szCs w:val="20"/>
        </w:rPr>
        <w:t>7</w:t>
      </w:r>
      <w:r w:rsidRPr="005E1756">
        <w:rPr>
          <w:rFonts w:ascii="Calibri Light" w:cs="Calibri Light" w:hAnsi="Calibri Light"/>
          <w:sz w:val="20"/>
          <w:szCs w:val="20"/>
        </w:rPr>
        <w:t xml:space="preserve"> heures</w:t>
      </w:r>
      <w:r>
        <w:rPr>
          <w:rFonts w:ascii="Calibri Light" w:cs="Calibri Light" w:hAnsi="Calibri Light"/>
          <w:sz w:val="20"/>
          <w:szCs w:val="20"/>
        </w:rPr>
        <w:t xml:space="preserve"> 30</w:t>
      </w:r>
    </w:p>
    <w:p w14:paraId="0EA263B2" w14:textId="1256EA5F" w:rsidP="005E1756" w:rsidR="00C60E3D" w:rsidRDefault="00C60E3D" w:rsidRPr="005E1756">
      <w:pPr>
        <w:jc w:val="both"/>
        <w:rPr>
          <w:rFonts w:cs="Calibri Light"/>
          <w:sz w:val="20"/>
          <w:szCs w:val="20"/>
        </w:rPr>
      </w:pPr>
      <w:r w:rsidRPr="005E1756">
        <w:rPr>
          <w:rFonts w:cs="Calibri Light"/>
          <w:sz w:val="20"/>
          <w:szCs w:val="20"/>
        </w:rPr>
        <w:t>Des plages horaires pourront être adaptées en fonction des nécessités de service ou afin de répondre aux attentes du personnel sédentaire non autonome travaillant au siège de la Société et aux contraintes de déplacement spécifiques en région parisienne.</w:t>
      </w:r>
    </w:p>
    <w:p w14:paraId="2FE3BF55" w14:textId="77777777" w:rsidP="005E1756" w:rsidR="00D044C4" w:rsidRDefault="00D044C4" w:rsidRPr="005E1756">
      <w:pPr>
        <w:jc w:val="both"/>
        <w:rPr>
          <w:rFonts w:cs="Calibri Light"/>
          <w:sz w:val="20"/>
          <w:szCs w:val="20"/>
        </w:rPr>
      </w:pPr>
    </w:p>
    <w:p w14:paraId="5688DB62" w14:textId="67C94621" w:rsidP="005E1756" w:rsidR="00100A60" w:rsidRDefault="00100A60" w:rsidRPr="005E1756">
      <w:pPr>
        <w:pStyle w:val="CORPS"/>
        <w:rPr>
          <w:rFonts w:ascii="Calibri Light" w:cs="Calibri Light" w:hAnsi="Calibri Light"/>
          <w:sz w:val="20"/>
          <w:szCs w:val="20"/>
          <w:u w:val="single"/>
        </w:rPr>
      </w:pPr>
    </w:p>
    <w:p w14:paraId="08D07CA5" w14:textId="6DE85517" w:rsidP="005D215D" w:rsidR="001A2F00" w:rsidRDefault="001A2F00" w:rsidRPr="005D4B9D">
      <w:pPr>
        <w:pStyle w:val="ArticleVX"/>
        <w:numPr>
          <w:ilvl w:val="1"/>
          <w:numId w:val="41"/>
        </w:numPr>
        <w:rPr>
          <w:rFonts w:cs="Calibri Light"/>
          <w:sz w:val="20"/>
          <w:u w:val="none"/>
        </w:rPr>
      </w:pPr>
      <w:bookmarkStart w:id="196" w:name="_Toc137134684"/>
      <w:bookmarkStart w:id="197" w:name="_Toc137134716"/>
      <w:bookmarkStart w:id="198" w:name="_Toc148630991"/>
      <w:r w:rsidRPr="005D4B9D">
        <w:rPr>
          <w:rFonts w:cs="Calibri Light"/>
          <w:sz w:val="20"/>
          <w:u w:val="none"/>
        </w:rPr>
        <w:t xml:space="preserve">Dispositions spécifiques aux </w:t>
      </w:r>
      <w:bookmarkEnd w:id="196"/>
      <w:bookmarkEnd w:id="197"/>
      <w:r w:rsidR="009D3288">
        <w:rPr>
          <w:rFonts w:cs="Calibri Light"/>
          <w:sz w:val="20"/>
          <w:u w:val="none"/>
        </w:rPr>
        <w:t>conducteurs PL</w:t>
      </w:r>
      <w:bookmarkEnd w:id="198"/>
    </w:p>
    <w:p w14:paraId="19CB6D90" w14:textId="77777777" w:rsidP="005E1756" w:rsidR="005A1EFA" w:rsidRDefault="005A1EFA" w:rsidRPr="005E1756">
      <w:pPr>
        <w:jc w:val="both"/>
        <w:rPr>
          <w:rFonts w:cs="Calibri Light"/>
          <w:i/>
          <w:iCs/>
          <w:sz w:val="20"/>
          <w:szCs w:val="20"/>
        </w:rPr>
      </w:pPr>
    </w:p>
    <w:p w14:paraId="4CD1C57E" w14:textId="79501474" w:rsidP="005D215D" w:rsidR="00041833" w:rsidRDefault="00041833" w:rsidRPr="009D3288">
      <w:pPr>
        <w:pStyle w:val="Paragraphedeliste"/>
        <w:numPr>
          <w:ilvl w:val="0"/>
          <w:numId w:val="25"/>
        </w:numPr>
        <w:jc w:val="both"/>
        <w:rPr>
          <w:rFonts w:cs="Calibri Light"/>
          <w:b/>
          <w:bCs/>
          <w:sz w:val="20"/>
          <w:szCs w:val="20"/>
        </w:rPr>
      </w:pPr>
      <w:r w:rsidRPr="009D3288">
        <w:rPr>
          <w:rFonts w:cs="Calibri Light"/>
          <w:b/>
          <w:bCs/>
          <w:sz w:val="20"/>
          <w:szCs w:val="20"/>
        </w:rPr>
        <w:t xml:space="preserve">Durée du travail </w:t>
      </w:r>
    </w:p>
    <w:p w14:paraId="57FED8C5" w14:textId="77777777" w:rsidP="005E1756" w:rsidR="00041833" w:rsidRDefault="00041833" w:rsidRPr="0084747B">
      <w:pPr>
        <w:jc w:val="both"/>
        <w:rPr>
          <w:rFonts w:cs="Calibri Light"/>
          <w:sz w:val="10"/>
          <w:szCs w:val="10"/>
        </w:rPr>
      </w:pPr>
    </w:p>
    <w:p w14:paraId="3CCCB2D5" w14:textId="0E704B0C" w:rsidP="005E1756" w:rsidR="00636DCB" w:rsidRDefault="00636DCB" w:rsidRPr="0036169A">
      <w:pPr>
        <w:jc w:val="both"/>
        <w:rPr>
          <w:rFonts w:cs="Calibri Light"/>
          <w:bCs/>
          <w:color w:themeColor="text1" w:val="000000"/>
          <w:sz w:val="20"/>
          <w:szCs w:val="20"/>
        </w:rPr>
      </w:pPr>
      <w:r w:rsidRPr="00FC0F7E">
        <w:rPr>
          <w:rFonts w:cs="Calibri Light"/>
          <w:bCs/>
          <w:sz w:val="20"/>
          <w:szCs w:val="20"/>
        </w:rPr>
        <w:t>Les cha</w:t>
      </w:r>
      <w:r w:rsidR="00B520C9" w:rsidRPr="00FC0F7E">
        <w:rPr>
          <w:rFonts w:cs="Calibri Light"/>
          <w:bCs/>
          <w:sz w:val="20"/>
          <w:szCs w:val="20"/>
        </w:rPr>
        <w:t>uffeurs</w:t>
      </w:r>
      <w:r w:rsidRPr="00FC0F7E">
        <w:rPr>
          <w:rFonts w:cs="Calibri Light"/>
          <w:bCs/>
          <w:sz w:val="20"/>
          <w:szCs w:val="20"/>
        </w:rPr>
        <w:t xml:space="preserve"> sont soumis au </w:t>
      </w:r>
      <w:r w:rsidRPr="0036169A">
        <w:rPr>
          <w:rFonts w:cs="Calibri Light"/>
          <w:bCs/>
          <w:color w:themeColor="text1" w:val="000000"/>
          <w:sz w:val="20"/>
          <w:szCs w:val="20"/>
        </w:rPr>
        <w:t>dispositif de la modulation du temps de travail telle que définie au titre I</w:t>
      </w:r>
      <w:r w:rsidR="00FC0F7E" w:rsidRPr="0036169A">
        <w:rPr>
          <w:rFonts w:cs="Calibri Light"/>
          <w:bCs/>
          <w:color w:themeColor="text1" w:val="000000"/>
          <w:sz w:val="20"/>
          <w:szCs w:val="20"/>
        </w:rPr>
        <w:t>II</w:t>
      </w:r>
      <w:r w:rsidRPr="0036169A">
        <w:rPr>
          <w:rFonts w:cs="Calibri Light"/>
          <w:bCs/>
          <w:color w:themeColor="text1" w:val="000000"/>
          <w:sz w:val="20"/>
          <w:szCs w:val="20"/>
        </w:rPr>
        <w:t xml:space="preserve"> du présent </w:t>
      </w:r>
      <w:r w:rsidR="00FC0F7E" w:rsidRPr="0036169A">
        <w:rPr>
          <w:rFonts w:cs="Calibri Light"/>
          <w:bCs/>
          <w:color w:themeColor="text1" w:val="000000"/>
          <w:sz w:val="20"/>
          <w:szCs w:val="20"/>
        </w:rPr>
        <w:t>accord</w:t>
      </w:r>
      <w:r w:rsidR="00660D34" w:rsidRPr="0036169A">
        <w:rPr>
          <w:rFonts w:cs="Calibri Light"/>
          <w:bCs/>
          <w:color w:themeColor="text1" w:val="000000"/>
          <w:sz w:val="20"/>
          <w:szCs w:val="20"/>
        </w:rPr>
        <w:t>.</w:t>
      </w:r>
    </w:p>
    <w:p w14:paraId="6C8FF1C4" w14:textId="77777777" w:rsidP="005E1756" w:rsidR="00B520C9" w:rsidRDefault="00B520C9" w:rsidRPr="005E1756">
      <w:pPr>
        <w:jc w:val="both"/>
        <w:rPr>
          <w:rFonts w:cs="Calibri Light"/>
          <w:bCs/>
          <w:sz w:val="20"/>
          <w:szCs w:val="20"/>
        </w:rPr>
      </w:pPr>
    </w:p>
    <w:p w14:paraId="13FF49F1" w14:textId="30FC0566" w:rsidP="005E1756" w:rsidR="00B520C9" w:rsidRDefault="004042E6" w:rsidRPr="005E1756">
      <w:pPr>
        <w:jc w:val="both"/>
        <w:rPr>
          <w:rFonts w:cs="Calibri Light"/>
          <w:bCs/>
          <w:sz w:val="20"/>
          <w:szCs w:val="20"/>
        </w:rPr>
      </w:pPr>
      <w:r w:rsidRPr="005E1756">
        <w:rPr>
          <w:rFonts w:cs="Calibri Light"/>
          <w:bCs/>
          <w:sz w:val="20"/>
          <w:szCs w:val="20"/>
        </w:rPr>
        <w:t>En application du décret du 17 novembre 1936, c</w:t>
      </w:r>
      <w:r w:rsidR="00B520C9" w:rsidRPr="005E1756">
        <w:rPr>
          <w:rFonts w:cs="Calibri Light"/>
          <w:bCs/>
          <w:sz w:val="20"/>
          <w:szCs w:val="20"/>
        </w:rPr>
        <w:t xml:space="preserve">ompte tenu </w:t>
      </w:r>
      <w:r w:rsidR="003B4D47" w:rsidRPr="005E1756">
        <w:rPr>
          <w:rFonts w:cs="Calibri Light"/>
          <w:bCs/>
          <w:sz w:val="20"/>
          <w:szCs w:val="20"/>
        </w:rPr>
        <w:t>de la spécificité de leur</w:t>
      </w:r>
      <w:r w:rsidR="009535BF" w:rsidRPr="005E1756">
        <w:rPr>
          <w:rFonts w:cs="Calibri Light"/>
          <w:bCs/>
          <w:sz w:val="20"/>
          <w:szCs w:val="20"/>
        </w:rPr>
        <w:t>s</w:t>
      </w:r>
      <w:r w:rsidR="003B4D47" w:rsidRPr="005E1756">
        <w:rPr>
          <w:rFonts w:cs="Calibri Light"/>
          <w:bCs/>
          <w:sz w:val="20"/>
          <w:szCs w:val="20"/>
        </w:rPr>
        <w:t xml:space="preserve"> </w:t>
      </w:r>
      <w:r w:rsidR="00EF5005" w:rsidRPr="005E1756">
        <w:rPr>
          <w:rFonts w:cs="Calibri Light"/>
          <w:bCs/>
          <w:sz w:val="20"/>
          <w:szCs w:val="20"/>
        </w:rPr>
        <w:t>fonctions</w:t>
      </w:r>
      <w:r w:rsidR="002373BE" w:rsidRPr="005E1756">
        <w:rPr>
          <w:rFonts w:cs="Calibri Light"/>
          <w:bCs/>
          <w:sz w:val="20"/>
          <w:szCs w:val="20"/>
        </w:rPr>
        <w:t xml:space="preserve">, </w:t>
      </w:r>
      <w:r w:rsidR="009535BF" w:rsidRPr="005E1756">
        <w:rPr>
          <w:rFonts w:cs="Calibri Light"/>
          <w:bCs/>
          <w:sz w:val="20"/>
          <w:szCs w:val="20"/>
        </w:rPr>
        <w:t xml:space="preserve">peuvent </w:t>
      </w:r>
      <w:r w:rsidR="007C2D84" w:rsidRPr="005E1756">
        <w:rPr>
          <w:rFonts w:cs="Calibri Light"/>
          <w:bCs/>
          <w:sz w:val="20"/>
          <w:szCs w:val="20"/>
        </w:rPr>
        <w:t>s’ajoute</w:t>
      </w:r>
      <w:r w:rsidR="009535BF" w:rsidRPr="005E1756">
        <w:rPr>
          <w:rFonts w:cs="Calibri Light"/>
          <w:bCs/>
          <w:sz w:val="20"/>
          <w:szCs w:val="20"/>
        </w:rPr>
        <w:t>r</w:t>
      </w:r>
      <w:r w:rsidR="007C2D84" w:rsidRPr="005E1756">
        <w:rPr>
          <w:rFonts w:cs="Calibri Light"/>
          <w:bCs/>
          <w:sz w:val="20"/>
          <w:szCs w:val="20"/>
        </w:rPr>
        <w:t xml:space="preserve"> aux horaires des chauffeurs </w:t>
      </w:r>
      <w:r w:rsidR="00C735D2" w:rsidRPr="005E1756">
        <w:rPr>
          <w:rFonts w:cs="Calibri Light"/>
          <w:bCs/>
          <w:sz w:val="20"/>
          <w:szCs w:val="20"/>
        </w:rPr>
        <w:t xml:space="preserve">des heures supplémentaires </w:t>
      </w:r>
      <w:r w:rsidR="00EC4F4B" w:rsidRPr="005E1756">
        <w:rPr>
          <w:rFonts w:cs="Calibri Light"/>
          <w:bCs/>
          <w:sz w:val="20"/>
          <w:szCs w:val="20"/>
        </w:rPr>
        <w:t xml:space="preserve">de </w:t>
      </w:r>
      <w:r w:rsidR="00C735D2" w:rsidRPr="005E1756">
        <w:rPr>
          <w:rFonts w:cs="Calibri Light"/>
          <w:bCs/>
          <w:sz w:val="20"/>
          <w:szCs w:val="20"/>
        </w:rPr>
        <w:t>dérogation permanente</w:t>
      </w:r>
      <w:r w:rsidR="00EC4F4B" w:rsidRPr="005E1756">
        <w:rPr>
          <w:rFonts w:cs="Calibri Light"/>
          <w:bCs/>
          <w:sz w:val="20"/>
          <w:szCs w:val="20"/>
        </w:rPr>
        <w:t xml:space="preserve"> dans une limite d’une heure par jour.</w:t>
      </w:r>
    </w:p>
    <w:p w14:paraId="59C47634" w14:textId="77777777" w:rsidP="005E1756" w:rsidR="00ED1A8E" w:rsidRDefault="00ED1A8E" w:rsidRPr="005E1756">
      <w:pPr>
        <w:jc w:val="both"/>
        <w:rPr>
          <w:rFonts w:cs="Calibri Light"/>
          <w:sz w:val="20"/>
          <w:szCs w:val="20"/>
        </w:rPr>
      </w:pPr>
    </w:p>
    <w:p w14:paraId="648D7961" w14:textId="2EB1FC5B" w:rsidP="005E1756" w:rsidR="006E5E15" w:rsidRDefault="009535BF" w:rsidRPr="005E1756">
      <w:pPr>
        <w:jc w:val="both"/>
        <w:rPr>
          <w:rFonts w:cs="Calibri Light"/>
          <w:sz w:val="20"/>
          <w:szCs w:val="20"/>
        </w:rPr>
      </w:pPr>
      <w:r w:rsidRPr="005E1756">
        <w:rPr>
          <w:rFonts w:cs="Calibri Light"/>
          <w:sz w:val="20"/>
          <w:szCs w:val="20"/>
        </w:rPr>
        <w:t xml:space="preserve">Les heures de dérogation permanente feront l’objet d’un paiement </w:t>
      </w:r>
      <w:r w:rsidR="00242FE4" w:rsidRPr="005E1756">
        <w:rPr>
          <w:rFonts w:cs="Calibri Light"/>
          <w:sz w:val="20"/>
          <w:szCs w:val="20"/>
        </w:rPr>
        <w:t>majoré mais ne s’imputeront pas sur le contingent d’heures supplémentaires.</w:t>
      </w:r>
    </w:p>
    <w:p w14:paraId="7501883E" w14:textId="77777777" w:rsidP="005E1756" w:rsidR="00041833" w:rsidRDefault="00041833" w:rsidRPr="005E1756">
      <w:pPr>
        <w:jc w:val="both"/>
        <w:rPr>
          <w:rFonts w:cs="Calibri Light"/>
          <w:sz w:val="20"/>
          <w:szCs w:val="20"/>
        </w:rPr>
      </w:pPr>
    </w:p>
    <w:p w14:paraId="397A5413" w14:textId="52A7346B" w:rsidP="005D215D" w:rsidR="00041833" w:rsidRDefault="00041833" w:rsidRPr="009D3288">
      <w:pPr>
        <w:pStyle w:val="Paragraphedeliste"/>
        <w:numPr>
          <w:ilvl w:val="0"/>
          <w:numId w:val="25"/>
        </w:numPr>
        <w:jc w:val="both"/>
        <w:rPr>
          <w:rFonts w:cs="Calibri Light"/>
          <w:b/>
          <w:bCs/>
          <w:sz w:val="20"/>
          <w:szCs w:val="20"/>
        </w:rPr>
      </w:pPr>
      <w:r w:rsidRPr="009D3288">
        <w:rPr>
          <w:rFonts w:cs="Calibri Light"/>
          <w:b/>
          <w:bCs/>
          <w:sz w:val="20"/>
          <w:szCs w:val="20"/>
        </w:rPr>
        <w:t xml:space="preserve">Horaires de travail </w:t>
      </w:r>
    </w:p>
    <w:p w14:paraId="41DF4C76" w14:textId="77777777" w:rsidP="005E1756" w:rsidR="00A22985" w:rsidRDefault="00A22985" w:rsidRPr="0084747B">
      <w:pPr>
        <w:jc w:val="both"/>
        <w:rPr>
          <w:rFonts w:cs="Calibri Light"/>
          <w:sz w:val="10"/>
          <w:szCs w:val="10"/>
          <w:u w:val="single"/>
        </w:rPr>
      </w:pPr>
    </w:p>
    <w:p w14:paraId="6FE69F33" w14:textId="4E035265" w:rsidP="005E1756" w:rsidR="00A22985" w:rsidRDefault="00A22985" w:rsidRPr="006416A6">
      <w:pPr>
        <w:jc w:val="both"/>
        <w:rPr>
          <w:rFonts w:cs="Calibri Light"/>
          <w:color w:themeColor="text1" w:val="000000"/>
          <w:sz w:val="20"/>
          <w:szCs w:val="20"/>
        </w:rPr>
      </w:pPr>
      <w:r w:rsidRPr="005E1756">
        <w:rPr>
          <w:rFonts w:cs="Calibri Light"/>
          <w:sz w:val="20"/>
          <w:szCs w:val="20"/>
        </w:rPr>
        <w:t xml:space="preserve">Les horaires de </w:t>
      </w:r>
      <w:r w:rsidRPr="006416A6">
        <w:rPr>
          <w:rFonts w:cs="Calibri Light"/>
          <w:color w:themeColor="text1" w:val="000000"/>
          <w:sz w:val="20"/>
          <w:szCs w:val="20"/>
        </w:rPr>
        <w:t>travail des chauffeurs sont fixés</w:t>
      </w:r>
      <w:r w:rsidR="006C2D54" w:rsidRPr="006416A6">
        <w:rPr>
          <w:rFonts w:cs="Calibri Light"/>
          <w:color w:themeColor="text1" w:val="000000"/>
          <w:sz w:val="20"/>
          <w:szCs w:val="20"/>
        </w:rPr>
        <w:t xml:space="preserve"> et affichés</w:t>
      </w:r>
      <w:r w:rsidRPr="006416A6">
        <w:rPr>
          <w:rFonts w:cs="Calibri Light"/>
          <w:color w:themeColor="text1" w:val="000000"/>
          <w:sz w:val="20"/>
          <w:szCs w:val="20"/>
        </w:rPr>
        <w:t>, par le service planning</w:t>
      </w:r>
      <w:r w:rsidR="000970C1" w:rsidRPr="006416A6">
        <w:rPr>
          <w:rFonts w:cs="Calibri Light"/>
          <w:color w:themeColor="text1" w:val="000000"/>
          <w:sz w:val="20"/>
          <w:szCs w:val="20"/>
        </w:rPr>
        <w:t xml:space="preserve">. </w:t>
      </w:r>
    </w:p>
    <w:p w14:paraId="34F75D1F" w14:textId="77777777" w:rsidP="005E1756" w:rsidR="00F60A0C" w:rsidRDefault="00F60A0C" w:rsidRPr="006416A6">
      <w:pPr>
        <w:jc w:val="both"/>
        <w:rPr>
          <w:rFonts w:cs="Calibri Light"/>
          <w:color w:themeColor="text1" w:val="000000"/>
          <w:sz w:val="20"/>
          <w:szCs w:val="20"/>
        </w:rPr>
      </w:pPr>
    </w:p>
    <w:p w14:paraId="21428C0C" w14:textId="77777777" w:rsidP="005D215D" w:rsidR="00EA0266" w:rsidRDefault="00EA0266" w:rsidRPr="006416A6">
      <w:pPr>
        <w:pStyle w:val="Paragraphedeliste"/>
        <w:numPr>
          <w:ilvl w:val="0"/>
          <w:numId w:val="25"/>
        </w:numPr>
        <w:jc w:val="both"/>
        <w:rPr>
          <w:rFonts w:cs="Calibri Light"/>
          <w:b/>
          <w:bCs/>
          <w:color w:themeColor="text1" w:val="000000"/>
          <w:sz w:val="20"/>
          <w:szCs w:val="20"/>
        </w:rPr>
      </w:pPr>
      <w:r w:rsidRPr="006416A6">
        <w:rPr>
          <w:rFonts w:cs="Calibri Light"/>
          <w:b/>
          <w:bCs/>
          <w:color w:themeColor="text1" w:val="000000"/>
          <w:sz w:val="20"/>
          <w:szCs w:val="20"/>
        </w:rPr>
        <w:t>Jours de repos « modulation »</w:t>
      </w:r>
    </w:p>
    <w:p w14:paraId="110371DE" w14:textId="77777777" w:rsidP="00EA0266" w:rsidR="00EA0266" w:rsidRDefault="00EA0266" w:rsidRPr="006416A6">
      <w:pPr>
        <w:jc w:val="both"/>
        <w:rPr>
          <w:rFonts w:cs="Calibri Light"/>
          <w:color w:themeColor="text1" w:val="000000"/>
          <w:sz w:val="10"/>
          <w:szCs w:val="10"/>
        </w:rPr>
      </w:pPr>
    </w:p>
    <w:p w14:paraId="29341B1F" w14:textId="1DA5A77B" w:rsidP="008617D7" w:rsidR="008617D7" w:rsidRDefault="008617D7" w:rsidRPr="006416A6">
      <w:pPr>
        <w:jc w:val="both"/>
        <w:rPr>
          <w:rFonts w:cs="Calibri Light"/>
          <w:color w:themeColor="text1" w:val="000000"/>
          <w:sz w:val="20"/>
          <w:szCs w:val="20"/>
        </w:rPr>
      </w:pPr>
      <w:r w:rsidRPr="006416A6">
        <w:rPr>
          <w:rFonts w:cs="Calibri Light"/>
          <w:color w:themeColor="text1" w:val="000000"/>
          <w:sz w:val="20"/>
          <w:szCs w:val="20"/>
        </w:rPr>
        <w:t xml:space="preserve">Les heures des jours de repos « modulation du temps de travail » des conducteurs PL sont majorées de </w:t>
      </w:r>
      <w:r w:rsidR="00C41F59">
        <w:rPr>
          <w:rFonts w:cs="Calibri Light"/>
          <w:color w:themeColor="text1" w:val="000000"/>
          <w:sz w:val="20"/>
          <w:szCs w:val="20"/>
        </w:rPr>
        <w:t>___</w:t>
      </w:r>
      <w:r w:rsidRPr="006416A6">
        <w:rPr>
          <w:rFonts w:cs="Calibri Light"/>
          <w:color w:themeColor="text1" w:val="000000"/>
          <w:sz w:val="20"/>
          <w:szCs w:val="20"/>
        </w:rPr>
        <w:t xml:space="preserve">%.  </w:t>
      </w:r>
    </w:p>
    <w:p w14:paraId="1E838905" w14:textId="77777777" w:rsidP="005E1756" w:rsidR="00F60A0C" w:rsidRDefault="00F60A0C" w:rsidRPr="006416A6">
      <w:pPr>
        <w:jc w:val="both"/>
        <w:rPr>
          <w:rFonts w:cs="Calibri Light"/>
          <w:color w:themeColor="text1" w:val="000000"/>
          <w:sz w:val="20"/>
          <w:szCs w:val="20"/>
        </w:rPr>
      </w:pPr>
    </w:p>
    <w:p w14:paraId="2A8F3DE5" w14:textId="77777777" w:rsidP="005E1756" w:rsidR="00F42E79" w:rsidRDefault="00F42E79" w:rsidRPr="006416A6">
      <w:pPr>
        <w:jc w:val="both"/>
        <w:rPr>
          <w:rFonts w:cs="Calibri Light"/>
          <w:b/>
          <w:bCs/>
          <w:color w:themeColor="text1" w:val="000000"/>
          <w:sz w:val="20"/>
          <w:szCs w:val="20"/>
          <w:lang w:eastAsia="en-US"/>
        </w:rPr>
      </w:pPr>
      <w:r w:rsidRPr="006416A6">
        <w:rPr>
          <w:rFonts w:cs="Calibri Light"/>
          <w:color w:themeColor="text1" w:val="000000"/>
          <w:sz w:val="20"/>
          <w:szCs w:val="20"/>
        </w:rPr>
        <w:br w:type="page"/>
      </w:r>
    </w:p>
    <w:p w14:paraId="6E13E182" w14:textId="77777777" w:rsidP="00F24DD1" w:rsidR="00F24DD1" w:rsidRDefault="00F24DD1" w:rsidRPr="005B3D96">
      <w:pPr>
        <w:pStyle w:val="Partie"/>
        <w:rPr>
          <w:sz w:val="20"/>
          <w:szCs w:val="20"/>
        </w:rPr>
      </w:pPr>
      <w:bookmarkStart w:id="199" w:name="_Toc137134655"/>
      <w:bookmarkStart w:id="200" w:name="_Toc137134685"/>
      <w:bookmarkStart w:id="201" w:name="_Toc137134717"/>
      <w:bookmarkStart w:id="202" w:name="_Toc148630992"/>
      <w:bookmarkStart w:id="203" w:name="_Toc135839860"/>
      <w:r w:rsidRPr="005B3D96">
        <w:rPr>
          <w:sz w:val="20"/>
          <w:szCs w:val="20"/>
        </w:rPr>
        <w:lastRenderedPageBreak/>
        <w:t>TITRE IV : LES SALARIES TRAVAILLANT LA DUREE LEGALE DU TRAVAIL</w:t>
      </w:r>
      <w:bookmarkEnd w:id="199"/>
      <w:bookmarkEnd w:id="200"/>
      <w:bookmarkEnd w:id="201"/>
      <w:bookmarkEnd w:id="202"/>
      <w:r w:rsidRPr="005B3D96">
        <w:rPr>
          <w:sz w:val="20"/>
          <w:szCs w:val="20"/>
        </w:rPr>
        <w:t xml:space="preserve"> </w:t>
      </w:r>
    </w:p>
    <w:p w14:paraId="0BBF3642" w14:textId="77777777" w:rsidP="00F24DD1" w:rsidR="00F24DD1" w:rsidRDefault="00F24DD1">
      <w:pPr>
        <w:rPr>
          <w:rFonts w:cs="Calibri Light"/>
          <w:sz w:val="20"/>
          <w:szCs w:val="20"/>
        </w:rPr>
      </w:pPr>
    </w:p>
    <w:p w14:paraId="47929ACF" w14:textId="77777777" w:rsidP="00F24DD1" w:rsidR="00060169" w:rsidRDefault="00060169" w:rsidRPr="005B3D96">
      <w:pPr>
        <w:rPr>
          <w:rFonts w:cs="Calibri Light"/>
          <w:sz w:val="20"/>
          <w:szCs w:val="20"/>
        </w:rPr>
      </w:pPr>
    </w:p>
    <w:p w14:paraId="41914989" w14:textId="77777777" w:rsidP="00060169" w:rsidR="00F24DD1" w:rsidRDefault="00F24DD1" w:rsidRPr="00060169">
      <w:pPr>
        <w:pStyle w:val="ArticleVX"/>
        <w:tabs>
          <w:tab w:pos="1134" w:val="left"/>
        </w:tabs>
        <w:rPr>
          <w:rFonts w:cs="Calibri Light"/>
          <w:sz w:val="20"/>
          <w:u w:val="none"/>
        </w:rPr>
      </w:pPr>
      <w:bookmarkStart w:id="204" w:name="_Toc148630993"/>
      <w:r w:rsidRPr="00060169">
        <w:rPr>
          <w:rFonts w:cs="Calibri Light"/>
          <w:sz w:val="20"/>
          <w:u w:val="none"/>
        </w:rPr>
        <w:t>Les salariés concernés</w:t>
      </w:r>
      <w:bookmarkEnd w:id="204"/>
    </w:p>
    <w:p w14:paraId="7DBED226" w14:textId="77777777" w:rsidP="001B2244" w:rsidR="00F24DD1" w:rsidRDefault="00F24DD1" w:rsidRPr="006416A6">
      <w:pPr>
        <w:jc w:val="both"/>
        <w:rPr>
          <w:rFonts w:cs="Calibri Light"/>
          <w:color w:themeColor="text1" w:val="000000"/>
          <w:sz w:val="20"/>
          <w:szCs w:val="20"/>
        </w:rPr>
      </w:pPr>
    </w:p>
    <w:p w14:paraId="2D033305" w14:textId="41088F70" w:rsidP="001B2244" w:rsidR="00EA0266" w:rsidRDefault="00F24DD1" w:rsidRPr="006416A6">
      <w:pPr>
        <w:jc w:val="both"/>
        <w:rPr>
          <w:rFonts w:cs="Calibri Light"/>
          <w:color w:themeColor="text1" w:val="000000"/>
          <w:sz w:val="20"/>
          <w:szCs w:val="20"/>
        </w:rPr>
      </w:pPr>
      <w:bookmarkStart w:id="205" w:name="_Hlk147228745"/>
      <w:r w:rsidRPr="006416A6">
        <w:rPr>
          <w:rFonts w:cs="Calibri Light"/>
          <w:bCs/>
          <w:color w:themeColor="text1" w:val="000000"/>
          <w:sz w:val="20"/>
          <w:szCs w:val="20"/>
        </w:rPr>
        <w:t xml:space="preserve">Les </w:t>
      </w:r>
      <w:r w:rsidR="0008715A" w:rsidRPr="006416A6">
        <w:rPr>
          <w:rFonts w:cs="Calibri Light"/>
          <w:bCs/>
          <w:color w:themeColor="text1" w:val="000000"/>
          <w:sz w:val="20"/>
          <w:szCs w:val="20"/>
        </w:rPr>
        <w:t>salariés</w:t>
      </w:r>
      <w:r w:rsidRPr="006416A6">
        <w:rPr>
          <w:rFonts w:cs="Calibri Light"/>
          <w:bCs/>
          <w:color w:themeColor="text1" w:val="000000"/>
          <w:sz w:val="20"/>
          <w:szCs w:val="20"/>
        </w:rPr>
        <w:t xml:space="preserve"> concernés sont les </w:t>
      </w:r>
      <w:r w:rsidR="00E74959" w:rsidRPr="006416A6">
        <w:rPr>
          <w:rFonts w:cs="Calibri Light"/>
          <w:bCs/>
          <w:color w:themeColor="text1" w:val="000000"/>
          <w:sz w:val="20"/>
          <w:szCs w:val="20"/>
        </w:rPr>
        <w:t>ouvriers</w:t>
      </w:r>
      <w:r w:rsidRPr="006416A6">
        <w:rPr>
          <w:rFonts w:cs="Calibri Light"/>
          <w:bCs/>
          <w:color w:themeColor="text1" w:val="000000"/>
          <w:sz w:val="20"/>
          <w:szCs w:val="20"/>
        </w:rPr>
        <w:t xml:space="preserve"> </w:t>
      </w:r>
      <w:r w:rsidR="00B53948">
        <w:rPr>
          <w:rFonts w:cs="Calibri Light"/>
          <w:bCs/>
          <w:color w:themeColor="text1" w:val="000000"/>
          <w:sz w:val="20"/>
          <w:szCs w:val="20"/>
        </w:rPr>
        <w:t>affectés au secteur de la Propreté urbaine</w:t>
      </w:r>
      <w:r w:rsidR="00EA0266" w:rsidRPr="006416A6">
        <w:rPr>
          <w:rFonts w:cs="Calibri Light"/>
          <w:color w:themeColor="text1" w:val="000000"/>
          <w:sz w:val="20"/>
          <w:szCs w:val="20"/>
        </w:rPr>
        <w:t>.</w:t>
      </w:r>
    </w:p>
    <w:bookmarkEnd w:id="205"/>
    <w:p w14:paraId="0245DD49" w14:textId="77777777" w:rsidP="00B636AA" w:rsidR="00F24DD1" w:rsidRDefault="00F24DD1" w:rsidRPr="006416A6">
      <w:pPr>
        <w:jc w:val="both"/>
        <w:rPr>
          <w:rFonts w:cs="Calibri Light"/>
          <w:color w:themeColor="text1" w:val="000000"/>
          <w:sz w:val="20"/>
          <w:szCs w:val="20"/>
        </w:rPr>
      </w:pPr>
    </w:p>
    <w:p w14:paraId="06A39374" w14:textId="77777777" w:rsidP="00B636AA" w:rsidR="00060169" w:rsidRDefault="00060169" w:rsidRPr="006416A6">
      <w:pPr>
        <w:jc w:val="both"/>
        <w:rPr>
          <w:rFonts w:cs="Calibri Light"/>
          <w:color w:themeColor="text1" w:val="000000"/>
          <w:sz w:val="20"/>
          <w:szCs w:val="20"/>
        </w:rPr>
      </w:pPr>
    </w:p>
    <w:p w14:paraId="4D46F529" w14:textId="77777777" w:rsidP="00060169" w:rsidR="00F24DD1" w:rsidRDefault="00F24DD1" w:rsidRPr="00060169">
      <w:pPr>
        <w:pStyle w:val="ArticleVX"/>
        <w:tabs>
          <w:tab w:pos="1134" w:val="left"/>
        </w:tabs>
        <w:rPr>
          <w:rFonts w:cs="Calibri Light"/>
          <w:sz w:val="20"/>
          <w:u w:val="none"/>
        </w:rPr>
      </w:pPr>
      <w:bookmarkStart w:id="206" w:name="_Toc148630994"/>
      <w:r w:rsidRPr="00060169">
        <w:rPr>
          <w:rFonts w:cs="Calibri Light"/>
          <w:sz w:val="20"/>
          <w:u w:val="none"/>
        </w:rPr>
        <w:t>La durée légale du travail</w:t>
      </w:r>
      <w:bookmarkEnd w:id="206"/>
    </w:p>
    <w:p w14:paraId="36381637" w14:textId="77777777" w:rsidP="001B2244" w:rsidR="00F24DD1" w:rsidRDefault="00F24DD1" w:rsidRPr="005B3D96">
      <w:pPr>
        <w:jc w:val="both"/>
        <w:rPr>
          <w:rFonts w:cs="Calibri Light"/>
          <w:sz w:val="20"/>
          <w:szCs w:val="20"/>
        </w:rPr>
      </w:pPr>
    </w:p>
    <w:p w14:paraId="76D4B2FA" w14:textId="17093A01" w:rsidP="001B2244" w:rsidR="00F24DD1" w:rsidRDefault="00F24DD1" w:rsidRPr="005B3D96">
      <w:pPr>
        <w:jc w:val="both"/>
        <w:rPr>
          <w:rFonts w:cs="Calibri Light"/>
          <w:sz w:val="20"/>
          <w:szCs w:val="20"/>
        </w:rPr>
      </w:pPr>
      <w:r w:rsidRPr="005B3D96">
        <w:rPr>
          <w:rFonts w:cs="Calibri Light"/>
          <w:sz w:val="20"/>
          <w:szCs w:val="20"/>
        </w:rPr>
        <w:t>Les salariés concernés sont soumis à la durée légale du travail</w:t>
      </w:r>
      <w:r w:rsidR="005926FC" w:rsidRPr="005B3D96">
        <w:rPr>
          <w:rFonts w:cs="Calibri Light"/>
          <w:sz w:val="20"/>
          <w:szCs w:val="20"/>
        </w:rPr>
        <w:t xml:space="preserve"> telle que définie à l’article L. 3121-27 du code du travail, c’est-à-dire 35 heures hebdomadaires.</w:t>
      </w:r>
    </w:p>
    <w:p w14:paraId="20F9961D" w14:textId="77777777" w:rsidP="001B2244" w:rsidR="00F24DD1" w:rsidRDefault="00F24DD1">
      <w:pPr>
        <w:jc w:val="both"/>
        <w:rPr>
          <w:rFonts w:cs="Calibri Light"/>
          <w:sz w:val="20"/>
          <w:szCs w:val="20"/>
        </w:rPr>
      </w:pPr>
    </w:p>
    <w:p w14:paraId="368F06E5" w14:textId="77777777" w:rsidP="001B2244" w:rsidR="00060169" w:rsidRDefault="00060169" w:rsidRPr="005B3D96">
      <w:pPr>
        <w:jc w:val="both"/>
        <w:rPr>
          <w:rFonts w:cs="Calibri Light"/>
          <w:sz w:val="20"/>
          <w:szCs w:val="20"/>
        </w:rPr>
      </w:pPr>
    </w:p>
    <w:p w14:paraId="22009062" w14:textId="77777777" w:rsidP="00060169" w:rsidR="00F24DD1" w:rsidRDefault="00F24DD1" w:rsidRPr="00060169">
      <w:pPr>
        <w:pStyle w:val="ArticleVX"/>
        <w:tabs>
          <w:tab w:pos="1134" w:val="left"/>
        </w:tabs>
        <w:rPr>
          <w:rFonts w:cs="Calibri Light"/>
          <w:sz w:val="20"/>
          <w:u w:val="none"/>
        </w:rPr>
      </w:pPr>
      <w:bookmarkStart w:id="207" w:name="_Toc148630995"/>
      <w:r w:rsidRPr="00060169">
        <w:rPr>
          <w:rFonts w:cs="Calibri Light"/>
          <w:sz w:val="20"/>
          <w:u w:val="none"/>
        </w:rPr>
        <w:t>Les heures supplémentaires</w:t>
      </w:r>
      <w:bookmarkEnd w:id="207"/>
    </w:p>
    <w:p w14:paraId="0AAFBBC6" w14:textId="77777777" w:rsidP="00B636AA" w:rsidR="00F24DD1" w:rsidRDefault="00F24DD1" w:rsidRPr="0036169A">
      <w:pPr>
        <w:jc w:val="both"/>
        <w:rPr>
          <w:rFonts w:cs="Calibri Light"/>
          <w:color w:themeColor="text1" w:val="000000"/>
          <w:sz w:val="20"/>
          <w:szCs w:val="20"/>
        </w:rPr>
      </w:pPr>
    </w:p>
    <w:p w14:paraId="12C348F0" w14:textId="05B1E4B1" w:rsidP="001B2244" w:rsidR="00F24DD1" w:rsidRDefault="00900757" w:rsidRPr="005B3D96">
      <w:pPr>
        <w:jc w:val="both"/>
        <w:rPr>
          <w:rFonts w:cs="Calibri Light"/>
          <w:sz w:val="20"/>
          <w:szCs w:val="20"/>
        </w:rPr>
      </w:pPr>
      <w:r w:rsidRPr="0036169A">
        <w:rPr>
          <w:rFonts w:cs="Calibri Light"/>
          <w:color w:themeColor="text1" w:val="000000"/>
          <w:sz w:val="20"/>
          <w:szCs w:val="20"/>
        </w:rPr>
        <w:t xml:space="preserve">Le </w:t>
      </w:r>
      <w:r w:rsidR="00672B01" w:rsidRPr="0036169A">
        <w:rPr>
          <w:rFonts w:cs="Calibri Light"/>
          <w:color w:themeColor="text1" w:val="000000"/>
          <w:sz w:val="20"/>
          <w:szCs w:val="20"/>
        </w:rPr>
        <w:t>contingent annuel</w:t>
      </w:r>
      <w:r w:rsidR="00F24DD1" w:rsidRPr="0036169A">
        <w:rPr>
          <w:rFonts w:cs="Calibri Light"/>
          <w:color w:themeColor="text1" w:val="000000"/>
          <w:sz w:val="20"/>
          <w:szCs w:val="20"/>
        </w:rPr>
        <w:t xml:space="preserve"> d'heures supplémentaires </w:t>
      </w:r>
      <w:r w:rsidRPr="0036169A">
        <w:rPr>
          <w:rFonts w:cs="Calibri Light"/>
          <w:color w:themeColor="text1" w:val="000000"/>
          <w:sz w:val="20"/>
          <w:szCs w:val="20"/>
        </w:rPr>
        <w:t xml:space="preserve">est fixé </w:t>
      </w:r>
      <w:r w:rsidR="00F24DD1" w:rsidRPr="0036169A">
        <w:rPr>
          <w:rFonts w:cs="Calibri Light"/>
          <w:color w:themeColor="text1" w:val="000000"/>
          <w:sz w:val="20"/>
          <w:szCs w:val="20"/>
        </w:rPr>
        <w:t xml:space="preserve">à </w:t>
      </w:r>
      <w:r w:rsidR="00C41F59">
        <w:rPr>
          <w:rFonts w:cs="Calibri Light"/>
          <w:color w:themeColor="text1" w:val="000000"/>
          <w:sz w:val="20"/>
          <w:szCs w:val="20"/>
        </w:rPr>
        <w:t>___</w:t>
      </w:r>
      <w:r w:rsidR="00AA605B" w:rsidRPr="0036169A">
        <w:rPr>
          <w:rFonts w:cs="Calibri Light"/>
          <w:color w:themeColor="text1" w:val="000000"/>
          <w:sz w:val="20"/>
          <w:szCs w:val="20"/>
        </w:rPr>
        <w:t xml:space="preserve"> </w:t>
      </w:r>
      <w:r w:rsidR="00F24DD1" w:rsidRPr="0036169A">
        <w:rPr>
          <w:rFonts w:cs="Calibri Light"/>
          <w:color w:themeColor="text1" w:val="000000"/>
          <w:sz w:val="20"/>
          <w:szCs w:val="20"/>
        </w:rPr>
        <w:t>heures par an</w:t>
      </w:r>
      <w:r w:rsidR="009240E4" w:rsidRPr="0036169A">
        <w:rPr>
          <w:rFonts w:cs="Calibri Light"/>
          <w:color w:themeColor="text1" w:val="000000"/>
          <w:sz w:val="20"/>
          <w:szCs w:val="20"/>
        </w:rPr>
        <w:t xml:space="preserve"> et par salarié</w:t>
      </w:r>
      <w:r w:rsidR="00F24DD1" w:rsidRPr="0036169A">
        <w:rPr>
          <w:rFonts w:cs="Calibri Light"/>
          <w:color w:themeColor="text1" w:val="000000"/>
          <w:sz w:val="20"/>
          <w:szCs w:val="20"/>
        </w:rPr>
        <w:t xml:space="preserve">. Ces heures supplémentaires seront majorées </w:t>
      </w:r>
      <w:r w:rsidR="00B52E57" w:rsidRPr="0036169A">
        <w:rPr>
          <w:rFonts w:cs="Calibri Light"/>
          <w:color w:themeColor="text1" w:val="000000"/>
          <w:sz w:val="20"/>
          <w:szCs w:val="20"/>
        </w:rPr>
        <w:t xml:space="preserve">au taux légal en vigueur à savoir </w:t>
      </w:r>
      <w:r w:rsidR="00AF2805" w:rsidRPr="0036169A">
        <w:rPr>
          <w:rFonts w:cs="Calibri Light"/>
          <w:color w:themeColor="text1" w:val="000000"/>
          <w:sz w:val="20"/>
          <w:szCs w:val="20"/>
        </w:rPr>
        <w:t xml:space="preserve">25 % pour les 8 premières heures </w:t>
      </w:r>
      <w:r w:rsidR="00AF2805" w:rsidRPr="005B3D96">
        <w:rPr>
          <w:rFonts w:cs="Calibri Light"/>
          <w:sz w:val="20"/>
          <w:szCs w:val="20"/>
        </w:rPr>
        <w:t xml:space="preserve">et de </w:t>
      </w:r>
      <w:r w:rsidR="00C94421">
        <w:rPr>
          <w:rFonts w:cs="Calibri Light"/>
          <w:sz w:val="20"/>
          <w:szCs w:val="20"/>
        </w:rPr>
        <w:t>___</w:t>
      </w:r>
      <w:r w:rsidR="00AF2805" w:rsidRPr="005B3D96">
        <w:rPr>
          <w:rFonts w:cs="Calibri Light"/>
          <w:sz w:val="20"/>
          <w:szCs w:val="20"/>
        </w:rPr>
        <w:t xml:space="preserve"> % pour les heures </w:t>
      </w:r>
      <w:r w:rsidR="001B2244" w:rsidRPr="005B3D96">
        <w:rPr>
          <w:rFonts w:cs="Calibri Light"/>
          <w:sz w:val="20"/>
          <w:szCs w:val="20"/>
        </w:rPr>
        <w:t>au-delà</w:t>
      </w:r>
      <w:r w:rsidR="00AF2805" w:rsidRPr="005B3D96">
        <w:rPr>
          <w:rFonts w:cs="Calibri Light"/>
          <w:sz w:val="20"/>
          <w:szCs w:val="20"/>
        </w:rPr>
        <w:t>.</w:t>
      </w:r>
    </w:p>
    <w:p w14:paraId="68D1E6E4" w14:textId="77777777" w:rsidP="001B2244" w:rsidR="00F24DD1" w:rsidRDefault="00F24DD1" w:rsidRPr="005B3D96">
      <w:pPr>
        <w:jc w:val="both"/>
        <w:rPr>
          <w:rFonts w:cs="Calibri Light"/>
          <w:sz w:val="20"/>
          <w:szCs w:val="20"/>
        </w:rPr>
      </w:pPr>
    </w:p>
    <w:p w14:paraId="533BA640" w14:textId="737A71B8" w:rsidP="001B2244" w:rsidR="00951BC3" w:rsidRDefault="00951BC3" w:rsidRPr="005B3D96">
      <w:pPr>
        <w:jc w:val="both"/>
        <w:rPr>
          <w:rFonts w:cs="Calibri Light"/>
          <w:sz w:val="20"/>
          <w:szCs w:val="20"/>
        </w:rPr>
      </w:pPr>
      <w:r w:rsidRPr="005B3D96">
        <w:rPr>
          <w:rFonts w:cs="Calibri Light"/>
          <w:sz w:val="20"/>
          <w:szCs w:val="20"/>
        </w:rPr>
        <w:t xml:space="preserve">Aucune heure supplémentaire au-delà du contingent annuel ne pourra être effectuée. </w:t>
      </w:r>
    </w:p>
    <w:p w14:paraId="5982EC6F" w14:textId="77777777" w:rsidP="00B636AA" w:rsidR="00452E6A" w:rsidRDefault="00452E6A" w:rsidRPr="005B3D96">
      <w:pPr>
        <w:jc w:val="both"/>
        <w:rPr>
          <w:rFonts w:cs="Calibri Light"/>
          <w:sz w:val="20"/>
          <w:szCs w:val="20"/>
        </w:rPr>
      </w:pPr>
    </w:p>
    <w:p w14:paraId="1BE6B383" w14:textId="71C268CE" w:rsidP="001B2244" w:rsidR="00C53DBD" w:rsidRDefault="00C53DBD" w:rsidRPr="005B3D96">
      <w:pPr>
        <w:jc w:val="both"/>
        <w:rPr>
          <w:rFonts w:cs="Calibri Light"/>
          <w:sz w:val="20"/>
          <w:szCs w:val="20"/>
        </w:rPr>
      </w:pPr>
      <w:r w:rsidRPr="005B3D96">
        <w:rPr>
          <w:rFonts w:cs="Calibri Light"/>
          <w:sz w:val="20"/>
          <w:szCs w:val="20"/>
        </w:rPr>
        <w:t xml:space="preserve">Le paiement des heures supplémentaires et des majorations afférentes </w:t>
      </w:r>
      <w:r w:rsidR="0036169A" w:rsidRPr="005B3D96">
        <w:rPr>
          <w:rFonts w:cs="Calibri Light"/>
          <w:sz w:val="20"/>
          <w:szCs w:val="20"/>
        </w:rPr>
        <w:t>pourra</w:t>
      </w:r>
      <w:r w:rsidRPr="005B3D96">
        <w:rPr>
          <w:rFonts w:cs="Calibri Light"/>
          <w:sz w:val="20"/>
          <w:szCs w:val="20"/>
        </w:rPr>
        <w:t xml:space="preserve"> être remplacé, à l'initiative de l'employeur, par un repos compensateur équivalent. </w:t>
      </w:r>
      <w:r w:rsidR="00EC1303" w:rsidRPr="005B3D96">
        <w:rPr>
          <w:rFonts w:cs="Calibri Light"/>
          <w:sz w:val="20"/>
          <w:szCs w:val="20"/>
        </w:rPr>
        <w:t xml:space="preserve">Ces heures ne s’imputent pas sur le contingent. </w:t>
      </w:r>
      <w:r w:rsidRPr="005B3D96">
        <w:rPr>
          <w:rFonts w:cs="Calibri Light"/>
          <w:sz w:val="20"/>
          <w:szCs w:val="20"/>
        </w:rPr>
        <w:t>Le repos compensateur équivalent est pris à la convenance de l'employeur avec un délai de prévenance de 7 jours calendaires</w:t>
      </w:r>
      <w:r w:rsidR="00B74DE9" w:rsidRPr="005B3D96">
        <w:rPr>
          <w:rFonts w:cs="Calibri Light"/>
          <w:sz w:val="20"/>
          <w:szCs w:val="20"/>
        </w:rPr>
        <w:t>.</w:t>
      </w:r>
    </w:p>
    <w:p w14:paraId="583424D4" w14:textId="77777777" w:rsidP="001B2244" w:rsidR="00F24DD1" w:rsidRDefault="00F24DD1" w:rsidRPr="005B3D96">
      <w:pPr>
        <w:jc w:val="both"/>
        <w:rPr>
          <w:rFonts w:cs="Calibri Light"/>
          <w:sz w:val="20"/>
          <w:szCs w:val="20"/>
        </w:rPr>
      </w:pPr>
    </w:p>
    <w:p w14:paraId="6375BFAA" w14:textId="77777777" w:rsidP="001B2244" w:rsidR="00F24DD1" w:rsidRDefault="00F24DD1" w:rsidRPr="005B3D96">
      <w:pPr>
        <w:jc w:val="both"/>
        <w:rPr>
          <w:rFonts w:cs="Calibri Light"/>
          <w:sz w:val="20"/>
          <w:szCs w:val="20"/>
        </w:rPr>
      </w:pPr>
      <w:r w:rsidRPr="005B3D96">
        <w:rPr>
          <w:rFonts w:cs="Calibri Light"/>
          <w:sz w:val="20"/>
          <w:szCs w:val="20"/>
        </w:rPr>
        <w:t>Les dispositions relatives aux durées maximales du travail, au repos quotidien et au repos hebdomadaire doivent être rigoureusement respectées.</w:t>
      </w:r>
    </w:p>
    <w:p w14:paraId="3746D71E" w14:textId="77777777" w:rsidP="001B2244" w:rsidR="00F24DD1" w:rsidRDefault="00F24DD1">
      <w:pPr>
        <w:jc w:val="both"/>
        <w:rPr>
          <w:rFonts w:cs="Calibri Light"/>
          <w:sz w:val="20"/>
          <w:szCs w:val="20"/>
        </w:rPr>
      </w:pPr>
    </w:p>
    <w:p w14:paraId="24DB41F8" w14:textId="77777777" w:rsidP="001B2244" w:rsidR="00060169" w:rsidRDefault="00060169" w:rsidRPr="005B3D96">
      <w:pPr>
        <w:jc w:val="both"/>
        <w:rPr>
          <w:rFonts w:cs="Calibri Light"/>
          <w:sz w:val="20"/>
          <w:szCs w:val="20"/>
        </w:rPr>
      </w:pPr>
    </w:p>
    <w:p w14:paraId="33B76521" w14:textId="2348BAEE" w:rsidP="00060169" w:rsidR="00F24DD1" w:rsidRDefault="00F24DD1" w:rsidRPr="00060169">
      <w:pPr>
        <w:pStyle w:val="ArticleVX"/>
        <w:tabs>
          <w:tab w:pos="1134" w:val="left"/>
        </w:tabs>
        <w:rPr>
          <w:rFonts w:cs="Calibri Light"/>
          <w:sz w:val="20"/>
          <w:u w:val="none"/>
        </w:rPr>
      </w:pPr>
      <w:bookmarkStart w:id="208" w:name="_Toc148630996"/>
      <w:r w:rsidRPr="00060169">
        <w:rPr>
          <w:rFonts w:cs="Calibri Light"/>
          <w:sz w:val="20"/>
          <w:u w:val="none"/>
        </w:rPr>
        <w:t>Les horaires de travail</w:t>
      </w:r>
      <w:bookmarkEnd w:id="208"/>
      <w:r w:rsidRPr="00060169">
        <w:rPr>
          <w:rFonts w:cs="Calibri Light"/>
          <w:sz w:val="20"/>
          <w:u w:val="none"/>
        </w:rPr>
        <w:t xml:space="preserve"> </w:t>
      </w:r>
    </w:p>
    <w:p w14:paraId="78BE5265" w14:textId="77777777" w:rsidP="008A16A7" w:rsidR="00EA7850" w:rsidRDefault="00EA7850" w:rsidRPr="006416A6">
      <w:pPr>
        <w:pStyle w:val="ArticleVX"/>
        <w:numPr>
          <w:ilvl w:val="0"/>
          <w:numId w:val="0"/>
        </w:numPr>
        <w:ind w:left="786"/>
        <w:rPr>
          <w:rFonts w:cs="Calibri Light"/>
          <w:color w:themeColor="text1" w:val="000000"/>
          <w:sz w:val="20"/>
        </w:rPr>
      </w:pPr>
    </w:p>
    <w:p w14:paraId="20348084" w14:textId="6ACE96FE" w:rsidP="001574C3" w:rsidR="00EA0266" w:rsidRDefault="00F24DD1" w:rsidRPr="006416A6">
      <w:pPr>
        <w:pStyle w:val="CORPS"/>
        <w:rPr>
          <w:rFonts w:ascii="Calibri Light" w:cs="Calibri Light" w:hAnsi="Calibri Light"/>
          <w:color w:themeColor="text1" w:val="000000"/>
          <w:sz w:val="20"/>
          <w:szCs w:val="20"/>
        </w:rPr>
      </w:pPr>
      <w:r w:rsidRPr="006416A6">
        <w:rPr>
          <w:rFonts w:ascii="Calibri Light" w:cs="Calibri Light" w:hAnsi="Calibri Light"/>
          <w:color w:themeColor="text1" w:val="000000"/>
          <w:sz w:val="20"/>
          <w:szCs w:val="20"/>
        </w:rPr>
        <w:t xml:space="preserve">Les </w:t>
      </w:r>
      <w:r w:rsidR="0036169A">
        <w:rPr>
          <w:rFonts w:ascii="Calibri Light" w:cs="Calibri Light" w:hAnsi="Calibri Light"/>
          <w:color w:themeColor="text1" w:val="000000"/>
          <w:sz w:val="20"/>
          <w:szCs w:val="20"/>
        </w:rPr>
        <w:t>ouvriers</w:t>
      </w:r>
      <w:r w:rsidRPr="006416A6">
        <w:rPr>
          <w:rFonts w:ascii="Calibri Light" w:cs="Calibri Light" w:hAnsi="Calibri Light"/>
          <w:color w:themeColor="text1" w:val="000000"/>
          <w:sz w:val="20"/>
          <w:szCs w:val="20"/>
        </w:rPr>
        <w:t xml:space="preserve"> </w:t>
      </w:r>
      <w:r w:rsidR="00EA0266" w:rsidRPr="006416A6">
        <w:rPr>
          <w:rFonts w:ascii="Calibri Light" w:cs="Calibri Light" w:hAnsi="Calibri Light"/>
          <w:color w:themeColor="text1" w:val="000000"/>
          <w:sz w:val="20"/>
          <w:szCs w:val="20"/>
        </w:rPr>
        <w:t xml:space="preserve">soumis à la durée légale du travail </w:t>
      </w:r>
      <w:r w:rsidRPr="006416A6">
        <w:rPr>
          <w:rFonts w:ascii="Calibri Light" w:cs="Calibri Light" w:hAnsi="Calibri Light"/>
          <w:color w:themeColor="text1" w:val="000000"/>
          <w:sz w:val="20"/>
          <w:szCs w:val="20"/>
        </w:rPr>
        <w:t xml:space="preserve">sont soumis à un horaire collectif </w:t>
      </w:r>
      <w:r w:rsidR="00EA0266" w:rsidRPr="006416A6">
        <w:rPr>
          <w:rFonts w:ascii="Calibri Light" w:cs="Calibri Light" w:hAnsi="Calibri Light"/>
          <w:color w:themeColor="text1" w:val="000000"/>
          <w:sz w:val="20"/>
          <w:szCs w:val="20"/>
        </w:rPr>
        <w:t>fixé et affiché par le service.</w:t>
      </w:r>
    </w:p>
    <w:p w14:paraId="57F7EDB0" w14:textId="77777777" w:rsidP="001574C3" w:rsidR="00EA0266" w:rsidRDefault="00EA0266" w:rsidRPr="006416A6">
      <w:pPr>
        <w:pStyle w:val="CORPS"/>
        <w:rPr>
          <w:rFonts w:ascii="Calibri Light" w:cs="Calibri Light" w:hAnsi="Calibri Light"/>
          <w:color w:themeColor="text1" w:val="000000"/>
          <w:sz w:val="20"/>
          <w:szCs w:val="20"/>
        </w:rPr>
      </w:pPr>
    </w:p>
    <w:p w14:paraId="6CB14C96" w14:textId="667DDE01" w:rsidP="001574C3" w:rsidR="00F24DD1" w:rsidRDefault="008A021B" w:rsidRPr="006416A6">
      <w:pPr>
        <w:rPr>
          <w:rFonts w:cs="Calibri Light"/>
          <w:color w:themeColor="text1" w:val="000000"/>
          <w:sz w:val="20"/>
          <w:szCs w:val="20"/>
        </w:rPr>
      </w:pPr>
      <w:r w:rsidRPr="006416A6">
        <w:rPr>
          <w:rFonts w:cs="Calibri Light"/>
          <w:color w:themeColor="text1" w:val="000000"/>
          <w:sz w:val="20"/>
          <w:szCs w:val="20"/>
        </w:rPr>
        <w:br w:type="page"/>
      </w:r>
    </w:p>
    <w:p w14:paraId="140252D6" w14:textId="4B83B963" w:rsidP="00905512" w:rsidR="00556511" w:rsidRDefault="00556511" w:rsidRPr="005B3D96">
      <w:pPr>
        <w:pStyle w:val="Partie"/>
        <w:rPr>
          <w:sz w:val="20"/>
          <w:szCs w:val="20"/>
        </w:rPr>
      </w:pPr>
      <w:bookmarkStart w:id="209" w:name="_Toc134092950"/>
      <w:bookmarkStart w:id="210" w:name="_Toc137134656"/>
      <w:bookmarkStart w:id="211" w:name="_Toc137134686"/>
      <w:bookmarkStart w:id="212" w:name="_Toc137134718"/>
      <w:bookmarkStart w:id="213" w:name="_Toc148630997"/>
      <w:r w:rsidRPr="005B3D96">
        <w:rPr>
          <w:sz w:val="20"/>
          <w:szCs w:val="20"/>
        </w:rPr>
        <w:lastRenderedPageBreak/>
        <w:t xml:space="preserve">TITRE </w:t>
      </w:r>
      <w:r w:rsidR="00AB088B" w:rsidRPr="005B3D96">
        <w:rPr>
          <w:sz w:val="20"/>
          <w:szCs w:val="20"/>
        </w:rPr>
        <w:t>V</w:t>
      </w:r>
      <w:r w:rsidR="00081BA1" w:rsidRPr="005B3D96">
        <w:rPr>
          <w:sz w:val="20"/>
          <w:szCs w:val="20"/>
        </w:rPr>
        <w:t xml:space="preserve"> </w:t>
      </w:r>
      <w:r w:rsidRPr="005B3D96">
        <w:rPr>
          <w:sz w:val="20"/>
          <w:szCs w:val="20"/>
        </w:rPr>
        <w:t xml:space="preserve">: </w:t>
      </w:r>
      <w:r w:rsidR="00924E21" w:rsidRPr="005B3D96">
        <w:rPr>
          <w:sz w:val="20"/>
          <w:szCs w:val="20"/>
        </w:rPr>
        <w:t xml:space="preserve">LES </w:t>
      </w:r>
      <w:r w:rsidR="00C42E37" w:rsidRPr="005B3D96">
        <w:rPr>
          <w:sz w:val="20"/>
          <w:szCs w:val="20"/>
        </w:rPr>
        <w:t>ORGANISATIONS PARTICULIERES DE TRAVAIL</w:t>
      </w:r>
      <w:bookmarkEnd w:id="203"/>
      <w:bookmarkEnd w:id="209"/>
      <w:bookmarkEnd w:id="210"/>
      <w:bookmarkEnd w:id="211"/>
      <w:bookmarkEnd w:id="212"/>
      <w:bookmarkEnd w:id="213"/>
    </w:p>
    <w:p w14:paraId="69DFD472" w14:textId="77777777" w:rsidP="0069255E" w:rsidR="00242FE4" w:rsidRDefault="00242FE4">
      <w:pPr>
        <w:pStyle w:val="CORPS"/>
        <w:rPr>
          <w:rFonts w:ascii="Calibri Light" w:cs="Calibri Light" w:hAnsi="Calibri Light"/>
          <w:sz w:val="20"/>
          <w:szCs w:val="20"/>
        </w:rPr>
      </w:pPr>
    </w:p>
    <w:p w14:paraId="679CAB2A" w14:textId="77777777" w:rsidP="0069255E" w:rsidR="00060169" w:rsidRDefault="00060169" w:rsidRPr="005B3D96">
      <w:pPr>
        <w:pStyle w:val="CORPS"/>
        <w:rPr>
          <w:rFonts w:ascii="Calibri Light" w:cs="Calibri Light" w:hAnsi="Calibri Light"/>
          <w:sz w:val="20"/>
          <w:szCs w:val="20"/>
        </w:rPr>
      </w:pPr>
    </w:p>
    <w:p w14:paraId="163F17B1" w14:textId="77777777" w:rsidP="005D215D" w:rsidR="00FC52AF" w:rsidRDefault="00FC52AF" w:rsidRPr="00FC52AF">
      <w:pPr>
        <w:pStyle w:val="Paragraphedeliste"/>
        <w:numPr>
          <w:ilvl w:val="0"/>
          <w:numId w:val="48"/>
        </w:numPr>
        <w:autoSpaceDE w:val="0"/>
        <w:autoSpaceDN w:val="0"/>
        <w:adjustRightInd w:val="0"/>
        <w:contextualSpacing w:val="0"/>
        <w:jc w:val="both"/>
        <w:rPr>
          <w:rFonts w:cs="Calibri Light" w:eastAsia="Times New Roman"/>
          <w:b/>
          <w:bCs/>
          <w:vanish/>
          <w:sz w:val="20"/>
          <w:szCs w:val="20"/>
          <w:u w:val="single"/>
        </w:rPr>
      </w:pPr>
      <w:bookmarkStart w:id="214" w:name="_Toc135839861"/>
    </w:p>
    <w:p w14:paraId="7FAF2499" w14:textId="77777777" w:rsidP="005D215D" w:rsidR="00FC52AF" w:rsidRDefault="00FC52AF" w:rsidRPr="00FC52AF">
      <w:pPr>
        <w:pStyle w:val="Paragraphedeliste"/>
        <w:numPr>
          <w:ilvl w:val="0"/>
          <w:numId w:val="48"/>
        </w:numPr>
        <w:autoSpaceDE w:val="0"/>
        <w:autoSpaceDN w:val="0"/>
        <w:adjustRightInd w:val="0"/>
        <w:contextualSpacing w:val="0"/>
        <w:jc w:val="both"/>
        <w:rPr>
          <w:rFonts w:cs="Calibri Light" w:eastAsia="Times New Roman"/>
          <w:b/>
          <w:bCs/>
          <w:vanish/>
          <w:sz w:val="20"/>
          <w:szCs w:val="20"/>
          <w:u w:val="single"/>
        </w:rPr>
      </w:pPr>
    </w:p>
    <w:p w14:paraId="379CC0D6" w14:textId="77777777" w:rsidP="005D215D" w:rsidR="00FC52AF" w:rsidRDefault="00FC52AF" w:rsidRPr="00FC52AF">
      <w:pPr>
        <w:pStyle w:val="Paragraphedeliste"/>
        <w:numPr>
          <w:ilvl w:val="0"/>
          <w:numId w:val="48"/>
        </w:numPr>
        <w:autoSpaceDE w:val="0"/>
        <w:autoSpaceDN w:val="0"/>
        <w:adjustRightInd w:val="0"/>
        <w:contextualSpacing w:val="0"/>
        <w:jc w:val="both"/>
        <w:rPr>
          <w:rFonts w:cs="Calibri Light" w:eastAsia="Times New Roman"/>
          <w:b/>
          <w:bCs/>
          <w:vanish/>
          <w:sz w:val="20"/>
          <w:szCs w:val="20"/>
          <w:u w:val="single"/>
        </w:rPr>
      </w:pPr>
    </w:p>
    <w:p w14:paraId="45E1EA90" w14:textId="77777777" w:rsidP="005D215D" w:rsidR="00FC52AF" w:rsidRDefault="00FC52AF" w:rsidRPr="00FC52AF">
      <w:pPr>
        <w:pStyle w:val="Paragraphedeliste"/>
        <w:numPr>
          <w:ilvl w:val="0"/>
          <w:numId w:val="48"/>
        </w:numPr>
        <w:autoSpaceDE w:val="0"/>
        <w:autoSpaceDN w:val="0"/>
        <w:adjustRightInd w:val="0"/>
        <w:contextualSpacing w:val="0"/>
        <w:jc w:val="both"/>
        <w:rPr>
          <w:rFonts w:cs="Calibri Light" w:eastAsia="Times New Roman"/>
          <w:b/>
          <w:bCs/>
          <w:vanish/>
          <w:sz w:val="20"/>
          <w:szCs w:val="20"/>
          <w:u w:val="single"/>
        </w:rPr>
      </w:pPr>
    </w:p>
    <w:p w14:paraId="689584C4" w14:textId="139E95B5" w:rsidP="008C62B6" w:rsidR="0069255E" w:rsidRDefault="0069255E" w:rsidRPr="00060169">
      <w:pPr>
        <w:pStyle w:val="ArticleVX"/>
        <w:tabs>
          <w:tab w:pos="1134" w:val="left"/>
        </w:tabs>
        <w:rPr>
          <w:rFonts w:cs="Calibri Light"/>
          <w:sz w:val="20"/>
          <w:u w:val="none"/>
        </w:rPr>
      </w:pPr>
      <w:bookmarkStart w:id="215" w:name="_Toc148630998"/>
      <w:r w:rsidRPr="00060169">
        <w:rPr>
          <w:rFonts w:cs="Calibri Light"/>
          <w:sz w:val="20"/>
          <w:u w:val="none"/>
        </w:rPr>
        <w:t>Dispositions relatives à l’astreinte</w:t>
      </w:r>
      <w:bookmarkEnd w:id="214"/>
      <w:bookmarkEnd w:id="215"/>
    </w:p>
    <w:p w14:paraId="4B1330F0" w14:textId="77777777" w:rsidP="0069255E" w:rsidR="0069255E" w:rsidRDefault="0069255E" w:rsidRPr="00FC52AF">
      <w:pPr>
        <w:jc w:val="both"/>
        <w:rPr>
          <w:rFonts w:cs="Calibri Light"/>
          <w:sz w:val="20"/>
          <w:szCs w:val="20"/>
        </w:rPr>
      </w:pPr>
    </w:p>
    <w:p w14:paraId="059449EB" w14:textId="77777777" w:rsidP="0069255E" w:rsidR="007C3903"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Pour répondre aux spécificités de l'activité qui peuvent, pour partie, nécessiter une continuité du service et le maintien de la sécurité, les partenaires sociaux et la Direction se sont accordés sur la mise en place d'un dispositif d'astreinte.</w:t>
      </w:r>
    </w:p>
    <w:p w14:paraId="6C081977" w14:textId="77777777" w:rsidP="0069255E" w:rsidR="007C3903" w:rsidRDefault="007C3903" w:rsidRPr="00FC52AF">
      <w:pPr>
        <w:jc w:val="both"/>
        <w:textAlignment w:val="baseline"/>
        <w:rPr>
          <w:rFonts w:cs="Calibri Light" w:eastAsia="Tahoma"/>
          <w:color w:val="000000"/>
          <w:sz w:val="20"/>
          <w:szCs w:val="20"/>
        </w:rPr>
      </w:pPr>
    </w:p>
    <w:p w14:paraId="3A4949F2" w14:textId="24E47924"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Les éléments intégrés au présent accord ont pour objet de clarifier et d'adapter les dispositions législatives et réglementaires propres à l'astreinte, applicables dans l'entreprise.</w:t>
      </w:r>
    </w:p>
    <w:p w14:paraId="184EFF5D" w14:textId="77777777" w:rsidP="0069255E" w:rsidR="0069255E" w:rsidRDefault="0069255E">
      <w:pPr>
        <w:jc w:val="both"/>
        <w:textAlignment w:val="baseline"/>
        <w:rPr>
          <w:rFonts w:cs="Calibri Light" w:eastAsia="Tahoma"/>
          <w:color w:val="000000"/>
          <w:sz w:val="20"/>
          <w:szCs w:val="20"/>
        </w:rPr>
      </w:pPr>
    </w:p>
    <w:p w14:paraId="66984D24" w14:textId="77777777" w:rsidP="0069255E" w:rsidR="00060169" w:rsidRDefault="00060169" w:rsidRPr="00FC52AF">
      <w:pPr>
        <w:jc w:val="both"/>
        <w:textAlignment w:val="baseline"/>
        <w:rPr>
          <w:rFonts w:cs="Calibri Light" w:eastAsia="Tahoma"/>
          <w:color w:val="000000"/>
          <w:sz w:val="20"/>
          <w:szCs w:val="20"/>
        </w:rPr>
      </w:pPr>
    </w:p>
    <w:p w14:paraId="29A740DE" w14:textId="4E1805D1" w:rsidP="005D215D" w:rsidR="0069255E" w:rsidRDefault="0069255E" w:rsidRPr="008C62B6">
      <w:pPr>
        <w:pStyle w:val="ArticleVX"/>
        <w:numPr>
          <w:ilvl w:val="1"/>
          <w:numId w:val="41"/>
        </w:numPr>
        <w:rPr>
          <w:sz w:val="20"/>
          <w:u w:val="none"/>
        </w:rPr>
      </w:pPr>
      <w:bookmarkStart w:id="216" w:name="_Toc135839862"/>
      <w:bookmarkStart w:id="217" w:name="_Toc148630999"/>
      <w:r w:rsidRPr="008C62B6">
        <w:rPr>
          <w:sz w:val="20"/>
          <w:u w:val="none"/>
        </w:rPr>
        <w:t>Champ d’application de l’astreinte</w:t>
      </w:r>
      <w:bookmarkEnd w:id="216"/>
      <w:bookmarkEnd w:id="217"/>
    </w:p>
    <w:p w14:paraId="10705354" w14:textId="77777777" w:rsidP="0069255E" w:rsidR="0069255E" w:rsidRDefault="0069255E" w:rsidRPr="00FC52AF">
      <w:pPr>
        <w:jc w:val="both"/>
        <w:textAlignment w:val="baseline"/>
        <w:rPr>
          <w:rFonts w:cs="Calibri Light" w:eastAsia="Tahoma"/>
          <w:color w:val="000000"/>
          <w:sz w:val="20"/>
          <w:szCs w:val="20"/>
        </w:rPr>
      </w:pPr>
    </w:p>
    <w:p w14:paraId="4039665A" w14:textId="77777777"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 xml:space="preserve">L'astreinte est définie par l'article L. 3121-9 du Code du travail comme : « </w:t>
      </w:r>
      <w:r w:rsidRPr="00FC52AF">
        <w:rPr>
          <w:rFonts w:cs="Calibri Light" w:eastAsia="Tahoma"/>
          <w:i/>
          <w:color w:val="000000"/>
          <w:sz w:val="20"/>
          <w:szCs w:val="20"/>
        </w:rPr>
        <w:t>une période pendant laquelle le salarié, sans être sur son lieu de travail et sans être à la disposition permanente et immédiate de l'employeur, doit être en mesure d'intervenir pour accomplir un travail au service de l'entreprise</w:t>
      </w:r>
      <w:r w:rsidRPr="00FC52AF">
        <w:rPr>
          <w:rFonts w:cs="Calibri Light" w:eastAsia="Tahoma"/>
          <w:color w:val="000000"/>
          <w:sz w:val="20"/>
          <w:szCs w:val="20"/>
        </w:rPr>
        <w:t xml:space="preserve"> ».</w:t>
      </w:r>
    </w:p>
    <w:p w14:paraId="7518644E" w14:textId="77777777" w:rsidP="0069255E" w:rsidR="0069255E" w:rsidRDefault="0069255E" w:rsidRPr="00FC52AF">
      <w:pPr>
        <w:jc w:val="both"/>
        <w:textAlignment w:val="baseline"/>
        <w:rPr>
          <w:rFonts w:cs="Calibri Light" w:eastAsia="Tahoma"/>
          <w:color w:val="000000"/>
          <w:sz w:val="20"/>
          <w:szCs w:val="20"/>
        </w:rPr>
      </w:pPr>
    </w:p>
    <w:p w14:paraId="43CD0DD4" w14:textId="77777777"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Elle apparait dès lors comme une organisation du travail spécifique, instaurée en dehors de l'horaire habituel du personnel, et destinée à assurer la continuité du service à toute heure et tous les jours de l'année, à travers la réalisation et la coordination d'interventions ponctuelles urgentes.</w:t>
      </w:r>
    </w:p>
    <w:p w14:paraId="2C9863D8" w14:textId="77777777" w:rsidP="0069255E" w:rsidR="0069255E" w:rsidRDefault="0069255E" w:rsidRPr="00FC52AF">
      <w:pPr>
        <w:jc w:val="both"/>
        <w:textAlignment w:val="baseline"/>
        <w:rPr>
          <w:rFonts w:cs="Calibri Light" w:eastAsia="Tahoma"/>
          <w:color w:val="000000"/>
          <w:sz w:val="20"/>
          <w:szCs w:val="20"/>
        </w:rPr>
      </w:pPr>
    </w:p>
    <w:p w14:paraId="6D3B2989" w14:textId="571BF336" w:rsidP="0069255E" w:rsidR="0069255E" w:rsidRDefault="0069255E" w:rsidRPr="00FC52AF">
      <w:pPr>
        <w:jc w:val="both"/>
        <w:textAlignment w:val="baseline"/>
        <w:rPr>
          <w:rFonts w:cs="Calibri Light" w:eastAsia="Tahoma"/>
          <w:color w:val="000000"/>
          <w:sz w:val="20"/>
          <w:szCs w:val="20"/>
        </w:rPr>
      </w:pPr>
      <w:bookmarkStart w:id="218" w:name="_Hlk147235642"/>
      <w:r w:rsidRPr="00FC52AF">
        <w:rPr>
          <w:rFonts w:cs="Calibri Light" w:eastAsia="Tahoma"/>
          <w:color w:val="000000"/>
          <w:sz w:val="20"/>
          <w:szCs w:val="20"/>
        </w:rPr>
        <w:t>Un dispositif d'astreinte pourra être mis en place dans l'entreprise dès lors qu'il est rendu nécessaire, pour des raisons propres aux spécificités de l'activité, au maintien de la sécurité ou pour tout autre motif rendant impératif la continuité du service ou la disponibilité d'un représentant de l'entreprise pour intervenir, dans de brefs délais, notamment si un incident, un accident, une panne ou une urgence se produisent en dehors des heures normales d'ouverture de l'entreprise</w:t>
      </w:r>
      <w:r w:rsidR="002932FD" w:rsidRPr="00FC52AF">
        <w:rPr>
          <w:rFonts w:cs="Calibri Light" w:eastAsia="Tahoma"/>
          <w:color w:val="000000"/>
          <w:sz w:val="20"/>
          <w:szCs w:val="20"/>
        </w:rPr>
        <w:t xml:space="preserve">, </w:t>
      </w:r>
      <w:r w:rsidR="00846274" w:rsidRPr="00FC52AF">
        <w:rPr>
          <w:rFonts w:cs="Calibri Light" w:eastAsia="Tahoma"/>
          <w:color w:val="000000"/>
          <w:sz w:val="20"/>
          <w:szCs w:val="20"/>
        </w:rPr>
        <w:t xml:space="preserve">par exemple, </w:t>
      </w:r>
      <w:r w:rsidR="002932FD" w:rsidRPr="00FC52AF">
        <w:rPr>
          <w:rFonts w:cs="Calibri Light" w:eastAsia="Tahoma"/>
          <w:color w:val="000000"/>
          <w:sz w:val="20"/>
          <w:szCs w:val="20"/>
        </w:rPr>
        <w:t>en cas</w:t>
      </w:r>
      <w:r w:rsidR="00846274" w:rsidRPr="00FC52AF">
        <w:rPr>
          <w:rFonts w:cs="Calibri Light" w:eastAsia="Tahoma"/>
          <w:color w:val="000000"/>
          <w:sz w:val="20"/>
          <w:szCs w:val="20"/>
        </w:rPr>
        <w:t xml:space="preserve"> </w:t>
      </w:r>
      <w:r w:rsidR="002932FD" w:rsidRPr="00FC52AF">
        <w:rPr>
          <w:rFonts w:cs="Calibri Light" w:eastAsia="Tahoma"/>
          <w:color w:val="000000"/>
          <w:sz w:val="20"/>
          <w:szCs w:val="20"/>
        </w:rPr>
        <w:t xml:space="preserve">de nécessité de saler les routes </w:t>
      </w:r>
      <w:r w:rsidR="000A1F90" w:rsidRPr="00FC52AF">
        <w:rPr>
          <w:rFonts w:cs="Calibri Light" w:eastAsia="Tahoma"/>
          <w:color w:val="000000"/>
          <w:sz w:val="20"/>
          <w:szCs w:val="20"/>
        </w:rPr>
        <w:t xml:space="preserve">pendant un épisode neigeux </w:t>
      </w:r>
      <w:r w:rsidR="005D3318" w:rsidRPr="00FC52AF">
        <w:rPr>
          <w:rFonts w:cs="Calibri Light" w:eastAsia="Tahoma"/>
          <w:color w:val="000000"/>
          <w:sz w:val="20"/>
          <w:szCs w:val="20"/>
        </w:rPr>
        <w:t xml:space="preserve">ou toute autre circonstance particulière propre à chaque </w:t>
      </w:r>
      <w:r w:rsidR="00CB7F78" w:rsidRPr="00FC52AF">
        <w:rPr>
          <w:rFonts w:cs="Calibri Light" w:eastAsia="Tahoma"/>
          <w:color w:val="000000"/>
          <w:sz w:val="20"/>
          <w:szCs w:val="20"/>
        </w:rPr>
        <w:t xml:space="preserve">marché ou contrat. </w:t>
      </w:r>
    </w:p>
    <w:bookmarkEnd w:id="218"/>
    <w:p w14:paraId="11B56555" w14:textId="77777777" w:rsidP="0069255E" w:rsidR="0069255E" w:rsidRDefault="0069255E" w:rsidRPr="00FC52AF">
      <w:pPr>
        <w:jc w:val="both"/>
        <w:textAlignment w:val="baseline"/>
        <w:rPr>
          <w:rFonts w:cs="Calibri Light" w:eastAsia="Tahoma"/>
          <w:color w:val="000000"/>
          <w:sz w:val="20"/>
          <w:szCs w:val="20"/>
        </w:rPr>
      </w:pPr>
    </w:p>
    <w:p w14:paraId="76FD2B64" w14:textId="7ADB10E7"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Tout collaborateur de l'entreprise, dont la nature des missions et des compétences peut l'emmener à entrer dans ce champ d'application, est donc susceptible d'être soumis à une période d'astreinte, peu importe son statut.</w:t>
      </w:r>
    </w:p>
    <w:p w14:paraId="06F459AD" w14:textId="77777777" w:rsidP="0069255E" w:rsidR="0069255E" w:rsidRDefault="0069255E">
      <w:pPr>
        <w:jc w:val="both"/>
        <w:textAlignment w:val="baseline"/>
        <w:rPr>
          <w:rFonts w:cs="Calibri Light" w:eastAsia="Tahoma"/>
          <w:color w:val="000000"/>
          <w:sz w:val="20"/>
          <w:szCs w:val="20"/>
        </w:rPr>
      </w:pPr>
    </w:p>
    <w:p w14:paraId="1E27E8AB" w14:textId="77777777" w:rsidP="0069255E" w:rsidR="00060169" w:rsidRDefault="00060169" w:rsidRPr="00FC52AF">
      <w:pPr>
        <w:jc w:val="both"/>
        <w:textAlignment w:val="baseline"/>
        <w:rPr>
          <w:rFonts w:cs="Calibri Light" w:eastAsia="Tahoma"/>
          <w:color w:val="000000"/>
          <w:sz w:val="20"/>
          <w:szCs w:val="20"/>
        </w:rPr>
      </w:pPr>
    </w:p>
    <w:p w14:paraId="6720F58C" w14:textId="5F1B2CA0" w:rsidP="005D215D" w:rsidR="0069255E" w:rsidRDefault="0069255E" w:rsidRPr="008C62B6">
      <w:pPr>
        <w:pStyle w:val="ArticleVX"/>
        <w:numPr>
          <w:ilvl w:val="1"/>
          <w:numId w:val="41"/>
        </w:numPr>
        <w:rPr>
          <w:sz w:val="20"/>
          <w:u w:val="none"/>
        </w:rPr>
      </w:pPr>
      <w:bookmarkStart w:id="219" w:name="_Toc135839863"/>
      <w:bookmarkStart w:id="220" w:name="_Toc148631000"/>
      <w:r w:rsidRPr="008C62B6">
        <w:rPr>
          <w:sz w:val="20"/>
          <w:u w:val="none"/>
        </w:rPr>
        <w:t>Modalités de recours à l’astreinte</w:t>
      </w:r>
      <w:bookmarkEnd w:id="219"/>
      <w:bookmarkEnd w:id="220"/>
    </w:p>
    <w:p w14:paraId="7678E26F" w14:textId="77777777" w:rsidP="0069255E" w:rsidR="0069255E" w:rsidRDefault="0069255E" w:rsidRPr="00FC52AF">
      <w:pPr>
        <w:jc w:val="both"/>
        <w:textAlignment w:val="baseline"/>
        <w:rPr>
          <w:rFonts w:cs="Calibri Light" w:eastAsia="Tahoma"/>
          <w:color w:val="000000"/>
          <w:sz w:val="20"/>
          <w:szCs w:val="20"/>
        </w:rPr>
      </w:pPr>
    </w:p>
    <w:p w14:paraId="1693AFB7" w14:textId="102CBD22" w:rsidP="0069255E" w:rsidR="0069255E" w:rsidRDefault="0069255E" w:rsidRPr="006416A6">
      <w:pPr>
        <w:jc w:val="both"/>
        <w:textAlignment w:val="baseline"/>
        <w:rPr>
          <w:rFonts w:cs="Calibri Light" w:eastAsia="Tahoma"/>
          <w:color w:themeColor="text1" w:val="000000"/>
          <w:sz w:val="20"/>
          <w:szCs w:val="20"/>
        </w:rPr>
      </w:pPr>
      <w:bookmarkStart w:id="221" w:name="_Hlk147235722"/>
      <w:r w:rsidRPr="006416A6">
        <w:rPr>
          <w:rFonts w:cs="Calibri Light" w:eastAsia="Tahoma"/>
          <w:color w:themeColor="text1" w:val="000000"/>
          <w:sz w:val="20"/>
          <w:szCs w:val="20"/>
        </w:rPr>
        <w:t xml:space="preserve">Préalablement à la mise en place d'un service d'astreinte, l'employeur sollicitera les salariés </w:t>
      </w:r>
      <w:r w:rsidR="00FC0F7E" w:rsidRPr="006416A6">
        <w:rPr>
          <w:rFonts w:cs="Calibri Light" w:eastAsia="Tahoma"/>
          <w:color w:themeColor="text1" w:val="000000"/>
          <w:sz w:val="20"/>
          <w:szCs w:val="20"/>
        </w:rPr>
        <w:t xml:space="preserve">du secteur/service/chantier/atelier concerné </w:t>
      </w:r>
      <w:r w:rsidRPr="006416A6">
        <w:rPr>
          <w:rFonts w:cs="Calibri Light" w:eastAsia="Tahoma"/>
          <w:color w:themeColor="text1" w:val="000000"/>
          <w:sz w:val="20"/>
          <w:szCs w:val="20"/>
        </w:rPr>
        <w:t>pour rechercher des volontaires</w:t>
      </w:r>
      <w:r w:rsidR="00230E8A" w:rsidRPr="006416A6">
        <w:rPr>
          <w:rFonts w:cs="Calibri Light" w:eastAsia="Tahoma"/>
          <w:color w:themeColor="text1" w:val="000000"/>
          <w:sz w:val="20"/>
          <w:szCs w:val="20"/>
        </w:rPr>
        <w:t>, en tenant compte des compétences indispensables à la réalisation du travail</w:t>
      </w:r>
      <w:r w:rsidRPr="006416A6">
        <w:rPr>
          <w:rFonts w:cs="Calibri Light" w:eastAsia="Tahoma"/>
          <w:color w:themeColor="text1" w:val="000000"/>
          <w:sz w:val="20"/>
          <w:szCs w:val="20"/>
        </w:rPr>
        <w:t>.</w:t>
      </w:r>
      <w:r w:rsidR="00660D34" w:rsidRPr="006416A6">
        <w:rPr>
          <w:rFonts w:cs="Calibri Light" w:eastAsia="Tahoma"/>
          <w:color w:themeColor="text1" w:val="000000"/>
          <w:sz w:val="20"/>
          <w:szCs w:val="20"/>
        </w:rPr>
        <w:t xml:space="preserve"> </w:t>
      </w:r>
    </w:p>
    <w:p w14:paraId="3AC8CED5" w14:textId="77777777" w:rsidP="0069255E" w:rsidR="0069255E" w:rsidRDefault="0069255E" w:rsidRPr="006416A6">
      <w:pPr>
        <w:jc w:val="both"/>
        <w:textAlignment w:val="baseline"/>
        <w:rPr>
          <w:rFonts w:cs="Calibri Light" w:eastAsia="Tahoma"/>
          <w:color w:themeColor="text1" w:val="000000"/>
          <w:sz w:val="20"/>
          <w:szCs w:val="20"/>
        </w:rPr>
      </w:pPr>
    </w:p>
    <w:p w14:paraId="44B38291" w14:textId="28412389"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A défaut d'un nombre suffisant de volontaires, l'employeur désignera les salariés qui effectueront les astreintes. Dans ce cadre, si seul un nombre limité de collaborateur</w:t>
      </w:r>
      <w:r w:rsidR="008B611C" w:rsidRPr="00FC52AF">
        <w:rPr>
          <w:rFonts w:cs="Calibri Light" w:eastAsia="Tahoma"/>
          <w:color w:val="000000"/>
          <w:sz w:val="20"/>
          <w:szCs w:val="20"/>
        </w:rPr>
        <w:t>s</w:t>
      </w:r>
      <w:r w:rsidRPr="00FC52AF">
        <w:rPr>
          <w:rFonts w:cs="Calibri Light" w:eastAsia="Tahoma"/>
          <w:color w:val="000000"/>
          <w:sz w:val="20"/>
          <w:szCs w:val="20"/>
        </w:rPr>
        <w:t xml:space="preserve"> est concerné par la mesure, il sera tenu compte, outre les compétences indispensables à la réalisation de l'astreinte, de la situation personnelle du salarié et notamment de ses charges impératives de famille (parent isolé notamment).</w:t>
      </w:r>
    </w:p>
    <w:bookmarkEnd w:id="221"/>
    <w:p w14:paraId="35A4CF91" w14:textId="77777777" w:rsidP="0069255E" w:rsidR="0069255E" w:rsidRDefault="0069255E" w:rsidRPr="00FC52AF">
      <w:pPr>
        <w:jc w:val="both"/>
        <w:textAlignment w:val="baseline"/>
        <w:rPr>
          <w:rFonts w:cs="Calibri Light" w:eastAsia="Tahoma"/>
          <w:color w:val="000000"/>
          <w:sz w:val="20"/>
          <w:szCs w:val="20"/>
        </w:rPr>
      </w:pPr>
    </w:p>
    <w:p w14:paraId="0EBBADD1" w14:textId="77777777"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Les périodes d'astreinte sont fixées en fonction des nécessités de la mission. Elles sont habituellement déterminées par période de semaines et/ou week-ends. Selon les impératifs de service, celles-ci peuvent avoir un caractère régulier ou exceptionnel.</w:t>
      </w:r>
    </w:p>
    <w:p w14:paraId="5107F0FC" w14:textId="77777777" w:rsidP="0069255E" w:rsidR="0069255E" w:rsidRDefault="0069255E" w:rsidRPr="00FC52AF">
      <w:pPr>
        <w:jc w:val="both"/>
        <w:textAlignment w:val="baseline"/>
        <w:rPr>
          <w:rFonts w:cs="Calibri Light" w:eastAsia="Tahoma"/>
          <w:color w:val="000000"/>
          <w:sz w:val="20"/>
          <w:szCs w:val="20"/>
        </w:rPr>
      </w:pPr>
    </w:p>
    <w:p w14:paraId="38B4C705" w14:textId="77777777"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En toute hypothèse, l'exécution d'une astreinte ne constitue pas un droit acquis si bien que l'employeur pourra supprimer les astreintes auxquelles le salarié est assujetti. Cette réduction ou suppression ne saurait faire l'objet d'une quelconque compensation.</w:t>
      </w:r>
    </w:p>
    <w:p w14:paraId="136AF32B" w14:textId="77777777" w:rsidP="0069255E" w:rsidR="00230E8A" w:rsidRDefault="00230E8A">
      <w:pPr>
        <w:jc w:val="both"/>
        <w:textAlignment w:val="baseline"/>
        <w:rPr>
          <w:rFonts w:cs="Calibri Light" w:eastAsia="Tahoma"/>
          <w:color w:val="000000"/>
          <w:sz w:val="20"/>
          <w:szCs w:val="20"/>
        </w:rPr>
      </w:pPr>
    </w:p>
    <w:p w14:paraId="002E29E2" w14:textId="77777777" w:rsidP="0069255E" w:rsidR="00230E8A" w:rsidRDefault="00230E8A">
      <w:pPr>
        <w:jc w:val="both"/>
        <w:textAlignment w:val="baseline"/>
        <w:rPr>
          <w:rFonts w:cs="Calibri Light" w:eastAsia="Tahoma"/>
          <w:color w:val="000000"/>
          <w:sz w:val="20"/>
          <w:szCs w:val="20"/>
        </w:rPr>
      </w:pPr>
    </w:p>
    <w:p w14:paraId="0FF23254" w14:textId="77777777" w:rsidP="0069255E" w:rsidR="007F33BB" w:rsidRDefault="007F33BB">
      <w:pPr>
        <w:jc w:val="both"/>
        <w:textAlignment w:val="baseline"/>
        <w:rPr>
          <w:rFonts w:cs="Calibri Light" w:eastAsia="Tahoma"/>
          <w:color w:val="000000"/>
          <w:sz w:val="20"/>
          <w:szCs w:val="20"/>
        </w:rPr>
      </w:pPr>
    </w:p>
    <w:p w14:paraId="57C43801" w14:textId="77777777" w:rsidP="0069255E" w:rsidR="007F33BB" w:rsidRDefault="007F33BB">
      <w:pPr>
        <w:jc w:val="both"/>
        <w:textAlignment w:val="baseline"/>
        <w:rPr>
          <w:rFonts w:cs="Calibri Light" w:eastAsia="Tahoma"/>
          <w:color w:val="000000"/>
          <w:sz w:val="20"/>
          <w:szCs w:val="20"/>
        </w:rPr>
      </w:pPr>
    </w:p>
    <w:p w14:paraId="2C5B1BE6" w14:textId="77777777" w:rsidP="0069255E" w:rsidR="007F33BB" w:rsidRDefault="007F33BB">
      <w:pPr>
        <w:jc w:val="both"/>
        <w:textAlignment w:val="baseline"/>
        <w:rPr>
          <w:rFonts w:cs="Calibri Light" w:eastAsia="Tahoma"/>
          <w:color w:val="000000"/>
          <w:sz w:val="20"/>
          <w:szCs w:val="20"/>
        </w:rPr>
      </w:pPr>
    </w:p>
    <w:p w14:paraId="2462BA2F" w14:textId="77777777" w:rsidP="0069255E" w:rsidR="007F33BB" w:rsidRDefault="007F33BB">
      <w:pPr>
        <w:jc w:val="both"/>
        <w:textAlignment w:val="baseline"/>
        <w:rPr>
          <w:rFonts w:cs="Calibri Light" w:eastAsia="Tahoma"/>
          <w:color w:val="000000"/>
          <w:sz w:val="20"/>
          <w:szCs w:val="20"/>
        </w:rPr>
      </w:pPr>
    </w:p>
    <w:p w14:paraId="7D07D34A" w14:textId="77777777" w:rsidP="0069255E" w:rsidR="007F33BB" w:rsidRDefault="007F33BB" w:rsidRPr="00FC52AF">
      <w:pPr>
        <w:jc w:val="both"/>
        <w:textAlignment w:val="baseline"/>
        <w:rPr>
          <w:rFonts w:cs="Calibri Light" w:eastAsia="Tahoma"/>
          <w:color w:val="000000"/>
          <w:sz w:val="20"/>
          <w:szCs w:val="20"/>
        </w:rPr>
      </w:pPr>
    </w:p>
    <w:p w14:paraId="066CF54D" w14:textId="7674FE60" w:rsidP="005D215D" w:rsidR="0069255E" w:rsidRDefault="0069255E" w:rsidRPr="008C62B6">
      <w:pPr>
        <w:pStyle w:val="ArticleVX"/>
        <w:numPr>
          <w:ilvl w:val="1"/>
          <w:numId w:val="41"/>
        </w:numPr>
        <w:rPr>
          <w:sz w:val="20"/>
          <w:u w:val="none"/>
        </w:rPr>
      </w:pPr>
      <w:bookmarkStart w:id="222" w:name="_Toc148631001"/>
      <w:r w:rsidRPr="008C62B6">
        <w:rPr>
          <w:sz w:val="20"/>
          <w:u w:val="none"/>
        </w:rPr>
        <w:lastRenderedPageBreak/>
        <w:t>Situation du salarié pendant la période d’astreinte</w:t>
      </w:r>
      <w:bookmarkEnd w:id="222"/>
    </w:p>
    <w:p w14:paraId="307AC48E" w14:textId="77777777" w:rsidP="00B636AA" w:rsidR="007F33BB" w:rsidRDefault="007F33BB">
      <w:pPr>
        <w:keepNext/>
        <w:jc w:val="both"/>
        <w:textAlignment w:val="baseline"/>
        <w:rPr>
          <w:rFonts w:cs="Calibri Light" w:eastAsia="Tahoma"/>
          <w:color w:val="000000"/>
          <w:sz w:val="20"/>
          <w:szCs w:val="20"/>
        </w:rPr>
      </w:pPr>
    </w:p>
    <w:p w14:paraId="02EE381F" w14:textId="3E6F4172" w:rsidP="00B636AA" w:rsidR="00B05DA9" w:rsidRDefault="0069255E" w:rsidRPr="00FC52AF">
      <w:pPr>
        <w:keepNext/>
        <w:jc w:val="both"/>
        <w:textAlignment w:val="baseline"/>
        <w:rPr>
          <w:rFonts w:cs="Calibri Light" w:eastAsia="Tahoma"/>
          <w:color w:val="000000"/>
          <w:sz w:val="20"/>
          <w:szCs w:val="20"/>
        </w:rPr>
      </w:pPr>
      <w:r w:rsidRPr="00FC52AF">
        <w:rPr>
          <w:rFonts w:cs="Calibri Light" w:eastAsia="Tahoma"/>
          <w:color w:val="000000"/>
          <w:sz w:val="20"/>
          <w:szCs w:val="20"/>
        </w:rPr>
        <w:t>Pendant l'astreinte, le salarié n'est pas sur son lieu de travail, ni à la disposition permanente et immédiate de l'employeur. Toutefois, le salarié en astreinte doit être en mesure d'intervenir pour accomplir un travail au service de l'entreprise. Dans ce cadre, cette dernière lui fournit les moyens de communication et d'intervention adaptés.</w:t>
      </w:r>
    </w:p>
    <w:p w14:paraId="46D26D85" w14:textId="77777777" w:rsidP="0069255E" w:rsidR="00B05DA9" w:rsidRDefault="00B05DA9" w:rsidRPr="00FC52AF">
      <w:pPr>
        <w:jc w:val="both"/>
        <w:textAlignment w:val="baseline"/>
        <w:rPr>
          <w:rFonts w:cs="Calibri Light" w:eastAsia="Tahoma"/>
          <w:color w:val="000000"/>
          <w:sz w:val="20"/>
          <w:szCs w:val="20"/>
        </w:rPr>
      </w:pPr>
    </w:p>
    <w:p w14:paraId="56E6B9C9" w14:textId="6840D44B"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A défaut d'intervention, la période d'astreinte n'est pas considérée comme du temps de travail effectif. De ce fait, celle-ci peut être prise en compte pour calculer la durée minimale du repos quotidien et du repos hebdomadaire.</w:t>
      </w:r>
    </w:p>
    <w:p w14:paraId="6C722910" w14:textId="77777777" w:rsidP="0069255E" w:rsidR="0069255E" w:rsidRDefault="0069255E" w:rsidRPr="00FC52AF">
      <w:pPr>
        <w:jc w:val="both"/>
        <w:textAlignment w:val="baseline"/>
        <w:rPr>
          <w:rFonts w:cs="Calibri Light" w:eastAsia="Tahoma"/>
          <w:color w:val="000000"/>
          <w:sz w:val="20"/>
          <w:szCs w:val="20"/>
        </w:rPr>
      </w:pPr>
    </w:p>
    <w:p w14:paraId="729E2ADE" w14:textId="6C9CB1F8" w:rsidP="0069255E" w:rsidR="0069255E" w:rsidRDefault="0069255E" w:rsidRPr="00FC52AF">
      <w:pPr>
        <w:jc w:val="both"/>
        <w:textAlignment w:val="baseline"/>
        <w:rPr>
          <w:rFonts w:cs="Calibri Light" w:eastAsia="Tahoma"/>
          <w:color w:val="000000"/>
          <w:sz w:val="20"/>
          <w:szCs w:val="20"/>
        </w:rPr>
      </w:pPr>
      <w:r w:rsidRPr="00FC52AF">
        <w:rPr>
          <w:rFonts w:cs="Calibri Light" w:eastAsia="Tahoma"/>
          <w:color w:val="000000"/>
          <w:sz w:val="20"/>
          <w:szCs w:val="20"/>
        </w:rPr>
        <w:t>En revanche, en cas d'intervention du salarié pendant une période d'astreinte, l'astreinte est suspendue si bien que la durée de l'intervention est considérée comme du temps de travail effectif. Celle-ci débute depuis l'heure d'appel, jusqu'à l'heure de retour, temps de déplacement inclus. Elle est décomptée en minutes et donne lieu à rémunération selon les conditions habituelles du contrat de travail, dans le respect des éventuelles majorations accordées au titre du travail le dimanche, un jour férié et/ou de nuit.</w:t>
      </w:r>
    </w:p>
    <w:p w14:paraId="17D91F59" w14:textId="77777777" w:rsidP="00B636AA" w:rsidR="0069255E" w:rsidRDefault="0069255E" w:rsidRPr="00FC52AF">
      <w:pPr>
        <w:jc w:val="both"/>
        <w:textAlignment w:val="baseline"/>
        <w:rPr>
          <w:rFonts w:cs="Calibri Light" w:eastAsia="Tahoma"/>
          <w:color w:val="000000"/>
          <w:sz w:val="20"/>
          <w:szCs w:val="20"/>
        </w:rPr>
      </w:pPr>
    </w:p>
    <w:p w14:paraId="75CCFAB6" w14:textId="7BAE47DB" w:rsidP="0069255E" w:rsidR="005C6674" w:rsidRDefault="005C6674" w:rsidRPr="00FC52AF">
      <w:pPr>
        <w:jc w:val="both"/>
        <w:textAlignment w:val="baseline"/>
        <w:rPr>
          <w:rFonts w:cs="Calibri Light" w:eastAsia="Tahoma"/>
          <w:color w:val="000000"/>
          <w:sz w:val="20"/>
          <w:szCs w:val="20"/>
        </w:rPr>
      </w:pPr>
      <w:r w:rsidRPr="00FC52AF">
        <w:rPr>
          <w:rFonts w:cs="Calibri Light" w:eastAsia="Tahoma"/>
          <w:color w:val="000000"/>
          <w:sz w:val="20"/>
          <w:szCs w:val="20"/>
        </w:rPr>
        <w:t xml:space="preserve">Si une intervention a lieu pendant la période d’astreinte, le repos intégral sera donné à compter de la fin de l’intervention sauf si le salarié a </w:t>
      </w:r>
      <w:r w:rsidR="00080AE5" w:rsidRPr="00FC52AF">
        <w:rPr>
          <w:rFonts w:cs="Calibri Light" w:eastAsia="Tahoma"/>
          <w:color w:val="000000"/>
          <w:sz w:val="20"/>
          <w:szCs w:val="20"/>
        </w:rPr>
        <w:t>pu</w:t>
      </w:r>
      <w:r w:rsidRPr="00FC52AF">
        <w:rPr>
          <w:rFonts w:cs="Calibri Light" w:eastAsia="Tahoma"/>
          <w:color w:val="000000"/>
          <w:sz w:val="20"/>
          <w:szCs w:val="20"/>
        </w:rPr>
        <w:t xml:space="preserve"> bénéfici</w:t>
      </w:r>
      <w:r w:rsidR="00080AE5" w:rsidRPr="00FC52AF">
        <w:rPr>
          <w:rFonts w:cs="Calibri Light" w:eastAsia="Tahoma"/>
          <w:color w:val="000000"/>
          <w:sz w:val="20"/>
          <w:szCs w:val="20"/>
        </w:rPr>
        <w:t>er</w:t>
      </w:r>
      <w:r w:rsidRPr="00FC52AF">
        <w:rPr>
          <w:rFonts w:cs="Calibri Light" w:eastAsia="Tahoma"/>
          <w:color w:val="000000"/>
          <w:sz w:val="20"/>
          <w:szCs w:val="20"/>
        </w:rPr>
        <w:t xml:space="preserve"> entièrement, avant ou après son intervention, </w:t>
      </w:r>
      <w:r w:rsidR="002D79CE" w:rsidRPr="00FC52AF">
        <w:rPr>
          <w:rFonts w:cs="Calibri Light" w:eastAsia="Tahoma"/>
          <w:color w:val="000000"/>
          <w:sz w:val="20"/>
          <w:szCs w:val="20"/>
        </w:rPr>
        <w:t xml:space="preserve">de la durée minimale de repos continue. Dans </w:t>
      </w:r>
      <w:r w:rsidR="00BC5FFC" w:rsidRPr="00FC52AF">
        <w:rPr>
          <w:rFonts w:cs="Calibri Light" w:eastAsia="Tahoma"/>
          <w:color w:val="000000"/>
          <w:sz w:val="20"/>
          <w:szCs w:val="20"/>
        </w:rPr>
        <w:t xml:space="preserve">ce dernier cas, le salarié pourra alors reprendre son poste à l’heure normale à la suite de la période d’astreinte puisque le repos minimal aura été respecté. </w:t>
      </w:r>
    </w:p>
    <w:p w14:paraId="419113A1" w14:textId="77777777" w:rsidP="0069255E" w:rsidR="005C6674" w:rsidRDefault="005C6674" w:rsidRPr="00106B98">
      <w:pPr>
        <w:jc w:val="both"/>
        <w:textAlignment w:val="baseline"/>
        <w:rPr>
          <w:rFonts w:cs="Calibri Light" w:eastAsia="Tahoma"/>
          <w:color w:themeColor="text1" w:val="000000"/>
          <w:sz w:val="20"/>
          <w:szCs w:val="20"/>
        </w:rPr>
      </w:pPr>
    </w:p>
    <w:p w14:paraId="76B28C94" w14:textId="74D58387" w:rsidP="0069255E" w:rsidR="004A3D4C" w:rsidRDefault="0069255E" w:rsidRPr="00106B98">
      <w:pPr>
        <w:jc w:val="both"/>
        <w:textAlignment w:val="baseline"/>
        <w:rPr>
          <w:rFonts w:cs="Calibri Light" w:eastAsia="Tahoma"/>
          <w:color w:themeColor="text1" w:val="000000"/>
          <w:sz w:val="20"/>
          <w:szCs w:val="20"/>
        </w:rPr>
      </w:pPr>
      <w:r w:rsidRPr="00106B98">
        <w:rPr>
          <w:rFonts w:cs="Calibri Light" w:eastAsia="Tahoma"/>
          <w:color w:themeColor="text1" w:val="000000"/>
          <w:sz w:val="20"/>
          <w:szCs w:val="20"/>
        </w:rPr>
        <w:t>Les salariés en forfait jours peuvent, au même titre que les autres salariés, être amenés à effectuer des astreintes.</w:t>
      </w:r>
    </w:p>
    <w:p w14:paraId="5583CA7C" w14:textId="77777777" w:rsidP="0069255E" w:rsidR="0069255E" w:rsidRDefault="0069255E" w:rsidRPr="00106B98">
      <w:pPr>
        <w:jc w:val="both"/>
        <w:textAlignment w:val="baseline"/>
        <w:rPr>
          <w:rFonts w:cs="Calibri Light" w:eastAsia="Tahoma"/>
          <w:color w:themeColor="text1" w:val="000000"/>
          <w:sz w:val="20"/>
          <w:szCs w:val="20"/>
        </w:rPr>
      </w:pPr>
    </w:p>
    <w:p w14:paraId="2C876757" w14:textId="77777777" w:rsidP="0069255E" w:rsidR="0069255E" w:rsidRDefault="0069255E" w:rsidRPr="00106B98">
      <w:pPr>
        <w:jc w:val="both"/>
        <w:textAlignment w:val="baseline"/>
        <w:rPr>
          <w:rFonts w:cs="Calibri Light" w:eastAsia="Tahoma"/>
          <w:color w:themeColor="text1" w:val="000000"/>
          <w:sz w:val="20"/>
          <w:szCs w:val="20"/>
        </w:rPr>
      </w:pPr>
    </w:p>
    <w:p w14:paraId="61942D1A" w14:textId="17104B74" w:rsidP="005D215D" w:rsidR="0069255E" w:rsidRDefault="00D16FA5" w:rsidRPr="008C62B6">
      <w:pPr>
        <w:pStyle w:val="ArticleVX"/>
        <w:numPr>
          <w:ilvl w:val="1"/>
          <w:numId w:val="41"/>
        </w:numPr>
        <w:rPr>
          <w:sz w:val="20"/>
          <w:u w:val="none"/>
        </w:rPr>
      </w:pPr>
      <w:bookmarkStart w:id="223" w:name="_Toc148631002"/>
      <w:r w:rsidRPr="008C62B6">
        <w:rPr>
          <w:sz w:val="20"/>
          <w:u w:val="none"/>
        </w:rPr>
        <w:t>Les m</w:t>
      </w:r>
      <w:r w:rsidR="0069255E" w:rsidRPr="008C62B6">
        <w:rPr>
          <w:sz w:val="20"/>
          <w:u w:val="none"/>
        </w:rPr>
        <w:t>odalités d’information</w:t>
      </w:r>
      <w:bookmarkEnd w:id="223"/>
    </w:p>
    <w:p w14:paraId="0C9316A4" w14:textId="77777777" w:rsidP="0069255E" w:rsidR="0069255E" w:rsidRDefault="0069255E" w:rsidRPr="00FC52AF">
      <w:pPr>
        <w:jc w:val="both"/>
        <w:textAlignment w:val="baseline"/>
        <w:rPr>
          <w:rFonts w:cs="Calibri Light" w:eastAsia="Tahoma"/>
          <w:color w:val="000000"/>
          <w:sz w:val="20"/>
          <w:szCs w:val="20"/>
        </w:rPr>
      </w:pPr>
    </w:p>
    <w:p w14:paraId="01D83D0A" w14:textId="02AB320D" w:rsidP="0069255E" w:rsidR="0069255E" w:rsidRDefault="0069255E" w:rsidRPr="00493B3F">
      <w:pPr>
        <w:jc w:val="both"/>
        <w:textAlignment w:val="baseline"/>
        <w:rPr>
          <w:rFonts w:cs="Calibri Light" w:eastAsia="Tahoma"/>
          <w:color w:val="000000"/>
          <w:sz w:val="20"/>
          <w:szCs w:val="20"/>
        </w:rPr>
      </w:pPr>
      <w:bookmarkStart w:id="224" w:name="_Hlk147235770"/>
      <w:r w:rsidRPr="00FC52AF">
        <w:rPr>
          <w:rFonts w:cs="Calibri Light" w:eastAsia="Tahoma"/>
          <w:color w:val="000000"/>
          <w:sz w:val="20"/>
          <w:szCs w:val="20"/>
        </w:rPr>
        <w:t xml:space="preserve">Une programmation indicative des périodes d'astreinte est établie pour chaque service concerné. Sauf circonstances exceptionnelles, pour </w:t>
      </w:r>
      <w:r w:rsidRPr="00493B3F">
        <w:rPr>
          <w:rFonts w:cs="Calibri Light" w:eastAsia="Tahoma"/>
          <w:color w:val="000000"/>
          <w:sz w:val="20"/>
          <w:szCs w:val="20"/>
        </w:rPr>
        <w:t>chaque collaborateur concerné, une programmation individuelle est établie et remise au salarié au plus tard dans un délai de</w:t>
      </w:r>
      <w:r w:rsidR="00E508C5" w:rsidRPr="00493B3F">
        <w:rPr>
          <w:rFonts w:cs="Calibri Light" w:eastAsia="Tahoma"/>
          <w:color w:val="000000"/>
          <w:sz w:val="20"/>
          <w:szCs w:val="20"/>
        </w:rPr>
        <w:t xml:space="preserve"> </w:t>
      </w:r>
      <w:r w:rsidR="00FA4958">
        <w:rPr>
          <w:rFonts w:cs="Calibri Light" w:eastAsia="Tahoma"/>
          <w:color w:val="000000"/>
          <w:sz w:val="20"/>
          <w:szCs w:val="20"/>
        </w:rPr>
        <w:t>cinq</w:t>
      </w:r>
      <w:r w:rsidRPr="00493B3F">
        <w:rPr>
          <w:rFonts w:cs="Calibri Light" w:eastAsia="Tahoma"/>
          <w:color w:val="000000"/>
          <w:sz w:val="20"/>
          <w:szCs w:val="20"/>
        </w:rPr>
        <w:t xml:space="preserve"> jours calendaires avant le début de la période d'astreinte.</w:t>
      </w:r>
    </w:p>
    <w:bookmarkEnd w:id="224"/>
    <w:p w14:paraId="5FAA6998" w14:textId="77777777" w:rsidP="0069255E" w:rsidR="0069255E" w:rsidRDefault="0069255E" w:rsidRPr="00493B3F">
      <w:pPr>
        <w:jc w:val="both"/>
        <w:textAlignment w:val="baseline"/>
        <w:rPr>
          <w:rFonts w:cs="Calibri Light" w:eastAsia="Tahoma"/>
          <w:color w:val="000000"/>
          <w:sz w:val="20"/>
          <w:szCs w:val="20"/>
        </w:rPr>
      </w:pPr>
    </w:p>
    <w:p w14:paraId="27A1D892" w14:textId="77777777" w:rsidP="0069255E" w:rsidR="0069255E" w:rsidRDefault="0069255E" w:rsidRPr="00FC52AF">
      <w:pPr>
        <w:jc w:val="both"/>
        <w:textAlignment w:val="baseline"/>
        <w:rPr>
          <w:rFonts w:cs="Calibri Light" w:eastAsia="Tahoma"/>
          <w:color w:val="000000"/>
          <w:sz w:val="20"/>
          <w:szCs w:val="20"/>
        </w:rPr>
      </w:pPr>
      <w:r w:rsidRPr="00493B3F">
        <w:rPr>
          <w:rFonts w:cs="Calibri Light" w:eastAsia="Tahoma"/>
          <w:color w:val="000000"/>
          <w:sz w:val="20"/>
          <w:szCs w:val="20"/>
        </w:rPr>
        <w:t>Cette programmation individuelle précisera notamment :</w:t>
      </w:r>
    </w:p>
    <w:p w14:paraId="06FE162F" w14:textId="132425B2" w:rsidP="005D215D" w:rsidR="0069255E" w:rsidRDefault="00B9667F" w:rsidRPr="00FC52AF">
      <w:pPr>
        <w:pStyle w:val="Paragraphedeliste"/>
        <w:numPr>
          <w:ilvl w:val="0"/>
          <w:numId w:val="23"/>
        </w:numPr>
        <w:ind w:left="709"/>
        <w:jc w:val="both"/>
        <w:textAlignment w:val="baseline"/>
        <w:rPr>
          <w:rFonts w:cs="Calibri Light" w:eastAsia="Tahoma"/>
          <w:color w:val="000000"/>
          <w:sz w:val="20"/>
          <w:szCs w:val="20"/>
        </w:rPr>
      </w:pPr>
      <w:r w:rsidRPr="00FC52AF">
        <w:rPr>
          <w:rFonts w:cs="Calibri Light" w:eastAsia="Tahoma"/>
          <w:color w:val="000000"/>
          <w:sz w:val="20"/>
          <w:szCs w:val="20"/>
        </w:rPr>
        <w:t>L’heure</w:t>
      </w:r>
      <w:r w:rsidR="0069255E" w:rsidRPr="00FC52AF">
        <w:rPr>
          <w:rFonts w:cs="Calibri Light" w:eastAsia="Tahoma"/>
          <w:color w:val="000000"/>
          <w:sz w:val="20"/>
          <w:szCs w:val="20"/>
        </w:rPr>
        <w:t xml:space="preserve"> de début et de fin de la période d'astreinte,</w:t>
      </w:r>
    </w:p>
    <w:p w14:paraId="5CA5C4F1" w14:textId="243DADA3" w:rsidP="005D215D" w:rsidR="0069255E" w:rsidRDefault="00B9667F" w:rsidRPr="00FC52AF">
      <w:pPr>
        <w:pStyle w:val="Paragraphedeliste"/>
        <w:numPr>
          <w:ilvl w:val="0"/>
          <w:numId w:val="23"/>
        </w:numPr>
        <w:ind w:left="709"/>
        <w:jc w:val="both"/>
        <w:textAlignment w:val="baseline"/>
        <w:rPr>
          <w:rFonts w:cs="Calibri Light" w:eastAsia="Tahoma"/>
          <w:color w:val="000000"/>
          <w:sz w:val="20"/>
          <w:szCs w:val="20"/>
        </w:rPr>
      </w:pPr>
      <w:r w:rsidRPr="00FC52AF">
        <w:rPr>
          <w:rFonts w:cs="Calibri Light" w:eastAsia="Tahoma"/>
          <w:color w:val="000000"/>
          <w:sz w:val="20"/>
          <w:szCs w:val="20"/>
        </w:rPr>
        <w:t>Les</w:t>
      </w:r>
      <w:r w:rsidR="0069255E" w:rsidRPr="00FC52AF">
        <w:rPr>
          <w:rFonts w:cs="Calibri Light" w:eastAsia="Tahoma"/>
          <w:color w:val="000000"/>
          <w:sz w:val="20"/>
          <w:szCs w:val="20"/>
        </w:rPr>
        <w:t xml:space="preserve"> moyens mis à la disposition,</w:t>
      </w:r>
    </w:p>
    <w:p w14:paraId="5E813069" w14:textId="0E1BE3DA" w:rsidP="005D215D" w:rsidR="0069255E" w:rsidRDefault="00B9667F" w:rsidRPr="00FC52AF">
      <w:pPr>
        <w:pStyle w:val="Paragraphedeliste"/>
        <w:numPr>
          <w:ilvl w:val="0"/>
          <w:numId w:val="23"/>
        </w:numPr>
        <w:ind w:left="709"/>
        <w:jc w:val="both"/>
        <w:textAlignment w:val="baseline"/>
        <w:rPr>
          <w:rFonts w:cs="Calibri Light" w:eastAsia="Tahoma"/>
          <w:color w:val="000000"/>
          <w:sz w:val="20"/>
          <w:szCs w:val="20"/>
        </w:rPr>
      </w:pPr>
      <w:r w:rsidRPr="00FC52AF">
        <w:rPr>
          <w:rFonts w:cs="Calibri Light" w:eastAsia="Tahoma"/>
          <w:color w:val="000000"/>
          <w:sz w:val="20"/>
          <w:szCs w:val="20"/>
        </w:rPr>
        <w:t>Les</w:t>
      </w:r>
      <w:r w:rsidR="0069255E" w:rsidRPr="00FC52AF">
        <w:rPr>
          <w:rFonts w:cs="Calibri Light" w:eastAsia="Tahoma"/>
          <w:color w:val="000000"/>
          <w:sz w:val="20"/>
          <w:szCs w:val="20"/>
        </w:rPr>
        <w:t xml:space="preserve"> coordonnées et qualité des personnes à joindre en cas de problème bloquant.</w:t>
      </w:r>
    </w:p>
    <w:p w14:paraId="16522911" w14:textId="77777777" w:rsidP="0069255E" w:rsidR="0069255E" w:rsidRDefault="0069255E">
      <w:pPr>
        <w:jc w:val="both"/>
        <w:textAlignment w:val="baseline"/>
        <w:rPr>
          <w:rFonts w:cs="Calibri Light" w:eastAsia="Tahoma"/>
          <w:color w:val="000000"/>
          <w:sz w:val="20"/>
          <w:szCs w:val="20"/>
        </w:rPr>
      </w:pPr>
    </w:p>
    <w:p w14:paraId="148E9CE5" w14:textId="77777777" w:rsidP="0069255E" w:rsidR="00060169" w:rsidRDefault="00060169" w:rsidRPr="00FC52AF">
      <w:pPr>
        <w:jc w:val="both"/>
        <w:textAlignment w:val="baseline"/>
        <w:rPr>
          <w:rFonts w:cs="Calibri Light" w:eastAsia="Tahoma"/>
          <w:color w:val="000000"/>
          <w:sz w:val="20"/>
          <w:szCs w:val="20"/>
        </w:rPr>
      </w:pPr>
    </w:p>
    <w:p w14:paraId="68FE3223" w14:textId="0C89AD3F" w:rsidP="005D215D" w:rsidR="0069255E" w:rsidRDefault="00D16FA5" w:rsidRPr="008C62B6">
      <w:pPr>
        <w:pStyle w:val="ArticleVX"/>
        <w:numPr>
          <w:ilvl w:val="1"/>
          <w:numId w:val="41"/>
        </w:numPr>
        <w:rPr>
          <w:sz w:val="20"/>
          <w:u w:val="none"/>
        </w:rPr>
      </w:pPr>
      <w:bookmarkStart w:id="225" w:name="_Toc148631003"/>
      <w:r w:rsidRPr="008C62B6">
        <w:rPr>
          <w:sz w:val="20"/>
          <w:u w:val="none"/>
        </w:rPr>
        <w:t>Les c</w:t>
      </w:r>
      <w:r w:rsidR="0069255E" w:rsidRPr="008C62B6">
        <w:rPr>
          <w:sz w:val="20"/>
          <w:u w:val="none"/>
        </w:rPr>
        <w:t>ompensations</w:t>
      </w:r>
      <w:bookmarkEnd w:id="225"/>
    </w:p>
    <w:p w14:paraId="7AD6550F" w14:textId="77777777" w:rsidP="0069255E" w:rsidR="0069255E" w:rsidRDefault="0069255E" w:rsidRPr="006416A6">
      <w:pPr>
        <w:jc w:val="both"/>
        <w:textAlignment w:val="baseline"/>
        <w:rPr>
          <w:rFonts w:cs="Calibri Light" w:eastAsia="Tahoma"/>
          <w:color w:themeColor="text1" w:val="000000"/>
          <w:sz w:val="20"/>
          <w:szCs w:val="20"/>
        </w:rPr>
      </w:pPr>
    </w:p>
    <w:p w14:paraId="55C34046" w14:textId="7B44BC09" w:rsidP="004A5C72" w:rsidR="00326B6C" w:rsidRDefault="0069255E" w:rsidRPr="006416A6">
      <w:pPr>
        <w:jc w:val="both"/>
        <w:textAlignment w:val="baseline"/>
        <w:rPr>
          <w:rFonts w:cs="Calibri Light" w:eastAsia="Tahoma"/>
          <w:color w:themeColor="text1" w:val="000000"/>
          <w:sz w:val="20"/>
          <w:szCs w:val="20"/>
        </w:rPr>
      </w:pPr>
      <w:bookmarkStart w:id="226" w:name="_Hlk147235784"/>
      <w:r w:rsidRPr="006416A6">
        <w:rPr>
          <w:rFonts w:cs="Calibri Light" w:eastAsia="Tahoma"/>
          <w:color w:themeColor="text1" w:val="000000"/>
          <w:sz w:val="20"/>
          <w:szCs w:val="20"/>
        </w:rPr>
        <w:t>L'astreinte étant constitutive d'une sujétion pour le salarié qui y est soumis, celle-ci fait l'objet d'une compensation</w:t>
      </w:r>
      <w:r w:rsidR="003064F1" w:rsidRPr="006416A6">
        <w:rPr>
          <w:rFonts w:cs="Calibri Light" w:eastAsia="Tahoma"/>
          <w:color w:themeColor="text1" w:val="000000"/>
          <w:sz w:val="20"/>
          <w:szCs w:val="20"/>
        </w:rPr>
        <w:t xml:space="preserve">, sous forme financière, </w:t>
      </w:r>
      <w:r w:rsidR="00A66D38" w:rsidRPr="006416A6">
        <w:rPr>
          <w:rFonts w:cs="Calibri Light" w:eastAsia="Tahoma"/>
          <w:color w:themeColor="text1" w:val="000000"/>
          <w:sz w:val="20"/>
          <w:szCs w:val="20"/>
        </w:rPr>
        <w:t xml:space="preserve">par période de </w:t>
      </w:r>
      <w:r w:rsidR="00C41F59">
        <w:rPr>
          <w:rFonts w:cs="Calibri Light" w:eastAsia="Tahoma"/>
          <w:color w:themeColor="text1" w:val="000000"/>
          <w:sz w:val="20"/>
          <w:szCs w:val="20"/>
        </w:rPr>
        <w:t>___</w:t>
      </w:r>
      <w:r w:rsidR="00A66D38" w:rsidRPr="006416A6">
        <w:rPr>
          <w:rFonts w:cs="Calibri Light" w:eastAsia="Tahoma"/>
          <w:color w:themeColor="text1" w:val="000000"/>
          <w:sz w:val="20"/>
          <w:szCs w:val="20"/>
        </w:rPr>
        <w:t xml:space="preserve"> heures d’astreinte, que le salarié ait eu ou non à intervenir durant cette période</w:t>
      </w:r>
      <w:r w:rsidR="00EC6E4B" w:rsidRPr="006416A6">
        <w:rPr>
          <w:rFonts w:cs="Calibri Light" w:eastAsia="Tahoma"/>
          <w:color w:themeColor="text1" w:val="000000"/>
          <w:sz w:val="20"/>
          <w:szCs w:val="20"/>
        </w:rPr>
        <w:t xml:space="preserve">, de </w:t>
      </w:r>
      <w:r w:rsidR="00C41F59">
        <w:rPr>
          <w:rFonts w:cs="Calibri Light" w:eastAsia="Tahoma"/>
          <w:color w:themeColor="text1" w:val="000000"/>
          <w:sz w:val="20"/>
          <w:szCs w:val="20"/>
        </w:rPr>
        <w:t>___</w:t>
      </w:r>
      <w:r w:rsidR="00EC6E4B" w:rsidRPr="006416A6">
        <w:rPr>
          <w:rFonts w:cs="Calibri Light" w:eastAsia="Tahoma"/>
          <w:color w:themeColor="text1" w:val="000000"/>
          <w:sz w:val="20"/>
          <w:szCs w:val="20"/>
        </w:rPr>
        <w:t xml:space="preserve"> euros bruts</w:t>
      </w:r>
      <w:r w:rsidR="00326B6C" w:rsidRPr="006416A6">
        <w:rPr>
          <w:rFonts w:cs="Calibri Light" w:eastAsia="Tahoma"/>
          <w:color w:themeColor="text1" w:val="000000"/>
          <w:sz w:val="20"/>
          <w:szCs w:val="20"/>
        </w:rPr>
        <w:t>.</w:t>
      </w:r>
    </w:p>
    <w:p w14:paraId="09DA0A7A" w14:textId="77777777" w:rsidP="004A5C72" w:rsidR="00326B6C" w:rsidRDefault="00326B6C" w:rsidRPr="006416A6">
      <w:pPr>
        <w:jc w:val="both"/>
        <w:textAlignment w:val="baseline"/>
        <w:rPr>
          <w:rFonts w:cs="Calibri Light" w:eastAsia="Tahoma"/>
          <w:color w:themeColor="text1" w:val="000000"/>
          <w:sz w:val="20"/>
          <w:szCs w:val="20"/>
        </w:rPr>
      </w:pPr>
    </w:p>
    <w:bookmarkEnd w:id="226"/>
    <w:p w14:paraId="1019D6ED" w14:textId="77B3EFEB" w:rsidP="00106B98" w:rsidR="00106B98" w:rsidRDefault="00106B98" w:rsidRPr="006416A6">
      <w:pPr>
        <w:jc w:val="both"/>
        <w:textAlignment w:val="baseline"/>
        <w:rPr>
          <w:rFonts w:cs="Calibri Light" w:eastAsia="Tahoma"/>
          <w:color w:themeColor="text1" w:val="000000"/>
          <w:sz w:val="20"/>
          <w:szCs w:val="20"/>
        </w:rPr>
      </w:pPr>
      <w:r w:rsidRPr="006416A6">
        <w:rPr>
          <w:rFonts w:cs="Calibri Light" w:eastAsia="Tahoma"/>
          <w:color w:themeColor="text1" w:val="000000"/>
          <w:sz w:val="20"/>
          <w:szCs w:val="20"/>
        </w:rPr>
        <w:t xml:space="preserve">Le personnel etam et cadre amené à effectuer des astreintes, bénéficiera d'une compensation prévue au cours des négociations annuelles obligatoire NAO. </w:t>
      </w:r>
    </w:p>
    <w:p w14:paraId="0F6A712B" w14:textId="77777777" w:rsidP="004A5C72" w:rsidR="00FC52AF" w:rsidRDefault="00FC52AF" w:rsidRPr="006416A6">
      <w:pPr>
        <w:jc w:val="both"/>
        <w:textAlignment w:val="baseline"/>
        <w:rPr>
          <w:rFonts w:cs="Calibri Light" w:eastAsia="Tahoma"/>
          <w:color w:themeColor="text1" w:val="000000"/>
          <w:sz w:val="20"/>
          <w:szCs w:val="20"/>
        </w:rPr>
      </w:pPr>
    </w:p>
    <w:p w14:paraId="566F60AD" w14:textId="77777777" w:rsidP="004A5C72" w:rsidR="00EC6E4B" w:rsidRDefault="00EC6E4B" w:rsidRPr="006416A6">
      <w:pPr>
        <w:jc w:val="both"/>
        <w:textAlignment w:val="baseline"/>
        <w:rPr>
          <w:rFonts w:cs="Calibri Light" w:eastAsia="Tahoma"/>
          <w:color w:themeColor="text1" w:val="000000"/>
          <w:sz w:val="20"/>
          <w:szCs w:val="20"/>
        </w:rPr>
      </w:pPr>
    </w:p>
    <w:p w14:paraId="5A3DFCA9" w14:textId="693A7E30" w:rsidP="00FC52AF" w:rsidR="0069255E" w:rsidRDefault="00B05DA9" w:rsidRPr="00FC52AF">
      <w:pPr>
        <w:pStyle w:val="ArticleVX"/>
        <w:tabs>
          <w:tab w:pos="1134" w:val="left"/>
        </w:tabs>
        <w:ind w:hanging="567" w:left="567"/>
        <w:rPr>
          <w:rFonts w:cs="Calibri Light"/>
          <w:sz w:val="20"/>
          <w:u w:val="none"/>
        </w:rPr>
      </w:pPr>
      <w:bookmarkStart w:id="227" w:name="_Toc135839864"/>
      <w:bookmarkStart w:id="228" w:name="_Toc148631004"/>
      <w:r w:rsidRPr="00FC52AF">
        <w:rPr>
          <w:rFonts w:cs="Calibri Light"/>
          <w:sz w:val="20"/>
          <w:u w:val="none"/>
        </w:rPr>
        <w:t xml:space="preserve">Le </w:t>
      </w:r>
      <w:r w:rsidR="0069255E" w:rsidRPr="00FC52AF">
        <w:rPr>
          <w:rFonts w:cs="Calibri Light"/>
          <w:sz w:val="20"/>
          <w:u w:val="none"/>
        </w:rPr>
        <w:t>travail le samedi</w:t>
      </w:r>
      <w:bookmarkEnd w:id="227"/>
      <w:bookmarkEnd w:id="228"/>
    </w:p>
    <w:p w14:paraId="1712B890" w14:textId="77777777" w:rsidP="00283A25" w:rsidR="0069255E" w:rsidRDefault="0069255E" w:rsidRPr="005B3D96">
      <w:pPr>
        <w:keepNext/>
        <w:jc w:val="both"/>
        <w:textAlignment w:val="baseline"/>
        <w:rPr>
          <w:rFonts w:cs="Calibri Light" w:eastAsia="Tahoma"/>
          <w:color w:val="000000"/>
          <w:sz w:val="20"/>
          <w:szCs w:val="20"/>
        </w:rPr>
      </w:pPr>
    </w:p>
    <w:p w14:paraId="443F25A2" w14:textId="1C9445E9" w:rsidP="00283A25" w:rsidR="0069255E" w:rsidRDefault="0069255E" w:rsidRPr="005B3D96">
      <w:pPr>
        <w:keepNext/>
        <w:jc w:val="both"/>
        <w:textAlignment w:val="baseline"/>
        <w:rPr>
          <w:rFonts w:cs="Calibri Light" w:eastAsia="Tahoma"/>
          <w:color w:val="000000"/>
          <w:sz w:val="20"/>
          <w:szCs w:val="20"/>
        </w:rPr>
      </w:pPr>
      <w:r w:rsidRPr="005B3D96">
        <w:rPr>
          <w:rFonts w:cs="Calibri Light" w:eastAsia="Tahoma"/>
          <w:color w:val="000000"/>
          <w:sz w:val="20"/>
          <w:szCs w:val="20"/>
        </w:rPr>
        <w:t xml:space="preserve">L’horaire hebdomadaire de référence est établi sur la base d’une organisation du travail sur cinq jours (du lundi au vendredi). Cependant, pour des </w:t>
      </w:r>
      <w:r w:rsidR="00430273" w:rsidRPr="005B3D96">
        <w:rPr>
          <w:rFonts w:cs="Calibri Light" w:eastAsia="Tahoma"/>
          <w:color w:val="000000"/>
          <w:sz w:val="20"/>
          <w:szCs w:val="20"/>
        </w:rPr>
        <w:t>contraintes de service</w:t>
      </w:r>
      <w:r w:rsidRPr="005B3D96">
        <w:rPr>
          <w:rFonts w:cs="Calibri Light" w:eastAsia="Tahoma"/>
          <w:color w:val="000000"/>
          <w:sz w:val="20"/>
          <w:szCs w:val="20"/>
        </w:rPr>
        <w:t>, telles que par exemple des travaux urgents ou continus, des travaux dans des locaux où le public est admis, ou des nécessités contractuelles ou opérationnelles,</w:t>
      </w:r>
      <w:r w:rsidR="00430273" w:rsidRPr="005B3D96">
        <w:rPr>
          <w:rFonts w:cs="Calibri Light" w:eastAsia="Tahoma"/>
          <w:color w:val="000000"/>
          <w:sz w:val="20"/>
          <w:szCs w:val="20"/>
        </w:rPr>
        <w:t xml:space="preserve"> ainsi que pour tout autre motif légitime,</w:t>
      </w:r>
      <w:r w:rsidRPr="005B3D96">
        <w:rPr>
          <w:rFonts w:cs="Calibri Light" w:eastAsia="Tahoma"/>
          <w:color w:val="000000"/>
          <w:sz w:val="20"/>
          <w:szCs w:val="20"/>
        </w:rPr>
        <w:t xml:space="preserve"> l’entreprise peut avoir recours au travail le samedi. </w:t>
      </w:r>
      <w:r w:rsidR="00FE4AEF" w:rsidRPr="005B3D96">
        <w:rPr>
          <w:rFonts w:cs="Calibri Light" w:eastAsia="Tahoma"/>
          <w:color w:val="000000"/>
          <w:sz w:val="20"/>
          <w:szCs w:val="20"/>
        </w:rPr>
        <w:t xml:space="preserve"> </w:t>
      </w:r>
      <w:r w:rsidR="00372CDC" w:rsidRPr="005B3D96">
        <w:rPr>
          <w:rFonts w:cs="Calibri Light" w:eastAsia="Tahoma"/>
          <w:color w:val="000000"/>
          <w:sz w:val="20"/>
          <w:szCs w:val="20"/>
        </w:rPr>
        <w:t xml:space="preserve"> </w:t>
      </w:r>
    </w:p>
    <w:p w14:paraId="45938FF8" w14:textId="77777777" w:rsidP="0069255E" w:rsidR="0069255E" w:rsidRDefault="0069255E" w:rsidRPr="006416A6">
      <w:pPr>
        <w:jc w:val="both"/>
        <w:textAlignment w:val="baseline"/>
        <w:rPr>
          <w:rFonts w:cs="Calibri Light" w:eastAsia="Tahoma"/>
          <w:color w:themeColor="text1" w:val="000000"/>
          <w:sz w:val="20"/>
          <w:szCs w:val="20"/>
        </w:rPr>
      </w:pPr>
    </w:p>
    <w:p w14:paraId="4906E7F2" w14:textId="3AC7A60C" w:rsidP="0069255E" w:rsidR="0069255E" w:rsidRDefault="0069255E" w:rsidRPr="005B3D96">
      <w:pPr>
        <w:jc w:val="both"/>
        <w:textAlignment w:val="baseline"/>
        <w:rPr>
          <w:rFonts w:cs="Calibri Light" w:eastAsia="Tahoma"/>
          <w:color w:val="000000"/>
          <w:sz w:val="20"/>
          <w:szCs w:val="20"/>
        </w:rPr>
      </w:pPr>
      <w:r w:rsidRPr="006416A6">
        <w:rPr>
          <w:rFonts w:cs="Calibri Light" w:eastAsia="Tahoma"/>
          <w:color w:themeColor="text1" w:val="000000"/>
          <w:sz w:val="20"/>
          <w:szCs w:val="20"/>
        </w:rPr>
        <w:t xml:space="preserve">Préalablement à la mise en place </w:t>
      </w:r>
      <w:r w:rsidR="00B9667F" w:rsidRPr="006416A6">
        <w:rPr>
          <w:rFonts w:cs="Calibri Light" w:eastAsia="Tahoma"/>
          <w:color w:themeColor="text1" w:val="000000"/>
          <w:sz w:val="20"/>
          <w:szCs w:val="20"/>
        </w:rPr>
        <w:t>du travail le samedi</w:t>
      </w:r>
      <w:r w:rsidRPr="006416A6">
        <w:rPr>
          <w:rFonts w:cs="Calibri Light" w:eastAsia="Tahoma"/>
          <w:color w:themeColor="text1" w:val="000000"/>
          <w:sz w:val="20"/>
          <w:szCs w:val="20"/>
        </w:rPr>
        <w:t xml:space="preserve">, l'employeur sollicitera les salariés </w:t>
      </w:r>
      <w:r w:rsidR="00493B3F" w:rsidRPr="006416A6">
        <w:rPr>
          <w:rFonts w:cs="Calibri Light" w:eastAsia="Tahoma"/>
          <w:color w:themeColor="text1" w:val="000000"/>
          <w:sz w:val="20"/>
          <w:szCs w:val="20"/>
        </w:rPr>
        <w:t xml:space="preserve">du secteur/service/chantier/atelier concerné </w:t>
      </w:r>
      <w:r w:rsidRPr="006416A6">
        <w:rPr>
          <w:rFonts w:cs="Calibri Light" w:eastAsia="Tahoma"/>
          <w:color w:themeColor="text1" w:val="000000"/>
          <w:sz w:val="20"/>
          <w:szCs w:val="20"/>
        </w:rPr>
        <w:t>pour rechercher des volontaires</w:t>
      </w:r>
      <w:r w:rsidR="00230E8A" w:rsidRPr="006416A6">
        <w:rPr>
          <w:rFonts w:cs="Calibri Light" w:eastAsia="Tahoma"/>
          <w:color w:themeColor="text1" w:val="000000"/>
          <w:sz w:val="20"/>
          <w:szCs w:val="20"/>
        </w:rPr>
        <w:t>, en tenant compte des compétences indispensables à la réalisation du travail</w:t>
      </w:r>
      <w:r w:rsidRPr="006416A6">
        <w:rPr>
          <w:rFonts w:cs="Calibri Light" w:eastAsia="Tahoma"/>
          <w:color w:themeColor="text1" w:val="000000"/>
          <w:sz w:val="20"/>
          <w:szCs w:val="20"/>
        </w:rPr>
        <w:t>. A défaut d'un nombre suffisant de volontaires, l'employeur désignera les salariés qui effectueront le travail le samedi. Dans ce cadre, si seul un nombre limité de collaborateur</w:t>
      </w:r>
      <w:r w:rsidR="00B9667F" w:rsidRPr="006416A6">
        <w:rPr>
          <w:rFonts w:cs="Calibri Light" w:eastAsia="Tahoma"/>
          <w:color w:themeColor="text1" w:val="000000"/>
          <w:sz w:val="20"/>
          <w:szCs w:val="20"/>
        </w:rPr>
        <w:t>s</w:t>
      </w:r>
      <w:r w:rsidRPr="006416A6">
        <w:rPr>
          <w:rFonts w:cs="Calibri Light" w:eastAsia="Tahoma"/>
          <w:color w:themeColor="text1" w:val="000000"/>
          <w:sz w:val="20"/>
          <w:szCs w:val="20"/>
        </w:rPr>
        <w:t xml:space="preserve"> est concerné par la mesure, il sera tenu compte, outre </w:t>
      </w:r>
      <w:r w:rsidRPr="00493B3F">
        <w:rPr>
          <w:rFonts w:cs="Calibri Light" w:eastAsia="Tahoma"/>
          <w:color w:val="000000"/>
          <w:sz w:val="20"/>
          <w:szCs w:val="20"/>
        </w:rPr>
        <w:t>les compétences</w:t>
      </w:r>
      <w:r w:rsidRPr="005B3D96">
        <w:rPr>
          <w:rFonts w:cs="Calibri Light" w:eastAsia="Tahoma"/>
          <w:color w:val="000000"/>
          <w:sz w:val="20"/>
          <w:szCs w:val="20"/>
        </w:rPr>
        <w:t xml:space="preserve"> indispensables à la réalisation du travail le samedi, de la situation personnelle </w:t>
      </w:r>
      <w:r w:rsidRPr="005B3D96">
        <w:rPr>
          <w:rFonts w:cs="Calibri Light" w:eastAsia="Tahoma"/>
          <w:color w:val="000000"/>
          <w:sz w:val="20"/>
          <w:szCs w:val="20"/>
        </w:rPr>
        <w:lastRenderedPageBreak/>
        <w:t>du salarié et notamment de ses charges impératives de famille (parent isolé notamment). Le personnel concerné sera informé par courrier simple</w:t>
      </w:r>
      <w:r w:rsidR="006E4C65">
        <w:rPr>
          <w:rFonts w:cs="Calibri Light" w:eastAsia="Tahoma"/>
          <w:color w:val="000000"/>
          <w:sz w:val="20"/>
          <w:szCs w:val="20"/>
        </w:rPr>
        <w:t xml:space="preserve"> ou courriel</w:t>
      </w:r>
      <w:r w:rsidRPr="005B3D96">
        <w:rPr>
          <w:rFonts w:cs="Calibri Light" w:eastAsia="Tahoma"/>
          <w:color w:val="000000"/>
          <w:sz w:val="20"/>
          <w:szCs w:val="20"/>
        </w:rPr>
        <w:t>.</w:t>
      </w:r>
      <w:r w:rsidR="004F6EA1">
        <w:rPr>
          <w:rFonts w:cs="Calibri Light" w:eastAsia="Tahoma"/>
          <w:color w:val="000000"/>
          <w:sz w:val="20"/>
          <w:szCs w:val="20"/>
        </w:rPr>
        <w:t xml:space="preserve"> </w:t>
      </w:r>
    </w:p>
    <w:p w14:paraId="018096BC" w14:textId="77777777" w:rsidP="00B636AA" w:rsidR="008F6651" w:rsidRDefault="008F6651">
      <w:pPr>
        <w:pStyle w:val="CORPS"/>
        <w:rPr>
          <w:rFonts w:ascii="Calibri Light" w:cs="Calibri Light" w:hAnsi="Calibri Light"/>
          <w:b/>
          <w:sz w:val="20"/>
          <w:szCs w:val="20"/>
          <w:u w:val="single"/>
        </w:rPr>
      </w:pPr>
    </w:p>
    <w:p w14:paraId="5736D011" w14:textId="77777777" w:rsidP="00B636AA" w:rsidR="005D4B9D" w:rsidRDefault="005D4B9D">
      <w:pPr>
        <w:pStyle w:val="CORPS"/>
        <w:rPr>
          <w:rFonts w:ascii="Calibri Light" w:cs="Calibri Light" w:hAnsi="Calibri Light"/>
          <w:b/>
          <w:sz w:val="20"/>
          <w:szCs w:val="20"/>
          <w:u w:val="single"/>
        </w:rPr>
      </w:pPr>
    </w:p>
    <w:p w14:paraId="1C15CF06" w14:textId="3DBA59A9" w:rsidP="005D215D" w:rsidR="0069255E" w:rsidRDefault="0069255E" w:rsidRPr="008C62B6">
      <w:pPr>
        <w:pStyle w:val="ArticleVX"/>
        <w:numPr>
          <w:ilvl w:val="1"/>
          <w:numId w:val="41"/>
        </w:numPr>
        <w:rPr>
          <w:sz w:val="20"/>
          <w:u w:val="none"/>
        </w:rPr>
      </w:pPr>
      <w:bookmarkStart w:id="229" w:name="_Toc135839865"/>
      <w:bookmarkStart w:id="230" w:name="_Toc148631005"/>
      <w:r w:rsidRPr="008C62B6">
        <w:rPr>
          <w:sz w:val="20"/>
          <w:u w:val="none"/>
        </w:rPr>
        <w:t>Contreparties liées au travail du samedi pour le personnel ouvrier</w:t>
      </w:r>
      <w:bookmarkEnd w:id="229"/>
      <w:bookmarkEnd w:id="230"/>
    </w:p>
    <w:p w14:paraId="0BB3CEFB" w14:textId="77777777" w:rsidP="0069255E" w:rsidR="0069255E" w:rsidRDefault="0069255E" w:rsidRPr="005B3D96">
      <w:pPr>
        <w:tabs>
          <w:tab w:pos="1134" w:val="left"/>
        </w:tabs>
        <w:jc w:val="both"/>
        <w:rPr>
          <w:rFonts w:cs="Calibri Light"/>
          <w:color w:themeColor="text1" w:val="000000"/>
          <w:sz w:val="20"/>
          <w:szCs w:val="20"/>
        </w:rPr>
      </w:pPr>
    </w:p>
    <w:p w14:paraId="5DF0BCB2" w14:textId="36D4B5B7" w:rsidP="0069255E" w:rsidR="00AC60DA" w:rsidRDefault="0069255E" w:rsidRPr="005B3D96">
      <w:pPr>
        <w:tabs>
          <w:tab w:pos="1134" w:val="left"/>
        </w:tabs>
        <w:jc w:val="both"/>
        <w:rPr>
          <w:rFonts w:cs="Calibri Light"/>
          <w:color w:themeColor="text1" w:val="000000"/>
          <w:sz w:val="20"/>
          <w:szCs w:val="20"/>
        </w:rPr>
      </w:pPr>
      <w:r w:rsidRPr="005B3D96">
        <w:rPr>
          <w:rFonts w:cs="Calibri Light"/>
          <w:color w:themeColor="text1" w:val="000000"/>
          <w:sz w:val="20"/>
          <w:szCs w:val="20"/>
        </w:rPr>
        <w:t>Les heures de travail du samedi ouvriront droit, en plus du versement des indemnités de trajets et indemnités de panier</w:t>
      </w:r>
      <w:r w:rsidR="003F5AAE" w:rsidRPr="005B3D96">
        <w:rPr>
          <w:rFonts w:cs="Calibri Light"/>
          <w:color w:themeColor="text1" w:val="000000"/>
          <w:sz w:val="20"/>
          <w:szCs w:val="20"/>
        </w:rPr>
        <w:t xml:space="preserve"> applicables</w:t>
      </w:r>
      <w:r w:rsidRPr="005B3D96">
        <w:rPr>
          <w:rFonts w:cs="Calibri Light"/>
          <w:color w:themeColor="text1" w:val="000000"/>
          <w:sz w:val="20"/>
          <w:szCs w:val="20"/>
        </w:rPr>
        <w:t>, aux contreparties suivantes :</w:t>
      </w:r>
    </w:p>
    <w:p w14:paraId="0C1836B3" w14:textId="6D7ABE24" w:rsidP="0069255E" w:rsidR="0069255E" w:rsidRDefault="0069255E" w:rsidRPr="006E4C65">
      <w:pPr>
        <w:tabs>
          <w:tab w:pos="1134" w:val="left"/>
        </w:tabs>
        <w:jc w:val="both"/>
        <w:rPr>
          <w:rFonts w:cs="Calibri Light"/>
          <w:color w:themeColor="text1" w:val="000000"/>
          <w:sz w:val="10"/>
          <w:szCs w:val="10"/>
        </w:rPr>
      </w:pPr>
    </w:p>
    <w:p w14:paraId="17F71765" w14:textId="77777777" w:rsidP="005D215D" w:rsidR="0069255E" w:rsidRDefault="0069255E" w:rsidRPr="006416A6">
      <w:pPr>
        <w:pStyle w:val="Paragraphedeliste"/>
        <w:numPr>
          <w:ilvl w:val="0"/>
          <w:numId w:val="22"/>
        </w:numPr>
        <w:tabs>
          <w:tab w:pos="1134" w:val="left"/>
        </w:tabs>
        <w:jc w:val="both"/>
        <w:rPr>
          <w:rFonts w:cs="Calibri Light"/>
          <w:color w:themeColor="text1" w:val="000000"/>
          <w:sz w:val="20"/>
          <w:szCs w:val="20"/>
        </w:rPr>
      </w:pPr>
      <w:r w:rsidRPr="007F33BB">
        <w:rPr>
          <w:rFonts w:cs="Calibri Light"/>
          <w:color w:themeColor="text1" w:val="000000"/>
          <w:sz w:val="20"/>
          <w:szCs w:val="20"/>
        </w:rPr>
        <w:t xml:space="preserve">Les heures de travail effectuées le samedi seront pointées et entreront dans le décompte des heures </w:t>
      </w:r>
      <w:r w:rsidRPr="006416A6">
        <w:rPr>
          <w:rFonts w:cs="Calibri Light"/>
          <w:color w:themeColor="text1" w:val="000000"/>
          <w:sz w:val="20"/>
          <w:szCs w:val="20"/>
        </w:rPr>
        <w:t>supplémentaires hebdomadaires avec déclenchement le cas échéant des majorations en découlant.</w:t>
      </w:r>
    </w:p>
    <w:p w14:paraId="2CABEB9E" w14:textId="77777777" w:rsidP="00991BA7" w:rsidR="00AC60DA" w:rsidRDefault="00AC60DA" w:rsidRPr="006416A6">
      <w:pPr>
        <w:pStyle w:val="Paragraphedeliste"/>
        <w:tabs>
          <w:tab w:pos="1134" w:val="left"/>
        </w:tabs>
        <w:jc w:val="both"/>
        <w:rPr>
          <w:rFonts w:cs="Calibri Light"/>
          <w:color w:themeColor="text1" w:val="000000"/>
          <w:sz w:val="10"/>
          <w:szCs w:val="10"/>
        </w:rPr>
      </w:pPr>
    </w:p>
    <w:p w14:paraId="43ADE6C9" w14:textId="607712D9" w:rsidP="005D215D" w:rsidR="0069255E" w:rsidRDefault="0069255E" w:rsidRPr="006416A6">
      <w:pPr>
        <w:pStyle w:val="Paragraphedeliste"/>
        <w:numPr>
          <w:ilvl w:val="0"/>
          <w:numId w:val="22"/>
        </w:numPr>
        <w:tabs>
          <w:tab w:pos="1134" w:val="left"/>
        </w:tabs>
        <w:jc w:val="both"/>
        <w:rPr>
          <w:rFonts w:cs="Calibri Light"/>
          <w:color w:themeColor="text1" w:val="000000"/>
          <w:sz w:val="20"/>
          <w:szCs w:val="20"/>
        </w:rPr>
      </w:pPr>
      <w:r w:rsidRPr="006416A6">
        <w:rPr>
          <w:rFonts w:cs="Calibri Light"/>
          <w:color w:themeColor="text1" w:val="000000"/>
          <w:sz w:val="20"/>
          <w:szCs w:val="20"/>
        </w:rPr>
        <w:t>Elles ouvriront également droit au versement d’un</w:t>
      </w:r>
      <w:r w:rsidR="006E4C65" w:rsidRPr="006416A6">
        <w:rPr>
          <w:rFonts w:cs="Calibri Light"/>
          <w:color w:themeColor="text1" w:val="000000"/>
          <w:sz w:val="20"/>
          <w:szCs w:val="20"/>
        </w:rPr>
        <w:t xml:space="preserve">e prime </w:t>
      </w:r>
      <w:r w:rsidRPr="006416A6">
        <w:rPr>
          <w:rFonts w:cs="Calibri Light"/>
          <w:color w:themeColor="text1" w:val="000000"/>
          <w:sz w:val="20"/>
          <w:szCs w:val="20"/>
        </w:rPr>
        <w:t>forfait</w:t>
      </w:r>
      <w:r w:rsidR="006E4C65" w:rsidRPr="006416A6">
        <w:rPr>
          <w:rFonts w:cs="Calibri Light"/>
          <w:color w:themeColor="text1" w:val="000000"/>
          <w:sz w:val="20"/>
          <w:szCs w:val="20"/>
        </w:rPr>
        <w:t xml:space="preserve">aire de </w:t>
      </w:r>
      <w:r w:rsidRPr="006416A6">
        <w:rPr>
          <w:rFonts w:cs="Calibri Light"/>
          <w:color w:themeColor="text1" w:val="000000"/>
          <w:sz w:val="20"/>
          <w:szCs w:val="20"/>
        </w:rPr>
        <w:t>samedi de </w:t>
      </w:r>
      <w:r w:rsidR="00C41F59">
        <w:rPr>
          <w:rFonts w:cs="Calibri Light"/>
          <w:color w:themeColor="text1" w:val="000000"/>
          <w:sz w:val="20"/>
          <w:szCs w:val="20"/>
        </w:rPr>
        <w:t>___</w:t>
      </w:r>
      <w:r w:rsidRPr="006416A6">
        <w:rPr>
          <w:rFonts w:cs="Calibri Light"/>
          <w:color w:themeColor="text1" w:val="000000"/>
          <w:sz w:val="20"/>
          <w:szCs w:val="20"/>
        </w:rPr>
        <w:t xml:space="preserve"> euros bruts lorsque le temps de travail est supérieur à </w:t>
      </w:r>
      <w:r w:rsidR="00C41F59">
        <w:rPr>
          <w:rFonts w:cs="Calibri Light"/>
          <w:color w:themeColor="text1" w:val="000000"/>
          <w:sz w:val="20"/>
          <w:szCs w:val="20"/>
        </w:rPr>
        <w:t>___</w:t>
      </w:r>
      <w:r w:rsidRPr="006416A6">
        <w:rPr>
          <w:rFonts w:cs="Calibri Light"/>
          <w:color w:themeColor="text1" w:val="000000"/>
          <w:sz w:val="20"/>
          <w:szCs w:val="20"/>
        </w:rPr>
        <w:t xml:space="preserve"> heures</w:t>
      </w:r>
      <w:r w:rsidR="00AA08DE" w:rsidRPr="006416A6">
        <w:rPr>
          <w:rFonts w:cs="Calibri Light"/>
          <w:color w:themeColor="text1" w:val="000000"/>
          <w:sz w:val="20"/>
          <w:szCs w:val="20"/>
        </w:rPr>
        <w:t>.</w:t>
      </w:r>
    </w:p>
    <w:p w14:paraId="64AE405D" w14:textId="77777777" w:rsidP="0069255E" w:rsidR="004C076C" w:rsidRDefault="004C076C" w:rsidRPr="006416A6">
      <w:pPr>
        <w:tabs>
          <w:tab w:pos="1134" w:val="left"/>
        </w:tabs>
        <w:ind w:hanging="491" w:left="851"/>
        <w:jc w:val="both"/>
        <w:rPr>
          <w:rFonts w:cs="Calibri Light"/>
          <w:color w:themeColor="text1" w:val="000000"/>
          <w:sz w:val="20"/>
          <w:szCs w:val="20"/>
        </w:rPr>
      </w:pPr>
    </w:p>
    <w:p w14:paraId="356A8AA0" w14:textId="77777777" w:rsidP="0069255E" w:rsidR="00EC6E4B" w:rsidRDefault="00EC6E4B" w:rsidRPr="005B3D96">
      <w:pPr>
        <w:tabs>
          <w:tab w:pos="1134" w:val="left"/>
        </w:tabs>
        <w:ind w:hanging="491" w:left="851"/>
        <w:jc w:val="both"/>
        <w:rPr>
          <w:rFonts w:cs="Calibri Light"/>
          <w:color w:themeColor="text1" w:val="000000"/>
          <w:sz w:val="20"/>
          <w:szCs w:val="20"/>
        </w:rPr>
      </w:pPr>
    </w:p>
    <w:p w14:paraId="7B4D7374" w14:textId="5E6180C2" w:rsidP="005D215D" w:rsidR="0069255E" w:rsidRDefault="0069255E" w:rsidRPr="008C62B6">
      <w:pPr>
        <w:pStyle w:val="ArticleVX"/>
        <w:numPr>
          <w:ilvl w:val="1"/>
          <w:numId w:val="41"/>
        </w:numPr>
        <w:rPr>
          <w:sz w:val="20"/>
          <w:u w:val="none"/>
        </w:rPr>
      </w:pPr>
      <w:bookmarkStart w:id="231" w:name="_Toc135839866"/>
      <w:bookmarkStart w:id="232" w:name="_Toc148631006"/>
      <w:r w:rsidRPr="008C62B6">
        <w:rPr>
          <w:sz w:val="20"/>
          <w:u w:val="none"/>
        </w:rPr>
        <w:t>Contreparties liées au travail du samedi pour le personnel Etam et cadre</w:t>
      </w:r>
      <w:bookmarkEnd w:id="231"/>
      <w:bookmarkEnd w:id="232"/>
      <w:r w:rsidRPr="008C62B6">
        <w:rPr>
          <w:sz w:val="20"/>
          <w:u w:val="none"/>
        </w:rPr>
        <w:t xml:space="preserve"> </w:t>
      </w:r>
    </w:p>
    <w:p w14:paraId="6553181C" w14:textId="77777777" w:rsidP="0069255E" w:rsidR="0069255E" w:rsidRDefault="0069255E" w:rsidRPr="005B3D96">
      <w:pPr>
        <w:tabs>
          <w:tab w:pos="1134" w:val="left"/>
        </w:tabs>
        <w:jc w:val="both"/>
        <w:rPr>
          <w:rFonts w:cs="Calibri Light"/>
          <w:color w:themeColor="text1" w:val="000000"/>
          <w:sz w:val="20"/>
          <w:szCs w:val="20"/>
        </w:rPr>
      </w:pPr>
    </w:p>
    <w:p w14:paraId="4E3DCEAD" w14:textId="77777777" w:rsidP="0069255E" w:rsidR="00106B98" w:rsidRDefault="0069255E" w:rsidRPr="006416A6">
      <w:pPr>
        <w:pStyle w:val="Textebrut"/>
        <w:jc w:val="both"/>
        <w:rPr>
          <w:rFonts w:ascii="Calibri Light" w:cs="Calibri Light" w:hAnsi="Calibri Light"/>
          <w:color w:themeColor="text1" w:val="000000"/>
          <w:sz w:val="20"/>
          <w:szCs w:val="20"/>
        </w:rPr>
      </w:pPr>
      <w:r w:rsidRPr="005B3D96">
        <w:rPr>
          <w:rFonts w:ascii="Calibri Light" w:cs="Calibri Light" w:hAnsi="Calibri Light"/>
          <w:color w:val="auto"/>
          <w:sz w:val="20"/>
          <w:szCs w:val="20"/>
        </w:rPr>
        <w:t xml:space="preserve">Le travail du </w:t>
      </w:r>
      <w:r w:rsidRPr="006416A6">
        <w:rPr>
          <w:rFonts w:ascii="Calibri Light" w:cs="Calibri Light" w:hAnsi="Calibri Light"/>
          <w:color w:themeColor="text1" w:val="000000"/>
          <w:sz w:val="20"/>
          <w:szCs w:val="20"/>
        </w:rPr>
        <w:t xml:space="preserve">samedi s'entend pour une journée complète de travail. </w:t>
      </w:r>
    </w:p>
    <w:p w14:paraId="7A5DA7B2" w14:textId="77777777" w:rsidP="0069255E" w:rsidR="00106B98" w:rsidRDefault="00106B98" w:rsidRPr="006416A6">
      <w:pPr>
        <w:pStyle w:val="Textebrut"/>
        <w:jc w:val="both"/>
        <w:rPr>
          <w:rFonts w:ascii="Calibri Light" w:cs="Calibri Light" w:hAnsi="Calibri Light"/>
          <w:color w:themeColor="text1" w:val="000000"/>
          <w:sz w:val="20"/>
          <w:szCs w:val="20"/>
        </w:rPr>
      </w:pPr>
    </w:p>
    <w:p w14:paraId="646E4B8C" w14:textId="2414A321" w:rsidP="0069255E" w:rsidR="00106B98" w:rsidRDefault="0069255E" w:rsidRPr="006416A6">
      <w:pPr>
        <w:pStyle w:val="Textebrut"/>
        <w:jc w:val="both"/>
        <w:rPr>
          <w:rFonts w:ascii="Calibri Light" w:cs="Calibri Light" w:hAnsi="Calibri Light"/>
          <w:color w:themeColor="text1" w:val="000000"/>
          <w:sz w:val="20"/>
          <w:szCs w:val="20"/>
        </w:rPr>
      </w:pPr>
      <w:r w:rsidRPr="006416A6">
        <w:rPr>
          <w:rFonts w:ascii="Calibri Light" w:cs="Calibri Light" w:hAnsi="Calibri Light"/>
          <w:color w:themeColor="text1" w:val="000000"/>
          <w:sz w:val="20"/>
          <w:szCs w:val="20"/>
        </w:rPr>
        <w:t xml:space="preserve">Lorsque le travail du samedi s'avèrera nécessaire, </w:t>
      </w:r>
      <w:r w:rsidR="00106B98" w:rsidRPr="006416A6">
        <w:rPr>
          <w:rFonts w:ascii="Calibri Light" w:cs="Calibri Light" w:hAnsi="Calibri Light"/>
          <w:color w:themeColor="text1" w:val="000000"/>
          <w:sz w:val="20"/>
          <w:szCs w:val="20"/>
        </w:rPr>
        <w:t xml:space="preserve">le personnel concerné bénéficiera </w:t>
      </w:r>
      <w:r w:rsidR="00106B98" w:rsidRPr="006416A6">
        <w:rPr>
          <w:rFonts w:ascii="Calibri Light" w:cs="Calibri Light" w:eastAsia="Tahoma" w:hAnsi="Calibri Light"/>
          <w:color w:themeColor="text1" w:val="000000"/>
          <w:sz w:val="20"/>
          <w:szCs w:val="20"/>
        </w:rPr>
        <w:t>d'une compensation prévue au cours des négociations annuelles obligatoire NAO.</w:t>
      </w:r>
    </w:p>
    <w:p w14:paraId="30D7B6EB" w14:textId="77777777" w:rsidP="0069255E" w:rsidR="00106B98" w:rsidRDefault="00106B98" w:rsidRPr="006416A6">
      <w:pPr>
        <w:pStyle w:val="Textebrut"/>
        <w:jc w:val="both"/>
        <w:rPr>
          <w:rFonts w:ascii="Calibri Light" w:cs="Calibri Light" w:hAnsi="Calibri Light"/>
          <w:color w:themeColor="text1" w:val="000000"/>
          <w:sz w:val="20"/>
          <w:szCs w:val="20"/>
        </w:rPr>
      </w:pPr>
    </w:p>
    <w:p w14:paraId="27082530" w14:textId="1A38D213" w:rsidP="0069255E" w:rsidR="0069255E" w:rsidRDefault="0069255E">
      <w:pPr>
        <w:pStyle w:val="Textebrut"/>
        <w:jc w:val="both"/>
        <w:rPr>
          <w:rFonts w:ascii="Calibri Light" w:cs="Calibri Light" w:hAnsi="Calibri Light"/>
          <w:color w:val="auto"/>
          <w:sz w:val="20"/>
          <w:szCs w:val="20"/>
        </w:rPr>
      </w:pPr>
      <w:r w:rsidRPr="005B3D96">
        <w:rPr>
          <w:rFonts w:ascii="Calibri Light" w:cs="Calibri Light" w:hAnsi="Calibri Light"/>
          <w:color w:val="auto"/>
          <w:sz w:val="20"/>
          <w:szCs w:val="20"/>
        </w:rPr>
        <w:t xml:space="preserve">Lorsque le travail du samedi se répète sur plusieurs semaines successives, la direction de secteur organisera la rotation du personnel concerné afin d’éviter </w:t>
      </w:r>
      <w:r w:rsidR="006E4C65">
        <w:rPr>
          <w:rFonts w:ascii="Calibri Light" w:cs="Calibri Light" w:hAnsi="Calibri Light"/>
          <w:color w:val="auto"/>
          <w:sz w:val="20"/>
          <w:szCs w:val="20"/>
        </w:rPr>
        <w:t xml:space="preserve">le plus possible </w:t>
      </w:r>
      <w:r w:rsidRPr="005B3D96">
        <w:rPr>
          <w:rFonts w:ascii="Calibri Light" w:cs="Calibri Light" w:hAnsi="Calibri Light"/>
          <w:color w:val="auto"/>
          <w:sz w:val="20"/>
          <w:szCs w:val="20"/>
        </w:rPr>
        <w:t xml:space="preserve">qu'une même personne assure cette permanence plus de </w:t>
      </w:r>
      <w:r w:rsidR="00DC58D9" w:rsidRPr="005B3D96">
        <w:rPr>
          <w:rFonts w:ascii="Calibri Light" w:cs="Calibri Light" w:hAnsi="Calibri Light"/>
          <w:color w:val="auto"/>
          <w:sz w:val="20"/>
          <w:szCs w:val="20"/>
        </w:rPr>
        <w:t xml:space="preserve">trois </w:t>
      </w:r>
      <w:r w:rsidRPr="005B3D96">
        <w:rPr>
          <w:rFonts w:ascii="Calibri Light" w:cs="Calibri Light" w:hAnsi="Calibri Light"/>
          <w:color w:val="auto"/>
          <w:sz w:val="20"/>
          <w:szCs w:val="20"/>
        </w:rPr>
        <w:t xml:space="preserve">fois dans un même mois. </w:t>
      </w:r>
    </w:p>
    <w:p w14:paraId="709C3736" w14:textId="77777777" w:rsidP="0069255E" w:rsidR="005D4B9D" w:rsidRDefault="005D4B9D">
      <w:pPr>
        <w:pStyle w:val="Textebrut"/>
        <w:jc w:val="both"/>
        <w:rPr>
          <w:rFonts w:ascii="Calibri Light" w:cs="Calibri Light" w:hAnsi="Calibri Light"/>
          <w:color w:val="auto"/>
          <w:sz w:val="20"/>
          <w:szCs w:val="20"/>
        </w:rPr>
      </w:pPr>
    </w:p>
    <w:p w14:paraId="32F330B8" w14:textId="77777777" w:rsidP="0069255E" w:rsidR="005D4B9D" w:rsidRDefault="005D4B9D">
      <w:pPr>
        <w:pStyle w:val="Textebrut"/>
        <w:jc w:val="both"/>
        <w:rPr>
          <w:rFonts w:ascii="Calibri Light" w:cs="Calibri Light" w:hAnsi="Calibri Light"/>
          <w:color w:val="auto"/>
          <w:sz w:val="20"/>
          <w:szCs w:val="20"/>
        </w:rPr>
      </w:pPr>
    </w:p>
    <w:p w14:paraId="3830A6F9" w14:textId="4475B7EE" w:rsidP="004C076C" w:rsidR="00556511" w:rsidRDefault="00DF1107" w:rsidRPr="004C076C">
      <w:pPr>
        <w:pStyle w:val="ArticleVX"/>
        <w:tabs>
          <w:tab w:pos="1134" w:val="left"/>
        </w:tabs>
        <w:ind w:hanging="567" w:left="567"/>
        <w:rPr>
          <w:rFonts w:cs="Calibri Light"/>
          <w:sz w:val="20"/>
          <w:u w:val="none"/>
        </w:rPr>
      </w:pPr>
      <w:bookmarkStart w:id="233" w:name="_Toc135839868"/>
      <w:bookmarkStart w:id="234" w:name="_Toc148631007"/>
      <w:r w:rsidRPr="004C076C">
        <w:rPr>
          <w:rFonts w:cs="Calibri Light"/>
          <w:sz w:val="20"/>
          <w:u w:val="none"/>
        </w:rPr>
        <w:t>Travail de nuit</w:t>
      </w:r>
      <w:bookmarkEnd w:id="233"/>
      <w:bookmarkEnd w:id="234"/>
    </w:p>
    <w:p w14:paraId="336D77F7" w14:textId="09A012BB" w:rsidP="0069255E" w:rsidR="00DF1107" w:rsidRDefault="00DF1107" w:rsidRPr="005B3D96">
      <w:pPr>
        <w:pStyle w:val="CORPS"/>
        <w:rPr>
          <w:rFonts w:ascii="Calibri Light" w:cs="Calibri Light" w:hAnsi="Calibri Light"/>
          <w:sz w:val="20"/>
          <w:szCs w:val="20"/>
          <w:u w:val="single"/>
          <w:lang w:eastAsia="en-US"/>
        </w:rPr>
      </w:pPr>
    </w:p>
    <w:p w14:paraId="7DFF741F" w14:textId="719C9FEC" w:rsidP="005D215D" w:rsidR="00056666" w:rsidRDefault="00056666" w:rsidRPr="008C62B6">
      <w:pPr>
        <w:pStyle w:val="ArticleVX"/>
        <w:numPr>
          <w:ilvl w:val="1"/>
          <w:numId w:val="41"/>
        </w:numPr>
        <w:rPr>
          <w:sz w:val="20"/>
          <w:u w:val="none"/>
        </w:rPr>
      </w:pPr>
      <w:bookmarkStart w:id="235" w:name="_Toc135839869"/>
      <w:bookmarkStart w:id="236" w:name="_Toc148631008"/>
      <w:r w:rsidRPr="008C62B6">
        <w:rPr>
          <w:sz w:val="20"/>
          <w:u w:val="none"/>
        </w:rPr>
        <w:t>Définitions</w:t>
      </w:r>
      <w:bookmarkEnd w:id="235"/>
      <w:bookmarkEnd w:id="236"/>
    </w:p>
    <w:p w14:paraId="4C9DB21A" w14:textId="77777777" w:rsidP="0069255E" w:rsidR="00056666" w:rsidRDefault="00056666" w:rsidRPr="005B3D96">
      <w:pPr>
        <w:pStyle w:val="CORPS"/>
        <w:rPr>
          <w:rFonts w:ascii="Calibri Light" w:cs="Calibri Light" w:hAnsi="Calibri Light"/>
          <w:sz w:val="20"/>
          <w:szCs w:val="20"/>
          <w:u w:val="single"/>
          <w:lang w:eastAsia="en-US"/>
        </w:rPr>
      </w:pPr>
    </w:p>
    <w:p w14:paraId="0C240C44" w14:textId="378D7606" w:rsidP="0069255E" w:rsidR="00F859B5" w:rsidRDefault="00DF1107" w:rsidRPr="005B3D96">
      <w:pPr>
        <w:jc w:val="both"/>
        <w:rPr>
          <w:rFonts w:cs="Calibri Light"/>
          <w:sz w:val="20"/>
          <w:szCs w:val="20"/>
          <w:lang w:eastAsia="en-US"/>
        </w:rPr>
      </w:pPr>
      <w:r w:rsidRPr="005B3D96">
        <w:rPr>
          <w:rFonts w:cs="Calibri Light"/>
          <w:sz w:val="20"/>
          <w:szCs w:val="20"/>
          <w:lang w:eastAsia="en-US"/>
        </w:rPr>
        <w:t>Les collaborateur</w:t>
      </w:r>
      <w:r w:rsidR="00F859B5" w:rsidRPr="005B3D96">
        <w:rPr>
          <w:rFonts w:cs="Calibri Light"/>
          <w:sz w:val="20"/>
          <w:szCs w:val="20"/>
          <w:lang w:eastAsia="en-US"/>
        </w:rPr>
        <w:t>s</w:t>
      </w:r>
      <w:r w:rsidRPr="005B3D96">
        <w:rPr>
          <w:rFonts w:cs="Calibri Light"/>
          <w:sz w:val="20"/>
          <w:szCs w:val="20"/>
          <w:lang w:eastAsia="en-US"/>
        </w:rPr>
        <w:t xml:space="preserve"> peuvent être </w:t>
      </w:r>
      <w:r w:rsidR="00766A45" w:rsidRPr="005B3D96">
        <w:rPr>
          <w:rFonts w:cs="Calibri Light"/>
          <w:sz w:val="20"/>
          <w:szCs w:val="20"/>
          <w:lang w:eastAsia="en-US"/>
        </w:rPr>
        <w:t>conduits</w:t>
      </w:r>
      <w:r w:rsidRPr="005B3D96">
        <w:rPr>
          <w:rFonts w:cs="Calibri Light"/>
          <w:sz w:val="20"/>
          <w:szCs w:val="20"/>
          <w:lang w:eastAsia="en-US"/>
        </w:rPr>
        <w:t xml:space="preserve"> à réaliser du travail de nuit.</w:t>
      </w:r>
    </w:p>
    <w:p w14:paraId="5DF73E14" w14:textId="77777777" w:rsidP="0069255E" w:rsidR="00F859B5" w:rsidRDefault="00F859B5" w:rsidRPr="005B3D96">
      <w:pPr>
        <w:jc w:val="both"/>
        <w:rPr>
          <w:rFonts w:cs="Calibri Light"/>
          <w:sz w:val="20"/>
          <w:szCs w:val="20"/>
          <w:lang w:eastAsia="en-US"/>
        </w:rPr>
      </w:pPr>
    </w:p>
    <w:p w14:paraId="5F0E3BB8" w14:textId="4510DB8A" w:rsidP="005D215D" w:rsidR="008F0AD3" w:rsidRDefault="008F0AD3" w:rsidRPr="004C076C">
      <w:pPr>
        <w:pStyle w:val="Paragraphedeliste"/>
        <w:numPr>
          <w:ilvl w:val="0"/>
          <w:numId w:val="25"/>
        </w:numPr>
        <w:jc w:val="both"/>
        <w:rPr>
          <w:rFonts w:cs="Calibri Light"/>
          <w:b/>
          <w:bCs/>
          <w:sz w:val="20"/>
          <w:szCs w:val="20"/>
        </w:rPr>
      </w:pPr>
      <w:r w:rsidRPr="004C076C">
        <w:rPr>
          <w:rFonts w:cs="Calibri Light"/>
          <w:b/>
          <w:bCs/>
          <w:sz w:val="20"/>
          <w:szCs w:val="20"/>
        </w:rPr>
        <w:t>Le travail de nuit</w:t>
      </w:r>
    </w:p>
    <w:p w14:paraId="5986F534" w14:textId="77777777" w:rsidP="0069255E" w:rsidR="008F0AD3" w:rsidRDefault="008F0AD3" w:rsidRPr="007F33BB">
      <w:pPr>
        <w:jc w:val="both"/>
        <w:rPr>
          <w:rFonts w:cs="Calibri Light" w:eastAsia="Calibri"/>
          <w:sz w:val="10"/>
          <w:szCs w:val="10"/>
          <w:lang w:eastAsia="en-US"/>
        </w:rPr>
      </w:pPr>
    </w:p>
    <w:p w14:paraId="71157A00" w14:textId="2010EC53" w:rsidP="0069255E" w:rsidR="001D0768" w:rsidRDefault="001D0768" w:rsidRPr="004C076C">
      <w:pPr>
        <w:jc w:val="both"/>
        <w:rPr>
          <w:rFonts w:cs="Calibri Light" w:eastAsia="Calibri"/>
          <w:sz w:val="20"/>
          <w:szCs w:val="20"/>
          <w:lang w:eastAsia="en-US"/>
        </w:rPr>
      </w:pPr>
      <w:r w:rsidRPr="004C076C">
        <w:rPr>
          <w:rFonts w:cs="Calibri Light" w:eastAsia="Calibri"/>
          <w:sz w:val="20"/>
          <w:szCs w:val="20"/>
          <w:lang w:eastAsia="en-US"/>
        </w:rPr>
        <w:t xml:space="preserve">Conformément aux dispositions de l'article L. 3122-2 du Code du travail, est considéré comme travail de nuit </w:t>
      </w:r>
      <w:r w:rsidR="00B73C83" w:rsidRPr="004C076C">
        <w:rPr>
          <w:rFonts w:cs="Calibri Light" w:eastAsia="Calibri"/>
          <w:sz w:val="20"/>
          <w:szCs w:val="20"/>
          <w:lang w:eastAsia="en-US"/>
        </w:rPr>
        <w:t xml:space="preserve">pour l’ensemble des collaborateurs de </w:t>
      </w:r>
      <w:r w:rsidR="00714CED" w:rsidRPr="004C076C">
        <w:rPr>
          <w:rFonts w:cs="Calibri Light" w:eastAsia="Calibri"/>
          <w:sz w:val="20"/>
          <w:szCs w:val="20"/>
          <w:lang w:eastAsia="en-US"/>
        </w:rPr>
        <w:t>la Société</w:t>
      </w:r>
      <w:r w:rsidR="00B73C83" w:rsidRPr="004C076C">
        <w:rPr>
          <w:rFonts w:cs="Calibri Light" w:eastAsia="Calibri"/>
          <w:sz w:val="20"/>
          <w:szCs w:val="20"/>
          <w:lang w:eastAsia="en-US"/>
        </w:rPr>
        <w:t xml:space="preserve"> </w:t>
      </w:r>
      <w:r w:rsidRPr="004C076C">
        <w:rPr>
          <w:rFonts w:cs="Calibri Light" w:eastAsia="Calibri"/>
          <w:sz w:val="20"/>
          <w:szCs w:val="20"/>
          <w:lang w:eastAsia="en-US"/>
        </w:rPr>
        <w:t>tout travail effectué entre 21 heures et 6 heures.</w:t>
      </w:r>
      <w:r w:rsidR="00B73C83" w:rsidRPr="004C076C">
        <w:rPr>
          <w:rFonts w:cs="Calibri Light" w:eastAsia="Calibri"/>
          <w:sz w:val="20"/>
          <w:szCs w:val="20"/>
          <w:lang w:eastAsia="en-US"/>
        </w:rPr>
        <w:t xml:space="preserve"> (Ouvrier/ETAM/Cadres)</w:t>
      </w:r>
    </w:p>
    <w:p w14:paraId="5FF6520D" w14:textId="77777777" w:rsidP="0069255E" w:rsidR="001D0768" w:rsidRDefault="001D0768" w:rsidRPr="004C076C">
      <w:pPr>
        <w:jc w:val="both"/>
        <w:rPr>
          <w:rFonts w:cs="Calibri Light" w:eastAsia="Calibri"/>
          <w:sz w:val="20"/>
          <w:szCs w:val="20"/>
          <w:lang w:eastAsia="en-US"/>
        </w:rPr>
      </w:pPr>
    </w:p>
    <w:p w14:paraId="68724003" w14:textId="2549982A" w:rsidP="005D215D" w:rsidR="000E0834" w:rsidRDefault="000E0834" w:rsidRPr="004C076C">
      <w:pPr>
        <w:pStyle w:val="Paragraphedeliste"/>
        <w:numPr>
          <w:ilvl w:val="0"/>
          <w:numId w:val="25"/>
        </w:numPr>
        <w:jc w:val="both"/>
        <w:rPr>
          <w:rFonts w:cs="Calibri Light"/>
          <w:b/>
          <w:bCs/>
          <w:sz w:val="20"/>
          <w:szCs w:val="20"/>
        </w:rPr>
      </w:pPr>
      <w:r w:rsidRPr="004C076C">
        <w:rPr>
          <w:rFonts w:cs="Calibri Light"/>
          <w:b/>
          <w:bCs/>
          <w:sz w:val="20"/>
          <w:szCs w:val="20"/>
        </w:rPr>
        <w:t>Le travailleur de nuit</w:t>
      </w:r>
    </w:p>
    <w:p w14:paraId="2292062D" w14:textId="77777777" w:rsidP="004C076C" w:rsidR="00B227DB" w:rsidRDefault="00B227DB" w:rsidRPr="007F33BB">
      <w:pPr>
        <w:jc w:val="both"/>
        <w:rPr>
          <w:rFonts w:cs="Calibri Light" w:eastAsia="Calibri"/>
          <w:sz w:val="10"/>
          <w:szCs w:val="10"/>
          <w:lang w:eastAsia="en-US"/>
        </w:rPr>
      </w:pPr>
    </w:p>
    <w:p w14:paraId="45FA440F" w14:textId="4F41FE7B" w:rsidP="004C076C" w:rsidR="00577CDC" w:rsidRDefault="00577CDC" w:rsidRPr="004C076C">
      <w:pPr>
        <w:jc w:val="both"/>
        <w:rPr>
          <w:rFonts w:cs="Calibri Light" w:eastAsia="Calibri"/>
          <w:sz w:val="20"/>
          <w:szCs w:val="20"/>
          <w:lang w:eastAsia="en-US"/>
        </w:rPr>
      </w:pPr>
      <w:r w:rsidRPr="004C076C">
        <w:rPr>
          <w:rFonts w:cs="Calibri Light" w:eastAsia="Calibri"/>
          <w:sz w:val="20"/>
          <w:szCs w:val="20"/>
          <w:lang w:eastAsia="en-US"/>
        </w:rPr>
        <w:t>Le trav</w:t>
      </w:r>
      <w:r w:rsidR="006A060D" w:rsidRPr="004C076C">
        <w:rPr>
          <w:rFonts w:cs="Calibri Light" w:eastAsia="Calibri"/>
          <w:sz w:val="20"/>
          <w:szCs w:val="20"/>
          <w:lang w:eastAsia="en-US"/>
        </w:rPr>
        <w:t xml:space="preserve">ailleur de nuit est tout salarié qui accomplit au minimum deux fois par semaine, selon son horaire habituel, au moins trois heures de travail quotidien entre </w:t>
      </w:r>
      <w:r w:rsidR="00C62B37" w:rsidRPr="004C076C">
        <w:rPr>
          <w:rFonts w:cs="Calibri Light" w:eastAsia="Calibri"/>
          <w:sz w:val="20"/>
          <w:szCs w:val="20"/>
          <w:lang w:eastAsia="en-US"/>
        </w:rPr>
        <w:t xml:space="preserve">21 heures et 6 heures ou au moins </w:t>
      </w:r>
      <w:r w:rsidR="00B42D6C" w:rsidRPr="004C076C">
        <w:rPr>
          <w:rFonts w:cs="Calibri Light" w:eastAsia="Calibri"/>
          <w:sz w:val="20"/>
          <w:szCs w:val="20"/>
          <w:lang w:eastAsia="en-US"/>
        </w:rPr>
        <w:t xml:space="preserve">270 heures de </w:t>
      </w:r>
      <w:r w:rsidR="00E91394" w:rsidRPr="004C076C">
        <w:rPr>
          <w:rFonts w:cs="Calibri Light" w:eastAsia="Calibri"/>
          <w:sz w:val="20"/>
          <w:szCs w:val="20"/>
          <w:lang w:eastAsia="en-US"/>
        </w:rPr>
        <w:t>travail dans cette plage au cours d’une période de 12 mois consécutifs.</w:t>
      </w:r>
    </w:p>
    <w:p w14:paraId="3F395AAB" w14:textId="77777777" w:rsidP="004C076C" w:rsidR="0049163C" w:rsidRDefault="0049163C" w:rsidRPr="006416A6">
      <w:pPr>
        <w:jc w:val="both"/>
        <w:rPr>
          <w:rFonts w:cs="Calibri Light" w:eastAsia="Calibri"/>
          <w:color w:themeColor="text1" w:val="000000"/>
          <w:sz w:val="20"/>
          <w:szCs w:val="20"/>
          <w:lang w:eastAsia="en-US"/>
        </w:rPr>
      </w:pPr>
    </w:p>
    <w:p w14:paraId="26B8A4CC" w14:textId="3422B3C4" w:rsidP="004C076C" w:rsidR="004C076C" w:rsidRDefault="0049163C"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Pour rappel, le temps de travail effectif de nuit</w:t>
      </w:r>
      <w:r w:rsidR="004C4D6A" w:rsidRPr="006416A6">
        <w:rPr>
          <w:rFonts w:cs="Calibri Light" w:eastAsia="Calibri"/>
          <w:color w:themeColor="text1" w:val="000000"/>
          <w:sz w:val="20"/>
          <w:szCs w:val="20"/>
          <w:lang w:eastAsia="en-US"/>
        </w:rPr>
        <w:t>, du travailleur de nuit</w:t>
      </w:r>
      <w:r w:rsidRPr="006416A6">
        <w:rPr>
          <w:rFonts w:cs="Calibri Light" w:eastAsia="Calibri"/>
          <w:color w:themeColor="text1" w:val="000000"/>
          <w:sz w:val="20"/>
          <w:szCs w:val="20"/>
          <w:lang w:eastAsia="en-US"/>
        </w:rPr>
        <w:t xml:space="preserve"> ne peut normalement excéder 8 heures.</w:t>
      </w:r>
      <w:r w:rsidR="004C076C" w:rsidRPr="006416A6">
        <w:rPr>
          <w:rFonts w:cs="Calibri Light" w:eastAsia="Calibri"/>
          <w:color w:themeColor="text1" w:val="000000"/>
          <w:sz w:val="20"/>
          <w:szCs w:val="20"/>
          <w:lang w:eastAsia="en-US"/>
        </w:rPr>
        <w:t xml:space="preserve"> </w:t>
      </w:r>
      <w:r w:rsidR="00400F38" w:rsidRPr="006416A6">
        <w:rPr>
          <w:rFonts w:cs="Calibri Light" w:eastAsia="Calibri"/>
          <w:color w:themeColor="text1" w:val="000000"/>
          <w:sz w:val="20"/>
          <w:szCs w:val="20"/>
          <w:lang w:eastAsia="en-US"/>
        </w:rPr>
        <w:t>Toutefois, dans les hypothèses visées aux articles R. 3122-7 du Code du travail, il peut être dérogé à cette durée maximale dans la limite de 10 heures, après information et consultation des représentants du personnel.</w:t>
      </w:r>
      <w:r w:rsidR="00E7595E" w:rsidRPr="006416A6">
        <w:rPr>
          <w:rFonts w:cs="Calibri Light" w:eastAsia="Calibri"/>
          <w:color w:themeColor="text1" w:val="000000"/>
          <w:sz w:val="20"/>
          <w:szCs w:val="20"/>
          <w:lang w:eastAsia="en-US"/>
        </w:rPr>
        <w:t xml:space="preserve"> Le recours à l’une de ces dérogations autorisera le dépassement de la durée maximale hebdomadaire de travail du travailleur de nuit dans la limite de 44 heures sur 12 semaines consécutives.</w:t>
      </w:r>
    </w:p>
    <w:p w14:paraId="56F90669" w14:textId="77777777" w:rsidP="004C076C" w:rsidR="00E7595E" w:rsidRDefault="00E7595E" w:rsidRPr="006416A6">
      <w:pPr>
        <w:jc w:val="both"/>
        <w:rPr>
          <w:rFonts w:cs="Calibri Light" w:eastAsia="Calibri"/>
          <w:color w:themeColor="text1" w:val="000000"/>
          <w:sz w:val="20"/>
          <w:szCs w:val="20"/>
          <w:lang w:eastAsia="en-US"/>
        </w:rPr>
      </w:pPr>
    </w:p>
    <w:p w14:paraId="50FF5CB3" w14:textId="77777777" w:rsidP="004C076C" w:rsidR="00E7595E" w:rsidRDefault="00E7595E" w:rsidRPr="006416A6">
      <w:pPr>
        <w:jc w:val="both"/>
        <w:rPr>
          <w:rFonts w:cs="Calibri Light" w:eastAsia="Calibri"/>
          <w:color w:themeColor="text1" w:val="000000"/>
          <w:sz w:val="20"/>
          <w:szCs w:val="20"/>
          <w:lang w:eastAsia="en-US"/>
        </w:rPr>
      </w:pPr>
    </w:p>
    <w:p w14:paraId="5A9C5DBC" w14:textId="0465D926" w:rsidP="005D215D" w:rsidR="00056666" w:rsidRDefault="00056666" w:rsidRPr="008C62B6">
      <w:pPr>
        <w:pStyle w:val="ArticleVX"/>
        <w:numPr>
          <w:ilvl w:val="1"/>
          <w:numId w:val="41"/>
        </w:numPr>
        <w:rPr>
          <w:sz w:val="20"/>
          <w:u w:val="none"/>
        </w:rPr>
      </w:pPr>
      <w:bookmarkStart w:id="237" w:name="_Toc135839870"/>
      <w:bookmarkStart w:id="238" w:name="_Toc148631009"/>
      <w:r w:rsidRPr="008C62B6">
        <w:rPr>
          <w:sz w:val="20"/>
          <w:u w:val="none"/>
        </w:rPr>
        <w:t>Cas de recours</w:t>
      </w:r>
      <w:bookmarkEnd w:id="237"/>
      <w:bookmarkEnd w:id="238"/>
    </w:p>
    <w:p w14:paraId="549D096B" w14:textId="277F4323" w:rsidP="0069255E" w:rsidR="005944F7" w:rsidRDefault="005944F7" w:rsidRPr="005B3D96">
      <w:pPr>
        <w:rPr>
          <w:rFonts w:cs="Calibri Light"/>
          <w:sz w:val="20"/>
          <w:szCs w:val="20"/>
        </w:rPr>
      </w:pPr>
    </w:p>
    <w:p w14:paraId="0EAFCB31" w14:textId="75D3E9E7" w:rsidP="00B515FF" w:rsidR="00B515FF" w:rsidRDefault="00B515FF" w:rsidRPr="005B3D96">
      <w:pPr>
        <w:jc w:val="both"/>
        <w:textAlignment w:val="baseline"/>
        <w:rPr>
          <w:rFonts w:cs="Calibri Light" w:eastAsia="Tahoma"/>
          <w:color w:val="000000"/>
          <w:spacing w:val="3"/>
          <w:sz w:val="20"/>
          <w:szCs w:val="20"/>
        </w:rPr>
      </w:pPr>
      <w:r w:rsidRPr="005B3D96">
        <w:rPr>
          <w:rFonts w:cs="Calibri Light" w:eastAsia="Tahoma"/>
          <w:color w:val="000000"/>
          <w:spacing w:val="3"/>
          <w:sz w:val="20"/>
          <w:szCs w:val="20"/>
        </w:rPr>
        <w:t>Le recours au travail de nuit est autorisé dans 4 situations :</w:t>
      </w:r>
    </w:p>
    <w:p w14:paraId="65D7E31E" w14:textId="77777777" w:rsidP="00B515FF" w:rsidR="00EA4EA0" w:rsidRDefault="00EA4EA0" w:rsidRPr="004C076C">
      <w:pPr>
        <w:jc w:val="both"/>
        <w:textAlignment w:val="baseline"/>
        <w:rPr>
          <w:rFonts w:cs="Calibri Light" w:eastAsia="Tahoma"/>
          <w:color w:val="000000"/>
          <w:spacing w:val="3"/>
          <w:sz w:val="8"/>
          <w:szCs w:val="8"/>
        </w:rPr>
      </w:pPr>
    </w:p>
    <w:p w14:paraId="0912D991" w14:textId="111C5858" w:rsidP="005D215D" w:rsidR="00B515FF" w:rsidRDefault="00CB521B" w:rsidRPr="005B3D96">
      <w:pPr>
        <w:pStyle w:val="Paragraphedeliste"/>
        <w:numPr>
          <w:ilvl w:val="0"/>
          <w:numId w:val="24"/>
        </w:numPr>
        <w:ind w:left="567"/>
        <w:jc w:val="both"/>
        <w:textAlignment w:val="baseline"/>
        <w:rPr>
          <w:rFonts w:cs="Calibri Light" w:eastAsia="Tahoma"/>
          <w:color w:val="000000"/>
          <w:sz w:val="20"/>
          <w:szCs w:val="20"/>
        </w:rPr>
      </w:pPr>
      <w:r w:rsidRPr="005B3D96">
        <w:rPr>
          <w:rFonts w:cs="Calibri Light" w:eastAsia="Tahoma"/>
          <w:color w:val="000000"/>
          <w:sz w:val="20"/>
          <w:szCs w:val="20"/>
        </w:rPr>
        <w:t>L’</w:t>
      </w:r>
      <w:r w:rsidR="00B515FF" w:rsidRPr="005B3D96">
        <w:rPr>
          <w:rFonts w:cs="Calibri Light" w:eastAsia="Tahoma"/>
          <w:color w:val="000000"/>
          <w:sz w:val="20"/>
          <w:szCs w:val="20"/>
        </w:rPr>
        <w:t>impossibilité technique d'interrompre, chaque jour, le fonctionnement des équipements utilisés</w:t>
      </w:r>
      <w:r w:rsidR="00916857" w:rsidRPr="005B3D96">
        <w:rPr>
          <w:rFonts w:cs="Calibri Light" w:eastAsia="Tahoma"/>
          <w:color w:val="000000"/>
          <w:sz w:val="20"/>
          <w:szCs w:val="20"/>
        </w:rPr>
        <w:t xml:space="preserve"> ; </w:t>
      </w:r>
    </w:p>
    <w:p w14:paraId="3FEF66FC" w14:textId="77777777" w:rsidP="004E76FC" w:rsidR="00EA4EA0" w:rsidRDefault="00EA4EA0" w:rsidRPr="004C076C">
      <w:pPr>
        <w:pStyle w:val="Paragraphedeliste"/>
        <w:ind w:left="567"/>
        <w:jc w:val="both"/>
        <w:textAlignment w:val="baseline"/>
        <w:rPr>
          <w:rFonts w:cs="Calibri Light" w:eastAsia="Tahoma"/>
          <w:color w:val="000000"/>
          <w:sz w:val="10"/>
          <w:szCs w:val="10"/>
        </w:rPr>
      </w:pPr>
    </w:p>
    <w:p w14:paraId="33313D15" w14:textId="50E6F87F" w:rsidP="005D215D" w:rsidR="00B515FF" w:rsidRDefault="00CB521B" w:rsidRPr="005B3D96">
      <w:pPr>
        <w:pStyle w:val="Paragraphedeliste"/>
        <w:numPr>
          <w:ilvl w:val="0"/>
          <w:numId w:val="24"/>
        </w:numPr>
        <w:ind w:left="567"/>
        <w:jc w:val="both"/>
        <w:textAlignment w:val="baseline"/>
        <w:rPr>
          <w:rFonts w:cs="Calibri Light" w:eastAsia="Tahoma"/>
          <w:color w:val="000000"/>
          <w:sz w:val="20"/>
          <w:szCs w:val="20"/>
        </w:rPr>
      </w:pPr>
      <w:r w:rsidRPr="005B3D96">
        <w:rPr>
          <w:rFonts w:cs="Calibri Light" w:eastAsia="Tahoma"/>
          <w:color w:val="000000"/>
          <w:sz w:val="20"/>
          <w:szCs w:val="20"/>
        </w:rPr>
        <w:t>L’</w:t>
      </w:r>
      <w:r w:rsidR="00B515FF" w:rsidRPr="005B3D96">
        <w:rPr>
          <w:rFonts w:cs="Calibri Light" w:eastAsia="Tahoma"/>
          <w:color w:val="000000"/>
          <w:sz w:val="20"/>
          <w:szCs w:val="20"/>
        </w:rPr>
        <w:t>allongement du temps d'utilisation des équipements économiquement indispensables</w:t>
      </w:r>
      <w:r w:rsidR="00916857" w:rsidRPr="005B3D96">
        <w:rPr>
          <w:rFonts w:cs="Calibri Light" w:eastAsia="Tahoma"/>
          <w:color w:val="000000"/>
          <w:sz w:val="20"/>
          <w:szCs w:val="20"/>
        </w:rPr>
        <w:t xml:space="preserve"> ; </w:t>
      </w:r>
    </w:p>
    <w:p w14:paraId="6E5E3B5A" w14:textId="77777777" w:rsidP="004E76FC" w:rsidR="00CB521B" w:rsidRDefault="00CB521B" w:rsidRPr="004C076C">
      <w:pPr>
        <w:pStyle w:val="Paragraphedeliste"/>
        <w:ind w:left="567"/>
        <w:jc w:val="both"/>
        <w:textAlignment w:val="baseline"/>
        <w:rPr>
          <w:rFonts w:cs="Calibri Light" w:eastAsia="Tahoma"/>
          <w:color w:val="000000"/>
          <w:sz w:val="10"/>
          <w:szCs w:val="10"/>
        </w:rPr>
      </w:pPr>
    </w:p>
    <w:p w14:paraId="03012B52" w14:textId="4BD170CA" w:rsidP="005D215D" w:rsidR="00B515FF" w:rsidRDefault="00CB521B" w:rsidRPr="005B3D96">
      <w:pPr>
        <w:pStyle w:val="Paragraphedeliste"/>
        <w:numPr>
          <w:ilvl w:val="0"/>
          <w:numId w:val="24"/>
        </w:numPr>
        <w:ind w:left="567"/>
        <w:jc w:val="both"/>
        <w:textAlignment w:val="baseline"/>
        <w:rPr>
          <w:rFonts w:cs="Calibri Light" w:eastAsia="Tahoma"/>
          <w:color w:val="000000"/>
          <w:sz w:val="20"/>
          <w:szCs w:val="20"/>
        </w:rPr>
      </w:pPr>
      <w:r w:rsidRPr="005B3D96">
        <w:rPr>
          <w:rFonts w:cs="Calibri Light" w:eastAsia="Tahoma"/>
          <w:color w:val="000000"/>
          <w:sz w:val="20"/>
          <w:szCs w:val="20"/>
        </w:rPr>
        <w:lastRenderedPageBreak/>
        <w:t>L’</w:t>
      </w:r>
      <w:r w:rsidR="00B515FF" w:rsidRPr="005B3D96">
        <w:rPr>
          <w:rFonts w:cs="Calibri Light" w:eastAsia="Tahoma"/>
          <w:color w:val="000000"/>
          <w:sz w:val="20"/>
          <w:szCs w:val="20"/>
        </w:rPr>
        <w:t>impossibilité pour des raisons tenant à la sécurité des personnes ou des biens d'interrompre l'activité des salariés au cours de tout ou partie de la plage horaire de nuit</w:t>
      </w:r>
      <w:r w:rsidR="00916857" w:rsidRPr="005B3D96">
        <w:rPr>
          <w:rFonts w:cs="Calibri Light" w:eastAsia="Tahoma"/>
          <w:color w:val="000000"/>
          <w:sz w:val="20"/>
          <w:szCs w:val="20"/>
        </w:rPr>
        <w:t xml:space="preserve"> ; </w:t>
      </w:r>
    </w:p>
    <w:p w14:paraId="26DE44A3" w14:textId="77777777" w:rsidP="004E76FC" w:rsidR="00CB521B" w:rsidRDefault="00CB521B" w:rsidRPr="004C076C">
      <w:pPr>
        <w:pStyle w:val="Paragraphedeliste"/>
        <w:ind w:left="567"/>
        <w:jc w:val="both"/>
        <w:textAlignment w:val="baseline"/>
        <w:rPr>
          <w:rFonts w:cs="Calibri Light" w:eastAsia="Tahoma"/>
          <w:color w:val="000000"/>
          <w:sz w:val="10"/>
          <w:szCs w:val="10"/>
        </w:rPr>
      </w:pPr>
    </w:p>
    <w:p w14:paraId="5EE7905A" w14:textId="70A1D99B" w:rsidP="005D215D" w:rsidR="00B515FF" w:rsidRDefault="00CB521B">
      <w:pPr>
        <w:pStyle w:val="Paragraphedeliste"/>
        <w:numPr>
          <w:ilvl w:val="0"/>
          <w:numId w:val="24"/>
        </w:numPr>
        <w:ind w:left="567"/>
        <w:jc w:val="both"/>
        <w:textAlignment w:val="baseline"/>
        <w:rPr>
          <w:rFonts w:cs="Calibri Light" w:eastAsia="Tahoma"/>
          <w:color w:val="000000"/>
          <w:sz w:val="20"/>
          <w:szCs w:val="20"/>
        </w:rPr>
      </w:pPr>
      <w:r w:rsidRPr="005B3D96">
        <w:rPr>
          <w:rFonts w:cs="Calibri Light" w:eastAsia="Tahoma"/>
          <w:color w:val="000000"/>
          <w:sz w:val="20"/>
          <w:szCs w:val="20"/>
        </w:rPr>
        <w:t>L’</w:t>
      </w:r>
      <w:r w:rsidR="00B515FF" w:rsidRPr="005B3D96">
        <w:rPr>
          <w:rFonts w:cs="Calibri Light" w:eastAsia="Tahoma"/>
          <w:color w:val="000000"/>
          <w:sz w:val="20"/>
          <w:szCs w:val="20"/>
        </w:rPr>
        <w:t>impossibilité pour des raisons tenant à la sécurité des personnes ou des biens de faire effectuer les travaux à un autre moment que pendant cette plage horaire</w:t>
      </w:r>
      <w:r w:rsidR="007D15B5" w:rsidRPr="005B3D96">
        <w:rPr>
          <w:rFonts w:cs="Calibri Light" w:eastAsia="Tahoma"/>
          <w:color w:val="000000"/>
          <w:sz w:val="20"/>
          <w:szCs w:val="20"/>
        </w:rPr>
        <w:t>.</w:t>
      </w:r>
    </w:p>
    <w:p w14:paraId="29B21DBD" w14:textId="77777777" w:rsidP="00C17804" w:rsidR="00C17804" w:rsidRDefault="00C17804" w:rsidRPr="00C17804">
      <w:pPr>
        <w:pStyle w:val="Paragraphedeliste"/>
        <w:rPr>
          <w:rFonts w:cs="Calibri Light" w:eastAsia="Tahoma"/>
          <w:color w:val="000000"/>
          <w:sz w:val="20"/>
          <w:szCs w:val="20"/>
        </w:rPr>
      </w:pPr>
    </w:p>
    <w:p w14:paraId="21F73974" w14:textId="40F2BC29" w:rsidP="0069255E" w:rsidR="004C076C" w:rsidRDefault="00C17804">
      <w:pPr>
        <w:rPr>
          <w:rFonts w:cs="Calibri Light"/>
          <w:sz w:val="20"/>
          <w:szCs w:val="20"/>
        </w:rPr>
      </w:pPr>
      <w:r w:rsidRPr="005B3D96">
        <w:rPr>
          <w:rFonts w:cs="Calibri Light" w:eastAsia="Tahoma"/>
          <w:color w:val="000000"/>
          <w:spacing w:val="3"/>
          <w:sz w:val="20"/>
          <w:szCs w:val="20"/>
        </w:rPr>
        <w:t xml:space="preserve">Le recours au travail de nuit </w:t>
      </w:r>
      <w:r w:rsidRPr="00C17804">
        <w:rPr>
          <w:rFonts w:cs="Calibri Light" w:eastAsia="Tahoma"/>
          <w:color w:val="000000"/>
          <w:spacing w:val="3"/>
          <w:sz w:val="20"/>
          <w:szCs w:val="20"/>
        </w:rPr>
        <w:t xml:space="preserve">prend en compte les impératifs de protection de la santé et de la sécurité des </w:t>
      </w:r>
      <w:r>
        <w:rPr>
          <w:rFonts w:cs="Calibri Light" w:eastAsia="Tahoma"/>
          <w:color w:val="000000"/>
          <w:spacing w:val="3"/>
          <w:sz w:val="20"/>
          <w:szCs w:val="20"/>
        </w:rPr>
        <w:t>salariés.</w:t>
      </w:r>
    </w:p>
    <w:p w14:paraId="7E8E221C" w14:textId="77777777" w:rsidP="0069255E" w:rsidR="004C076C" w:rsidRDefault="004C076C">
      <w:pPr>
        <w:rPr>
          <w:rFonts w:cs="Calibri Light"/>
          <w:sz w:val="20"/>
          <w:szCs w:val="20"/>
        </w:rPr>
      </w:pPr>
    </w:p>
    <w:p w14:paraId="2ED18CD3" w14:textId="77777777" w:rsidP="0069255E" w:rsidR="00C17804" w:rsidRDefault="00C17804" w:rsidRPr="005B3D96">
      <w:pPr>
        <w:rPr>
          <w:rFonts w:cs="Calibri Light"/>
          <w:sz w:val="20"/>
          <w:szCs w:val="20"/>
        </w:rPr>
      </w:pPr>
    </w:p>
    <w:p w14:paraId="2E1C92E7" w14:textId="47D5693F" w:rsidP="005D215D" w:rsidR="0019744D" w:rsidRDefault="00E12726" w:rsidRPr="008C62B6">
      <w:pPr>
        <w:pStyle w:val="ArticleVX"/>
        <w:numPr>
          <w:ilvl w:val="1"/>
          <w:numId w:val="41"/>
        </w:numPr>
        <w:rPr>
          <w:sz w:val="20"/>
          <w:u w:val="none"/>
        </w:rPr>
      </w:pPr>
      <w:bookmarkStart w:id="239" w:name="_Toc135839871"/>
      <w:bookmarkStart w:id="240" w:name="_Toc148631010"/>
      <w:r w:rsidRPr="008C62B6">
        <w:rPr>
          <w:sz w:val="20"/>
          <w:u w:val="none"/>
        </w:rPr>
        <w:t>Le personnel concerné</w:t>
      </w:r>
      <w:bookmarkEnd w:id="239"/>
      <w:bookmarkEnd w:id="240"/>
    </w:p>
    <w:p w14:paraId="48999C5C" w14:textId="77777777" w:rsidP="0069255E" w:rsidR="0019744D" w:rsidRDefault="0019744D" w:rsidRPr="005B3D96">
      <w:pPr>
        <w:tabs>
          <w:tab w:pos="1440" w:val="left"/>
        </w:tabs>
        <w:jc w:val="both"/>
        <w:textAlignment w:val="baseline"/>
        <w:rPr>
          <w:rFonts w:cs="Calibri Light" w:eastAsia="Tahoma"/>
          <w:color w:val="000000"/>
          <w:sz w:val="20"/>
          <w:szCs w:val="20"/>
        </w:rPr>
      </w:pPr>
    </w:p>
    <w:p w14:paraId="7878310F" w14:textId="4F3623C7" w:rsidP="0069255E" w:rsidR="00E12726" w:rsidRDefault="0019744D" w:rsidRPr="005B3D96">
      <w:pPr>
        <w:jc w:val="both"/>
        <w:textAlignment w:val="baseline"/>
        <w:rPr>
          <w:rFonts w:cs="Calibri Light" w:eastAsia="Tahoma"/>
          <w:color w:val="000000"/>
          <w:sz w:val="20"/>
          <w:szCs w:val="20"/>
        </w:rPr>
      </w:pPr>
      <w:r w:rsidRPr="005B3D96">
        <w:rPr>
          <w:rFonts w:cs="Calibri Light" w:eastAsia="Tahoma"/>
          <w:color w:val="000000"/>
          <w:sz w:val="20"/>
          <w:szCs w:val="20"/>
        </w:rPr>
        <w:t>A l’exception des interdictions légales,</w:t>
      </w:r>
      <w:r w:rsidR="007C7BFD" w:rsidRPr="005B3D96">
        <w:rPr>
          <w:rFonts w:cs="Calibri Light" w:eastAsia="Tahoma"/>
          <w:color w:val="000000"/>
          <w:sz w:val="20"/>
          <w:szCs w:val="20"/>
        </w:rPr>
        <w:t xml:space="preserve"> notamment concernant les apprentis de moins de 18 ans,</w:t>
      </w:r>
      <w:r w:rsidRPr="005B3D96">
        <w:rPr>
          <w:rFonts w:cs="Calibri Light" w:eastAsia="Tahoma"/>
          <w:color w:val="000000"/>
          <w:sz w:val="20"/>
          <w:szCs w:val="20"/>
        </w:rPr>
        <w:t xml:space="preserve"> le travail de nuit s'applique à l'ensemble du personnel de l'entreprise quel que soit son statut (ouvrier - ETAM - cadre). </w:t>
      </w:r>
    </w:p>
    <w:p w14:paraId="1225708E" w14:textId="77777777" w:rsidP="0069255E" w:rsidR="00E12726" w:rsidRDefault="00E12726" w:rsidRPr="005B3D96">
      <w:pPr>
        <w:jc w:val="both"/>
        <w:textAlignment w:val="baseline"/>
        <w:rPr>
          <w:rFonts w:cs="Calibri Light" w:eastAsia="Tahoma"/>
          <w:color w:val="000000"/>
          <w:sz w:val="20"/>
          <w:szCs w:val="20"/>
        </w:rPr>
      </w:pPr>
    </w:p>
    <w:p w14:paraId="79138AC7" w14:textId="4FDF8FA9" w:rsidP="0069255E" w:rsidR="00385B67" w:rsidRDefault="0019744D" w:rsidRPr="005B3D96">
      <w:pPr>
        <w:jc w:val="both"/>
        <w:textAlignment w:val="baseline"/>
        <w:rPr>
          <w:rFonts w:cs="Calibri Light" w:eastAsia="Tahoma"/>
          <w:color w:val="000000"/>
          <w:sz w:val="20"/>
          <w:szCs w:val="20"/>
        </w:rPr>
      </w:pPr>
      <w:r w:rsidRPr="005B3D96">
        <w:rPr>
          <w:rFonts w:cs="Calibri Light" w:eastAsia="Tahoma"/>
          <w:color w:val="000000"/>
          <w:sz w:val="20"/>
          <w:szCs w:val="20"/>
        </w:rPr>
        <w:t>Dans ce cadre, si seul un nombre limité de collaborateur</w:t>
      </w:r>
      <w:r w:rsidR="009C1974" w:rsidRPr="005B3D96">
        <w:rPr>
          <w:rFonts w:cs="Calibri Light" w:eastAsia="Tahoma"/>
          <w:color w:val="000000"/>
          <w:sz w:val="20"/>
          <w:szCs w:val="20"/>
        </w:rPr>
        <w:t>s</w:t>
      </w:r>
      <w:r w:rsidRPr="005B3D96">
        <w:rPr>
          <w:rFonts w:cs="Calibri Light" w:eastAsia="Tahoma"/>
          <w:color w:val="000000"/>
          <w:sz w:val="20"/>
          <w:szCs w:val="20"/>
        </w:rPr>
        <w:t xml:space="preserve"> est concerné par la mesure, il sera tenu compte, outre les compétences indispensables à la réalisation du travail de nuit, de la situation personnelle du salarié et notamment de ses charges impératives de famille (parent isolé notamment). </w:t>
      </w:r>
    </w:p>
    <w:p w14:paraId="44EBC24D" w14:textId="77777777" w:rsidP="0069255E" w:rsidR="00385B67" w:rsidRDefault="00385B67" w:rsidRPr="005B3D96">
      <w:pPr>
        <w:jc w:val="both"/>
        <w:textAlignment w:val="baseline"/>
        <w:rPr>
          <w:rFonts w:cs="Calibri Light" w:eastAsia="Tahoma"/>
          <w:color w:val="000000"/>
          <w:sz w:val="20"/>
          <w:szCs w:val="20"/>
        </w:rPr>
      </w:pPr>
    </w:p>
    <w:p w14:paraId="48104260" w14:textId="1A4968D6" w:rsidP="0069255E" w:rsidR="0019744D" w:rsidRDefault="0019744D" w:rsidRPr="005B3D96">
      <w:pPr>
        <w:jc w:val="both"/>
        <w:textAlignment w:val="baseline"/>
        <w:rPr>
          <w:rFonts w:cs="Calibri Light" w:eastAsia="Tahoma"/>
          <w:color w:val="000000"/>
          <w:spacing w:val="2"/>
          <w:sz w:val="20"/>
          <w:szCs w:val="20"/>
        </w:rPr>
      </w:pPr>
      <w:r w:rsidRPr="005B3D96">
        <w:rPr>
          <w:rFonts w:cs="Calibri Light" w:eastAsia="Tahoma"/>
          <w:color w:val="000000"/>
          <w:spacing w:val="2"/>
          <w:sz w:val="20"/>
          <w:szCs w:val="20"/>
        </w:rPr>
        <w:t xml:space="preserve">Le personnel concerné sera informé par </w:t>
      </w:r>
      <w:r w:rsidR="00230E8A">
        <w:rPr>
          <w:rFonts w:cs="Calibri Light" w:eastAsia="Tahoma"/>
          <w:color w:val="000000"/>
          <w:spacing w:val="2"/>
          <w:sz w:val="20"/>
          <w:szCs w:val="20"/>
        </w:rPr>
        <w:t xml:space="preserve">affichage, </w:t>
      </w:r>
      <w:r w:rsidRPr="005B3D96">
        <w:rPr>
          <w:rFonts w:cs="Calibri Light" w:eastAsia="Tahoma"/>
          <w:color w:val="000000"/>
          <w:spacing w:val="2"/>
          <w:sz w:val="20"/>
          <w:szCs w:val="20"/>
        </w:rPr>
        <w:t>courrier simple</w:t>
      </w:r>
      <w:r w:rsidR="004C076C">
        <w:rPr>
          <w:rFonts w:cs="Calibri Light" w:eastAsia="Tahoma"/>
          <w:color w:val="000000"/>
          <w:spacing w:val="2"/>
          <w:sz w:val="20"/>
          <w:szCs w:val="20"/>
        </w:rPr>
        <w:t xml:space="preserve"> ou courriel</w:t>
      </w:r>
      <w:r w:rsidRPr="005B3D96">
        <w:rPr>
          <w:rFonts w:cs="Calibri Light" w:eastAsia="Tahoma"/>
          <w:color w:val="000000"/>
          <w:spacing w:val="2"/>
          <w:sz w:val="20"/>
          <w:szCs w:val="20"/>
        </w:rPr>
        <w:t>.</w:t>
      </w:r>
    </w:p>
    <w:p w14:paraId="5C90BC80" w14:textId="77777777" w:rsidP="0069255E" w:rsidR="0019744D" w:rsidRDefault="0019744D">
      <w:pPr>
        <w:jc w:val="both"/>
        <w:textAlignment w:val="baseline"/>
        <w:rPr>
          <w:rFonts w:cs="Calibri Light" w:eastAsia="Tahoma"/>
          <w:color w:val="000000"/>
          <w:sz w:val="20"/>
          <w:szCs w:val="20"/>
        </w:rPr>
      </w:pPr>
    </w:p>
    <w:p w14:paraId="2FA70962" w14:textId="77777777" w:rsidP="0069255E" w:rsidR="00CB347D" w:rsidRDefault="00CB347D" w:rsidRPr="005B3D96">
      <w:pPr>
        <w:jc w:val="both"/>
        <w:textAlignment w:val="baseline"/>
        <w:rPr>
          <w:rFonts w:cs="Calibri Light" w:eastAsia="Tahoma"/>
          <w:color w:val="000000"/>
          <w:sz w:val="20"/>
          <w:szCs w:val="20"/>
        </w:rPr>
      </w:pPr>
    </w:p>
    <w:p w14:paraId="379C7190" w14:textId="684004DE" w:rsidP="005D215D" w:rsidR="0019744D" w:rsidRDefault="0019744D" w:rsidRPr="008C62B6">
      <w:pPr>
        <w:pStyle w:val="ArticleVX"/>
        <w:numPr>
          <w:ilvl w:val="1"/>
          <w:numId w:val="41"/>
        </w:numPr>
        <w:rPr>
          <w:sz w:val="20"/>
          <w:u w:val="none"/>
        </w:rPr>
      </w:pPr>
      <w:bookmarkStart w:id="241" w:name="_Toc135839872"/>
      <w:bookmarkStart w:id="242" w:name="_Toc148631011"/>
      <w:r w:rsidRPr="008C62B6">
        <w:rPr>
          <w:sz w:val="20"/>
          <w:u w:val="none"/>
        </w:rPr>
        <w:t>Contreparties liées au travail de nuit</w:t>
      </w:r>
      <w:bookmarkEnd w:id="241"/>
      <w:bookmarkEnd w:id="242"/>
    </w:p>
    <w:p w14:paraId="5FE5D2B4" w14:textId="743FA21A" w:rsidP="003C0C2D" w:rsidR="00132568" w:rsidRDefault="00132568" w:rsidRPr="005B3D96">
      <w:pPr>
        <w:rPr>
          <w:rFonts w:cs="Calibri Light"/>
          <w:sz w:val="20"/>
          <w:szCs w:val="20"/>
        </w:rPr>
      </w:pPr>
    </w:p>
    <w:p w14:paraId="6C9022FE" w14:textId="63C104EA" w:rsidP="005D215D" w:rsidR="00A677C1" w:rsidRDefault="005C69ED" w:rsidRPr="005B3D96">
      <w:pPr>
        <w:pStyle w:val="CORPS"/>
        <w:numPr>
          <w:ilvl w:val="0"/>
          <w:numId w:val="20"/>
        </w:numPr>
        <w:rPr>
          <w:rFonts w:ascii="Calibri Light" w:cs="Calibri Light" w:hAnsi="Calibri Light"/>
          <w:sz w:val="20"/>
          <w:szCs w:val="20"/>
        </w:rPr>
      </w:pPr>
      <w:r w:rsidRPr="00CB347D">
        <w:rPr>
          <w:rFonts w:ascii="Calibri Light" w:cs="Calibri Light" w:hAnsi="Calibri Light"/>
          <w:b/>
          <w:bCs/>
          <w:sz w:val="20"/>
          <w:szCs w:val="20"/>
          <w:lang w:eastAsia="en-US"/>
        </w:rPr>
        <w:t xml:space="preserve">Contrepartie du travail </w:t>
      </w:r>
      <w:r w:rsidR="009240E4">
        <w:rPr>
          <w:rFonts w:ascii="Calibri Light" w:cs="Calibri Light" w:hAnsi="Calibri Light"/>
          <w:b/>
          <w:bCs/>
          <w:sz w:val="20"/>
          <w:szCs w:val="20"/>
          <w:lang w:eastAsia="en-US"/>
        </w:rPr>
        <w:t xml:space="preserve">exceptionnel </w:t>
      </w:r>
      <w:r w:rsidRPr="00CB347D">
        <w:rPr>
          <w:rFonts w:ascii="Calibri Light" w:cs="Calibri Light" w:hAnsi="Calibri Light"/>
          <w:b/>
          <w:bCs/>
          <w:sz w:val="20"/>
          <w:szCs w:val="20"/>
          <w:lang w:eastAsia="en-US"/>
        </w:rPr>
        <w:t>de nuit</w:t>
      </w:r>
    </w:p>
    <w:p w14:paraId="35C48DEB" w14:textId="77777777" w:rsidP="00AF1F19" w:rsidR="003A272F" w:rsidRDefault="003A272F" w:rsidRPr="006416A6">
      <w:pPr>
        <w:jc w:val="both"/>
        <w:textAlignment w:val="baseline"/>
        <w:rPr>
          <w:rFonts w:cs="Calibri Light" w:eastAsia="Tahoma"/>
          <w:color w:themeColor="text1" w:val="000000"/>
          <w:sz w:val="10"/>
          <w:szCs w:val="10"/>
        </w:rPr>
      </w:pPr>
    </w:p>
    <w:p w14:paraId="3ECFB002" w14:textId="5095D2BE" w:rsidP="00AF1F19" w:rsidR="00D57D28" w:rsidRDefault="00294A90" w:rsidRPr="006416A6">
      <w:pPr>
        <w:jc w:val="both"/>
        <w:textAlignment w:val="baseline"/>
        <w:rPr>
          <w:color w:themeColor="text1" w:val="000000"/>
          <w:sz w:val="20"/>
          <w:szCs w:val="20"/>
        </w:rPr>
      </w:pPr>
      <w:r w:rsidRPr="006416A6">
        <w:rPr>
          <w:rFonts w:cs="Calibri Light" w:eastAsia="Tahoma"/>
          <w:color w:themeColor="text1" w:val="000000"/>
          <w:sz w:val="20"/>
          <w:szCs w:val="20"/>
        </w:rPr>
        <w:t xml:space="preserve">Dans le cas où le personnel ouvrier est amené à travailler exceptionnellement de nuit pour des interventions à caractère urgent ou imprévisible, entre 21 heures et 6 heures du matin, les heures de travail de nuit effectuées donnent lieu à une majoration de </w:t>
      </w:r>
      <w:r w:rsidR="00C41F59">
        <w:rPr>
          <w:rFonts w:cs="Calibri Light" w:eastAsia="Tahoma"/>
          <w:color w:themeColor="text1" w:val="000000"/>
          <w:sz w:val="20"/>
          <w:szCs w:val="20"/>
        </w:rPr>
        <w:t>___</w:t>
      </w:r>
      <w:r w:rsidRPr="006416A6">
        <w:rPr>
          <w:rFonts w:cs="Calibri Light" w:eastAsia="Tahoma"/>
          <w:color w:themeColor="text1" w:val="000000"/>
          <w:sz w:val="20"/>
          <w:szCs w:val="20"/>
        </w:rPr>
        <w:t xml:space="preserve"> % du taux horaire de sa rémunération de base, </w:t>
      </w:r>
      <w:r w:rsidR="00FA2F1F" w:rsidRPr="006416A6">
        <w:rPr>
          <w:rFonts w:cs="Calibri Light" w:eastAsia="Tahoma"/>
          <w:color w:themeColor="text1" w:val="000000"/>
          <w:sz w:val="20"/>
          <w:szCs w:val="20"/>
        </w:rPr>
        <w:t>ainsi qu</w:t>
      </w:r>
      <w:r w:rsidRPr="006416A6">
        <w:rPr>
          <w:rFonts w:cs="Calibri Light" w:eastAsia="Tahoma"/>
          <w:color w:themeColor="text1" w:val="000000"/>
          <w:sz w:val="20"/>
          <w:szCs w:val="20"/>
        </w:rPr>
        <w:t>’</w:t>
      </w:r>
      <w:r w:rsidR="00FA2F1F" w:rsidRPr="006416A6">
        <w:rPr>
          <w:rFonts w:cs="Calibri Light" w:eastAsia="Tahoma"/>
          <w:color w:themeColor="text1" w:val="000000"/>
          <w:sz w:val="20"/>
          <w:szCs w:val="20"/>
        </w:rPr>
        <w:t xml:space="preserve">une prime de </w:t>
      </w:r>
      <w:r w:rsidR="00C41F59">
        <w:rPr>
          <w:rFonts w:cs="Calibri Light" w:eastAsia="Tahoma"/>
          <w:color w:themeColor="text1" w:val="000000"/>
          <w:sz w:val="20"/>
          <w:szCs w:val="20"/>
        </w:rPr>
        <w:t>___</w:t>
      </w:r>
      <w:r w:rsidR="00FA2F1F" w:rsidRPr="006416A6">
        <w:rPr>
          <w:rFonts w:cs="Calibri Light" w:eastAsia="Tahoma"/>
          <w:color w:themeColor="text1" w:val="000000"/>
          <w:sz w:val="20"/>
          <w:szCs w:val="20"/>
        </w:rPr>
        <w:t xml:space="preserve"> euros bruts</w:t>
      </w:r>
      <w:r w:rsidR="007A06A2" w:rsidRPr="006416A6">
        <w:rPr>
          <w:rFonts w:cs="Calibri Light" w:eastAsia="Tahoma"/>
          <w:color w:themeColor="text1" w:val="000000"/>
          <w:sz w:val="20"/>
          <w:szCs w:val="20"/>
        </w:rPr>
        <w:t xml:space="preserve"> </w:t>
      </w:r>
      <w:r w:rsidRPr="006416A6">
        <w:rPr>
          <w:rFonts w:cs="Calibri Light" w:eastAsia="Tahoma"/>
          <w:color w:themeColor="text1" w:val="000000"/>
          <w:sz w:val="20"/>
          <w:szCs w:val="20"/>
        </w:rPr>
        <w:t xml:space="preserve">par nuit dès lors que la </w:t>
      </w:r>
      <w:r w:rsidR="007D1322" w:rsidRPr="006416A6">
        <w:rPr>
          <w:rFonts w:cs="Calibri Light" w:eastAsia="Tahoma"/>
          <w:color w:themeColor="text1" w:val="000000"/>
          <w:sz w:val="20"/>
          <w:szCs w:val="20"/>
        </w:rPr>
        <w:t>durée</w:t>
      </w:r>
      <w:r w:rsidRPr="006416A6">
        <w:rPr>
          <w:rFonts w:cs="Calibri Light" w:eastAsia="Tahoma"/>
          <w:color w:themeColor="text1" w:val="000000"/>
          <w:sz w:val="20"/>
          <w:szCs w:val="20"/>
        </w:rPr>
        <w:t xml:space="preserve"> de travail de nuit </w:t>
      </w:r>
      <w:r w:rsidR="007D1322" w:rsidRPr="006416A6">
        <w:rPr>
          <w:rFonts w:cs="Calibri Light" w:eastAsia="Tahoma"/>
          <w:color w:themeColor="text1" w:val="000000"/>
          <w:sz w:val="20"/>
          <w:szCs w:val="20"/>
        </w:rPr>
        <w:t xml:space="preserve">du personnel </w:t>
      </w:r>
      <w:r w:rsidRPr="006416A6">
        <w:rPr>
          <w:rFonts w:cs="Calibri Light" w:eastAsia="Tahoma"/>
          <w:color w:themeColor="text1" w:val="000000"/>
          <w:sz w:val="20"/>
          <w:szCs w:val="20"/>
        </w:rPr>
        <w:t xml:space="preserve">est a minima de </w:t>
      </w:r>
      <w:r w:rsidR="00C41F59">
        <w:rPr>
          <w:rFonts w:cs="Calibri Light" w:eastAsia="Tahoma"/>
          <w:color w:themeColor="text1" w:val="000000"/>
          <w:sz w:val="20"/>
          <w:szCs w:val="20"/>
        </w:rPr>
        <w:t>___</w:t>
      </w:r>
      <w:r w:rsidR="004C076C" w:rsidRPr="006416A6">
        <w:rPr>
          <w:rFonts w:cs="Calibri Light" w:eastAsia="Tahoma"/>
          <w:color w:themeColor="text1" w:val="000000"/>
          <w:sz w:val="20"/>
          <w:szCs w:val="20"/>
        </w:rPr>
        <w:t xml:space="preserve"> </w:t>
      </w:r>
      <w:r w:rsidR="000E5F4B" w:rsidRPr="006416A6">
        <w:rPr>
          <w:rFonts w:cs="Calibri Light" w:eastAsia="Tahoma"/>
          <w:color w:themeColor="text1" w:val="000000"/>
          <w:sz w:val="20"/>
          <w:szCs w:val="20"/>
        </w:rPr>
        <w:t>heures</w:t>
      </w:r>
      <w:r w:rsidR="00236D1F" w:rsidRPr="006416A6">
        <w:rPr>
          <w:rFonts w:cs="Calibri Light" w:eastAsia="Tahoma"/>
          <w:color w:themeColor="text1" w:val="000000"/>
          <w:sz w:val="20"/>
          <w:szCs w:val="20"/>
        </w:rPr>
        <w:t xml:space="preserve">. </w:t>
      </w:r>
      <w:r w:rsidRPr="006416A6">
        <w:rPr>
          <w:rFonts w:cs="Calibri Light" w:eastAsia="Calibri"/>
          <w:color w:themeColor="text1" w:val="000000"/>
          <w:sz w:val="20"/>
          <w:szCs w:val="20"/>
          <w:lang w:eastAsia="en-US"/>
        </w:rPr>
        <w:t>L</w:t>
      </w:r>
      <w:r w:rsidR="00D57D28" w:rsidRPr="006416A6">
        <w:rPr>
          <w:rFonts w:cs="Calibri Light" w:eastAsia="Calibri"/>
          <w:color w:themeColor="text1" w:val="000000"/>
          <w:sz w:val="20"/>
          <w:szCs w:val="20"/>
          <w:lang w:eastAsia="en-US"/>
        </w:rPr>
        <w:t>es majorations pour travail exceptionnel, de nuit, du dimanche ou d'un jour férié ne se cumulent pas entre elles. Ainsi, lorsqu'un même travail ouvre droit à plusieurs de ces majorations, seule est retenue la majoration correspondant au taux le plus élevé. A contrario</w:t>
      </w:r>
      <w:r w:rsidRPr="006416A6">
        <w:rPr>
          <w:rFonts w:cs="Calibri Light" w:eastAsia="Calibri"/>
          <w:color w:themeColor="text1" w:val="000000"/>
          <w:sz w:val="20"/>
          <w:szCs w:val="20"/>
          <w:lang w:eastAsia="en-US"/>
        </w:rPr>
        <w:t>,</w:t>
      </w:r>
      <w:r w:rsidR="00D57D28" w:rsidRPr="006416A6">
        <w:rPr>
          <w:rFonts w:cs="Calibri Light" w:eastAsia="Calibri"/>
          <w:color w:themeColor="text1" w:val="000000"/>
          <w:sz w:val="20"/>
          <w:szCs w:val="20"/>
          <w:lang w:eastAsia="en-US"/>
        </w:rPr>
        <w:t xml:space="preserve"> ces majorations </w:t>
      </w:r>
      <w:r w:rsidRPr="006416A6">
        <w:rPr>
          <w:rFonts w:cs="Calibri Light" w:eastAsia="Calibri"/>
          <w:color w:themeColor="text1" w:val="000000"/>
          <w:sz w:val="20"/>
          <w:szCs w:val="20"/>
          <w:lang w:eastAsia="en-US"/>
        </w:rPr>
        <w:t xml:space="preserve">pour travail exceptionnel de nuit du personnel ouvrier </w:t>
      </w:r>
      <w:r w:rsidR="00D57D28" w:rsidRPr="006416A6">
        <w:rPr>
          <w:rFonts w:cs="Calibri Light" w:eastAsia="Calibri"/>
          <w:color w:themeColor="text1" w:val="000000"/>
          <w:sz w:val="20"/>
          <w:szCs w:val="20"/>
          <w:lang w:eastAsia="en-US"/>
        </w:rPr>
        <w:t>se cumulent avec les éventuelles majorations pour </w:t>
      </w:r>
      <w:hyperlink r:id="rId12" w:history="1">
        <w:r w:rsidR="00D57D28" w:rsidRPr="006416A6">
          <w:rPr>
            <w:rFonts w:cs="Calibri Light" w:eastAsia="Calibri"/>
            <w:color w:themeColor="text1" w:val="000000"/>
            <w:sz w:val="20"/>
            <w:szCs w:val="20"/>
            <w:lang w:eastAsia="en-US"/>
          </w:rPr>
          <w:t>heures supplémentaires</w:t>
        </w:r>
      </w:hyperlink>
      <w:r w:rsidR="00D57D28" w:rsidRPr="006416A6">
        <w:rPr>
          <w:rFonts w:cs="Calibri Light" w:eastAsia="Calibri"/>
          <w:color w:themeColor="text1" w:val="000000"/>
          <w:sz w:val="20"/>
          <w:szCs w:val="20"/>
          <w:lang w:eastAsia="en-US"/>
        </w:rPr>
        <w:t xml:space="preserve">, calculées sur </w:t>
      </w:r>
      <w:r w:rsidRPr="006416A6">
        <w:rPr>
          <w:rFonts w:cs="Calibri Light" w:eastAsia="Calibri"/>
          <w:color w:themeColor="text1" w:val="000000"/>
          <w:sz w:val="20"/>
          <w:szCs w:val="20"/>
          <w:lang w:eastAsia="en-US"/>
        </w:rPr>
        <w:t xml:space="preserve">le </w:t>
      </w:r>
      <w:r w:rsidRPr="006416A6">
        <w:rPr>
          <w:rFonts w:cs="Calibri Light" w:eastAsia="Tahoma"/>
          <w:color w:themeColor="text1" w:val="000000"/>
          <w:sz w:val="20"/>
          <w:szCs w:val="20"/>
        </w:rPr>
        <w:t>taux horaire de la rémunération de base</w:t>
      </w:r>
      <w:r w:rsidR="00D57D28" w:rsidRPr="006416A6">
        <w:rPr>
          <w:rFonts w:cs="Calibri Light" w:eastAsia="Calibri"/>
          <w:color w:themeColor="text1" w:val="000000"/>
          <w:sz w:val="20"/>
          <w:szCs w:val="20"/>
          <w:lang w:eastAsia="en-US"/>
        </w:rPr>
        <w:t>.</w:t>
      </w:r>
    </w:p>
    <w:p w14:paraId="44554D3C" w14:textId="77777777" w:rsidP="00AF1F19" w:rsidR="00C528E5" w:rsidRDefault="00C528E5" w:rsidRPr="006416A6">
      <w:pPr>
        <w:jc w:val="both"/>
        <w:textAlignment w:val="baseline"/>
        <w:rPr>
          <w:rFonts w:cs="Calibri Light" w:eastAsia="Tahoma"/>
          <w:color w:themeColor="text1" w:val="000000"/>
          <w:sz w:val="20"/>
          <w:szCs w:val="20"/>
        </w:rPr>
      </w:pPr>
    </w:p>
    <w:p w14:paraId="66EB3359" w14:textId="35F8DA89" w:rsidP="0001336F" w:rsidR="00EC6E4B" w:rsidRDefault="00106B98" w:rsidRPr="006416A6">
      <w:pPr>
        <w:jc w:val="both"/>
        <w:textAlignment w:val="baseline"/>
        <w:rPr>
          <w:rFonts w:cs="Calibri Light" w:eastAsia="Tahoma"/>
          <w:color w:themeColor="text1" w:val="000000"/>
          <w:sz w:val="20"/>
          <w:szCs w:val="20"/>
        </w:rPr>
      </w:pPr>
      <w:r w:rsidRPr="006416A6">
        <w:rPr>
          <w:rFonts w:cs="Calibri Light" w:eastAsia="Tahoma"/>
          <w:color w:themeColor="text1" w:val="000000"/>
          <w:sz w:val="20"/>
          <w:szCs w:val="20"/>
        </w:rPr>
        <w:t>L</w:t>
      </w:r>
      <w:r w:rsidR="00D57D28" w:rsidRPr="006416A6">
        <w:rPr>
          <w:rFonts w:cs="Calibri Light" w:eastAsia="Tahoma"/>
          <w:color w:themeColor="text1" w:val="000000"/>
          <w:sz w:val="20"/>
          <w:szCs w:val="20"/>
        </w:rPr>
        <w:t xml:space="preserve">e personnel </w:t>
      </w:r>
      <w:r w:rsidR="007D1322" w:rsidRPr="006416A6">
        <w:rPr>
          <w:rFonts w:cs="Calibri Light" w:eastAsia="Tahoma"/>
          <w:color w:themeColor="text1" w:val="000000"/>
          <w:sz w:val="20"/>
          <w:szCs w:val="20"/>
        </w:rPr>
        <w:t xml:space="preserve">etam et </w:t>
      </w:r>
      <w:r w:rsidR="00D57D28" w:rsidRPr="006416A6">
        <w:rPr>
          <w:rFonts w:cs="Calibri Light" w:eastAsia="Tahoma"/>
          <w:color w:themeColor="text1" w:val="000000"/>
          <w:sz w:val="20"/>
          <w:szCs w:val="20"/>
        </w:rPr>
        <w:t>cadre</w:t>
      </w:r>
      <w:r w:rsidR="00294A90" w:rsidRPr="006416A6">
        <w:rPr>
          <w:rFonts w:cs="Calibri Light" w:eastAsia="Tahoma"/>
          <w:color w:themeColor="text1" w:val="000000"/>
          <w:sz w:val="20"/>
          <w:szCs w:val="20"/>
        </w:rPr>
        <w:t xml:space="preserve"> amené à travailler exceptionnellement de nuit, </w:t>
      </w:r>
      <w:r w:rsidRPr="006416A6">
        <w:rPr>
          <w:rFonts w:cs="Calibri Light" w:eastAsia="Tahoma"/>
          <w:color w:themeColor="text1" w:val="000000"/>
          <w:sz w:val="20"/>
          <w:szCs w:val="20"/>
        </w:rPr>
        <w:t xml:space="preserve">bénéficiera </w:t>
      </w:r>
      <w:r w:rsidR="0001336F" w:rsidRPr="006416A6">
        <w:rPr>
          <w:rFonts w:cs="Calibri Light" w:eastAsia="Tahoma"/>
          <w:color w:themeColor="text1" w:val="000000"/>
          <w:sz w:val="20"/>
          <w:szCs w:val="20"/>
        </w:rPr>
        <w:t xml:space="preserve">d'une compensation prévue au cours des négociations annuelles obligatoire NAO. </w:t>
      </w:r>
    </w:p>
    <w:p w14:paraId="386C7235" w14:textId="77777777" w:rsidP="00CB347D" w:rsidR="00EC6E4B" w:rsidRDefault="00EC6E4B" w:rsidRPr="006416A6">
      <w:pPr>
        <w:jc w:val="both"/>
        <w:rPr>
          <w:rFonts w:cs="Calibri Light" w:eastAsia="Tahoma"/>
          <w:color w:themeColor="text1" w:val="000000"/>
          <w:sz w:val="20"/>
          <w:szCs w:val="20"/>
        </w:rPr>
      </w:pPr>
    </w:p>
    <w:p w14:paraId="4293CBAC" w14:textId="77777777" w:rsidP="00CB347D" w:rsidR="0001336F" w:rsidRDefault="0001336F" w:rsidRPr="006416A6">
      <w:pPr>
        <w:jc w:val="both"/>
        <w:rPr>
          <w:rFonts w:cs="Calibri Light" w:eastAsia="Tahoma"/>
          <w:color w:themeColor="text1" w:val="000000"/>
          <w:sz w:val="20"/>
          <w:szCs w:val="20"/>
        </w:rPr>
      </w:pPr>
    </w:p>
    <w:p w14:paraId="4BFD1106" w14:textId="31E108EC" w:rsidP="005D215D" w:rsidR="009240E4" w:rsidRDefault="009240E4" w:rsidRPr="006416A6">
      <w:pPr>
        <w:pStyle w:val="CORPS"/>
        <w:numPr>
          <w:ilvl w:val="0"/>
          <w:numId w:val="20"/>
        </w:numPr>
        <w:rPr>
          <w:rFonts w:ascii="Calibri Light" w:cs="Calibri Light" w:hAnsi="Calibri Light"/>
          <w:color w:themeColor="text1" w:val="000000"/>
          <w:sz w:val="20"/>
          <w:szCs w:val="20"/>
        </w:rPr>
      </w:pPr>
      <w:r w:rsidRPr="006416A6">
        <w:rPr>
          <w:rFonts w:ascii="Calibri Light" w:cs="Calibri Light" w:hAnsi="Calibri Light"/>
          <w:b/>
          <w:bCs/>
          <w:color w:themeColor="text1" w:val="000000"/>
          <w:sz w:val="20"/>
          <w:szCs w:val="20"/>
          <w:lang w:eastAsia="en-US"/>
        </w:rPr>
        <w:t xml:space="preserve">Contrepartie du travail </w:t>
      </w:r>
      <w:r w:rsidR="00586F57" w:rsidRPr="006416A6">
        <w:rPr>
          <w:rFonts w:ascii="Calibri Light" w:cs="Calibri Light" w:hAnsi="Calibri Light"/>
          <w:b/>
          <w:bCs/>
          <w:color w:themeColor="text1" w:val="000000"/>
          <w:sz w:val="20"/>
          <w:szCs w:val="20"/>
          <w:lang w:eastAsia="en-US"/>
        </w:rPr>
        <w:t xml:space="preserve">de nuit </w:t>
      </w:r>
      <w:r w:rsidRPr="006416A6">
        <w:rPr>
          <w:rFonts w:ascii="Calibri Light" w:cs="Calibri Light" w:hAnsi="Calibri Light"/>
          <w:b/>
          <w:bCs/>
          <w:color w:themeColor="text1" w:val="000000"/>
          <w:sz w:val="20"/>
          <w:szCs w:val="20"/>
          <w:lang w:eastAsia="en-US"/>
        </w:rPr>
        <w:t xml:space="preserve">programmé </w:t>
      </w:r>
    </w:p>
    <w:p w14:paraId="05D2063C" w14:textId="77777777" w:rsidP="00CB347D" w:rsidR="009240E4" w:rsidRDefault="009240E4" w:rsidRPr="006416A6">
      <w:pPr>
        <w:jc w:val="both"/>
        <w:rPr>
          <w:rFonts w:cs="Calibri Light" w:eastAsia="Tahoma"/>
          <w:color w:themeColor="text1" w:val="000000"/>
          <w:sz w:val="20"/>
          <w:szCs w:val="20"/>
        </w:rPr>
      </w:pPr>
    </w:p>
    <w:p w14:paraId="6A735789" w14:textId="58F9E7FB" w:rsidP="00CB347D" w:rsidR="007D1322" w:rsidRDefault="009240E4" w:rsidRPr="006416A6">
      <w:pPr>
        <w:jc w:val="both"/>
        <w:rPr>
          <w:rFonts w:cs="Calibri Light" w:eastAsia="Tahoma"/>
          <w:color w:themeColor="text1" w:val="000000"/>
          <w:sz w:val="20"/>
          <w:szCs w:val="20"/>
        </w:rPr>
      </w:pPr>
      <w:r w:rsidRPr="006416A6">
        <w:rPr>
          <w:rFonts w:cs="Calibri Light" w:eastAsia="Tahoma"/>
          <w:color w:themeColor="text1" w:val="000000"/>
          <w:sz w:val="20"/>
          <w:szCs w:val="20"/>
        </w:rPr>
        <w:t xml:space="preserve">Le travail de nuit dit « programmé » est un travail de nuit qui ne relève ni du travail de nuit exceptionnel, ni du travail de nuit habituel. </w:t>
      </w:r>
      <w:r w:rsidR="007D1322" w:rsidRPr="006416A6">
        <w:rPr>
          <w:rFonts w:cs="Calibri Light" w:eastAsia="Tahoma"/>
          <w:color w:themeColor="text1" w:val="000000"/>
          <w:sz w:val="20"/>
          <w:szCs w:val="20"/>
        </w:rPr>
        <w:t>Il est réalisé, en tout ou partie de nuit, pour assurer la continuité des activités de l’entreprise ou pour répondre aux exigences de réalisation de marchés, d’une durée supérieure à trois jours calendaires.</w:t>
      </w:r>
    </w:p>
    <w:p w14:paraId="4AC59265" w14:textId="77777777" w:rsidP="00CB347D" w:rsidR="007D1322" w:rsidRDefault="007D1322" w:rsidRPr="006416A6">
      <w:pPr>
        <w:jc w:val="both"/>
        <w:rPr>
          <w:rFonts w:cs="Calibri Light" w:eastAsia="Tahoma"/>
          <w:color w:themeColor="text1" w:val="000000"/>
          <w:sz w:val="20"/>
          <w:szCs w:val="20"/>
        </w:rPr>
      </w:pPr>
    </w:p>
    <w:p w14:paraId="0F79169E" w14:textId="57BC30F5" w:rsidP="007D1322" w:rsidR="007D1322" w:rsidRDefault="007D1322" w:rsidRPr="006416A6">
      <w:pPr>
        <w:jc w:val="both"/>
        <w:textAlignment w:val="baseline"/>
        <w:rPr>
          <w:color w:themeColor="text1" w:val="000000"/>
          <w:sz w:val="20"/>
          <w:szCs w:val="20"/>
        </w:rPr>
      </w:pPr>
      <w:r w:rsidRPr="006416A6">
        <w:rPr>
          <w:rFonts w:cs="Calibri Light" w:eastAsia="Tahoma"/>
          <w:color w:themeColor="text1" w:val="000000"/>
          <w:sz w:val="20"/>
          <w:szCs w:val="20"/>
        </w:rPr>
        <w:t xml:space="preserve">Dans le cas où le personnel ouvrier est amené à travailler en nuit programmée, entre 21 heures et 6 heures du matin, les heures de travail de nuit programmée effectuées donnent lieu à une majoration de </w:t>
      </w:r>
      <w:r w:rsidR="00C41F59">
        <w:rPr>
          <w:rFonts w:cs="Calibri Light" w:eastAsia="Tahoma"/>
          <w:color w:themeColor="text1" w:val="000000"/>
          <w:sz w:val="20"/>
          <w:szCs w:val="20"/>
        </w:rPr>
        <w:t>___</w:t>
      </w:r>
      <w:r w:rsidRPr="006416A6">
        <w:rPr>
          <w:rFonts w:cs="Calibri Light" w:eastAsia="Tahoma"/>
          <w:color w:themeColor="text1" w:val="000000"/>
          <w:sz w:val="20"/>
          <w:szCs w:val="20"/>
        </w:rPr>
        <w:t xml:space="preserve"> % du taux horaire de sa rémunération de base, ainsi qu’une prime de </w:t>
      </w:r>
      <w:r w:rsidR="00C41F59">
        <w:rPr>
          <w:rFonts w:cs="Calibri Light" w:eastAsia="Tahoma"/>
          <w:color w:themeColor="text1" w:val="000000"/>
          <w:sz w:val="20"/>
          <w:szCs w:val="20"/>
        </w:rPr>
        <w:t>___</w:t>
      </w:r>
      <w:r w:rsidRPr="006416A6">
        <w:rPr>
          <w:rFonts w:cs="Calibri Light" w:eastAsia="Tahoma"/>
          <w:color w:themeColor="text1" w:val="000000"/>
          <w:sz w:val="20"/>
          <w:szCs w:val="20"/>
        </w:rPr>
        <w:t xml:space="preserve"> euros bruts par nuit dès lors que la durée de travail de nuit du personnel est a minima de </w:t>
      </w:r>
      <w:r w:rsidR="00C41F59">
        <w:rPr>
          <w:rFonts w:cs="Calibri Light" w:eastAsia="Tahoma"/>
          <w:color w:themeColor="text1" w:val="000000"/>
          <w:sz w:val="20"/>
          <w:szCs w:val="20"/>
        </w:rPr>
        <w:t>___</w:t>
      </w:r>
      <w:r w:rsidRPr="006416A6">
        <w:rPr>
          <w:rFonts w:cs="Calibri Light" w:eastAsia="Tahoma"/>
          <w:color w:themeColor="text1" w:val="000000"/>
          <w:sz w:val="20"/>
          <w:szCs w:val="20"/>
        </w:rPr>
        <w:t xml:space="preserve"> heures. </w:t>
      </w:r>
      <w:r w:rsidRPr="006416A6">
        <w:rPr>
          <w:rFonts w:cs="Calibri Light" w:eastAsia="Calibri"/>
          <w:color w:themeColor="text1" w:val="000000"/>
          <w:sz w:val="20"/>
          <w:szCs w:val="20"/>
          <w:lang w:eastAsia="en-US"/>
        </w:rPr>
        <w:t>Les majorations pour travail exceptionnel, programmé de nuit, du dimanche ou d'un jour férié ne se cumulent pas entre elles. Ainsi, lorsqu'un même travail ouvre droit à plusieurs de ces majorations, seule est retenue la majoration correspondant au taux le plus élevé. A contrario, ces majorations pour travail programmé de nuit du personnel ouvrier se cumulent avec les éventuelles majorations pour </w:t>
      </w:r>
      <w:hyperlink r:id="rId13" w:history="1">
        <w:r w:rsidRPr="006416A6">
          <w:rPr>
            <w:rFonts w:cs="Calibri Light" w:eastAsia="Calibri"/>
            <w:color w:themeColor="text1" w:val="000000"/>
            <w:sz w:val="20"/>
            <w:szCs w:val="20"/>
            <w:lang w:eastAsia="en-US"/>
          </w:rPr>
          <w:t>heures supplémentaires</w:t>
        </w:r>
      </w:hyperlink>
      <w:r w:rsidRPr="006416A6">
        <w:rPr>
          <w:rFonts w:cs="Calibri Light" w:eastAsia="Calibri"/>
          <w:color w:themeColor="text1" w:val="000000"/>
          <w:sz w:val="20"/>
          <w:szCs w:val="20"/>
          <w:lang w:eastAsia="en-US"/>
        </w:rPr>
        <w:t xml:space="preserve">, calculées sur le </w:t>
      </w:r>
      <w:r w:rsidRPr="006416A6">
        <w:rPr>
          <w:rFonts w:cs="Calibri Light" w:eastAsia="Tahoma"/>
          <w:color w:themeColor="text1" w:val="000000"/>
          <w:sz w:val="20"/>
          <w:szCs w:val="20"/>
        </w:rPr>
        <w:t>taux horaire de la rémunération de base</w:t>
      </w:r>
      <w:r w:rsidRPr="006416A6">
        <w:rPr>
          <w:rFonts w:cs="Calibri Light" w:eastAsia="Calibri"/>
          <w:color w:themeColor="text1" w:val="000000"/>
          <w:sz w:val="20"/>
          <w:szCs w:val="20"/>
          <w:lang w:eastAsia="en-US"/>
        </w:rPr>
        <w:t>.</w:t>
      </w:r>
    </w:p>
    <w:p w14:paraId="33655223" w14:textId="77777777" w:rsidP="007D1322" w:rsidR="007D1322" w:rsidRDefault="007D1322" w:rsidRPr="006416A6">
      <w:pPr>
        <w:jc w:val="both"/>
        <w:textAlignment w:val="baseline"/>
        <w:rPr>
          <w:rFonts w:cs="Calibri Light" w:eastAsia="Calibri"/>
          <w:color w:themeColor="text1" w:val="000000"/>
          <w:sz w:val="20"/>
          <w:szCs w:val="20"/>
          <w:lang w:eastAsia="en-US"/>
        </w:rPr>
      </w:pPr>
    </w:p>
    <w:p w14:paraId="5213F805" w14:textId="47B9C05A" w:rsidP="00106B98" w:rsidR="00106B98" w:rsidRDefault="00106B98" w:rsidRPr="006416A6">
      <w:pPr>
        <w:jc w:val="both"/>
        <w:textAlignment w:val="baseline"/>
        <w:rPr>
          <w:rFonts w:cs="Calibri Light" w:eastAsia="Tahoma"/>
          <w:color w:themeColor="text1" w:val="000000"/>
          <w:sz w:val="20"/>
          <w:szCs w:val="20"/>
        </w:rPr>
      </w:pPr>
      <w:r w:rsidRPr="006416A6">
        <w:rPr>
          <w:rFonts w:cs="Calibri Light" w:eastAsia="Tahoma"/>
          <w:color w:themeColor="text1" w:val="000000"/>
          <w:sz w:val="20"/>
          <w:szCs w:val="20"/>
        </w:rPr>
        <w:t xml:space="preserve">Le personnel etam et cadre amené à travailler en nuit programmée, bénéficiera d'une compensation prévue au cours des négociations annuelles obligatoire NAO. </w:t>
      </w:r>
    </w:p>
    <w:p w14:paraId="1714AE8D" w14:textId="77777777" w:rsidP="00CB347D" w:rsidR="007D1322" w:rsidRDefault="007D1322" w:rsidRPr="006416A6">
      <w:pPr>
        <w:jc w:val="both"/>
        <w:rPr>
          <w:rFonts w:cs="Calibri Light" w:eastAsia="Tahoma"/>
          <w:color w:themeColor="text1" w:val="000000"/>
          <w:sz w:val="20"/>
          <w:szCs w:val="20"/>
        </w:rPr>
      </w:pPr>
    </w:p>
    <w:p w14:paraId="4ED6A3B1" w14:textId="77777777" w:rsidP="00CB347D" w:rsidR="00E13169" w:rsidRDefault="00E13169" w:rsidRPr="006416A6">
      <w:pPr>
        <w:jc w:val="both"/>
        <w:rPr>
          <w:rFonts w:cs="Calibri Light" w:eastAsia="Calibri"/>
          <w:color w:themeColor="text1" w:val="000000"/>
          <w:sz w:val="20"/>
          <w:szCs w:val="20"/>
          <w:lang w:eastAsia="en-US"/>
        </w:rPr>
      </w:pPr>
    </w:p>
    <w:p w14:paraId="2D095E7A" w14:textId="77777777" w:rsidP="00CB347D" w:rsidR="007F33BB" w:rsidRDefault="007F33BB" w:rsidRPr="006416A6">
      <w:pPr>
        <w:jc w:val="both"/>
        <w:rPr>
          <w:rFonts w:cs="Calibri Light" w:eastAsia="Calibri"/>
          <w:color w:themeColor="text1" w:val="000000"/>
          <w:sz w:val="20"/>
          <w:szCs w:val="20"/>
          <w:lang w:eastAsia="en-US"/>
        </w:rPr>
      </w:pPr>
    </w:p>
    <w:p w14:paraId="7C5D4801" w14:textId="77777777" w:rsidP="00CB347D" w:rsidR="007F33BB" w:rsidRDefault="007F33BB" w:rsidRPr="007F33BB">
      <w:pPr>
        <w:jc w:val="both"/>
        <w:rPr>
          <w:rFonts w:cs="Calibri Light" w:eastAsia="Calibri"/>
          <w:sz w:val="20"/>
          <w:szCs w:val="20"/>
          <w:lang w:eastAsia="en-US"/>
        </w:rPr>
      </w:pPr>
    </w:p>
    <w:p w14:paraId="12120187" w14:textId="0953054B" w:rsidP="005D215D" w:rsidR="005C69ED" w:rsidRDefault="005C69ED" w:rsidRPr="006416A6">
      <w:pPr>
        <w:pStyle w:val="CORPS"/>
        <w:numPr>
          <w:ilvl w:val="0"/>
          <w:numId w:val="20"/>
        </w:numPr>
        <w:rPr>
          <w:rFonts w:ascii="Calibri Light" w:cs="Calibri Light" w:hAnsi="Calibri Light"/>
          <w:b/>
          <w:bCs/>
          <w:color w:themeColor="text1" w:val="000000"/>
          <w:sz w:val="20"/>
          <w:szCs w:val="20"/>
          <w:lang w:eastAsia="en-US"/>
        </w:rPr>
      </w:pPr>
      <w:r w:rsidRPr="006416A6">
        <w:rPr>
          <w:rFonts w:ascii="Calibri Light" w:cs="Calibri Light" w:hAnsi="Calibri Light"/>
          <w:b/>
          <w:bCs/>
          <w:color w:themeColor="text1" w:val="000000"/>
          <w:sz w:val="20"/>
          <w:szCs w:val="20"/>
          <w:lang w:eastAsia="en-US"/>
        </w:rPr>
        <w:lastRenderedPageBreak/>
        <w:t xml:space="preserve">Contrepartie </w:t>
      </w:r>
      <w:r w:rsidR="009240E4" w:rsidRPr="006416A6">
        <w:rPr>
          <w:rFonts w:ascii="Calibri Light" w:cs="Calibri Light" w:hAnsi="Calibri Light"/>
          <w:b/>
          <w:bCs/>
          <w:color w:themeColor="text1" w:val="000000"/>
          <w:sz w:val="20"/>
          <w:szCs w:val="20"/>
          <w:lang w:eastAsia="en-US"/>
        </w:rPr>
        <w:t>du travail habituel de nuit</w:t>
      </w:r>
    </w:p>
    <w:p w14:paraId="126DDD62" w14:textId="77777777" w:rsidP="00CB347D" w:rsidR="00A677C1" w:rsidRDefault="00A677C1" w:rsidRPr="006416A6">
      <w:pPr>
        <w:jc w:val="both"/>
        <w:rPr>
          <w:rFonts w:cs="Calibri Light" w:eastAsia="Calibri"/>
          <w:color w:themeColor="text1" w:val="000000"/>
          <w:sz w:val="20"/>
          <w:szCs w:val="20"/>
          <w:lang w:eastAsia="en-US"/>
        </w:rPr>
      </w:pPr>
    </w:p>
    <w:p w14:paraId="135DB139" w14:textId="70204F7C" w:rsidP="00CB347D" w:rsidR="00864C0A" w:rsidRDefault="00864C0A"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 xml:space="preserve">Le salarié bénéficiera d’une majoration de son salaire à hauteur de </w:t>
      </w:r>
      <w:r w:rsidR="00C41F59">
        <w:rPr>
          <w:rFonts w:cs="Calibri Light" w:eastAsia="Calibri"/>
          <w:color w:themeColor="text1" w:val="000000"/>
          <w:sz w:val="20"/>
          <w:szCs w:val="20"/>
          <w:lang w:eastAsia="en-US"/>
        </w:rPr>
        <w:t>___</w:t>
      </w:r>
      <w:r w:rsidRPr="006416A6">
        <w:rPr>
          <w:rFonts w:cs="Calibri Light" w:eastAsia="Calibri"/>
          <w:color w:themeColor="text1" w:val="000000"/>
          <w:sz w:val="20"/>
          <w:szCs w:val="20"/>
          <w:lang w:eastAsia="en-US"/>
        </w:rPr>
        <w:t xml:space="preserve"> %</w:t>
      </w:r>
      <w:r w:rsidR="008F5F0F" w:rsidRPr="006416A6">
        <w:rPr>
          <w:rFonts w:cs="Calibri Light" w:eastAsia="Calibri"/>
          <w:color w:themeColor="text1" w:val="000000"/>
          <w:sz w:val="20"/>
          <w:szCs w:val="20"/>
          <w:lang w:eastAsia="en-US"/>
        </w:rPr>
        <w:t>.</w:t>
      </w:r>
    </w:p>
    <w:p w14:paraId="2369B0F5" w14:textId="77777777" w:rsidP="00CB347D" w:rsidR="00EC6E4B" w:rsidRDefault="00EC6E4B" w:rsidRPr="006416A6">
      <w:pPr>
        <w:jc w:val="both"/>
        <w:rPr>
          <w:rFonts w:cs="Calibri Light" w:eastAsia="Calibri"/>
          <w:color w:themeColor="text1" w:val="000000"/>
          <w:sz w:val="20"/>
          <w:szCs w:val="20"/>
          <w:lang w:eastAsia="en-US"/>
        </w:rPr>
      </w:pPr>
    </w:p>
    <w:p w14:paraId="07DD8004" w14:textId="6D8C635A" w:rsidP="00CB347D" w:rsidR="00864C0A" w:rsidRDefault="00864C0A"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Le salarié reprendra par ailleurs son poste le lendemain dans le respect du repos quotidien de 11 heures.</w:t>
      </w:r>
    </w:p>
    <w:p w14:paraId="714FCB75" w14:textId="77777777" w:rsidP="00CB347D" w:rsidR="00864C0A" w:rsidRDefault="00864C0A" w:rsidRPr="006416A6">
      <w:pPr>
        <w:jc w:val="both"/>
        <w:rPr>
          <w:rFonts w:cs="Calibri Light" w:eastAsia="Calibri"/>
          <w:color w:themeColor="text1" w:val="000000"/>
          <w:sz w:val="20"/>
          <w:szCs w:val="20"/>
          <w:lang w:eastAsia="en-US"/>
        </w:rPr>
      </w:pPr>
    </w:p>
    <w:p w14:paraId="5A4C1C5B" w14:textId="5C17F011" w:rsidP="00CB347D" w:rsidR="009F6C86" w:rsidRDefault="00CB347D"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 xml:space="preserve">Le salarié bénéficiera de l’attribution d’un repos compensateur, d’une durée d’un </w:t>
      </w:r>
      <w:r w:rsidR="009F6C86" w:rsidRPr="006416A6">
        <w:rPr>
          <w:rFonts w:cs="Calibri Light" w:eastAsia="Calibri"/>
          <w:color w:themeColor="text1" w:val="000000"/>
          <w:sz w:val="20"/>
          <w:szCs w:val="20"/>
          <w:lang w:eastAsia="en-US"/>
        </w:rPr>
        <w:t xml:space="preserve">jour, pour une période </w:t>
      </w:r>
      <w:r w:rsidRPr="006416A6">
        <w:rPr>
          <w:rFonts w:cs="Calibri Light" w:eastAsia="Calibri"/>
          <w:color w:themeColor="text1" w:val="000000"/>
          <w:sz w:val="20"/>
          <w:szCs w:val="20"/>
          <w:lang w:eastAsia="en-US"/>
        </w:rPr>
        <w:t xml:space="preserve">de travail </w:t>
      </w:r>
      <w:r w:rsidR="009F6C86" w:rsidRPr="006416A6">
        <w:rPr>
          <w:rFonts w:cs="Calibri Light" w:eastAsia="Calibri"/>
          <w:color w:themeColor="text1" w:val="000000"/>
          <w:sz w:val="20"/>
          <w:szCs w:val="20"/>
          <w:lang w:eastAsia="en-US"/>
        </w:rPr>
        <w:t>comprise entre 270 heures et 349 heures de travail sur la plage horaire du travail de nuit </w:t>
      </w:r>
      <w:r w:rsidRPr="006416A6">
        <w:rPr>
          <w:rFonts w:cs="Calibri Light" w:eastAsia="Calibri"/>
          <w:color w:themeColor="text1" w:val="000000"/>
          <w:sz w:val="20"/>
          <w:szCs w:val="20"/>
          <w:lang w:eastAsia="en-US"/>
        </w:rPr>
        <w:t xml:space="preserve">ou </w:t>
      </w:r>
      <w:r w:rsidR="009F6C86" w:rsidRPr="006416A6">
        <w:rPr>
          <w:rFonts w:cs="Calibri Light" w:eastAsia="Calibri"/>
          <w:color w:themeColor="text1" w:val="000000"/>
          <w:sz w:val="20"/>
          <w:szCs w:val="20"/>
          <w:lang w:eastAsia="en-US"/>
        </w:rPr>
        <w:t xml:space="preserve">de </w:t>
      </w:r>
      <w:r w:rsidRPr="006416A6">
        <w:rPr>
          <w:rFonts w:cs="Calibri Light" w:eastAsia="Calibri"/>
          <w:color w:themeColor="text1" w:val="000000"/>
          <w:sz w:val="20"/>
          <w:szCs w:val="20"/>
          <w:lang w:eastAsia="en-US"/>
        </w:rPr>
        <w:t>deux</w:t>
      </w:r>
      <w:r w:rsidR="009F6C86" w:rsidRPr="006416A6">
        <w:rPr>
          <w:rFonts w:cs="Calibri Light" w:eastAsia="Calibri"/>
          <w:color w:themeColor="text1" w:val="000000"/>
          <w:sz w:val="20"/>
          <w:szCs w:val="20"/>
          <w:lang w:eastAsia="en-US"/>
        </w:rPr>
        <w:t xml:space="preserve"> jours, pour au moins 350 heures de travail sur la plage horaire du travail de nuit.</w:t>
      </w:r>
    </w:p>
    <w:p w14:paraId="34E8AE38" w14:textId="77777777" w:rsidP="00CB347D" w:rsidR="009F6C86" w:rsidRDefault="009F6C86" w:rsidRPr="006416A6">
      <w:pPr>
        <w:jc w:val="both"/>
        <w:rPr>
          <w:rFonts w:cs="Calibri Light" w:eastAsia="Calibri"/>
          <w:color w:themeColor="text1" w:val="000000"/>
          <w:sz w:val="20"/>
          <w:szCs w:val="20"/>
          <w:lang w:eastAsia="en-US"/>
        </w:rPr>
      </w:pPr>
    </w:p>
    <w:p w14:paraId="41810E1E" w14:textId="7EFDECEA" w:rsidP="009F6C86" w:rsidR="009F6C86" w:rsidRDefault="009F6C86"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Ce repos devra être pris, au plus tard, dans le mois suivant la période d’acquisition, c’est-à-dire au 30 mai N+1 pour les salariés qui ne sont pas au forfait jours et au 31</w:t>
      </w:r>
      <w:r w:rsidR="00E22FC9" w:rsidRPr="006416A6">
        <w:rPr>
          <w:rFonts w:cs="Calibri Light" w:eastAsia="Calibri"/>
          <w:color w:themeColor="text1" w:val="000000"/>
          <w:sz w:val="20"/>
          <w:szCs w:val="20"/>
          <w:lang w:eastAsia="en-US"/>
        </w:rPr>
        <w:t xml:space="preserve"> janvier N</w:t>
      </w:r>
      <w:r w:rsidRPr="006416A6">
        <w:rPr>
          <w:rFonts w:cs="Calibri Light" w:eastAsia="Calibri"/>
          <w:color w:themeColor="text1" w:val="000000"/>
          <w:sz w:val="20"/>
          <w:szCs w:val="20"/>
          <w:lang w:eastAsia="en-US"/>
        </w:rPr>
        <w:t>+1 pour les salariés au forfait jours</w:t>
      </w:r>
      <w:r w:rsidR="00E22FC9" w:rsidRPr="006416A6">
        <w:rPr>
          <w:rFonts w:cs="Calibri Light" w:eastAsia="Calibri"/>
          <w:color w:themeColor="text1" w:val="000000"/>
          <w:sz w:val="20"/>
          <w:szCs w:val="20"/>
          <w:lang w:eastAsia="en-US"/>
        </w:rPr>
        <w:t>. A</w:t>
      </w:r>
      <w:r w:rsidRPr="006416A6">
        <w:rPr>
          <w:rFonts w:cs="Calibri Light" w:eastAsia="Calibri"/>
          <w:color w:themeColor="text1" w:val="000000"/>
          <w:sz w:val="20"/>
          <w:szCs w:val="20"/>
          <w:lang w:eastAsia="en-US"/>
        </w:rPr>
        <w:t xml:space="preserve"> défaut, aucune régularisation ne sera effectuée et le repos compensateur sera perdu.</w:t>
      </w:r>
    </w:p>
    <w:p w14:paraId="0F075D95" w14:textId="77777777" w:rsidP="009F6C86" w:rsidR="009F6C86" w:rsidRDefault="009F6C86" w:rsidRPr="006416A6">
      <w:pPr>
        <w:jc w:val="both"/>
        <w:rPr>
          <w:rFonts w:cs="Calibri Light" w:eastAsia="Calibri"/>
          <w:color w:themeColor="text1" w:val="000000"/>
          <w:sz w:val="20"/>
          <w:szCs w:val="20"/>
          <w:lang w:eastAsia="en-US"/>
        </w:rPr>
      </w:pPr>
    </w:p>
    <w:p w14:paraId="289DD7F3" w14:textId="77777777" w:rsidP="009F6C86" w:rsidR="009F6C86" w:rsidRDefault="009F6C86"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 xml:space="preserve">Il est entendu, que la prise des repos compensateurs est soumise à l’accord du supérieur hiérarchique et doit se concilier avec les impératifs de fonctionnement de l’entreprise. </w:t>
      </w:r>
    </w:p>
    <w:p w14:paraId="4A724F4E" w14:textId="77777777" w:rsidP="009F6C86" w:rsidR="009F6C86" w:rsidRDefault="009F6C86" w:rsidRPr="006416A6">
      <w:pPr>
        <w:jc w:val="both"/>
        <w:rPr>
          <w:rFonts w:cs="Calibri Light" w:eastAsia="Calibri"/>
          <w:color w:themeColor="text1" w:val="000000"/>
          <w:sz w:val="20"/>
          <w:szCs w:val="20"/>
          <w:lang w:eastAsia="en-US"/>
        </w:rPr>
      </w:pPr>
    </w:p>
    <w:p w14:paraId="3A8C6C67" w14:textId="7B54D5FA" w:rsidP="009F6C86" w:rsidR="009F6C86" w:rsidRDefault="009F6C86"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Afin de garantir la prise effective de ses repos, la Société pourra programmer les jours acquis avec l’accord du salarié.</w:t>
      </w:r>
      <w:r w:rsidR="00DB7253" w:rsidRPr="006416A6">
        <w:rPr>
          <w:rFonts w:cs="Calibri Light" w:eastAsia="Calibri"/>
          <w:color w:themeColor="text1" w:val="000000"/>
          <w:sz w:val="20"/>
          <w:szCs w:val="20"/>
          <w:lang w:eastAsia="en-US"/>
        </w:rPr>
        <w:t xml:space="preserve"> </w:t>
      </w:r>
      <w:r w:rsidRPr="006416A6">
        <w:rPr>
          <w:rFonts w:cs="Calibri Light" w:eastAsia="Calibri"/>
          <w:color w:themeColor="text1" w:val="000000"/>
          <w:sz w:val="20"/>
          <w:szCs w:val="20"/>
          <w:lang w:eastAsia="en-US"/>
        </w:rPr>
        <w:t>A défaut, le salarié pourra formuler sa demande de prise de repos en respectant un délai de prévenance de 7 jours calendaires.</w:t>
      </w:r>
    </w:p>
    <w:p w14:paraId="39C889E5" w14:textId="77777777" w:rsidP="00230E8A" w:rsidR="00230E8A" w:rsidRDefault="00230E8A" w:rsidRPr="006416A6">
      <w:pPr>
        <w:jc w:val="both"/>
        <w:rPr>
          <w:rFonts w:cs="Calibri Light" w:eastAsia="Calibri"/>
          <w:color w:themeColor="text1" w:val="000000"/>
          <w:sz w:val="20"/>
          <w:szCs w:val="20"/>
          <w:lang w:eastAsia="en-US"/>
        </w:rPr>
      </w:pPr>
    </w:p>
    <w:p w14:paraId="428C4394" w14:textId="6CCC07FB" w:rsidP="00230E8A" w:rsidR="00D60158" w:rsidRDefault="00230E8A" w:rsidRPr="006416A6">
      <w:pPr>
        <w:jc w:val="both"/>
        <w:rPr>
          <w:rFonts w:cs="Calibri Light" w:eastAsia="Calibri"/>
          <w:color w:themeColor="text1" w:val="000000"/>
          <w:sz w:val="20"/>
          <w:szCs w:val="20"/>
          <w:lang w:eastAsia="en-US"/>
        </w:rPr>
      </w:pPr>
      <w:r w:rsidRPr="006416A6">
        <w:rPr>
          <w:rFonts w:cs="Calibri Light" w:eastAsia="Calibri"/>
          <w:color w:themeColor="text1" w:val="000000"/>
          <w:sz w:val="20"/>
          <w:szCs w:val="20"/>
          <w:lang w:eastAsia="en-US"/>
        </w:rPr>
        <w:t>Les majorations au bénéfice des travailleurs de nuit, du dimanche ou d'un jour férié ne se cumulent pas entre elles ni avec les majorations pour </w:t>
      </w:r>
      <w:hyperlink r:id="rId14" w:history="1">
        <w:r w:rsidRPr="006416A6">
          <w:rPr>
            <w:rFonts w:cs="Calibri Light" w:eastAsia="Calibri"/>
            <w:color w:themeColor="text1" w:val="000000"/>
            <w:sz w:val="20"/>
            <w:szCs w:val="20"/>
            <w:lang w:eastAsia="en-US"/>
          </w:rPr>
          <w:t>heures supplémentaires</w:t>
        </w:r>
      </w:hyperlink>
      <w:r w:rsidRPr="006416A6">
        <w:rPr>
          <w:rFonts w:cs="Calibri Light" w:eastAsia="Calibri"/>
          <w:color w:themeColor="text1" w:val="000000"/>
          <w:sz w:val="20"/>
          <w:szCs w:val="20"/>
          <w:lang w:eastAsia="en-US"/>
        </w:rPr>
        <w:t>. Ainsi, lorsqu'un même travail ouvre droit à plusieurs de ces majorations, seule est retenue la majoration correspondant au taux le plus élevé.</w:t>
      </w:r>
    </w:p>
    <w:p w14:paraId="2FE8DE2B" w14:textId="77777777" w:rsidP="00230E8A" w:rsidR="00DB7253" w:rsidRDefault="00DB7253" w:rsidRPr="006416A6">
      <w:pPr>
        <w:jc w:val="both"/>
        <w:rPr>
          <w:rFonts w:cs="Calibri Light" w:eastAsia="Calibri"/>
          <w:color w:themeColor="text1" w:val="000000"/>
          <w:sz w:val="20"/>
          <w:szCs w:val="20"/>
          <w:lang w:eastAsia="en-US"/>
        </w:rPr>
      </w:pPr>
    </w:p>
    <w:p w14:paraId="5D250194" w14:textId="77777777" w:rsidP="00230E8A" w:rsidR="00230E8A" w:rsidRDefault="00230E8A" w:rsidRPr="006416A6">
      <w:pPr>
        <w:jc w:val="both"/>
        <w:rPr>
          <w:rFonts w:cs="Calibri Light" w:eastAsia="Calibri"/>
          <w:color w:themeColor="text1" w:val="000000"/>
          <w:sz w:val="20"/>
          <w:szCs w:val="20"/>
          <w:lang w:eastAsia="en-US"/>
        </w:rPr>
      </w:pPr>
    </w:p>
    <w:p w14:paraId="3B908684" w14:textId="14030C40" w:rsidP="005D215D" w:rsidR="00BB2455" w:rsidRDefault="00667170" w:rsidRPr="008C62B6">
      <w:pPr>
        <w:pStyle w:val="ArticleVX"/>
        <w:numPr>
          <w:ilvl w:val="1"/>
          <w:numId w:val="41"/>
        </w:numPr>
        <w:rPr>
          <w:sz w:val="20"/>
          <w:u w:val="none"/>
        </w:rPr>
      </w:pPr>
      <w:bookmarkStart w:id="243" w:name="_Toc135839873"/>
      <w:bookmarkStart w:id="244" w:name="_Toc148631012"/>
      <w:r w:rsidRPr="008C62B6">
        <w:rPr>
          <w:sz w:val="20"/>
          <w:u w:val="none"/>
        </w:rPr>
        <w:t xml:space="preserve">Mesures destinées </w:t>
      </w:r>
      <w:r w:rsidR="00B0681C" w:rsidRPr="008C62B6">
        <w:rPr>
          <w:sz w:val="20"/>
          <w:u w:val="none"/>
        </w:rPr>
        <w:t>à améliorer les conditions de travail</w:t>
      </w:r>
      <w:r w:rsidR="00037C63" w:rsidRPr="008C62B6">
        <w:rPr>
          <w:sz w:val="20"/>
          <w:u w:val="none"/>
        </w:rPr>
        <w:t xml:space="preserve"> et à faciliter l’articulation </w:t>
      </w:r>
      <w:r w:rsidR="007870F1" w:rsidRPr="008C62B6">
        <w:rPr>
          <w:sz w:val="20"/>
          <w:u w:val="none"/>
        </w:rPr>
        <w:t xml:space="preserve">entre l’activité </w:t>
      </w:r>
      <w:r w:rsidR="00037C63" w:rsidRPr="008C62B6">
        <w:rPr>
          <w:sz w:val="20"/>
          <w:u w:val="none"/>
        </w:rPr>
        <w:t xml:space="preserve">professionnelle nocturne </w:t>
      </w:r>
      <w:r w:rsidR="007870F1" w:rsidRPr="008C62B6">
        <w:rPr>
          <w:sz w:val="20"/>
          <w:u w:val="none"/>
        </w:rPr>
        <w:t>et la</w:t>
      </w:r>
      <w:r w:rsidR="00E61C7B" w:rsidRPr="008C62B6">
        <w:rPr>
          <w:sz w:val="20"/>
          <w:u w:val="none"/>
        </w:rPr>
        <w:t xml:space="preserve"> vie personnelle</w:t>
      </w:r>
      <w:bookmarkEnd w:id="243"/>
      <w:r w:rsidR="000922A3" w:rsidRPr="008C62B6">
        <w:rPr>
          <w:sz w:val="20"/>
          <w:u w:val="none"/>
        </w:rPr>
        <w:t xml:space="preserve"> des travailleurs de nuit</w:t>
      </w:r>
      <w:bookmarkEnd w:id="244"/>
    </w:p>
    <w:p w14:paraId="4D903B0F" w14:textId="77777777" w:rsidP="00BB2455" w:rsidR="00037C63" w:rsidRDefault="00037C63" w:rsidRPr="005B3D96">
      <w:pPr>
        <w:jc w:val="both"/>
        <w:rPr>
          <w:rFonts w:cs="Calibri Light" w:eastAsia="Calibri"/>
          <w:sz w:val="20"/>
          <w:szCs w:val="20"/>
          <w:lang w:eastAsia="en-US"/>
        </w:rPr>
      </w:pPr>
    </w:p>
    <w:p w14:paraId="4DCA399B" w14:textId="5223D454" w:rsidP="00BB2455" w:rsidR="00BB2455" w:rsidRDefault="00BB2455" w:rsidRPr="005B3D96">
      <w:pPr>
        <w:jc w:val="both"/>
        <w:rPr>
          <w:rFonts w:cs="Calibri Light" w:eastAsia="Calibri"/>
          <w:sz w:val="20"/>
          <w:szCs w:val="20"/>
          <w:lang w:eastAsia="en-US"/>
        </w:rPr>
      </w:pPr>
      <w:r w:rsidRPr="005B3D96">
        <w:rPr>
          <w:rFonts w:cs="Calibri Light" w:eastAsia="Calibri"/>
          <w:sz w:val="20"/>
          <w:szCs w:val="20"/>
          <w:lang w:eastAsia="en-US"/>
        </w:rPr>
        <w:t>Les salariés travaill</w:t>
      </w:r>
      <w:r w:rsidR="00C6485A" w:rsidRPr="005B3D96">
        <w:rPr>
          <w:rFonts w:cs="Calibri Light" w:eastAsia="Calibri"/>
          <w:sz w:val="20"/>
          <w:szCs w:val="20"/>
          <w:lang w:eastAsia="en-US"/>
        </w:rPr>
        <w:t xml:space="preserve">eurs de nuit </w:t>
      </w:r>
      <w:r w:rsidRPr="005B3D96">
        <w:rPr>
          <w:rFonts w:cs="Calibri Light" w:eastAsia="Calibri"/>
          <w:sz w:val="20"/>
          <w:szCs w:val="20"/>
          <w:lang w:eastAsia="en-US"/>
        </w:rPr>
        <w:t>bénéficieront des garanties suivantes :</w:t>
      </w:r>
    </w:p>
    <w:p w14:paraId="6210C566" w14:textId="77777777" w:rsidP="00BB2455" w:rsidR="00BB2455" w:rsidRDefault="00BB2455" w:rsidRPr="00DB7253">
      <w:pPr>
        <w:pStyle w:val="Corpsdetexte21"/>
        <w:rPr>
          <w:rFonts w:ascii="Calibri Light" w:cs="Calibri Light" w:hAnsi="Calibri Light"/>
          <w:sz w:val="10"/>
          <w:szCs w:val="10"/>
        </w:rPr>
      </w:pPr>
    </w:p>
    <w:p w14:paraId="3FB784F3" w14:textId="45143DE6" w:rsidP="005D215D" w:rsidR="00C86561" w:rsidRDefault="00C6485A" w:rsidRPr="005B3D96">
      <w:pPr>
        <w:pStyle w:val="Corpsdetexte21"/>
        <w:numPr>
          <w:ilvl w:val="0"/>
          <w:numId w:val="37"/>
        </w:numPr>
        <w:rPr>
          <w:rFonts w:ascii="Calibri Light" w:cs="Calibri Light" w:hAnsi="Calibri Light"/>
          <w:sz w:val="20"/>
        </w:rPr>
      </w:pPr>
      <w:r w:rsidRPr="005B3D96">
        <w:rPr>
          <w:rFonts w:ascii="Calibri Light" w:cs="Calibri Light" w:hAnsi="Calibri Light"/>
          <w:sz w:val="20"/>
        </w:rPr>
        <w:t xml:space="preserve">Lorsque le réseau de transport collectif urbain ou interurbain est </w:t>
      </w:r>
      <w:r w:rsidR="007705A1" w:rsidRPr="005B3D96">
        <w:rPr>
          <w:rFonts w:ascii="Calibri Light" w:cs="Calibri Light" w:hAnsi="Calibri Light"/>
          <w:sz w:val="20"/>
        </w:rPr>
        <w:t>insuffisant</w:t>
      </w:r>
      <w:r w:rsidRPr="005B3D96">
        <w:rPr>
          <w:rFonts w:ascii="Calibri Light" w:cs="Calibri Light" w:hAnsi="Calibri Light"/>
          <w:sz w:val="20"/>
        </w:rPr>
        <w:t xml:space="preserve"> à cet égard, </w:t>
      </w:r>
      <w:r w:rsidR="00A720D9" w:rsidRPr="005B3D96">
        <w:rPr>
          <w:rFonts w:ascii="Calibri Light" w:cs="Calibri Light" w:hAnsi="Calibri Light"/>
          <w:sz w:val="20"/>
        </w:rPr>
        <w:t>le salarié bénéficiera d’une indemnité de transport</w:t>
      </w:r>
      <w:r w:rsidR="00DB7253">
        <w:rPr>
          <w:rFonts w:ascii="Calibri Light" w:cs="Calibri Light" w:hAnsi="Calibri Light"/>
          <w:sz w:val="20"/>
        </w:rPr>
        <w:t xml:space="preserve">, </w:t>
      </w:r>
      <w:r w:rsidR="00DB7253" w:rsidRPr="00DB7253">
        <w:rPr>
          <w:rFonts w:ascii="Calibri Light" w:cs="Calibri Light" w:hAnsi="Calibri Light"/>
          <w:sz w:val="20"/>
        </w:rPr>
        <w:t>telle que prévue par l’article 8.6 de la convention collective nationale des ouvriers des Travaux Publics du 15 décembre 1992</w:t>
      </w:r>
      <w:r w:rsidR="00DA458F" w:rsidRPr="005B3D96">
        <w:rPr>
          <w:rFonts w:ascii="Calibri Light" w:cs="Calibri Light" w:hAnsi="Calibri Light"/>
          <w:sz w:val="20"/>
        </w:rPr>
        <w:t> ;</w:t>
      </w:r>
      <w:r w:rsidR="00730CCF" w:rsidRPr="005B3D96">
        <w:rPr>
          <w:rFonts w:ascii="Calibri Light" w:cs="Calibri Light" w:hAnsi="Calibri Light"/>
          <w:sz w:val="20"/>
        </w:rPr>
        <w:t xml:space="preserve"> </w:t>
      </w:r>
    </w:p>
    <w:p w14:paraId="047A8DDB" w14:textId="77777777" w:rsidP="00DB7253" w:rsidR="00DB7253" w:rsidRDefault="00DB7253" w:rsidRPr="00DB7253">
      <w:pPr>
        <w:pStyle w:val="Corpsdetexte21"/>
        <w:ind w:left="720"/>
        <w:rPr>
          <w:rFonts w:ascii="Calibri Light" w:cs="Calibri Light" w:hAnsi="Calibri Light"/>
          <w:sz w:val="10"/>
          <w:szCs w:val="10"/>
        </w:rPr>
      </w:pPr>
    </w:p>
    <w:p w14:paraId="4554F662" w14:textId="61CCAFA1" w:rsidP="005D215D" w:rsidR="00C86561" w:rsidRDefault="005E7CF6" w:rsidRPr="005B3D96">
      <w:pPr>
        <w:pStyle w:val="Corpsdetexte21"/>
        <w:numPr>
          <w:ilvl w:val="0"/>
          <w:numId w:val="37"/>
        </w:numPr>
        <w:rPr>
          <w:rFonts w:ascii="Calibri Light" w:cs="Calibri Light" w:hAnsi="Calibri Light"/>
          <w:sz w:val="20"/>
        </w:rPr>
      </w:pPr>
      <w:r w:rsidRPr="005B3D96">
        <w:rPr>
          <w:rFonts w:ascii="Calibri Light" w:cs="Calibri Light" w:hAnsi="Calibri Light"/>
          <w:sz w:val="20"/>
        </w:rPr>
        <w:t xml:space="preserve">L’entreprise met en œuvre les moyens nécessaires afin de permettre au salarié travailleur de nuit exerçant des activités emportant des </w:t>
      </w:r>
      <w:r w:rsidR="00402E93" w:rsidRPr="005B3D96">
        <w:rPr>
          <w:rFonts w:ascii="Calibri Light" w:cs="Calibri Light" w:hAnsi="Calibri Light"/>
          <w:sz w:val="20"/>
        </w:rPr>
        <w:t xml:space="preserve">responsabilités sociales (Conseiller Prud’homal, Conseiller du salarié, </w:t>
      </w:r>
      <w:r w:rsidR="00447A95" w:rsidRPr="005B3D96">
        <w:rPr>
          <w:rFonts w:ascii="Calibri Light" w:cs="Calibri Light" w:hAnsi="Calibri Light"/>
          <w:sz w:val="20"/>
        </w:rPr>
        <w:t>Pompier volontaire</w:t>
      </w:r>
      <w:r w:rsidR="00402E93" w:rsidRPr="005B3D96">
        <w:rPr>
          <w:rFonts w:ascii="Calibri Light" w:cs="Calibri Light" w:hAnsi="Calibri Light"/>
          <w:sz w:val="20"/>
        </w:rPr>
        <w:t xml:space="preserve"> etc.) d’assurer ses engagements ;</w:t>
      </w:r>
    </w:p>
    <w:p w14:paraId="1C2AD4A0" w14:textId="77777777" w:rsidP="00FE0F81" w:rsidR="00C6485A" w:rsidRDefault="00C6485A" w:rsidRPr="00DB7253">
      <w:pPr>
        <w:pStyle w:val="Corpsdetexte21"/>
        <w:ind w:left="720"/>
        <w:rPr>
          <w:rFonts w:ascii="Calibri Light" w:cs="Calibri Light" w:hAnsi="Calibri Light"/>
          <w:sz w:val="10"/>
          <w:szCs w:val="10"/>
        </w:rPr>
      </w:pPr>
    </w:p>
    <w:p w14:paraId="3871CEF2" w14:textId="619E979A" w:rsidP="005D215D" w:rsidR="00BB2455" w:rsidRDefault="00BB2455" w:rsidRPr="005B3D96">
      <w:pPr>
        <w:pStyle w:val="Corpsdetexte21"/>
        <w:numPr>
          <w:ilvl w:val="0"/>
          <w:numId w:val="37"/>
        </w:numPr>
        <w:rPr>
          <w:rFonts w:ascii="Calibri Light" w:cs="Calibri Light" w:hAnsi="Calibri Light"/>
          <w:sz w:val="20"/>
        </w:rPr>
      </w:pPr>
      <w:r w:rsidRPr="005B3D96">
        <w:rPr>
          <w:rFonts w:ascii="Calibri Light" w:cs="Calibri Light" w:hAnsi="Calibri Light"/>
          <w:sz w:val="20"/>
        </w:rPr>
        <w:t>Indemnité de panier ;</w:t>
      </w:r>
    </w:p>
    <w:p w14:paraId="660EE6B9" w14:textId="77777777" w:rsidP="00FE0F81" w:rsidR="00E03EAE" w:rsidRDefault="00E03EAE" w:rsidRPr="00DB7253">
      <w:pPr>
        <w:pStyle w:val="Corpsdetexte21"/>
        <w:ind w:left="720"/>
        <w:rPr>
          <w:rFonts w:ascii="Calibri Light" w:cs="Calibri Light" w:hAnsi="Calibri Light"/>
          <w:sz w:val="10"/>
          <w:szCs w:val="10"/>
        </w:rPr>
      </w:pPr>
    </w:p>
    <w:p w14:paraId="2A3DC413" w14:textId="3D597934" w:rsidP="005D215D" w:rsidR="00E03EAE" w:rsidRDefault="00E03EAE" w:rsidRPr="006416A6">
      <w:pPr>
        <w:pStyle w:val="Corpsdetexte21"/>
        <w:numPr>
          <w:ilvl w:val="0"/>
          <w:numId w:val="37"/>
        </w:numPr>
        <w:rPr>
          <w:rFonts w:ascii="Calibri Light" w:cs="Calibri Light" w:hAnsi="Calibri Light"/>
          <w:color w:themeColor="text1" w:val="000000"/>
          <w:sz w:val="20"/>
        </w:rPr>
      </w:pPr>
      <w:r w:rsidRPr="005B3D96">
        <w:rPr>
          <w:rFonts w:ascii="Calibri Light" w:cs="Calibri Light" w:hAnsi="Calibri Light"/>
          <w:sz w:val="20"/>
        </w:rPr>
        <w:t xml:space="preserve">La société s’engage à prendre en compte la situation personnelle et familiale dans l’élaboration des plannings </w:t>
      </w:r>
      <w:r w:rsidRPr="006416A6">
        <w:rPr>
          <w:rFonts w:ascii="Calibri Light" w:cs="Calibri Light" w:hAnsi="Calibri Light"/>
          <w:color w:themeColor="text1" w:val="000000"/>
          <w:sz w:val="20"/>
        </w:rPr>
        <w:t>des salariés travaillant la nuit ;</w:t>
      </w:r>
    </w:p>
    <w:p w14:paraId="011CDB2E" w14:textId="77777777" w:rsidP="00BB2455" w:rsidR="00BB2455" w:rsidRDefault="00BB2455" w:rsidRPr="006416A6">
      <w:pPr>
        <w:pStyle w:val="Corpsdetexte21"/>
        <w:ind w:left="720"/>
        <w:rPr>
          <w:rFonts w:ascii="Calibri Light" w:cs="Calibri Light" w:hAnsi="Calibri Light"/>
          <w:color w:themeColor="text1" w:val="000000"/>
          <w:sz w:val="10"/>
          <w:szCs w:val="10"/>
        </w:rPr>
      </w:pPr>
    </w:p>
    <w:p w14:paraId="4B112F34" w14:textId="1EB87BD1" w:rsidP="005D215D" w:rsidR="00BB2455" w:rsidRDefault="00BB2455" w:rsidRPr="006416A6">
      <w:pPr>
        <w:pStyle w:val="Corpsdetexte21"/>
        <w:numPr>
          <w:ilvl w:val="0"/>
          <w:numId w:val="37"/>
        </w:numPr>
        <w:rPr>
          <w:rFonts w:ascii="Calibri Light" w:cs="Calibri Light" w:hAnsi="Calibri Light"/>
          <w:color w:themeColor="text1" w:val="000000"/>
          <w:sz w:val="20"/>
        </w:rPr>
      </w:pPr>
      <w:r w:rsidRPr="006416A6">
        <w:rPr>
          <w:rFonts w:ascii="Calibri Light" w:cs="Calibri Light" w:hAnsi="Calibri Light"/>
          <w:color w:themeColor="text1" w:val="000000"/>
          <w:sz w:val="20"/>
        </w:rPr>
        <w:t>Pause de 30 minutes, non rémunérée, pour un poste de nuit d’une durée égale ou supérieure à 6 heures</w:t>
      </w:r>
      <w:r w:rsidR="00106B98" w:rsidRPr="006416A6">
        <w:rPr>
          <w:rFonts w:ascii="Calibri Light" w:cs="Calibri Light" w:hAnsi="Calibri Light"/>
          <w:color w:themeColor="text1" w:val="000000"/>
          <w:sz w:val="20"/>
        </w:rPr>
        <w:t> ;</w:t>
      </w:r>
    </w:p>
    <w:p w14:paraId="689D9DD6" w14:textId="77777777" w:rsidP="006D4CF7" w:rsidR="006D4CF7" w:rsidRDefault="006D4CF7" w:rsidRPr="006416A6">
      <w:pPr>
        <w:pStyle w:val="Paragraphedeliste"/>
        <w:rPr>
          <w:rFonts w:cs="Calibri Light"/>
          <w:color w:themeColor="text1" w:val="000000"/>
          <w:sz w:val="10"/>
          <w:szCs w:val="10"/>
        </w:rPr>
      </w:pPr>
    </w:p>
    <w:p w14:paraId="57A00EDB" w14:textId="300E6860" w:rsidP="005D215D" w:rsidR="005C60FE" w:rsidRDefault="005C60FE" w:rsidRPr="006416A6">
      <w:pPr>
        <w:pStyle w:val="Corpsdetexte21"/>
        <w:numPr>
          <w:ilvl w:val="0"/>
          <w:numId w:val="37"/>
        </w:numPr>
        <w:rPr>
          <w:rFonts w:ascii="Calibri Light" w:cs="Calibri Light" w:hAnsi="Calibri Light"/>
          <w:color w:themeColor="text1" w:val="000000"/>
          <w:sz w:val="20"/>
        </w:rPr>
      </w:pPr>
      <w:r w:rsidRPr="006416A6">
        <w:rPr>
          <w:rFonts w:ascii="Calibri Light" w:cs="Calibri Light" w:hAnsi="Calibri Light"/>
          <w:color w:themeColor="text1" w:val="000000"/>
          <w:sz w:val="20"/>
        </w:rPr>
        <w:t>D’un suivi individuel régulier de leur état de santé dans les conditions fixées à l'article L. 4624-1 du Code du travail. Ce suivi a notamment pour objet de permettre au médecin du travail d'apprécier les conséquences éventuelles du travail de nuit pour leur santé et leur sécurité, notamment du fait des modifications des rythmes chronobiologiques, et d'en appréhender les répercussions potentielles sur leur vie sociale. Sa périodicité est fixée par le médecin du travail en fonction des particularités du poste occupé et des caractéristiques du travailleur de nuit ;</w:t>
      </w:r>
    </w:p>
    <w:p w14:paraId="3266DB40" w14:textId="77777777" w:rsidP="005C60FE" w:rsidR="005C60FE" w:rsidRDefault="005C60FE" w:rsidRPr="006416A6">
      <w:pPr>
        <w:pStyle w:val="Paragraphedeliste"/>
        <w:rPr>
          <w:rFonts w:cs="Calibri Light"/>
          <w:color w:themeColor="text1" w:val="000000"/>
          <w:sz w:val="10"/>
          <w:szCs w:val="10"/>
        </w:rPr>
      </w:pPr>
    </w:p>
    <w:p w14:paraId="3F422BF8" w14:textId="4E8B78A4" w:rsidP="005D215D" w:rsidR="006D4CF7" w:rsidRDefault="006D4CF7" w:rsidRPr="006416A6">
      <w:pPr>
        <w:pStyle w:val="Corpsdetexte21"/>
        <w:numPr>
          <w:ilvl w:val="0"/>
          <w:numId w:val="37"/>
        </w:numPr>
        <w:rPr>
          <w:rFonts w:ascii="Calibri Light" w:cs="Calibri Light" w:hAnsi="Calibri Light"/>
          <w:color w:themeColor="text1" w:val="000000"/>
          <w:sz w:val="20"/>
        </w:rPr>
      </w:pPr>
      <w:r w:rsidRPr="006416A6">
        <w:rPr>
          <w:rFonts w:ascii="Calibri Light" w:cs="Calibri Light" w:hAnsi="Calibri Light"/>
          <w:color w:themeColor="text1" w:val="000000"/>
          <w:sz w:val="20"/>
        </w:rPr>
        <w:t xml:space="preserve">Une salariée en état de grossesse médicalement constaté ou ayant accouché, qui travaille de nuit, est affectée sur sa demande à un poste de jour pendant la durée de sa grossesse et pendant la période du congé postnatal. Elle est également affectée à un poste de jour pendant la durée de sa grossesse lorsque le médecin du travail constate par écrit que le poste de nuit est incompatible avec son état. Cette période peut être prolongée pendant le congé postnatal et après son retour de ce congé pour une durée n'excédant pas un mois lorsque le médecin du travail constate par écrit que le poste de nuit est incompatible avec son état. L'affectation dans un autre établissement est subordonnée à l'accord de la salariée. En tout état de cause, le changement d'affectation n'entraîne aucune diminution de la rémunération. </w:t>
      </w:r>
      <w:r w:rsidR="005C60FE" w:rsidRPr="006416A6">
        <w:rPr>
          <w:rFonts w:ascii="Calibri Light" w:cs="Calibri Light" w:hAnsi="Calibri Light"/>
          <w:color w:themeColor="text1" w:val="000000"/>
          <w:sz w:val="20"/>
        </w:rPr>
        <w:t>En cas</w:t>
      </w:r>
      <w:r w:rsidRPr="006416A6">
        <w:rPr>
          <w:rFonts w:ascii="Calibri Light" w:cs="Calibri Light" w:hAnsi="Calibri Light"/>
          <w:color w:themeColor="text1" w:val="000000"/>
          <w:sz w:val="20"/>
        </w:rPr>
        <w:t xml:space="preserve"> </w:t>
      </w:r>
      <w:r w:rsidR="005C60FE" w:rsidRPr="006416A6">
        <w:rPr>
          <w:rFonts w:ascii="Calibri Light" w:cs="Calibri Light" w:hAnsi="Calibri Light"/>
          <w:color w:themeColor="text1" w:val="000000"/>
          <w:sz w:val="20"/>
        </w:rPr>
        <w:t>d</w:t>
      </w:r>
      <w:r w:rsidRPr="006416A6">
        <w:rPr>
          <w:rFonts w:ascii="Calibri Light" w:cs="Calibri Light" w:hAnsi="Calibri Light"/>
          <w:color w:themeColor="text1" w:val="000000"/>
          <w:sz w:val="20"/>
        </w:rPr>
        <w:t xml:space="preserve">'impossibilité de proposer un autre emploi à la </w:t>
      </w:r>
      <w:r w:rsidRPr="006416A6">
        <w:rPr>
          <w:rFonts w:ascii="Calibri Light" w:cs="Calibri Light" w:hAnsi="Calibri Light"/>
          <w:color w:themeColor="text1" w:val="000000"/>
          <w:sz w:val="20"/>
        </w:rPr>
        <w:lastRenderedPageBreak/>
        <w:t xml:space="preserve">salariée travaillant de nuit, </w:t>
      </w:r>
      <w:r w:rsidR="005C60FE" w:rsidRPr="006416A6">
        <w:rPr>
          <w:rFonts w:ascii="Calibri Light" w:cs="Calibri Light" w:hAnsi="Calibri Light"/>
          <w:color w:themeColor="text1" w:val="000000"/>
          <w:sz w:val="20"/>
        </w:rPr>
        <w:t>l’entreprise</w:t>
      </w:r>
      <w:r w:rsidRPr="006416A6">
        <w:rPr>
          <w:rFonts w:ascii="Calibri Light" w:cs="Calibri Light" w:hAnsi="Calibri Light"/>
          <w:color w:themeColor="text1" w:val="000000"/>
          <w:sz w:val="20"/>
        </w:rPr>
        <w:t xml:space="preserve"> lui fait connaître par écrit, ainsi qu'au médecin du travail, les motifs qui s'opposent à cette affectation. Le contrat de travail de la salariée est alors suspendu jusqu'à la date du début du congé de maternité et éventuellement durant la période complémentaire d’un mois qui suit la fin de ce congé. La salariée bénéficie d'une garantie de rémunération pendant la suspension du contrat de travail, composée de l'allocation journalière versée par la Sécurité sociale et d'une indemnité complémentaire à la charge de l'e</w:t>
      </w:r>
      <w:r w:rsidR="005C60FE" w:rsidRPr="006416A6">
        <w:rPr>
          <w:rFonts w:ascii="Calibri Light" w:cs="Calibri Light" w:hAnsi="Calibri Light"/>
          <w:color w:themeColor="text1" w:val="000000"/>
          <w:sz w:val="20"/>
        </w:rPr>
        <w:t>ntreprise</w:t>
      </w:r>
      <w:r w:rsidRPr="006416A6">
        <w:rPr>
          <w:rFonts w:ascii="Calibri Light" w:cs="Calibri Light" w:hAnsi="Calibri Light"/>
          <w:color w:themeColor="text1" w:val="000000"/>
          <w:sz w:val="20"/>
        </w:rPr>
        <w:t>.</w:t>
      </w:r>
    </w:p>
    <w:p w14:paraId="0FF73923" w14:textId="77777777" w:rsidP="00E46D81" w:rsidR="00D81CDC" w:rsidRDefault="00D81CDC" w:rsidRPr="006416A6">
      <w:pPr>
        <w:pStyle w:val="IV3X"/>
        <w:numPr>
          <w:ilvl w:val="0"/>
          <w:numId w:val="0"/>
        </w:numPr>
        <w:rPr>
          <w:rFonts w:eastAsia="Calibri"/>
          <w:color w:themeColor="text1" w:val="000000"/>
          <w:sz w:val="20"/>
          <w:szCs w:val="20"/>
        </w:rPr>
      </w:pPr>
    </w:p>
    <w:p w14:paraId="21D9E976" w14:textId="77777777" w:rsidP="00E46D81" w:rsidR="004C076C" w:rsidRDefault="004C076C" w:rsidRPr="006416A6">
      <w:pPr>
        <w:pStyle w:val="IV3X"/>
        <w:numPr>
          <w:ilvl w:val="0"/>
          <w:numId w:val="0"/>
        </w:numPr>
        <w:rPr>
          <w:rFonts w:eastAsia="Calibri"/>
          <w:color w:themeColor="text1" w:val="000000"/>
          <w:sz w:val="20"/>
          <w:szCs w:val="20"/>
        </w:rPr>
      </w:pPr>
    </w:p>
    <w:p w14:paraId="360C3650" w14:textId="65E0D123" w:rsidP="005D215D" w:rsidR="00E4480B" w:rsidRDefault="0079390F" w:rsidRPr="008C62B6">
      <w:pPr>
        <w:pStyle w:val="ArticleVX"/>
        <w:numPr>
          <w:ilvl w:val="1"/>
          <w:numId w:val="41"/>
        </w:numPr>
        <w:rPr>
          <w:sz w:val="20"/>
          <w:u w:val="none"/>
        </w:rPr>
      </w:pPr>
      <w:bookmarkStart w:id="245" w:name="_Toc135839875"/>
      <w:bookmarkStart w:id="246" w:name="_Toc148631013"/>
      <w:r w:rsidRPr="008C62B6">
        <w:rPr>
          <w:sz w:val="20"/>
          <w:u w:val="none"/>
        </w:rPr>
        <w:t>L’égalité professionnelle</w:t>
      </w:r>
      <w:bookmarkEnd w:id="245"/>
      <w:bookmarkEnd w:id="246"/>
    </w:p>
    <w:p w14:paraId="486998BA" w14:textId="77777777" w:rsidP="00FE0F81" w:rsidR="00BB2455" w:rsidRDefault="00BB2455" w:rsidRPr="005B3D96">
      <w:pPr>
        <w:jc w:val="both"/>
        <w:rPr>
          <w:rFonts w:cs="Calibri Light" w:eastAsia="Calibri"/>
          <w:sz w:val="20"/>
          <w:szCs w:val="20"/>
          <w:lang w:eastAsia="en-US"/>
        </w:rPr>
      </w:pPr>
    </w:p>
    <w:p w14:paraId="1614E44D" w14:textId="2A73539A" w:rsidP="00FE0F81" w:rsidR="00BB2455" w:rsidRDefault="00BB2455" w:rsidRPr="005B3D96">
      <w:pPr>
        <w:jc w:val="both"/>
        <w:rPr>
          <w:rFonts w:cs="Calibri Light" w:eastAsia="Calibri"/>
          <w:sz w:val="20"/>
          <w:szCs w:val="20"/>
          <w:lang w:eastAsia="en-US"/>
        </w:rPr>
      </w:pPr>
      <w:r w:rsidRPr="005B3D96">
        <w:rPr>
          <w:rFonts w:cs="Calibri Light" w:eastAsia="Calibri"/>
          <w:sz w:val="20"/>
          <w:szCs w:val="20"/>
          <w:lang w:eastAsia="en-US"/>
        </w:rPr>
        <w:t>Aucune considération de genre ne pourra être retenue pour, embaucher un salarié à un poste de travail comportant du travail de nuit conférant à l’intéressé la qualité de travailleur de nuit ; muter un salarié d’un poste de nuit à un poste de jour ou d‘un poste de jour à un poste de nuit ; prendre des mesures spécifiques aux salariés travailleurs de nuit en matière de formation professionnelle.</w:t>
      </w:r>
    </w:p>
    <w:p w14:paraId="088D4CEA" w14:textId="0351E640" w:rsidP="00E46D81" w:rsidR="003D5B5D" w:rsidRDefault="003D5B5D" w:rsidRPr="005B3D96">
      <w:pPr>
        <w:pStyle w:val="IV3X"/>
        <w:numPr>
          <w:ilvl w:val="0"/>
          <w:numId w:val="0"/>
        </w:numPr>
        <w:ind w:left="360"/>
        <w:rPr>
          <w:rFonts w:eastAsia="Calibri"/>
          <w:sz w:val="20"/>
          <w:szCs w:val="20"/>
        </w:rPr>
      </w:pPr>
      <w:bookmarkStart w:id="247" w:name="_Toc135830197"/>
      <w:bookmarkStart w:id="248" w:name="_Toc135830514"/>
      <w:bookmarkStart w:id="249" w:name="_Toc135832217"/>
      <w:bookmarkStart w:id="250" w:name="_Toc135833867"/>
      <w:bookmarkStart w:id="251" w:name="_Toc135838018"/>
      <w:bookmarkStart w:id="252" w:name="_Toc135838491"/>
      <w:bookmarkStart w:id="253" w:name="_Toc135838567"/>
      <w:bookmarkStart w:id="254" w:name="_Toc135839878"/>
      <w:bookmarkStart w:id="255" w:name="_Toc135830198"/>
      <w:bookmarkStart w:id="256" w:name="_Toc135830515"/>
      <w:bookmarkStart w:id="257" w:name="_Toc135832218"/>
      <w:bookmarkStart w:id="258" w:name="_Toc135833868"/>
      <w:bookmarkStart w:id="259" w:name="_Toc135838019"/>
      <w:bookmarkStart w:id="260" w:name="_Toc135838492"/>
      <w:bookmarkStart w:id="261" w:name="_Toc135838568"/>
      <w:bookmarkStart w:id="262" w:name="_Toc135839879"/>
      <w:bookmarkStart w:id="263" w:name="_Toc135830199"/>
      <w:bookmarkStart w:id="264" w:name="_Toc135830516"/>
      <w:bookmarkStart w:id="265" w:name="_Toc135832219"/>
      <w:bookmarkStart w:id="266" w:name="_Toc135833869"/>
      <w:bookmarkStart w:id="267" w:name="_Toc135838020"/>
      <w:bookmarkStart w:id="268" w:name="_Toc135838493"/>
      <w:bookmarkStart w:id="269" w:name="_Toc135838569"/>
      <w:bookmarkStart w:id="270" w:name="_Toc135839880"/>
      <w:bookmarkStart w:id="271" w:name="_Toc135830201"/>
      <w:bookmarkStart w:id="272" w:name="_Toc135830518"/>
      <w:bookmarkStart w:id="273" w:name="_Toc135832221"/>
      <w:bookmarkStart w:id="274" w:name="_Toc135833871"/>
      <w:bookmarkStart w:id="275" w:name="_Toc135838022"/>
      <w:bookmarkStart w:id="276" w:name="_Toc135838495"/>
      <w:bookmarkStart w:id="277" w:name="_Toc135838571"/>
      <w:bookmarkStart w:id="278" w:name="_Toc135839882"/>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12F06F77" w14:textId="77777777" w:rsidP="0069255E" w:rsidR="00CC1A8F" w:rsidRDefault="00CC1A8F" w:rsidRPr="005B3D96">
      <w:pPr>
        <w:rPr>
          <w:rFonts w:cs="Calibri Light"/>
          <w:sz w:val="20"/>
          <w:szCs w:val="20"/>
        </w:rPr>
      </w:pPr>
    </w:p>
    <w:p w14:paraId="21EF16B2" w14:textId="1877FD0A" w:rsidP="00D81CDC" w:rsidR="001919A4" w:rsidRDefault="001919A4" w:rsidRPr="00D81CDC">
      <w:pPr>
        <w:pStyle w:val="ArticleVX"/>
        <w:tabs>
          <w:tab w:pos="1134" w:val="left"/>
        </w:tabs>
        <w:ind w:hanging="567" w:left="567"/>
        <w:rPr>
          <w:rFonts w:cs="Calibri Light"/>
          <w:sz w:val="20"/>
          <w:u w:val="none"/>
        </w:rPr>
      </w:pPr>
      <w:bookmarkStart w:id="279" w:name="_Toc135839883"/>
      <w:bookmarkStart w:id="280" w:name="_Toc148631014"/>
      <w:r w:rsidRPr="00D81CDC">
        <w:rPr>
          <w:rFonts w:cs="Calibri Light"/>
          <w:sz w:val="20"/>
          <w:u w:val="none"/>
        </w:rPr>
        <w:t xml:space="preserve">Travail </w:t>
      </w:r>
      <w:r w:rsidR="00533A26" w:rsidRPr="00D81CDC">
        <w:rPr>
          <w:rFonts w:cs="Calibri Light"/>
          <w:sz w:val="20"/>
          <w:u w:val="none"/>
        </w:rPr>
        <w:t xml:space="preserve">exceptionnel </w:t>
      </w:r>
      <w:r w:rsidRPr="00D81CDC">
        <w:rPr>
          <w:rFonts w:cs="Calibri Light"/>
          <w:sz w:val="20"/>
          <w:u w:val="none"/>
        </w:rPr>
        <w:t>du dimanche</w:t>
      </w:r>
      <w:bookmarkEnd w:id="279"/>
      <w:bookmarkEnd w:id="280"/>
    </w:p>
    <w:p w14:paraId="101793EB" w14:textId="77777777" w:rsidP="00E5209D" w:rsidR="001919A4" w:rsidRDefault="001919A4" w:rsidRPr="005B3D96">
      <w:pPr>
        <w:rPr>
          <w:rFonts w:cs="Calibri Light"/>
          <w:sz w:val="20"/>
          <w:szCs w:val="20"/>
          <w:lang w:eastAsia="en-US"/>
        </w:rPr>
      </w:pPr>
    </w:p>
    <w:p w14:paraId="5C5D7EE2" w14:textId="24E08288" w:rsidP="005D215D" w:rsidR="00E5209D" w:rsidRDefault="00435CDA" w:rsidRPr="008C62B6">
      <w:pPr>
        <w:pStyle w:val="ArticleVX"/>
        <w:numPr>
          <w:ilvl w:val="1"/>
          <w:numId w:val="41"/>
        </w:numPr>
        <w:rPr>
          <w:sz w:val="20"/>
          <w:u w:val="none"/>
        </w:rPr>
      </w:pPr>
      <w:bookmarkStart w:id="281" w:name="_Toc135839884"/>
      <w:bookmarkStart w:id="282" w:name="_Toc148631015"/>
      <w:r w:rsidRPr="008C62B6">
        <w:rPr>
          <w:sz w:val="20"/>
          <w:u w:val="none"/>
        </w:rPr>
        <w:t>Définition</w:t>
      </w:r>
      <w:bookmarkEnd w:id="281"/>
      <w:bookmarkEnd w:id="282"/>
    </w:p>
    <w:p w14:paraId="2421FDD9" w14:textId="77777777" w:rsidP="0069255E" w:rsidR="00435CDA" w:rsidRDefault="00435CDA" w:rsidRPr="005B3D96">
      <w:pPr>
        <w:pStyle w:val="CORPS"/>
        <w:rPr>
          <w:rFonts w:ascii="Calibri Light" w:cs="Calibri Light" w:hAnsi="Calibri Light"/>
          <w:sz w:val="20"/>
          <w:szCs w:val="20"/>
          <w:u w:val="single"/>
          <w:lang w:eastAsia="en-US"/>
        </w:rPr>
      </w:pPr>
    </w:p>
    <w:p w14:paraId="1BD4EA36" w14:textId="1B5C60FC" w:rsidP="0069255E" w:rsidR="0083461A" w:rsidRDefault="001919A4" w:rsidRPr="005B3D96">
      <w:pPr>
        <w:jc w:val="both"/>
        <w:rPr>
          <w:rFonts w:cs="Calibri Light"/>
          <w:sz w:val="20"/>
          <w:szCs w:val="20"/>
          <w:lang w:eastAsia="en-US"/>
        </w:rPr>
      </w:pPr>
      <w:r w:rsidRPr="005B3D96">
        <w:rPr>
          <w:rFonts w:cs="Calibri Light"/>
          <w:sz w:val="20"/>
          <w:szCs w:val="20"/>
          <w:lang w:eastAsia="en-US"/>
        </w:rPr>
        <w:t>Le travail du dimanche s’entend comme tout travail effectif réalisé le dimanche</w:t>
      </w:r>
      <w:r w:rsidR="00603EF8" w:rsidRPr="005B3D96">
        <w:rPr>
          <w:rFonts w:cs="Calibri Light"/>
          <w:sz w:val="20"/>
          <w:szCs w:val="20"/>
          <w:lang w:eastAsia="en-US"/>
        </w:rPr>
        <w:t>.</w:t>
      </w:r>
    </w:p>
    <w:p w14:paraId="08427F80" w14:textId="7A21F8E9" w:rsidP="0069255E" w:rsidR="001919A4" w:rsidRDefault="001919A4" w:rsidRPr="005B3D96">
      <w:pPr>
        <w:rPr>
          <w:rFonts w:cs="Calibri Light"/>
          <w:sz w:val="20"/>
          <w:szCs w:val="20"/>
          <w:lang w:eastAsia="en-US"/>
        </w:rPr>
      </w:pPr>
    </w:p>
    <w:p w14:paraId="439945F1" w14:textId="1C62F685" w:rsidP="00FE0F81" w:rsidR="001E5211" w:rsidRDefault="00CD004A" w:rsidRPr="005B3D96">
      <w:pPr>
        <w:jc w:val="both"/>
        <w:rPr>
          <w:rFonts w:cs="Calibri Light"/>
          <w:sz w:val="20"/>
          <w:szCs w:val="20"/>
          <w:shd w:color="auto" w:fill="FFFFFF" w:val="clear"/>
        </w:rPr>
      </w:pPr>
      <w:r w:rsidRPr="005B3D96">
        <w:rPr>
          <w:rFonts w:cs="Calibri Light"/>
          <w:sz w:val="20"/>
          <w:szCs w:val="20"/>
          <w:lang w:eastAsia="en-US"/>
        </w:rPr>
        <w:t>Il demeure exceptionnel</w:t>
      </w:r>
      <w:r w:rsidR="00387E8D" w:rsidRPr="005B3D96">
        <w:rPr>
          <w:rFonts w:cs="Calibri Light"/>
          <w:sz w:val="20"/>
          <w:szCs w:val="20"/>
          <w:lang w:eastAsia="en-US"/>
        </w:rPr>
        <w:t xml:space="preserve"> et </w:t>
      </w:r>
      <w:r w:rsidR="001E5211" w:rsidRPr="005B3D96">
        <w:rPr>
          <w:rFonts w:cs="Calibri Light"/>
          <w:sz w:val="20"/>
          <w:szCs w:val="20"/>
          <w:lang w:eastAsia="en-US"/>
        </w:rPr>
        <w:t>interviendra, par conséquent</w:t>
      </w:r>
      <w:r w:rsidR="00672452" w:rsidRPr="005B3D96">
        <w:rPr>
          <w:rFonts w:cs="Calibri Light"/>
          <w:sz w:val="20"/>
          <w:szCs w:val="20"/>
          <w:lang w:eastAsia="en-US"/>
        </w:rPr>
        <w:t xml:space="preserve"> </w:t>
      </w:r>
      <w:r w:rsidR="000A1C7A" w:rsidRPr="005B3D96">
        <w:rPr>
          <w:rFonts w:cs="Calibri Light"/>
          <w:sz w:val="20"/>
          <w:szCs w:val="20"/>
          <w:lang w:eastAsia="en-US"/>
        </w:rPr>
        <w:t>e</w:t>
      </w:r>
      <w:r w:rsidR="00F31D19" w:rsidRPr="005B3D96">
        <w:rPr>
          <w:rFonts w:cs="Calibri Light"/>
          <w:sz w:val="20"/>
          <w:szCs w:val="20"/>
          <w:shd w:color="auto" w:fill="FFFFFF" w:val="clear"/>
        </w:rPr>
        <w:t>n cas de travaux urgents dont l'exécution immédiate est nécessaire pour organiser des mesures de sauvetage, pour prévenir des accidents imminents ou réparer des accidents survenus au matériel, aux installations ou aux bâtiments de l'établissement</w:t>
      </w:r>
      <w:r w:rsidR="000A1C7A" w:rsidRPr="005B3D96">
        <w:rPr>
          <w:rFonts w:cs="Calibri Light"/>
          <w:sz w:val="20"/>
          <w:szCs w:val="20"/>
          <w:shd w:color="auto" w:fill="FFFFFF" w:val="clear"/>
        </w:rPr>
        <w:t>.</w:t>
      </w:r>
    </w:p>
    <w:p w14:paraId="1144465B" w14:textId="77777777" w:rsidP="00FE0F81" w:rsidR="0019078B" w:rsidRDefault="0019078B" w:rsidRPr="005B3D96">
      <w:pPr>
        <w:jc w:val="both"/>
        <w:rPr>
          <w:rFonts w:cs="Calibri Light"/>
          <w:sz w:val="20"/>
          <w:szCs w:val="20"/>
          <w:shd w:color="auto" w:fill="FFFFFF" w:val="clear"/>
        </w:rPr>
      </w:pPr>
    </w:p>
    <w:p w14:paraId="3C30E553" w14:textId="7772B51F" w:rsidP="00FE0F81" w:rsidR="0019078B" w:rsidRDefault="0019078B" w:rsidRPr="005B3D96">
      <w:pPr>
        <w:jc w:val="both"/>
        <w:rPr>
          <w:rFonts w:cs="Calibri Light"/>
          <w:sz w:val="20"/>
          <w:szCs w:val="20"/>
          <w:shd w:color="auto" w:fill="FFFFFF" w:val="clear"/>
        </w:rPr>
      </w:pPr>
      <w:r w:rsidRPr="005B3D96">
        <w:rPr>
          <w:rFonts w:cs="Calibri Light"/>
          <w:sz w:val="20"/>
          <w:szCs w:val="20"/>
          <w:shd w:color="auto" w:fill="FFFFFF" w:val="clear"/>
        </w:rPr>
        <w:t>Le travail le dimanche pourra également intervenir en application des dérogations au repos dominical prévues par le Code du travail.</w:t>
      </w:r>
    </w:p>
    <w:p w14:paraId="2EC40BA0" w14:textId="77777777" w:rsidP="0069255E" w:rsidR="00D81CDC" w:rsidRDefault="00D81CDC">
      <w:pPr>
        <w:rPr>
          <w:rFonts w:cs="Calibri Light"/>
          <w:sz w:val="20"/>
          <w:szCs w:val="20"/>
          <w:lang w:eastAsia="en-US"/>
        </w:rPr>
      </w:pPr>
    </w:p>
    <w:p w14:paraId="18E9CBD3" w14:textId="77777777" w:rsidP="0069255E" w:rsidR="000E191D" w:rsidRDefault="000E191D" w:rsidRPr="005B3D96">
      <w:pPr>
        <w:rPr>
          <w:rFonts w:cs="Calibri Light"/>
          <w:sz w:val="20"/>
          <w:szCs w:val="20"/>
          <w:lang w:eastAsia="en-US"/>
        </w:rPr>
      </w:pPr>
    </w:p>
    <w:p w14:paraId="638024A0" w14:textId="355DD2FA" w:rsidP="005D215D" w:rsidR="00856603" w:rsidRDefault="00856603" w:rsidRPr="008C62B6">
      <w:pPr>
        <w:pStyle w:val="ArticleVX"/>
        <w:numPr>
          <w:ilvl w:val="1"/>
          <w:numId w:val="41"/>
        </w:numPr>
        <w:rPr>
          <w:sz w:val="20"/>
          <w:u w:val="none"/>
        </w:rPr>
      </w:pPr>
      <w:bookmarkStart w:id="283" w:name="_Toc135839885"/>
      <w:bookmarkStart w:id="284" w:name="_Toc148631016"/>
      <w:r w:rsidRPr="008C62B6">
        <w:rPr>
          <w:sz w:val="20"/>
          <w:u w:val="none"/>
        </w:rPr>
        <w:t>Champ d’application</w:t>
      </w:r>
      <w:bookmarkEnd w:id="283"/>
      <w:bookmarkEnd w:id="284"/>
    </w:p>
    <w:p w14:paraId="4609FE71" w14:textId="77777777" w:rsidP="0069255E" w:rsidR="00856603" w:rsidRDefault="00856603" w:rsidRPr="005B3D96">
      <w:pPr>
        <w:jc w:val="both"/>
        <w:rPr>
          <w:rFonts w:cs="Calibri Light"/>
          <w:b/>
          <w:sz w:val="20"/>
          <w:szCs w:val="20"/>
        </w:rPr>
      </w:pPr>
    </w:p>
    <w:p w14:paraId="0873199C" w14:textId="51858DC3" w:rsidP="0069255E" w:rsidR="00856603" w:rsidRDefault="00856603" w:rsidRPr="005B3D96">
      <w:pPr>
        <w:jc w:val="both"/>
        <w:textAlignment w:val="baseline"/>
        <w:rPr>
          <w:rFonts w:cs="Calibri Light" w:eastAsia="Tahoma"/>
          <w:color w:val="000000"/>
          <w:sz w:val="20"/>
          <w:szCs w:val="20"/>
        </w:rPr>
      </w:pPr>
      <w:r w:rsidRPr="005B3D96">
        <w:rPr>
          <w:rFonts w:cs="Calibri Light" w:eastAsia="Tahoma"/>
          <w:color w:val="000000"/>
          <w:sz w:val="20"/>
          <w:szCs w:val="20"/>
        </w:rPr>
        <w:t>Le travail exceptionnel le dimanche s'applique à l'ensemble du personnel de l'entreprise quel que soit son statut (ouvrier - ETAM - cadre), à l’exception des jeunes apprentis de moins de 18 ans</w:t>
      </w:r>
      <w:r w:rsidR="00860080" w:rsidRPr="005B3D96">
        <w:rPr>
          <w:rFonts w:cs="Calibri Light" w:eastAsia="Tahoma"/>
          <w:color w:val="000000"/>
          <w:sz w:val="20"/>
          <w:szCs w:val="20"/>
        </w:rPr>
        <w:t>.</w:t>
      </w:r>
    </w:p>
    <w:p w14:paraId="092C6B87" w14:textId="77777777" w:rsidP="0069255E" w:rsidR="00860080" w:rsidRDefault="00860080">
      <w:pPr>
        <w:jc w:val="both"/>
        <w:textAlignment w:val="baseline"/>
        <w:rPr>
          <w:rFonts w:cs="Calibri Light" w:eastAsia="Tahoma"/>
          <w:color w:val="000000"/>
          <w:sz w:val="20"/>
          <w:szCs w:val="20"/>
        </w:rPr>
      </w:pPr>
    </w:p>
    <w:p w14:paraId="6E7DCCF5" w14:textId="77777777" w:rsidP="0069255E" w:rsidR="00D81CDC" w:rsidRDefault="00D81CDC">
      <w:pPr>
        <w:jc w:val="both"/>
        <w:textAlignment w:val="baseline"/>
        <w:rPr>
          <w:rFonts w:cs="Calibri Light" w:eastAsia="Tahoma"/>
          <w:color w:val="000000"/>
          <w:sz w:val="20"/>
          <w:szCs w:val="20"/>
        </w:rPr>
      </w:pPr>
    </w:p>
    <w:p w14:paraId="319B730D" w14:textId="0D7BE430" w:rsidP="005D215D" w:rsidR="00856603" w:rsidRDefault="00856603" w:rsidRPr="008C62B6">
      <w:pPr>
        <w:pStyle w:val="ArticleVX"/>
        <w:numPr>
          <w:ilvl w:val="1"/>
          <w:numId w:val="41"/>
        </w:numPr>
        <w:rPr>
          <w:sz w:val="20"/>
          <w:u w:val="none"/>
        </w:rPr>
      </w:pPr>
      <w:bookmarkStart w:id="285" w:name="_Toc135839886"/>
      <w:bookmarkStart w:id="286" w:name="_Toc148631017"/>
      <w:r w:rsidRPr="008C62B6">
        <w:rPr>
          <w:sz w:val="20"/>
          <w:u w:val="none"/>
        </w:rPr>
        <w:t>Principe du volontariat</w:t>
      </w:r>
      <w:bookmarkEnd w:id="285"/>
      <w:bookmarkEnd w:id="286"/>
    </w:p>
    <w:p w14:paraId="3399809B" w14:textId="77777777" w:rsidP="0069255E" w:rsidR="00856603" w:rsidRDefault="00856603" w:rsidRPr="005B3D96">
      <w:pPr>
        <w:jc w:val="both"/>
        <w:rPr>
          <w:rFonts w:cs="Calibri Light"/>
          <w:b/>
          <w:sz w:val="20"/>
          <w:szCs w:val="20"/>
        </w:rPr>
      </w:pPr>
    </w:p>
    <w:p w14:paraId="22E78DB5" w14:textId="77777777" w:rsidP="0069255E" w:rsidR="00856603" w:rsidRDefault="00856603">
      <w:pPr>
        <w:jc w:val="both"/>
        <w:rPr>
          <w:rFonts w:cs="Calibri Light"/>
          <w:sz w:val="20"/>
          <w:szCs w:val="20"/>
        </w:rPr>
      </w:pPr>
      <w:r w:rsidRPr="005B3D96">
        <w:rPr>
          <w:rFonts w:cs="Calibri Light"/>
          <w:sz w:val="20"/>
          <w:szCs w:val="20"/>
        </w:rPr>
        <w:t>La Société reconnaît le caractère particulier de la journée du dimanche. En conséquence, conformément à l’article L. 3132-25-4 du code du travail, le travail du dimanche se fait sur la base du volontariat des collaborateurs, quel que soit leur statut.</w:t>
      </w:r>
    </w:p>
    <w:p w14:paraId="4F335A20" w14:textId="77777777" w:rsidP="0069255E" w:rsidR="00493B3F" w:rsidRDefault="00493B3F" w:rsidRPr="005B3D96">
      <w:pPr>
        <w:jc w:val="both"/>
        <w:rPr>
          <w:rFonts w:cs="Calibri Light"/>
          <w:sz w:val="20"/>
          <w:szCs w:val="20"/>
        </w:rPr>
      </w:pPr>
    </w:p>
    <w:p w14:paraId="70BA5A1C" w14:textId="3DB2DE29" w:rsidP="005D215D" w:rsidR="00856603" w:rsidRDefault="00195BC3" w:rsidRPr="00D81CDC">
      <w:pPr>
        <w:pStyle w:val="CORPS"/>
        <w:numPr>
          <w:ilvl w:val="0"/>
          <w:numId w:val="20"/>
        </w:numPr>
        <w:rPr>
          <w:rFonts w:ascii="Calibri Light" w:cs="Calibri Light" w:hAnsi="Calibri Light"/>
          <w:b/>
          <w:bCs/>
          <w:sz w:val="20"/>
          <w:szCs w:val="20"/>
          <w:lang w:eastAsia="en-US"/>
        </w:rPr>
      </w:pPr>
      <w:r w:rsidRPr="00D81CDC">
        <w:rPr>
          <w:rFonts w:ascii="Calibri Light" w:cs="Calibri Light" w:hAnsi="Calibri Light"/>
          <w:b/>
          <w:bCs/>
          <w:sz w:val="20"/>
          <w:szCs w:val="20"/>
          <w:lang w:eastAsia="en-US"/>
        </w:rPr>
        <w:t>L’e</w:t>
      </w:r>
      <w:r w:rsidR="00856603" w:rsidRPr="00D81CDC">
        <w:rPr>
          <w:rFonts w:ascii="Calibri Light" w:cs="Calibri Light" w:hAnsi="Calibri Light"/>
          <w:b/>
          <w:bCs/>
          <w:sz w:val="20"/>
          <w:szCs w:val="20"/>
          <w:lang w:eastAsia="en-US"/>
        </w:rPr>
        <w:t>xpression du volontariat</w:t>
      </w:r>
    </w:p>
    <w:p w14:paraId="381FDEE8" w14:textId="77777777" w:rsidP="00CE623E" w:rsidR="00856603" w:rsidRDefault="00856603" w:rsidRPr="007F33BB">
      <w:pPr>
        <w:jc w:val="both"/>
        <w:rPr>
          <w:rFonts w:cs="Calibri Light"/>
          <w:sz w:val="10"/>
          <w:szCs w:val="10"/>
        </w:rPr>
      </w:pPr>
    </w:p>
    <w:p w14:paraId="39B73223" w14:textId="77777777" w:rsidP="0069255E" w:rsidR="00856603" w:rsidRDefault="00856603" w:rsidRPr="005B3D96">
      <w:pPr>
        <w:jc w:val="both"/>
        <w:rPr>
          <w:rFonts w:cs="Calibri Light"/>
          <w:sz w:val="20"/>
          <w:szCs w:val="20"/>
        </w:rPr>
      </w:pPr>
      <w:r w:rsidRPr="005B3D96">
        <w:rPr>
          <w:rFonts w:cs="Calibri Light"/>
          <w:sz w:val="20"/>
          <w:szCs w:val="20"/>
        </w:rPr>
        <w:t>Le volontariat est exprimé par écrit par le salarié. Cet écrit comprendra notamment les mentions suivantes :</w:t>
      </w:r>
    </w:p>
    <w:p w14:paraId="440B49F9" w14:textId="6DA3B472" w:rsidP="005D215D" w:rsidR="00856603" w:rsidRDefault="001071C5" w:rsidRPr="005B3D96">
      <w:pPr>
        <w:pStyle w:val="Paragraphedeliste"/>
        <w:numPr>
          <w:ilvl w:val="0"/>
          <w:numId w:val="21"/>
        </w:numPr>
        <w:jc w:val="both"/>
        <w:rPr>
          <w:rFonts w:cs="Calibri Light"/>
          <w:sz w:val="20"/>
          <w:szCs w:val="20"/>
        </w:rPr>
      </w:pPr>
      <w:r w:rsidRPr="005B3D96">
        <w:rPr>
          <w:rFonts w:cs="Calibri Light"/>
          <w:sz w:val="20"/>
          <w:szCs w:val="20"/>
        </w:rPr>
        <w:t>Nom</w:t>
      </w:r>
      <w:r w:rsidR="00856603" w:rsidRPr="005B3D96">
        <w:rPr>
          <w:rFonts w:cs="Calibri Light"/>
          <w:sz w:val="20"/>
          <w:szCs w:val="20"/>
        </w:rPr>
        <w:t>, prénom et adresse postale du salarié ;</w:t>
      </w:r>
    </w:p>
    <w:p w14:paraId="0021A675" w14:textId="2788AC26" w:rsidP="005D215D" w:rsidR="00856603" w:rsidRDefault="001071C5" w:rsidRPr="005B3D96">
      <w:pPr>
        <w:pStyle w:val="Paragraphedeliste"/>
        <w:numPr>
          <w:ilvl w:val="0"/>
          <w:numId w:val="21"/>
        </w:numPr>
        <w:jc w:val="both"/>
        <w:rPr>
          <w:rFonts w:cs="Calibri Light"/>
          <w:sz w:val="20"/>
          <w:szCs w:val="20"/>
        </w:rPr>
      </w:pPr>
      <w:r w:rsidRPr="005B3D96">
        <w:rPr>
          <w:rFonts w:cs="Calibri Light"/>
          <w:sz w:val="20"/>
          <w:szCs w:val="20"/>
        </w:rPr>
        <w:t>Confirmation</w:t>
      </w:r>
      <w:r w:rsidR="00856603" w:rsidRPr="005B3D96">
        <w:rPr>
          <w:rFonts w:cs="Calibri Light"/>
          <w:sz w:val="20"/>
          <w:szCs w:val="20"/>
        </w:rPr>
        <w:t>, dans les conditions de l’accord d’Entreprise, d’être volontaire pour travailler le dimanche ;</w:t>
      </w:r>
    </w:p>
    <w:p w14:paraId="25FB978B" w14:textId="385144D3" w:rsidP="005D215D" w:rsidR="00856603" w:rsidRDefault="001071C5" w:rsidRPr="005B3D96">
      <w:pPr>
        <w:pStyle w:val="Paragraphedeliste"/>
        <w:numPr>
          <w:ilvl w:val="0"/>
          <w:numId w:val="21"/>
        </w:numPr>
        <w:jc w:val="both"/>
        <w:rPr>
          <w:rFonts w:cs="Calibri Light"/>
          <w:sz w:val="20"/>
          <w:szCs w:val="20"/>
        </w:rPr>
      </w:pPr>
      <w:r w:rsidRPr="005B3D96">
        <w:rPr>
          <w:rFonts w:cs="Calibri Light"/>
          <w:sz w:val="20"/>
          <w:szCs w:val="20"/>
        </w:rPr>
        <w:t>Date</w:t>
      </w:r>
      <w:r w:rsidR="00856603" w:rsidRPr="005B3D96">
        <w:rPr>
          <w:rFonts w:cs="Calibri Light"/>
          <w:sz w:val="20"/>
          <w:szCs w:val="20"/>
        </w:rPr>
        <w:t xml:space="preserve"> et signature.</w:t>
      </w:r>
    </w:p>
    <w:p w14:paraId="72613C0A" w14:textId="77777777" w:rsidP="00916857" w:rsidR="00916857" w:rsidRDefault="00916857" w:rsidRPr="005B3D96">
      <w:pPr>
        <w:pStyle w:val="Paragraphedeliste"/>
        <w:jc w:val="both"/>
        <w:rPr>
          <w:rFonts w:cs="Calibri Light"/>
          <w:sz w:val="20"/>
          <w:szCs w:val="20"/>
        </w:rPr>
      </w:pPr>
    </w:p>
    <w:p w14:paraId="3FF17C73" w14:textId="77777777" w:rsidP="00916857" w:rsidR="00856603" w:rsidRDefault="00856603" w:rsidRPr="005B3D96">
      <w:pPr>
        <w:jc w:val="both"/>
        <w:rPr>
          <w:rFonts w:cs="Calibri Light"/>
          <w:sz w:val="20"/>
          <w:szCs w:val="20"/>
        </w:rPr>
      </w:pPr>
      <w:r w:rsidRPr="005B3D96">
        <w:rPr>
          <w:rFonts w:cs="Calibri Light"/>
          <w:sz w:val="20"/>
          <w:szCs w:val="20"/>
        </w:rPr>
        <w:t>Le salarié pourra assortir son courrier de précisions quant :</w:t>
      </w:r>
    </w:p>
    <w:p w14:paraId="2E401E8C" w14:textId="58C052C5" w:rsidP="005D215D" w:rsidR="00856603" w:rsidRDefault="001071C5" w:rsidRPr="005B3D96">
      <w:pPr>
        <w:pStyle w:val="Paragraphedeliste"/>
        <w:numPr>
          <w:ilvl w:val="0"/>
          <w:numId w:val="21"/>
        </w:numPr>
        <w:jc w:val="both"/>
        <w:rPr>
          <w:rFonts w:cs="Calibri Light"/>
          <w:sz w:val="20"/>
          <w:szCs w:val="20"/>
        </w:rPr>
      </w:pPr>
      <w:r w:rsidRPr="005B3D96">
        <w:rPr>
          <w:rFonts w:cs="Calibri Light"/>
          <w:sz w:val="20"/>
          <w:szCs w:val="20"/>
        </w:rPr>
        <w:t>À</w:t>
      </w:r>
      <w:r w:rsidR="00856603" w:rsidRPr="005B3D96">
        <w:rPr>
          <w:rFonts w:cs="Calibri Light"/>
          <w:sz w:val="20"/>
          <w:szCs w:val="20"/>
        </w:rPr>
        <w:t xml:space="preserve"> la fréquence mensuelle ou annuelle et/ou, </w:t>
      </w:r>
    </w:p>
    <w:p w14:paraId="6CE0A15F" w14:textId="5611E953" w:rsidP="005D215D" w:rsidR="00856603" w:rsidRDefault="001071C5" w:rsidRPr="005B3D96">
      <w:pPr>
        <w:pStyle w:val="Paragraphedeliste"/>
        <w:numPr>
          <w:ilvl w:val="0"/>
          <w:numId w:val="21"/>
        </w:numPr>
        <w:jc w:val="both"/>
        <w:rPr>
          <w:rFonts w:cs="Calibri Light"/>
          <w:sz w:val="20"/>
          <w:szCs w:val="20"/>
        </w:rPr>
      </w:pPr>
      <w:r w:rsidRPr="005B3D96">
        <w:rPr>
          <w:rFonts w:cs="Calibri Light"/>
          <w:sz w:val="20"/>
          <w:szCs w:val="20"/>
        </w:rPr>
        <w:t>Au</w:t>
      </w:r>
      <w:r w:rsidR="00856603" w:rsidRPr="005B3D96">
        <w:rPr>
          <w:rFonts w:cs="Calibri Light"/>
          <w:sz w:val="20"/>
          <w:szCs w:val="20"/>
        </w:rPr>
        <w:t xml:space="preserve"> nombre de dimanches travaillés sur une année.</w:t>
      </w:r>
    </w:p>
    <w:p w14:paraId="009BA26A" w14:textId="77777777" w:rsidP="0069255E" w:rsidR="00856603" w:rsidRDefault="00856603" w:rsidRPr="005B3D96">
      <w:pPr>
        <w:jc w:val="both"/>
        <w:rPr>
          <w:rFonts w:cs="Calibri Light"/>
          <w:sz w:val="20"/>
          <w:szCs w:val="20"/>
        </w:rPr>
      </w:pPr>
    </w:p>
    <w:p w14:paraId="6DB27B5F" w14:textId="03556BD8" w:rsidP="005D215D" w:rsidR="00856603" w:rsidRDefault="00195BC3" w:rsidRPr="00D81CDC">
      <w:pPr>
        <w:pStyle w:val="CORPS"/>
        <w:numPr>
          <w:ilvl w:val="0"/>
          <w:numId w:val="20"/>
        </w:numPr>
        <w:rPr>
          <w:rFonts w:ascii="Calibri Light" w:cs="Calibri Light" w:hAnsi="Calibri Light"/>
          <w:b/>
          <w:bCs/>
          <w:sz w:val="20"/>
          <w:szCs w:val="20"/>
          <w:lang w:eastAsia="en-US"/>
        </w:rPr>
      </w:pPr>
      <w:r w:rsidRPr="00D81CDC">
        <w:rPr>
          <w:rFonts w:ascii="Calibri Light" w:cs="Calibri Light" w:hAnsi="Calibri Light"/>
          <w:b/>
          <w:bCs/>
          <w:sz w:val="20"/>
          <w:szCs w:val="20"/>
          <w:lang w:eastAsia="en-US"/>
        </w:rPr>
        <w:t>La r</w:t>
      </w:r>
      <w:r w:rsidR="00856603" w:rsidRPr="00D81CDC">
        <w:rPr>
          <w:rFonts w:ascii="Calibri Light" w:cs="Calibri Light" w:hAnsi="Calibri Light"/>
          <w:b/>
          <w:bCs/>
          <w:sz w:val="20"/>
          <w:szCs w:val="20"/>
          <w:lang w:eastAsia="en-US"/>
        </w:rPr>
        <w:t>éversibilité du volontariat en cours d’année</w:t>
      </w:r>
    </w:p>
    <w:p w14:paraId="7333D48F" w14:textId="77777777" w:rsidP="00AC0C77" w:rsidR="00856603" w:rsidRDefault="00856603" w:rsidRPr="007F33BB">
      <w:pPr>
        <w:jc w:val="both"/>
        <w:rPr>
          <w:rFonts w:cs="Calibri Light"/>
          <w:sz w:val="10"/>
          <w:szCs w:val="10"/>
        </w:rPr>
      </w:pPr>
    </w:p>
    <w:p w14:paraId="266E70A8" w14:textId="77777777" w:rsidP="0069255E" w:rsidR="00856603" w:rsidRDefault="00856603" w:rsidRPr="005B3D96">
      <w:pPr>
        <w:jc w:val="both"/>
        <w:rPr>
          <w:rFonts w:cs="Calibri Light"/>
          <w:sz w:val="20"/>
          <w:szCs w:val="20"/>
        </w:rPr>
      </w:pPr>
      <w:r w:rsidRPr="005B3D96">
        <w:rPr>
          <w:rFonts w:cs="Calibri Light"/>
          <w:sz w:val="20"/>
          <w:szCs w:val="20"/>
        </w:rPr>
        <w:t>Chaque salarié peut revenir à tout moment sur sa décision de travailler ou de ne pas travailler le dimanche. Il en informe alors l’employeur par écrit en respectant un délai de prévenance d’une durée suffisante.</w:t>
      </w:r>
    </w:p>
    <w:p w14:paraId="75E49680" w14:textId="77777777" w:rsidP="0069255E" w:rsidR="00856603" w:rsidRDefault="00856603">
      <w:pPr>
        <w:jc w:val="both"/>
        <w:rPr>
          <w:rFonts w:cs="Calibri Light"/>
          <w:sz w:val="20"/>
          <w:szCs w:val="20"/>
        </w:rPr>
      </w:pPr>
    </w:p>
    <w:p w14:paraId="1CF8CD9A" w14:textId="77777777" w:rsidP="0069255E" w:rsidR="007F33BB" w:rsidRDefault="007F33BB" w:rsidRPr="005B3D96">
      <w:pPr>
        <w:jc w:val="both"/>
        <w:rPr>
          <w:rFonts w:cs="Calibri Light"/>
          <w:sz w:val="20"/>
          <w:szCs w:val="20"/>
        </w:rPr>
      </w:pPr>
    </w:p>
    <w:p w14:paraId="5D6E928D" w14:textId="0AAED09F" w:rsidP="005D215D" w:rsidR="00856603" w:rsidRDefault="00195BC3" w:rsidRPr="00D81CDC">
      <w:pPr>
        <w:pStyle w:val="CORPS"/>
        <w:numPr>
          <w:ilvl w:val="0"/>
          <w:numId w:val="20"/>
        </w:numPr>
        <w:rPr>
          <w:rFonts w:ascii="Calibri Light" w:cs="Calibri Light" w:hAnsi="Calibri Light"/>
          <w:b/>
          <w:bCs/>
          <w:sz w:val="20"/>
          <w:szCs w:val="20"/>
          <w:lang w:eastAsia="en-US"/>
        </w:rPr>
      </w:pPr>
      <w:r w:rsidRPr="00D81CDC">
        <w:rPr>
          <w:rFonts w:ascii="Calibri Light" w:cs="Calibri Light" w:hAnsi="Calibri Light"/>
          <w:b/>
          <w:bCs/>
          <w:sz w:val="20"/>
          <w:szCs w:val="20"/>
          <w:lang w:eastAsia="en-US"/>
        </w:rPr>
        <w:lastRenderedPageBreak/>
        <w:t>Le d</w:t>
      </w:r>
      <w:r w:rsidR="00856603" w:rsidRPr="00D81CDC">
        <w:rPr>
          <w:rFonts w:ascii="Calibri Light" w:cs="Calibri Light" w:hAnsi="Calibri Light"/>
          <w:b/>
          <w:bCs/>
          <w:sz w:val="20"/>
          <w:szCs w:val="20"/>
          <w:lang w:eastAsia="en-US"/>
        </w:rPr>
        <w:t>roit au refus</w:t>
      </w:r>
    </w:p>
    <w:p w14:paraId="75F91458" w14:textId="77777777" w:rsidP="00CE623E" w:rsidR="00856603" w:rsidRDefault="00856603" w:rsidRPr="007F33BB">
      <w:pPr>
        <w:jc w:val="both"/>
        <w:rPr>
          <w:rFonts w:cs="Calibri Light"/>
          <w:b/>
          <w:sz w:val="10"/>
          <w:szCs w:val="10"/>
        </w:rPr>
      </w:pPr>
    </w:p>
    <w:p w14:paraId="6F8E6E19" w14:textId="77777777" w:rsidP="0069255E" w:rsidR="00856603" w:rsidRDefault="00856603" w:rsidRPr="005B3D96">
      <w:pPr>
        <w:jc w:val="both"/>
        <w:rPr>
          <w:rFonts w:cs="Calibri Light"/>
          <w:sz w:val="20"/>
          <w:szCs w:val="20"/>
        </w:rPr>
      </w:pPr>
      <w:r w:rsidRPr="005B3D96">
        <w:rPr>
          <w:rFonts w:cs="Calibri Light"/>
          <w:sz w:val="20"/>
          <w:szCs w:val="20"/>
        </w:rPr>
        <w:t>Le refus de travailler le dimanche ne peut être la cause d’un refus d’embauche ou de promotion. Aucun salarié ne peut être sanctionné en raison de son choix de ne pas travailler le dimanche et ne peut subir de discrimination au sens de l’article L. 1132-1 du Code du travail.</w:t>
      </w:r>
    </w:p>
    <w:p w14:paraId="4622B848" w14:textId="77777777" w:rsidP="0069255E" w:rsidR="00856603" w:rsidRDefault="00856603" w:rsidRPr="005B3D96">
      <w:pPr>
        <w:jc w:val="both"/>
        <w:rPr>
          <w:rFonts w:cs="Calibri Light"/>
          <w:sz w:val="20"/>
          <w:szCs w:val="20"/>
        </w:rPr>
      </w:pPr>
    </w:p>
    <w:p w14:paraId="3D047E18" w14:textId="77777777" w:rsidP="005D215D" w:rsidR="00856603" w:rsidRDefault="00856603" w:rsidRPr="00D81CDC">
      <w:pPr>
        <w:pStyle w:val="CORPS"/>
        <w:numPr>
          <w:ilvl w:val="0"/>
          <w:numId w:val="20"/>
        </w:numPr>
        <w:rPr>
          <w:rFonts w:ascii="Calibri Light" w:cs="Calibri Light" w:hAnsi="Calibri Light"/>
          <w:b/>
          <w:bCs/>
          <w:sz w:val="20"/>
          <w:szCs w:val="20"/>
          <w:lang w:eastAsia="en-US"/>
        </w:rPr>
      </w:pPr>
      <w:r w:rsidRPr="00D81CDC">
        <w:rPr>
          <w:rFonts w:ascii="Calibri Light" w:cs="Calibri Light" w:hAnsi="Calibri Light"/>
          <w:b/>
          <w:bCs/>
          <w:sz w:val="20"/>
          <w:szCs w:val="20"/>
          <w:lang w:eastAsia="en-US"/>
        </w:rPr>
        <w:t>Indisponibilité ponctuelle du salarié</w:t>
      </w:r>
    </w:p>
    <w:p w14:paraId="706633AF" w14:textId="77777777" w:rsidP="00AC0C77" w:rsidR="00856603" w:rsidRDefault="00856603" w:rsidRPr="007F33BB">
      <w:pPr>
        <w:jc w:val="both"/>
        <w:rPr>
          <w:rFonts w:cs="Calibri Light"/>
          <w:sz w:val="10"/>
          <w:szCs w:val="10"/>
        </w:rPr>
      </w:pPr>
    </w:p>
    <w:p w14:paraId="1BD9C008" w14:textId="77777777" w:rsidP="0069255E" w:rsidR="00856603" w:rsidRDefault="00856603" w:rsidRPr="005B3D96">
      <w:pPr>
        <w:jc w:val="both"/>
        <w:rPr>
          <w:rFonts w:cs="Calibri Light"/>
          <w:sz w:val="20"/>
          <w:szCs w:val="20"/>
        </w:rPr>
      </w:pPr>
      <w:r w:rsidRPr="005B3D96">
        <w:rPr>
          <w:rFonts w:cs="Calibri Light"/>
          <w:sz w:val="20"/>
          <w:szCs w:val="20"/>
        </w:rPr>
        <w:t>Le salarié concerné par le recours exceptionnel au travail du dimanche, peut se déclarer indisponible pour travailler un dimanche, il prévient alors son responsable hiérarchique au moins dix jours à l’avance pour qu’il en tienne compte dans l’élaboration des plannings de ses équipes. Ce délai de dix jours n’a pas vocation à s’appliquer dans les cas d’évènements familiaux soudains tels qu’une naissance au foyer du salarié, le décès d’un ascendant, descendant, conjoint ou partenaire lié par un PACS.</w:t>
      </w:r>
    </w:p>
    <w:p w14:paraId="5FDB9115" w14:textId="62680265" w:rsidP="0069255E" w:rsidR="00856603" w:rsidRDefault="00856603" w:rsidRPr="000566E5">
      <w:pPr>
        <w:jc w:val="both"/>
        <w:rPr>
          <w:rFonts w:cs="Calibri Light"/>
          <w:color w:val="FF0000"/>
          <w:sz w:val="20"/>
          <w:szCs w:val="20"/>
        </w:rPr>
      </w:pPr>
    </w:p>
    <w:p w14:paraId="4A7A8CE7" w14:textId="77777777" w:rsidP="0069255E" w:rsidR="00D81CDC" w:rsidRDefault="00D81CDC" w:rsidRPr="005B3D96">
      <w:pPr>
        <w:jc w:val="both"/>
        <w:rPr>
          <w:rFonts w:cs="Calibri Light"/>
          <w:sz w:val="20"/>
          <w:szCs w:val="20"/>
        </w:rPr>
      </w:pPr>
    </w:p>
    <w:p w14:paraId="0559BF5B" w14:textId="2D95B0C9" w:rsidP="005D215D" w:rsidR="00856603" w:rsidRDefault="00856603" w:rsidRPr="008C62B6">
      <w:pPr>
        <w:pStyle w:val="ArticleVX"/>
        <w:numPr>
          <w:ilvl w:val="1"/>
          <w:numId w:val="41"/>
        </w:numPr>
        <w:rPr>
          <w:sz w:val="20"/>
          <w:u w:val="none"/>
        </w:rPr>
      </w:pPr>
      <w:bookmarkStart w:id="287" w:name="_Toc135839887"/>
      <w:bookmarkStart w:id="288" w:name="_Toc148631018"/>
      <w:r w:rsidRPr="008C62B6">
        <w:rPr>
          <w:sz w:val="20"/>
          <w:u w:val="none"/>
        </w:rPr>
        <w:t xml:space="preserve">Conciliation entre vie professionnelle et vie personnelle et familiale </w:t>
      </w:r>
      <w:r w:rsidR="00D81CDC" w:rsidRPr="00D81CDC">
        <w:rPr>
          <w:sz w:val="20"/>
          <w:u w:val="none"/>
        </w:rPr>
        <w:t>-</w:t>
      </w:r>
      <w:r w:rsidRPr="008C62B6">
        <w:rPr>
          <w:sz w:val="20"/>
          <w:u w:val="none"/>
        </w:rPr>
        <w:t xml:space="preserve"> garanties</w:t>
      </w:r>
      <w:bookmarkEnd w:id="287"/>
      <w:bookmarkEnd w:id="288"/>
    </w:p>
    <w:p w14:paraId="5F0EA8AD" w14:textId="77777777" w:rsidP="0069255E" w:rsidR="00856603" w:rsidRDefault="00856603" w:rsidRPr="005B3D96">
      <w:pPr>
        <w:jc w:val="both"/>
        <w:rPr>
          <w:rFonts w:cs="Calibri Light"/>
          <w:b/>
          <w:sz w:val="20"/>
          <w:szCs w:val="20"/>
        </w:rPr>
      </w:pPr>
    </w:p>
    <w:p w14:paraId="5069CB8A" w14:textId="79EAE2CF" w:rsidP="0069255E" w:rsidR="00856603" w:rsidRDefault="00856603" w:rsidRPr="006416A6">
      <w:pPr>
        <w:jc w:val="both"/>
        <w:rPr>
          <w:rFonts w:cs="Calibri Light"/>
          <w:color w:themeColor="text1" w:val="000000"/>
          <w:sz w:val="20"/>
          <w:szCs w:val="20"/>
        </w:rPr>
      </w:pPr>
      <w:r w:rsidRPr="005B3D96">
        <w:rPr>
          <w:rFonts w:cs="Calibri Light"/>
          <w:sz w:val="20"/>
          <w:szCs w:val="20"/>
        </w:rPr>
        <w:t xml:space="preserve">Il est garanti à chaque salarié volontaire un minimum de </w:t>
      </w:r>
      <w:r w:rsidR="00D81CDC">
        <w:rPr>
          <w:rFonts w:cs="Calibri Light"/>
          <w:sz w:val="20"/>
          <w:szCs w:val="20"/>
        </w:rPr>
        <w:t>18</w:t>
      </w:r>
      <w:r w:rsidRPr="005B3D96">
        <w:rPr>
          <w:rFonts w:cs="Calibri Light"/>
          <w:sz w:val="20"/>
          <w:szCs w:val="20"/>
        </w:rPr>
        <w:t xml:space="preserve"> dimanches non travaillés par année civile entière (congés </w:t>
      </w:r>
      <w:r w:rsidRPr="006416A6">
        <w:rPr>
          <w:rFonts w:cs="Calibri Light"/>
          <w:color w:themeColor="text1" w:val="000000"/>
          <w:sz w:val="20"/>
          <w:szCs w:val="20"/>
        </w:rPr>
        <w:t>payés compris). Cette garantie est calculée au prorata en cas d’embauche ou de rupture du contrat de travail en cours d’année.</w:t>
      </w:r>
      <w:r w:rsidR="00905913" w:rsidRPr="006416A6">
        <w:rPr>
          <w:rFonts w:cs="Calibri Light"/>
          <w:color w:themeColor="text1" w:val="000000"/>
          <w:sz w:val="20"/>
          <w:szCs w:val="20"/>
        </w:rPr>
        <w:t xml:space="preserve"> Toute mesure nécessaire sera prise le cas échéant pour permettre aux salariés d’exercer personnellement leur droit de vote au titre des scrutins nationaux et locaux lorsque ceux-ci ont lieu le dimanche.</w:t>
      </w:r>
    </w:p>
    <w:p w14:paraId="244265A8" w14:textId="77777777" w:rsidP="0069255E" w:rsidR="00856603" w:rsidRDefault="00856603" w:rsidRPr="006416A6">
      <w:pPr>
        <w:jc w:val="both"/>
        <w:rPr>
          <w:rFonts w:cs="Calibri Light"/>
          <w:color w:themeColor="text1" w:val="000000"/>
          <w:sz w:val="20"/>
          <w:szCs w:val="20"/>
        </w:rPr>
      </w:pPr>
    </w:p>
    <w:p w14:paraId="08F25970" w14:textId="77777777" w:rsidP="0069255E" w:rsidR="00D81CDC" w:rsidRDefault="00D81CDC" w:rsidRPr="006416A6">
      <w:pPr>
        <w:jc w:val="both"/>
        <w:rPr>
          <w:rFonts w:cs="Calibri Light"/>
          <w:color w:themeColor="text1" w:val="000000"/>
          <w:sz w:val="20"/>
          <w:szCs w:val="20"/>
        </w:rPr>
      </w:pPr>
    </w:p>
    <w:p w14:paraId="22429C86" w14:textId="71D1A76A" w:rsidP="005D215D" w:rsidR="00856603" w:rsidRDefault="00856603" w:rsidRPr="006416A6">
      <w:pPr>
        <w:pStyle w:val="ArticleVX"/>
        <w:numPr>
          <w:ilvl w:val="1"/>
          <w:numId w:val="41"/>
        </w:numPr>
        <w:rPr>
          <w:color w:themeColor="text1" w:val="000000"/>
          <w:sz w:val="20"/>
          <w:u w:val="none"/>
        </w:rPr>
      </w:pPr>
      <w:bookmarkStart w:id="289" w:name="_Toc135839888"/>
      <w:bookmarkStart w:id="290" w:name="_Toc148631019"/>
      <w:r w:rsidRPr="006416A6">
        <w:rPr>
          <w:color w:themeColor="text1" w:val="000000"/>
          <w:sz w:val="20"/>
          <w:u w:val="none"/>
        </w:rPr>
        <w:t>Contreparties au travail dominical</w:t>
      </w:r>
      <w:bookmarkEnd w:id="289"/>
      <w:bookmarkEnd w:id="290"/>
    </w:p>
    <w:p w14:paraId="707B86E3" w14:textId="77777777" w:rsidP="0069255E" w:rsidR="00856603" w:rsidRDefault="00856603" w:rsidRPr="006416A6">
      <w:pPr>
        <w:jc w:val="both"/>
        <w:rPr>
          <w:rFonts w:cs="Calibri Light"/>
          <w:b/>
          <w:color w:themeColor="text1" w:val="000000"/>
          <w:sz w:val="20"/>
          <w:szCs w:val="20"/>
        </w:rPr>
      </w:pPr>
    </w:p>
    <w:p w14:paraId="4DF293DF" w14:textId="77777777" w:rsidP="005D215D" w:rsidR="00856603" w:rsidRDefault="00856603" w:rsidRPr="006416A6">
      <w:pPr>
        <w:pStyle w:val="CORPS"/>
        <w:numPr>
          <w:ilvl w:val="0"/>
          <w:numId w:val="20"/>
        </w:numPr>
        <w:rPr>
          <w:rFonts w:ascii="Calibri Light" w:cs="Calibri Light" w:hAnsi="Calibri Light"/>
          <w:b/>
          <w:bCs/>
          <w:color w:themeColor="text1" w:val="000000"/>
          <w:sz w:val="20"/>
          <w:szCs w:val="20"/>
          <w:lang w:eastAsia="en-US"/>
        </w:rPr>
      </w:pPr>
      <w:r w:rsidRPr="006416A6">
        <w:rPr>
          <w:rFonts w:ascii="Calibri Light" w:cs="Calibri Light" w:hAnsi="Calibri Light"/>
          <w:b/>
          <w:bCs/>
          <w:color w:themeColor="text1" w:val="000000"/>
          <w:sz w:val="20"/>
          <w:szCs w:val="20"/>
          <w:lang w:eastAsia="en-US"/>
        </w:rPr>
        <w:t xml:space="preserve">Contreparties salariales </w:t>
      </w:r>
    </w:p>
    <w:p w14:paraId="6E1FB0F2" w14:textId="77777777" w:rsidP="0069255E" w:rsidR="00856603" w:rsidRDefault="00856603" w:rsidRPr="006416A6">
      <w:pPr>
        <w:jc w:val="both"/>
        <w:rPr>
          <w:rFonts w:cs="Calibri Light"/>
          <w:b/>
          <w:color w:themeColor="text1" w:val="000000"/>
          <w:sz w:val="10"/>
          <w:szCs w:val="10"/>
        </w:rPr>
      </w:pPr>
    </w:p>
    <w:p w14:paraId="7B8E7144" w14:textId="5D8C23B2" w:rsidP="0069255E" w:rsidR="00B0561F" w:rsidRDefault="00856603" w:rsidRPr="006416A6">
      <w:pPr>
        <w:jc w:val="both"/>
        <w:rPr>
          <w:rFonts w:cs="Calibri Light"/>
          <w:color w:themeColor="text1" w:val="000000"/>
          <w:sz w:val="20"/>
          <w:szCs w:val="20"/>
        </w:rPr>
      </w:pPr>
      <w:r w:rsidRPr="006416A6">
        <w:rPr>
          <w:rFonts w:cs="Calibri Light"/>
          <w:color w:themeColor="text1" w:val="000000"/>
          <w:sz w:val="20"/>
          <w:szCs w:val="20"/>
        </w:rPr>
        <w:t xml:space="preserve">Les salariés appelés exceptionnellement à travailler le dimanche pourront prétendre pour chaque heure effectuée le dimanche à une majoration de salaire de </w:t>
      </w:r>
      <w:r w:rsidR="00C41F59">
        <w:rPr>
          <w:rFonts w:cs="Calibri Light"/>
          <w:color w:themeColor="text1" w:val="000000"/>
          <w:sz w:val="20"/>
          <w:szCs w:val="20"/>
        </w:rPr>
        <w:t>___</w:t>
      </w:r>
      <w:r w:rsidRPr="006416A6">
        <w:rPr>
          <w:rFonts w:cs="Calibri Light"/>
          <w:color w:themeColor="text1" w:val="000000"/>
          <w:sz w:val="20"/>
          <w:szCs w:val="20"/>
        </w:rPr>
        <w:t xml:space="preserve">%. Pour les salariés bénéficiant d’une convention individuelle de forfait annuel en jours, la majoration prévue sera fixée forfaitairement au minimum à </w:t>
      </w:r>
      <w:r w:rsidR="00C41F59">
        <w:rPr>
          <w:rFonts w:cs="Calibri Light"/>
          <w:color w:themeColor="text1" w:val="000000"/>
          <w:sz w:val="20"/>
          <w:szCs w:val="20"/>
        </w:rPr>
        <w:t>___</w:t>
      </w:r>
      <w:r w:rsidRPr="006416A6">
        <w:rPr>
          <w:rFonts w:cs="Calibri Light"/>
          <w:color w:themeColor="text1" w:val="000000"/>
          <w:sz w:val="20"/>
          <w:szCs w:val="20"/>
        </w:rPr>
        <w:t xml:space="preserve"> de la rémunération mensuelle par journée entière de travail. </w:t>
      </w:r>
    </w:p>
    <w:p w14:paraId="5DE6C0BA" w14:textId="77777777" w:rsidP="0069255E" w:rsidR="00B0561F" w:rsidRDefault="00B0561F" w:rsidRPr="006416A6">
      <w:pPr>
        <w:jc w:val="both"/>
        <w:rPr>
          <w:rFonts w:cs="Calibri Light"/>
          <w:color w:themeColor="text1" w:val="000000"/>
          <w:sz w:val="20"/>
          <w:szCs w:val="20"/>
        </w:rPr>
      </w:pPr>
    </w:p>
    <w:p w14:paraId="3793A70D" w14:textId="0EFBE6FB" w:rsidP="00EC17D8" w:rsidR="00EC17D8" w:rsidRDefault="00856603" w:rsidRPr="006416A6">
      <w:pPr>
        <w:jc w:val="both"/>
        <w:rPr>
          <w:rFonts w:cs="Calibri Light"/>
          <w:color w:themeColor="text1" w:val="000000"/>
          <w:sz w:val="20"/>
          <w:szCs w:val="20"/>
        </w:rPr>
      </w:pPr>
      <w:r w:rsidRPr="006416A6">
        <w:rPr>
          <w:rFonts w:cs="Calibri Light"/>
          <w:color w:themeColor="text1" w:val="000000"/>
          <w:sz w:val="20"/>
          <w:szCs w:val="20"/>
        </w:rPr>
        <w:t>Cette compensation spécifique ne se cumule pas avec les majorations pour heures supplémentaires notamment. Lorsque le travail accompli le dimanche ouvre droit à plusieurs types de majorations, seule est retenue la majoration correspondant au taux le plus élevé.</w:t>
      </w:r>
      <w:r w:rsidR="00EC17D8" w:rsidRPr="006416A6">
        <w:rPr>
          <w:rFonts w:cs="Calibri Light"/>
          <w:color w:themeColor="text1" w:val="000000"/>
          <w:sz w:val="20"/>
          <w:szCs w:val="20"/>
        </w:rPr>
        <w:t xml:space="preserve"> Par exception, pour le personnel ouvrier, la</w:t>
      </w:r>
      <w:r w:rsidR="00EC17D8" w:rsidRPr="006416A6">
        <w:rPr>
          <w:rFonts w:cs="Calibri Light" w:eastAsia="Calibri"/>
          <w:color w:themeColor="text1" w:val="000000"/>
          <w:sz w:val="20"/>
          <w:szCs w:val="20"/>
          <w:lang w:eastAsia="en-US"/>
        </w:rPr>
        <w:t xml:space="preserve"> majoration du travail dominical se cumulent avec les éventuelles majorations pour </w:t>
      </w:r>
      <w:hyperlink r:id="rId15" w:history="1">
        <w:r w:rsidR="00EC17D8" w:rsidRPr="006416A6">
          <w:rPr>
            <w:rFonts w:cs="Calibri Light" w:eastAsia="Calibri"/>
            <w:color w:themeColor="text1" w:val="000000"/>
            <w:sz w:val="20"/>
            <w:szCs w:val="20"/>
            <w:lang w:eastAsia="en-US"/>
          </w:rPr>
          <w:t>heures supplémentaires</w:t>
        </w:r>
      </w:hyperlink>
      <w:r w:rsidR="00EC17D8" w:rsidRPr="006416A6">
        <w:rPr>
          <w:rFonts w:cs="Calibri Light" w:eastAsia="Calibri"/>
          <w:color w:themeColor="text1" w:val="000000"/>
          <w:sz w:val="20"/>
          <w:szCs w:val="20"/>
          <w:lang w:eastAsia="en-US"/>
        </w:rPr>
        <w:t>, calculées sur la rémunération brute de base.</w:t>
      </w:r>
    </w:p>
    <w:p w14:paraId="7AD3925F" w14:textId="77777777" w:rsidP="0069255E" w:rsidR="00EC17D8" w:rsidRDefault="00EC17D8" w:rsidRPr="006416A6">
      <w:pPr>
        <w:jc w:val="both"/>
        <w:rPr>
          <w:rFonts w:cs="Calibri Light"/>
          <w:color w:themeColor="text1" w:val="000000"/>
          <w:sz w:val="20"/>
          <w:szCs w:val="20"/>
        </w:rPr>
      </w:pPr>
    </w:p>
    <w:p w14:paraId="459B9FA5" w14:textId="77777777" w:rsidP="0069255E" w:rsidR="0056479F" w:rsidRDefault="0056479F" w:rsidRPr="006416A6">
      <w:pPr>
        <w:jc w:val="both"/>
        <w:rPr>
          <w:rFonts w:cs="Calibri Light"/>
          <w:color w:themeColor="text1" w:val="000000"/>
          <w:sz w:val="20"/>
          <w:szCs w:val="20"/>
        </w:rPr>
      </w:pPr>
    </w:p>
    <w:p w14:paraId="44225D6E" w14:textId="77777777" w:rsidP="005D215D" w:rsidR="00856603" w:rsidRDefault="00856603" w:rsidRPr="006416A6">
      <w:pPr>
        <w:pStyle w:val="CORPS"/>
        <w:numPr>
          <w:ilvl w:val="0"/>
          <w:numId w:val="20"/>
        </w:numPr>
        <w:rPr>
          <w:rFonts w:ascii="Calibri Light" w:cs="Calibri Light" w:hAnsi="Calibri Light"/>
          <w:b/>
          <w:bCs/>
          <w:color w:themeColor="text1" w:val="000000"/>
          <w:sz w:val="20"/>
          <w:szCs w:val="20"/>
          <w:lang w:eastAsia="en-US"/>
        </w:rPr>
      </w:pPr>
      <w:r w:rsidRPr="006416A6">
        <w:rPr>
          <w:rFonts w:ascii="Calibri Light" w:cs="Calibri Light" w:hAnsi="Calibri Light"/>
          <w:b/>
          <w:bCs/>
          <w:color w:themeColor="text1" w:val="000000"/>
          <w:sz w:val="20"/>
          <w:szCs w:val="20"/>
          <w:lang w:eastAsia="en-US"/>
        </w:rPr>
        <w:t>Repos de compensation et crédit temps</w:t>
      </w:r>
    </w:p>
    <w:p w14:paraId="75670B51" w14:textId="77777777" w:rsidP="0069255E" w:rsidR="00856603" w:rsidRDefault="00856603" w:rsidRPr="007F33BB">
      <w:pPr>
        <w:jc w:val="both"/>
        <w:rPr>
          <w:rFonts w:cs="Calibri Light"/>
          <w:b/>
          <w:sz w:val="10"/>
          <w:szCs w:val="10"/>
        </w:rPr>
      </w:pPr>
    </w:p>
    <w:p w14:paraId="0D2A11C6" w14:textId="77777777" w:rsidP="0069255E" w:rsidR="00856603" w:rsidRDefault="00856603" w:rsidRPr="005B3D96">
      <w:pPr>
        <w:jc w:val="both"/>
        <w:rPr>
          <w:rFonts w:cs="Calibri Light"/>
          <w:sz w:val="20"/>
          <w:szCs w:val="20"/>
        </w:rPr>
      </w:pPr>
      <w:r w:rsidRPr="005B3D96">
        <w:rPr>
          <w:rFonts w:cs="Calibri Light"/>
          <w:sz w:val="20"/>
          <w:szCs w:val="20"/>
        </w:rPr>
        <w:t>Chaque salarié privé de repos dominical bénéficie d’un repos de compensation qui prend les formes suivantes :</w:t>
      </w:r>
    </w:p>
    <w:p w14:paraId="5D66BEFE" w14:textId="77777777" w:rsidP="0069255E" w:rsidR="00B0561F" w:rsidRDefault="00B0561F" w:rsidRPr="00D81CDC">
      <w:pPr>
        <w:jc w:val="both"/>
        <w:rPr>
          <w:rFonts w:cs="Calibri Light"/>
          <w:sz w:val="10"/>
          <w:szCs w:val="10"/>
        </w:rPr>
      </w:pPr>
    </w:p>
    <w:p w14:paraId="21F88969" w14:textId="43D0B18D" w:rsidP="005D215D" w:rsidR="00856603" w:rsidRDefault="00A161C6" w:rsidRPr="005B3D96">
      <w:pPr>
        <w:pStyle w:val="Paragraphedeliste"/>
        <w:numPr>
          <w:ilvl w:val="0"/>
          <w:numId w:val="21"/>
        </w:numPr>
        <w:jc w:val="both"/>
        <w:rPr>
          <w:rFonts w:cs="Calibri Light"/>
          <w:sz w:val="20"/>
          <w:szCs w:val="20"/>
        </w:rPr>
      </w:pPr>
      <w:r w:rsidRPr="005B3D96">
        <w:rPr>
          <w:rFonts w:cs="Calibri Light"/>
          <w:sz w:val="20"/>
          <w:szCs w:val="20"/>
        </w:rPr>
        <w:t>Les</w:t>
      </w:r>
      <w:r w:rsidR="00856603" w:rsidRPr="005B3D96">
        <w:rPr>
          <w:rFonts w:cs="Calibri Light"/>
          <w:sz w:val="20"/>
          <w:szCs w:val="20"/>
        </w:rPr>
        <w:t xml:space="preserve"> repos de compensation se prennent par journée entière ;</w:t>
      </w:r>
    </w:p>
    <w:p w14:paraId="71134F33" w14:textId="77777777" w:rsidP="0069255E" w:rsidR="00B0561F" w:rsidRDefault="00B0561F" w:rsidRPr="00D81CDC">
      <w:pPr>
        <w:pStyle w:val="Paragraphedeliste"/>
        <w:jc w:val="both"/>
        <w:rPr>
          <w:rFonts w:cs="Calibri Light"/>
          <w:sz w:val="10"/>
          <w:szCs w:val="10"/>
        </w:rPr>
      </w:pPr>
    </w:p>
    <w:p w14:paraId="56BC48A0" w14:textId="36E4271D" w:rsidP="005D215D" w:rsidR="00856603" w:rsidRDefault="00A161C6" w:rsidRPr="005B3D96">
      <w:pPr>
        <w:pStyle w:val="Paragraphedeliste"/>
        <w:numPr>
          <w:ilvl w:val="0"/>
          <w:numId w:val="21"/>
        </w:numPr>
        <w:jc w:val="both"/>
        <w:rPr>
          <w:rFonts w:cs="Calibri Light"/>
          <w:sz w:val="20"/>
          <w:szCs w:val="20"/>
        </w:rPr>
      </w:pPr>
      <w:r w:rsidRPr="005B3D96">
        <w:rPr>
          <w:rFonts w:cs="Calibri Light"/>
          <w:sz w:val="20"/>
          <w:szCs w:val="20"/>
        </w:rPr>
        <w:t>Les</w:t>
      </w:r>
      <w:r w:rsidR="00856603" w:rsidRPr="005B3D96">
        <w:rPr>
          <w:rFonts w:cs="Calibri Light"/>
          <w:sz w:val="20"/>
          <w:szCs w:val="20"/>
        </w:rPr>
        <w:t xml:space="preserve"> journées se prennent à l’initiative du salarié avec l’accord de l’employeur dans un délai de </w:t>
      </w:r>
      <w:r w:rsidR="0056479F">
        <w:rPr>
          <w:rFonts w:cs="Calibri Light"/>
          <w:sz w:val="20"/>
          <w:szCs w:val="20"/>
        </w:rPr>
        <w:t>trois</w:t>
      </w:r>
      <w:r w:rsidR="00856603" w:rsidRPr="005B3D96">
        <w:rPr>
          <w:rFonts w:cs="Calibri Light"/>
          <w:sz w:val="20"/>
          <w:szCs w:val="20"/>
        </w:rPr>
        <w:t xml:space="preserve"> mois. Au terme de ce délai de </w:t>
      </w:r>
      <w:r w:rsidR="0056479F">
        <w:rPr>
          <w:rFonts w:cs="Calibri Light"/>
          <w:sz w:val="20"/>
          <w:szCs w:val="20"/>
        </w:rPr>
        <w:t>trois</w:t>
      </w:r>
      <w:r w:rsidR="00856603" w:rsidRPr="005B3D96">
        <w:rPr>
          <w:rFonts w:cs="Calibri Light"/>
          <w:sz w:val="20"/>
          <w:szCs w:val="20"/>
        </w:rPr>
        <w:t xml:space="preserve"> mois, si ces jours de compensation n’ont pas été pris, l’employeur en fixera seul la date dans un délai de </w:t>
      </w:r>
      <w:r w:rsidR="0056479F">
        <w:rPr>
          <w:rFonts w:cs="Calibri Light"/>
          <w:sz w:val="20"/>
          <w:szCs w:val="20"/>
        </w:rPr>
        <w:t>trois</w:t>
      </w:r>
      <w:r w:rsidR="00856603" w:rsidRPr="005B3D96">
        <w:rPr>
          <w:rFonts w:cs="Calibri Light"/>
          <w:sz w:val="20"/>
          <w:szCs w:val="20"/>
        </w:rPr>
        <w:t xml:space="preserve"> mois supplémentaires ;</w:t>
      </w:r>
    </w:p>
    <w:p w14:paraId="7AFB4402" w14:textId="77777777" w:rsidP="0069255E" w:rsidR="00B0561F" w:rsidRDefault="00B0561F" w:rsidRPr="00D81CDC">
      <w:pPr>
        <w:pStyle w:val="Paragraphedeliste"/>
        <w:jc w:val="both"/>
        <w:rPr>
          <w:rFonts w:cs="Calibri Light"/>
          <w:sz w:val="10"/>
          <w:szCs w:val="10"/>
        </w:rPr>
      </w:pPr>
    </w:p>
    <w:p w14:paraId="103B06E8" w14:textId="1D0FEF62" w:rsidP="005D215D" w:rsidR="00856603" w:rsidRDefault="00A161C6" w:rsidRPr="005B3D96">
      <w:pPr>
        <w:pStyle w:val="Paragraphedeliste"/>
        <w:numPr>
          <w:ilvl w:val="0"/>
          <w:numId w:val="21"/>
        </w:numPr>
        <w:jc w:val="both"/>
        <w:rPr>
          <w:rFonts w:cs="Calibri Light"/>
          <w:sz w:val="20"/>
          <w:szCs w:val="20"/>
        </w:rPr>
      </w:pPr>
      <w:r w:rsidRPr="005B3D96">
        <w:rPr>
          <w:rFonts w:cs="Calibri Light"/>
          <w:sz w:val="20"/>
          <w:szCs w:val="20"/>
        </w:rPr>
        <w:t>Les</w:t>
      </w:r>
      <w:r w:rsidR="00856603" w:rsidRPr="005B3D96">
        <w:rPr>
          <w:rFonts w:cs="Calibri Light"/>
          <w:sz w:val="20"/>
          <w:szCs w:val="20"/>
        </w:rPr>
        <w:t xml:space="preserve"> repos de compensation se prennent de préférence les lundis ou vendredis.</w:t>
      </w:r>
    </w:p>
    <w:p w14:paraId="4D844501" w14:textId="77777777" w:rsidP="0069255E" w:rsidR="00493B3F" w:rsidRDefault="00493B3F">
      <w:pPr>
        <w:pStyle w:val="CORPS"/>
        <w:rPr>
          <w:rFonts w:ascii="Calibri Light" w:cs="Calibri Light" w:hAnsi="Calibri Light"/>
          <w:b/>
          <w:bCs/>
          <w:sz w:val="20"/>
          <w:szCs w:val="20"/>
          <w:u w:val="single"/>
          <w:lang w:eastAsia="en-US"/>
        </w:rPr>
      </w:pPr>
    </w:p>
    <w:p w14:paraId="204F6213" w14:textId="77777777" w:rsidP="0069255E" w:rsidR="0056479F" w:rsidRDefault="0056479F" w:rsidRPr="005B3D96">
      <w:pPr>
        <w:pStyle w:val="CORPS"/>
        <w:rPr>
          <w:rFonts w:ascii="Calibri Light" w:cs="Calibri Light" w:hAnsi="Calibri Light"/>
          <w:b/>
          <w:bCs/>
          <w:sz w:val="20"/>
          <w:szCs w:val="20"/>
          <w:u w:val="single"/>
          <w:lang w:eastAsia="en-US"/>
        </w:rPr>
      </w:pPr>
    </w:p>
    <w:p w14:paraId="60258C35" w14:textId="3D0CE240" w:rsidP="00D81CDC" w:rsidR="009C1700" w:rsidRDefault="009C1700" w:rsidRPr="00D81CDC">
      <w:pPr>
        <w:pStyle w:val="ArticleVX"/>
        <w:tabs>
          <w:tab w:pos="1134" w:val="left"/>
        </w:tabs>
        <w:rPr>
          <w:rFonts w:cs="Calibri Light"/>
          <w:sz w:val="20"/>
          <w:u w:val="none"/>
        </w:rPr>
      </w:pPr>
      <w:bookmarkStart w:id="291" w:name="_Toc135839889"/>
      <w:bookmarkStart w:id="292" w:name="_Toc148631020"/>
      <w:r w:rsidRPr="00D81CDC">
        <w:rPr>
          <w:rFonts w:cs="Calibri Light"/>
          <w:sz w:val="20"/>
          <w:u w:val="none"/>
        </w:rPr>
        <w:t>Travail exceptionnel des jours fériés</w:t>
      </w:r>
      <w:bookmarkEnd w:id="291"/>
      <w:bookmarkEnd w:id="292"/>
    </w:p>
    <w:p w14:paraId="6574C6FF" w14:textId="77777777" w:rsidP="00680C18" w:rsidR="009C1700" w:rsidRDefault="009C1700" w:rsidRPr="005B3D96">
      <w:pPr>
        <w:pStyle w:val="CORPS"/>
        <w:rPr>
          <w:rFonts w:ascii="Calibri Light" w:cs="Calibri Light" w:hAnsi="Calibri Light"/>
          <w:sz w:val="20"/>
          <w:szCs w:val="20"/>
          <w:u w:val="single"/>
          <w:lang w:eastAsia="en-US"/>
        </w:rPr>
      </w:pPr>
    </w:p>
    <w:p w14:paraId="6F29244F" w14:textId="54BEBF81" w:rsidP="005D215D" w:rsidR="00EC0FAD" w:rsidRDefault="00EC0FAD" w:rsidRPr="008C62B6">
      <w:pPr>
        <w:pStyle w:val="ArticleVX"/>
        <w:numPr>
          <w:ilvl w:val="1"/>
          <w:numId w:val="41"/>
        </w:numPr>
        <w:rPr>
          <w:sz w:val="20"/>
          <w:u w:val="none"/>
        </w:rPr>
      </w:pPr>
      <w:bookmarkStart w:id="293" w:name="_Toc135839890"/>
      <w:bookmarkStart w:id="294" w:name="_Toc148631021"/>
      <w:r w:rsidRPr="008C62B6">
        <w:rPr>
          <w:sz w:val="20"/>
          <w:u w:val="none"/>
        </w:rPr>
        <w:t>Définitions</w:t>
      </w:r>
      <w:bookmarkEnd w:id="293"/>
      <w:bookmarkEnd w:id="294"/>
    </w:p>
    <w:p w14:paraId="7E205980" w14:textId="77777777" w:rsidP="00680C18" w:rsidR="00EC0FAD" w:rsidRDefault="00EC0FAD" w:rsidRPr="005B3D96">
      <w:pPr>
        <w:pStyle w:val="CORPS"/>
        <w:rPr>
          <w:rFonts w:ascii="Calibri Light" w:cs="Calibri Light" w:hAnsi="Calibri Light"/>
          <w:sz w:val="20"/>
          <w:szCs w:val="20"/>
          <w:lang w:eastAsia="en-US"/>
        </w:rPr>
      </w:pPr>
    </w:p>
    <w:p w14:paraId="45C3EEE4" w14:textId="68AE2893" w:rsidP="00374520" w:rsidR="00E95099" w:rsidRDefault="009C1700" w:rsidRPr="005B3D96">
      <w:pPr>
        <w:pStyle w:val="CORPS"/>
        <w:rPr>
          <w:rFonts w:ascii="Calibri Light" w:cs="Calibri Light" w:hAnsi="Calibri Light"/>
          <w:sz w:val="20"/>
          <w:szCs w:val="20"/>
          <w:lang w:eastAsia="en-US"/>
        </w:rPr>
      </w:pPr>
      <w:r w:rsidRPr="005B3D96">
        <w:rPr>
          <w:rFonts w:ascii="Calibri Light" w:cs="Calibri Light" w:hAnsi="Calibri Light"/>
          <w:sz w:val="20"/>
          <w:szCs w:val="20"/>
          <w:lang w:eastAsia="en-US"/>
        </w:rPr>
        <w:t xml:space="preserve">Les </w:t>
      </w:r>
      <w:r w:rsidR="00C43C85" w:rsidRPr="005B3D96">
        <w:rPr>
          <w:rFonts w:ascii="Calibri Light" w:cs="Calibri Light" w:hAnsi="Calibri Light"/>
          <w:sz w:val="20"/>
          <w:szCs w:val="20"/>
          <w:lang w:eastAsia="en-US"/>
        </w:rPr>
        <w:t>jours fériés sont les suivants :</w:t>
      </w:r>
      <w:r w:rsidR="00D81CDC">
        <w:rPr>
          <w:rFonts w:ascii="Calibri Light" w:cs="Calibri Light" w:hAnsi="Calibri Light"/>
          <w:sz w:val="20"/>
          <w:szCs w:val="20"/>
          <w:lang w:eastAsia="en-US"/>
        </w:rPr>
        <w:t xml:space="preserve"> l</w:t>
      </w:r>
      <w:r w:rsidR="00374520" w:rsidRPr="005B3D96">
        <w:rPr>
          <w:rFonts w:ascii="Calibri Light" w:cs="Calibri Light" w:hAnsi="Calibri Light"/>
          <w:sz w:val="20"/>
          <w:szCs w:val="20"/>
          <w:lang w:eastAsia="en-US"/>
        </w:rPr>
        <w:t>e 1er janvier</w:t>
      </w:r>
      <w:r w:rsidR="00725FD1" w:rsidRPr="005B3D96">
        <w:rPr>
          <w:rFonts w:ascii="Calibri Light" w:cs="Calibri Light" w:hAnsi="Calibri Light"/>
          <w:sz w:val="20"/>
          <w:szCs w:val="20"/>
          <w:lang w:eastAsia="en-US"/>
        </w:rPr>
        <w:t>, l</w:t>
      </w:r>
      <w:r w:rsidR="00374520" w:rsidRPr="005B3D96">
        <w:rPr>
          <w:rFonts w:ascii="Calibri Light" w:cs="Calibri Light" w:hAnsi="Calibri Light"/>
          <w:sz w:val="20"/>
          <w:szCs w:val="20"/>
          <w:lang w:eastAsia="en-US"/>
        </w:rPr>
        <w:t>e lundi</w:t>
      </w:r>
      <w:r w:rsidRPr="005B3D96">
        <w:rPr>
          <w:rFonts w:ascii="Calibri Light" w:cs="Calibri Light" w:hAnsi="Calibri Light"/>
          <w:sz w:val="20"/>
          <w:szCs w:val="20"/>
          <w:lang w:eastAsia="en-US"/>
        </w:rPr>
        <w:t xml:space="preserve"> de </w:t>
      </w:r>
      <w:r w:rsidR="00374520" w:rsidRPr="005B3D96">
        <w:rPr>
          <w:rFonts w:ascii="Calibri Light" w:cs="Calibri Light" w:hAnsi="Calibri Light"/>
          <w:sz w:val="20"/>
          <w:szCs w:val="20"/>
          <w:lang w:eastAsia="en-US"/>
        </w:rPr>
        <w:t>Pâques</w:t>
      </w:r>
      <w:r w:rsidR="00725FD1" w:rsidRPr="005B3D96">
        <w:rPr>
          <w:rFonts w:ascii="Calibri Light" w:cs="Calibri Light" w:hAnsi="Calibri Light"/>
          <w:sz w:val="20"/>
          <w:szCs w:val="20"/>
          <w:lang w:eastAsia="en-US"/>
        </w:rPr>
        <w:t>, l</w:t>
      </w:r>
      <w:r w:rsidR="00374520" w:rsidRPr="005B3D96">
        <w:rPr>
          <w:rFonts w:ascii="Calibri Light" w:cs="Calibri Light" w:hAnsi="Calibri Light"/>
          <w:sz w:val="20"/>
          <w:szCs w:val="20"/>
          <w:lang w:eastAsia="en-US"/>
        </w:rPr>
        <w:t>e 1</w:t>
      </w:r>
      <w:r w:rsidR="00725FD1" w:rsidRPr="005B3D96">
        <w:rPr>
          <w:rFonts w:ascii="Calibri Light" w:cs="Calibri Light" w:hAnsi="Calibri Light"/>
          <w:sz w:val="20"/>
          <w:szCs w:val="20"/>
          <w:vertAlign w:val="superscript"/>
          <w:lang w:eastAsia="en-US"/>
        </w:rPr>
        <w:t>er</w:t>
      </w:r>
      <w:r w:rsidR="00725FD1" w:rsidRPr="005B3D96">
        <w:rPr>
          <w:rFonts w:ascii="Calibri Light" w:cs="Calibri Light" w:hAnsi="Calibri Light"/>
          <w:sz w:val="20"/>
          <w:szCs w:val="20"/>
          <w:lang w:eastAsia="en-US"/>
        </w:rPr>
        <w:t xml:space="preserve"> </w:t>
      </w:r>
      <w:r w:rsidR="00374520" w:rsidRPr="005B3D96">
        <w:rPr>
          <w:rFonts w:ascii="Calibri Light" w:cs="Calibri Light" w:hAnsi="Calibri Light"/>
          <w:sz w:val="20"/>
          <w:szCs w:val="20"/>
          <w:lang w:eastAsia="en-US"/>
        </w:rPr>
        <w:t>mai</w:t>
      </w:r>
      <w:r w:rsidR="00725FD1" w:rsidRPr="005B3D96">
        <w:rPr>
          <w:rFonts w:ascii="Calibri Light" w:cs="Calibri Light" w:hAnsi="Calibri Light"/>
          <w:sz w:val="20"/>
          <w:szCs w:val="20"/>
          <w:lang w:eastAsia="en-US"/>
        </w:rPr>
        <w:t>, l</w:t>
      </w:r>
      <w:r w:rsidR="00374520" w:rsidRPr="005B3D96">
        <w:rPr>
          <w:rFonts w:ascii="Calibri Light" w:cs="Calibri Light" w:hAnsi="Calibri Light"/>
          <w:sz w:val="20"/>
          <w:szCs w:val="20"/>
          <w:lang w:eastAsia="en-US"/>
        </w:rPr>
        <w:t>e 8 mai ;</w:t>
      </w:r>
      <w:r w:rsidR="00725FD1" w:rsidRPr="005B3D96">
        <w:rPr>
          <w:rFonts w:ascii="Calibri Light" w:cs="Calibri Light" w:hAnsi="Calibri Light"/>
          <w:sz w:val="20"/>
          <w:szCs w:val="20"/>
          <w:lang w:eastAsia="en-US"/>
        </w:rPr>
        <w:t xml:space="preserve"> l</w:t>
      </w:r>
      <w:r w:rsidR="00374520" w:rsidRPr="005B3D96">
        <w:rPr>
          <w:rFonts w:ascii="Calibri Light" w:cs="Calibri Light" w:hAnsi="Calibri Light"/>
          <w:sz w:val="20"/>
          <w:szCs w:val="20"/>
          <w:lang w:eastAsia="en-US"/>
        </w:rPr>
        <w:t>’Ascension</w:t>
      </w:r>
      <w:r w:rsidR="00725FD1" w:rsidRPr="005B3D96">
        <w:rPr>
          <w:rFonts w:ascii="Calibri Light" w:cs="Calibri Light" w:hAnsi="Calibri Light"/>
          <w:sz w:val="20"/>
          <w:szCs w:val="20"/>
          <w:lang w:eastAsia="en-US"/>
        </w:rPr>
        <w:t>, l</w:t>
      </w:r>
      <w:r w:rsidR="00374520" w:rsidRPr="005B3D96">
        <w:rPr>
          <w:rFonts w:ascii="Calibri Light" w:cs="Calibri Light" w:hAnsi="Calibri Light"/>
          <w:sz w:val="20"/>
          <w:szCs w:val="20"/>
          <w:lang w:eastAsia="en-US"/>
        </w:rPr>
        <w:t>e lundi de Pentecôte</w:t>
      </w:r>
      <w:r w:rsidR="00725FD1" w:rsidRPr="005B3D96">
        <w:rPr>
          <w:rFonts w:ascii="Calibri Light" w:cs="Calibri Light" w:hAnsi="Calibri Light"/>
          <w:sz w:val="20"/>
          <w:szCs w:val="20"/>
          <w:lang w:eastAsia="en-US"/>
        </w:rPr>
        <w:t>, l</w:t>
      </w:r>
      <w:r w:rsidR="00374520" w:rsidRPr="005B3D96">
        <w:rPr>
          <w:rFonts w:ascii="Calibri Light" w:cs="Calibri Light" w:hAnsi="Calibri Light"/>
          <w:sz w:val="20"/>
          <w:szCs w:val="20"/>
          <w:lang w:eastAsia="en-US"/>
        </w:rPr>
        <w:t>e 14 juillet</w:t>
      </w:r>
      <w:r w:rsidR="00725FD1" w:rsidRPr="005B3D96">
        <w:rPr>
          <w:rFonts w:ascii="Calibri Light" w:cs="Calibri Light" w:hAnsi="Calibri Light"/>
          <w:sz w:val="20"/>
          <w:szCs w:val="20"/>
          <w:lang w:eastAsia="en-US"/>
        </w:rPr>
        <w:t>, l</w:t>
      </w:r>
      <w:r w:rsidR="00374520" w:rsidRPr="005B3D96">
        <w:rPr>
          <w:rFonts w:ascii="Calibri Light" w:cs="Calibri Light" w:hAnsi="Calibri Light"/>
          <w:sz w:val="20"/>
          <w:szCs w:val="20"/>
          <w:lang w:eastAsia="en-US"/>
        </w:rPr>
        <w:t>’Assomption</w:t>
      </w:r>
      <w:r w:rsidR="00725FD1" w:rsidRPr="005B3D96">
        <w:rPr>
          <w:rFonts w:ascii="Calibri Light" w:cs="Calibri Light" w:hAnsi="Calibri Light"/>
          <w:sz w:val="20"/>
          <w:szCs w:val="20"/>
          <w:lang w:eastAsia="en-US"/>
        </w:rPr>
        <w:t xml:space="preserve">, la </w:t>
      </w:r>
      <w:r w:rsidR="00374520" w:rsidRPr="005B3D96">
        <w:rPr>
          <w:rFonts w:ascii="Calibri Light" w:cs="Calibri Light" w:hAnsi="Calibri Light"/>
          <w:sz w:val="20"/>
          <w:szCs w:val="20"/>
          <w:lang w:eastAsia="en-US"/>
        </w:rPr>
        <w:t>Toussaint</w:t>
      </w:r>
      <w:r w:rsidR="00725FD1" w:rsidRPr="005B3D96">
        <w:rPr>
          <w:rFonts w:ascii="Calibri Light" w:cs="Calibri Light" w:hAnsi="Calibri Light"/>
          <w:sz w:val="20"/>
          <w:szCs w:val="20"/>
          <w:lang w:eastAsia="en-US"/>
        </w:rPr>
        <w:t xml:space="preserve">, le </w:t>
      </w:r>
      <w:r w:rsidR="00374520" w:rsidRPr="005B3D96">
        <w:rPr>
          <w:rFonts w:ascii="Calibri Light" w:cs="Calibri Light" w:hAnsi="Calibri Light"/>
          <w:sz w:val="20"/>
          <w:szCs w:val="20"/>
          <w:lang w:eastAsia="en-US"/>
        </w:rPr>
        <w:t>11 novembre</w:t>
      </w:r>
      <w:r w:rsidR="00725FD1" w:rsidRPr="005B3D96">
        <w:rPr>
          <w:rFonts w:ascii="Calibri Light" w:cs="Calibri Light" w:hAnsi="Calibri Light"/>
          <w:sz w:val="20"/>
          <w:szCs w:val="20"/>
          <w:lang w:eastAsia="en-US"/>
        </w:rPr>
        <w:t xml:space="preserve"> et le jour de </w:t>
      </w:r>
      <w:r w:rsidR="00374520" w:rsidRPr="005B3D96">
        <w:rPr>
          <w:rFonts w:ascii="Calibri Light" w:cs="Calibri Light" w:hAnsi="Calibri Light"/>
          <w:sz w:val="20"/>
          <w:szCs w:val="20"/>
          <w:lang w:eastAsia="en-US"/>
        </w:rPr>
        <w:t>Noël.</w:t>
      </w:r>
    </w:p>
    <w:p w14:paraId="0BC0DCCA" w14:textId="77777777" w:rsidP="00680C18" w:rsidR="00770E27" w:rsidRDefault="00770E27">
      <w:pPr>
        <w:pStyle w:val="CORPS"/>
        <w:rPr>
          <w:rFonts w:ascii="Calibri Light" w:cs="Calibri Light" w:hAnsi="Calibri Light"/>
          <w:sz w:val="20"/>
          <w:szCs w:val="20"/>
          <w:u w:val="single"/>
          <w:lang w:eastAsia="en-US"/>
        </w:rPr>
      </w:pPr>
    </w:p>
    <w:p w14:paraId="190FF592" w14:textId="77777777" w:rsidP="00680C18" w:rsidR="00D81CDC" w:rsidRDefault="00D81CDC">
      <w:pPr>
        <w:pStyle w:val="CORPS"/>
        <w:rPr>
          <w:rFonts w:ascii="Calibri Light" w:cs="Calibri Light" w:hAnsi="Calibri Light"/>
          <w:sz w:val="20"/>
          <w:szCs w:val="20"/>
          <w:u w:val="single"/>
          <w:lang w:eastAsia="en-US"/>
        </w:rPr>
      </w:pPr>
    </w:p>
    <w:p w14:paraId="5AD42D6A" w14:textId="77777777" w:rsidP="00680C18" w:rsidR="0036169A" w:rsidRDefault="0036169A">
      <w:pPr>
        <w:pStyle w:val="CORPS"/>
        <w:rPr>
          <w:rFonts w:ascii="Calibri Light" w:cs="Calibri Light" w:hAnsi="Calibri Light"/>
          <w:sz w:val="20"/>
          <w:szCs w:val="20"/>
          <w:u w:val="single"/>
          <w:lang w:eastAsia="en-US"/>
        </w:rPr>
      </w:pPr>
    </w:p>
    <w:p w14:paraId="42651BF1" w14:textId="77777777" w:rsidP="00680C18" w:rsidR="0036169A" w:rsidRDefault="0036169A" w:rsidRPr="005B3D96">
      <w:pPr>
        <w:pStyle w:val="CORPS"/>
        <w:rPr>
          <w:rFonts w:ascii="Calibri Light" w:cs="Calibri Light" w:hAnsi="Calibri Light"/>
          <w:sz w:val="20"/>
          <w:szCs w:val="20"/>
          <w:u w:val="single"/>
          <w:lang w:eastAsia="en-US"/>
        </w:rPr>
      </w:pPr>
    </w:p>
    <w:p w14:paraId="0F8E0CA4" w14:textId="06237720" w:rsidP="005D215D" w:rsidR="00633498" w:rsidRDefault="00FA2A5B" w:rsidRPr="008C62B6">
      <w:pPr>
        <w:pStyle w:val="ArticleVX"/>
        <w:numPr>
          <w:ilvl w:val="1"/>
          <w:numId w:val="41"/>
        </w:numPr>
        <w:rPr>
          <w:sz w:val="20"/>
          <w:u w:val="none"/>
        </w:rPr>
      </w:pPr>
      <w:bookmarkStart w:id="295" w:name="_Toc135839891"/>
      <w:bookmarkStart w:id="296" w:name="_Toc148631022"/>
      <w:r w:rsidRPr="008C62B6">
        <w:rPr>
          <w:sz w:val="20"/>
          <w:u w:val="none"/>
        </w:rPr>
        <w:lastRenderedPageBreak/>
        <w:t>Possibilité de travail les jours fériés</w:t>
      </w:r>
      <w:bookmarkEnd w:id="295"/>
      <w:bookmarkEnd w:id="296"/>
    </w:p>
    <w:p w14:paraId="3037D520" w14:textId="77777777" w:rsidP="00680C18" w:rsidR="00633498" w:rsidRDefault="00633498" w:rsidRPr="005B3D96">
      <w:pPr>
        <w:pStyle w:val="CORPS"/>
        <w:rPr>
          <w:rFonts w:ascii="Calibri Light" w:cs="Calibri Light" w:hAnsi="Calibri Light"/>
          <w:sz w:val="20"/>
          <w:szCs w:val="20"/>
          <w:u w:val="single"/>
          <w:lang w:eastAsia="en-US"/>
        </w:rPr>
      </w:pPr>
    </w:p>
    <w:p w14:paraId="3A07DEB2" w14:textId="7BC7BCDD" w:rsidP="00680C18" w:rsidR="00680C18" w:rsidRDefault="000308EC" w:rsidRPr="005B3D96">
      <w:pPr>
        <w:pStyle w:val="CORPS"/>
        <w:rPr>
          <w:rFonts w:ascii="Calibri Light" w:cs="Calibri Light" w:hAnsi="Calibri Light"/>
          <w:sz w:val="20"/>
          <w:szCs w:val="20"/>
          <w:lang w:eastAsia="en-US"/>
        </w:rPr>
      </w:pPr>
      <w:r w:rsidRPr="005B3D96">
        <w:rPr>
          <w:rFonts w:ascii="Calibri Light" w:cs="Calibri Light" w:hAnsi="Calibri Light"/>
          <w:sz w:val="20"/>
          <w:szCs w:val="20"/>
          <w:lang w:eastAsia="en-US"/>
        </w:rPr>
        <w:t>Certains salarié</w:t>
      </w:r>
      <w:r w:rsidR="00E1229F" w:rsidRPr="005B3D96">
        <w:rPr>
          <w:rFonts w:ascii="Calibri Light" w:cs="Calibri Light" w:hAnsi="Calibri Light"/>
          <w:sz w:val="20"/>
          <w:szCs w:val="20"/>
          <w:lang w:eastAsia="en-US"/>
        </w:rPr>
        <w:t>s</w:t>
      </w:r>
      <w:r w:rsidR="001F0FA5" w:rsidRPr="005B3D96">
        <w:rPr>
          <w:rFonts w:ascii="Calibri Light" w:cs="Calibri Light" w:hAnsi="Calibri Light"/>
          <w:sz w:val="20"/>
          <w:szCs w:val="20"/>
          <w:lang w:eastAsia="en-US"/>
        </w:rPr>
        <w:t>, à l’exception des</w:t>
      </w:r>
      <w:r w:rsidRPr="005B3D96">
        <w:rPr>
          <w:rFonts w:ascii="Calibri Light" w:cs="Calibri Light" w:hAnsi="Calibri Light"/>
          <w:sz w:val="20"/>
          <w:szCs w:val="20"/>
          <w:lang w:eastAsia="en-US"/>
        </w:rPr>
        <w:t xml:space="preserve"> </w:t>
      </w:r>
      <w:r w:rsidR="001F0FA5" w:rsidRPr="005B3D96">
        <w:rPr>
          <w:rFonts w:ascii="Calibri Light" w:cs="Calibri Light" w:hAnsi="Calibri Light"/>
          <w:sz w:val="20"/>
          <w:szCs w:val="20"/>
          <w:lang w:eastAsia="en-US"/>
        </w:rPr>
        <w:t xml:space="preserve">apprentis de moins de 18 ans, </w:t>
      </w:r>
      <w:r w:rsidRPr="005B3D96">
        <w:rPr>
          <w:rFonts w:ascii="Calibri Light" w:cs="Calibri Light" w:hAnsi="Calibri Light"/>
          <w:sz w:val="20"/>
          <w:szCs w:val="20"/>
          <w:lang w:eastAsia="en-US"/>
        </w:rPr>
        <w:t xml:space="preserve">pourront être </w:t>
      </w:r>
      <w:r w:rsidR="00C46634" w:rsidRPr="005B3D96">
        <w:rPr>
          <w:rFonts w:ascii="Calibri Light" w:cs="Calibri Light" w:hAnsi="Calibri Light"/>
          <w:sz w:val="20"/>
          <w:szCs w:val="20"/>
          <w:lang w:eastAsia="en-US"/>
        </w:rPr>
        <w:t xml:space="preserve">exceptionnellement </w:t>
      </w:r>
      <w:r w:rsidR="00EA5DC0" w:rsidRPr="005B3D96">
        <w:rPr>
          <w:rFonts w:ascii="Calibri Light" w:cs="Calibri Light" w:hAnsi="Calibri Light"/>
          <w:sz w:val="20"/>
          <w:szCs w:val="20"/>
          <w:lang w:eastAsia="en-US"/>
        </w:rPr>
        <w:t xml:space="preserve">sollicités </w:t>
      </w:r>
      <w:r w:rsidR="00C43C85" w:rsidRPr="005B3D96">
        <w:rPr>
          <w:rFonts w:ascii="Calibri Light" w:cs="Calibri Light" w:hAnsi="Calibri Light"/>
          <w:sz w:val="20"/>
          <w:szCs w:val="20"/>
          <w:lang w:eastAsia="en-US"/>
        </w:rPr>
        <w:t>pour exécuter des travaux pendant les jours fériés.</w:t>
      </w:r>
      <w:r w:rsidR="001F0FA5" w:rsidRPr="005B3D96">
        <w:rPr>
          <w:rFonts w:ascii="Calibri Light" w:cs="Calibri Light" w:hAnsi="Calibri Light"/>
          <w:sz w:val="20"/>
          <w:szCs w:val="20"/>
          <w:lang w:eastAsia="en-US"/>
        </w:rPr>
        <w:t xml:space="preserve"> </w:t>
      </w:r>
    </w:p>
    <w:p w14:paraId="5862CBD0" w14:textId="77777777" w:rsidP="00680C18" w:rsidR="009F45A9" w:rsidRDefault="009F45A9">
      <w:pPr>
        <w:pStyle w:val="CORPS"/>
        <w:rPr>
          <w:rFonts w:ascii="Calibri Light" w:cs="Calibri Light" w:hAnsi="Calibri Light"/>
          <w:sz w:val="20"/>
          <w:szCs w:val="20"/>
          <w:u w:val="single"/>
          <w:lang w:eastAsia="en-US"/>
        </w:rPr>
      </w:pPr>
    </w:p>
    <w:p w14:paraId="5F0D7499" w14:textId="77777777" w:rsidP="00680C18" w:rsidR="00D81CDC" w:rsidRDefault="00D81CDC" w:rsidRPr="005B3D96">
      <w:pPr>
        <w:pStyle w:val="CORPS"/>
        <w:rPr>
          <w:rFonts w:ascii="Calibri Light" w:cs="Calibri Light" w:hAnsi="Calibri Light"/>
          <w:sz w:val="20"/>
          <w:szCs w:val="20"/>
          <w:u w:val="single"/>
          <w:lang w:eastAsia="en-US"/>
        </w:rPr>
      </w:pPr>
    </w:p>
    <w:p w14:paraId="006FB33F" w14:textId="34BA7E2F" w:rsidP="005D215D" w:rsidR="00FA2A5B" w:rsidRDefault="00FA2A5B" w:rsidRPr="008C62B6">
      <w:pPr>
        <w:pStyle w:val="ArticleVX"/>
        <w:numPr>
          <w:ilvl w:val="1"/>
          <w:numId w:val="41"/>
        </w:numPr>
        <w:rPr>
          <w:sz w:val="20"/>
          <w:u w:val="none"/>
        </w:rPr>
      </w:pPr>
      <w:bookmarkStart w:id="297" w:name="_Toc135839892"/>
      <w:bookmarkStart w:id="298" w:name="_Toc148631023"/>
      <w:r w:rsidRPr="008C62B6">
        <w:rPr>
          <w:sz w:val="20"/>
          <w:u w:val="none"/>
        </w:rPr>
        <w:t>La co</w:t>
      </w:r>
      <w:r w:rsidR="00234EC1" w:rsidRPr="008C62B6">
        <w:rPr>
          <w:sz w:val="20"/>
          <w:u w:val="none"/>
        </w:rPr>
        <w:t xml:space="preserve">ntrepartie </w:t>
      </w:r>
      <w:r w:rsidRPr="008C62B6">
        <w:rPr>
          <w:sz w:val="20"/>
          <w:u w:val="none"/>
        </w:rPr>
        <w:t>au travail les jours fériés</w:t>
      </w:r>
      <w:bookmarkEnd w:id="297"/>
      <w:bookmarkEnd w:id="298"/>
    </w:p>
    <w:p w14:paraId="09F745E6" w14:textId="77777777" w:rsidP="00680C18" w:rsidR="00FA2A5B" w:rsidRDefault="00FA2A5B" w:rsidRPr="005B3D96">
      <w:pPr>
        <w:pStyle w:val="CORPS"/>
        <w:rPr>
          <w:rFonts w:ascii="Calibri Light" w:cs="Calibri Light" w:hAnsi="Calibri Light"/>
          <w:sz w:val="20"/>
          <w:szCs w:val="20"/>
          <w:u w:val="single"/>
          <w:lang w:eastAsia="en-US"/>
        </w:rPr>
      </w:pPr>
    </w:p>
    <w:p w14:paraId="02109C23" w14:textId="19D06B19" w:rsidP="00DE6EAA" w:rsidR="00DE6EAA" w:rsidRDefault="00DE6EAA" w:rsidRPr="006416A6">
      <w:pPr>
        <w:jc w:val="both"/>
        <w:rPr>
          <w:rFonts w:cs="Calibri Light"/>
          <w:color w:themeColor="text1" w:val="000000"/>
          <w:sz w:val="20"/>
          <w:szCs w:val="20"/>
        </w:rPr>
      </w:pPr>
      <w:r w:rsidRPr="00EC17D8">
        <w:rPr>
          <w:rFonts w:cs="Calibri Light"/>
          <w:sz w:val="20"/>
          <w:szCs w:val="20"/>
        </w:rPr>
        <w:t>Les salariés appelés exceptionnellement à travailler le</w:t>
      </w:r>
      <w:r w:rsidR="007278F6" w:rsidRPr="00EC17D8">
        <w:rPr>
          <w:rFonts w:cs="Calibri Light"/>
          <w:sz w:val="20"/>
          <w:szCs w:val="20"/>
        </w:rPr>
        <w:t>s jours fériés</w:t>
      </w:r>
      <w:r w:rsidRPr="00EC17D8">
        <w:rPr>
          <w:rFonts w:cs="Calibri Light"/>
          <w:sz w:val="20"/>
          <w:szCs w:val="20"/>
        </w:rPr>
        <w:t xml:space="preserve"> pourront prétendre pour chaque heure effectuée </w:t>
      </w:r>
      <w:r w:rsidR="00553605" w:rsidRPr="00EC17D8">
        <w:rPr>
          <w:rFonts w:cs="Calibri Light"/>
          <w:sz w:val="20"/>
          <w:szCs w:val="20"/>
        </w:rPr>
        <w:t>ces jours fériés</w:t>
      </w:r>
      <w:r w:rsidRPr="00EC17D8">
        <w:rPr>
          <w:rFonts w:cs="Calibri Light"/>
          <w:sz w:val="20"/>
          <w:szCs w:val="20"/>
        </w:rPr>
        <w:t xml:space="preserve"> </w:t>
      </w:r>
      <w:r w:rsidRPr="006416A6">
        <w:rPr>
          <w:rFonts w:cs="Calibri Light"/>
          <w:color w:themeColor="text1" w:val="000000"/>
          <w:sz w:val="20"/>
          <w:szCs w:val="20"/>
        </w:rPr>
        <w:t xml:space="preserve">à une majoration de salaire de </w:t>
      </w:r>
      <w:r w:rsidR="00C41F59">
        <w:rPr>
          <w:rFonts w:cs="Calibri Light"/>
          <w:color w:themeColor="text1" w:val="000000"/>
          <w:sz w:val="20"/>
          <w:szCs w:val="20"/>
        </w:rPr>
        <w:t>___</w:t>
      </w:r>
      <w:r w:rsidRPr="006416A6">
        <w:rPr>
          <w:rFonts w:cs="Calibri Light"/>
          <w:color w:themeColor="text1" w:val="000000"/>
          <w:sz w:val="20"/>
          <w:szCs w:val="20"/>
        </w:rPr>
        <w:t xml:space="preserve">%. Pour les salariés bénéficiant d’une convention individuelle de forfait annuel en jours, la majoration prévue sera fixée forfaitairement au minimum à </w:t>
      </w:r>
      <w:r w:rsidR="00C41F59">
        <w:rPr>
          <w:rFonts w:cs="Calibri Light"/>
          <w:color w:themeColor="text1" w:val="000000"/>
          <w:sz w:val="20"/>
          <w:szCs w:val="20"/>
        </w:rPr>
        <w:t>___</w:t>
      </w:r>
      <w:r w:rsidRPr="006416A6">
        <w:rPr>
          <w:rFonts w:cs="Calibri Light"/>
          <w:color w:themeColor="text1" w:val="000000"/>
          <w:sz w:val="20"/>
          <w:szCs w:val="20"/>
        </w:rPr>
        <w:t xml:space="preserve">e de la rémunération mensuelle par journée entière de travail. </w:t>
      </w:r>
    </w:p>
    <w:p w14:paraId="5242A455" w14:textId="77777777" w:rsidP="00DE6EAA" w:rsidR="00DE6EAA" w:rsidRDefault="00DE6EAA" w:rsidRPr="006416A6">
      <w:pPr>
        <w:jc w:val="both"/>
        <w:rPr>
          <w:rFonts w:cs="Calibri Light"/>
          <w:color w:themeColor="text1" w:val="000000"/>
          <w:sz w:val="20"/>
          <w:szCs w:val="20"/>
        </w:rPr>
      </w:pPr>
    </w:p>
    <w:p w14:paraId="31C7CF72" w14:textId="71699C73" w:rsidP="00EC17D8" w:rsidR="00EC17D8" w:rsidRDefault="00DE6EAA" w:rsidRPr="006416A6">
      <w:pPr>
        <w:jc w:val="both"/>
        <w:textAlignment w:val="baseline"/>
        <w:rPr>
          <w:rFonts w:cs="Calibri Light" w:eastAsia="Tahoma"/>
          <w:color w:themeColor="text1" w:val="000000"/>
          <w:sz w:val="20"/>
          <w:szCs w:val="20"/>
        </w:rPr>
      </w:pPr>
      <w:r w:rsidRPr="006416A6">
        <w:rPr>
          <w:rFonts w:cs="Calibri Light"/>
          <w:color w:themeColor="text1" w:val="000000"/>
          <w:sz w:val="20"/>
          <w:szCs w:val="20"/>
        </w:rPr>
        <w:t xml:space="preserve">Cette compensation spécifique ne se cumule pas avec les majorations pour heures supplémentaires notamment. Lorsque le travail accompli </w:t>
      </w:r>
      <w:r w:rsidR="00553605" w:rsidRPr="006416A6">
        <w:rPr>
          <w:rFonts w:cs="Calibri Light"/>
          <w:color w:themeColor="text1" w:val="000000"/>
          <w:sz w:val="20"/>
          <w:szCs w:val="20"/>
        </w:rPr>
        <w:t>un jour férié</w:t>
      </w:r>
      <w:r w:rsidRPr="006416A6">
        <w:rPr>
          <w:rFonts w:cs="Calibri Light"/>
          <w:color w:themeColor="text1" w:val="000000"/>
          <w:sz w:val="20"/>
          <w:szCs w:val="20"/>
        </w:rPr>
        <w:t xml:space="preserve"> ouvre droit à plusieurs types de majorations, seule est retenue la majoration correspondant au taux le plus élevé.</w:t>
      </w:r>
      <w:r w:rsidR="00EC17D8" w:rsidRPr="006416A6">
        <w:rPr>
          <w:rFonts w:cs="Calibri Light"/>
          <w:color w:themeColor="text1" w:val="000000"/>
          <w:sz w:val="20"/>
          <w:szCs w:val="20"/>
        </w:rPr>
        <w:t xml:space="preserve"> Par exception, pour le personnel ouvrier, la</w:t>
      </w:r>
      <w:r w:rsidR="00EC17D8" w:rsidRPr="006416A6">
        <w:rPr>
          <w:rFonts w:cs="Calibri Light" w:eastAsia="Calibri"/>
          <w:color w:themeColor="text1" w:val="000000"/>
          <w:sz w:val="20"/>
          <w:szCs w:val="20"/>
          <w:lang w:eastAsia="en-US"/>
        </w:rPr>
        <w:t xml:space="preserve"> majoration des jours fériés se cumulent avec les éventuelles majorations pour </w:t>
      </w:r>
      <w:hyperlink r:id="rId16" w:history="1">
        <w:r w:rsidR="00EC17D8" w:rsidRPr="006416A6">
          <w:rPr>
            <w:rFonts w:cs="Calibri Light" w:eastAsia="Calibri"/>
            <w:color w:themeColor="text1" w:val="000000"/>
            <w:sz w:val="20"/>
            <w:szCs w:val="20"/>
            <w:lang w:eastAsia="en-US"/>
          </w:rPr>
          <w:t>heures supplémentaires</w:t>
        </w:r>
      </w:hyperlink>
      <w:r w:rsidR="00EC17D8" w:rsidRPr="006416A6">
        <w:rPr>
          <w:rFonts w:cs="Calibri Light" w:eastAsia="Calibri"/>
          <w:color w:themeColor="text1" w:val="000000"/>
          <w:sz w:val="20"/>
          <w:szCs w:val="20"/>
          <w:lang w:eastAsia="en-US"/>
        </w:rPr>
        <w:t>, calculées sur la rémunération brute de base.</w:t>
      </w:r>
    </w:p>
    <w:p w14:paraId="61A744DE" w14:textId="596E1AD5" w:rsidP="00DE6EAA" w:rsidR="00DE6EAA" w:rsidRDefault="00DE6EAA" w:rsidRPr="006416A6">
      <w:pPr>
        <w:jc w:val="both"/>
        <w:rPr>
          <w:rFonts w:cs="Calibri Light"/>
          <w:color w:themeColor="text1" w:val="000000"/>
          <w:sz w:val="20"/>
          <w:szCs w:val="20"/>
        </w:rPr>
      </w:pPr>
    </w:p>
    <w:p w14:paraId="52EE2DA6" w14:textId="77777777" w:rsidP="00680C18" w:rsidR="001103C7" w:rsidRDefault="001103C7" w:rsidRPr="006416A6">
      <w:pPr>
        <w:pStyle w:val="CORPS"/>
        <w:rPr>
          <w:rFonts w:ascii="Calibri Light" w:cs="Calibri Light" w:hAnsi="Calibri Light"/>
          <w:color w:themeColor="text1" w:val="000000"/>
          <w:sz w:val="20"/>
          <w:szCs w:val="20"/>
          <w:u w:val="single"/>
          <w:lang w:eastAsia="en-US"/>
        </w:rPr>
      </w:pPr>
    </w:p>
    <w:p w14:paraId="0641E162" w14:textId="77777777" w:rsidP="0069255E" w:rsidR="00856603" w:rsidRDefault="00856603" w:rsidRPr="006416A6">
      <w:pPr>
        <w:rPr>
          <w:rFonts w:cs="Calibri Light"/>
          <w:color w:themeColor="text1" w:val="000000"/>
          <w:sz w:val="20"/>
          <w:szCs w:val="20"/>
          <w:lang w:eastAsia="en-US"/>
        </w:rPr>
      </w:pPr>
    </w:p>
    <w:p w14:paraId="28F4EBF7" w14:textId="77777777" w:rsidP="0069255E" w:rsidR="00FE66AF" w:rsidRDefault="00FE66AF" w:rsidRPr="006416A6">
      <w:pPr>
        <w:rPr>
          <w:rFonts w:cs="Calibri Light"/>
          <w:color w:themeColor="text1" w:val="000000"/>
          <w:sz w:val="20"/>
          <w:szCs w:val="20"/>
        </w:rPr>
      </w:pPr>
    </w:p>
    <w:p w14:paraId="7652328C" w14:textId="77777777" w:rsidP="0069255E" w:rsidR="00553605" w:rsidRDefault="00553605" w:rsidRPr="005B3D96">
      <w:pPr>
        <w:rPr>
          <w:rFonts w:cs="Calibri Light"/>
          <w:sz w:val="20"/>
          <w:szCs w:val="20"/>
        </w:rPr>
      </w:pPr>
    </w:p>
    <w:p w14:paraId="6168133C" w14:textId="77777777" w:rsidP="0069255E" w:rsidR="00553605" w:rsidRDefault="00553605" w:rsidRPr="005B3D96">
      <w:pPr>
        <w:rPr>
          <w:rFonts w:cs="Calibri Light"/>
          <w:sz w:val="20"/>
          <w:szCs w:val="20"/>
        </w:rPr>
      </w:pPr>
    </w:p>
    <w:p w14:paraId="314B7BE4" w14:textId="77777777" w:rsidP="0069255E" w:rsidR="00553605" w:rsidRDefault="00553605">
      <w:pPr>
        <w:rPr>
          <w:rFonts w:cs="Calibri Light"/>
          <w:sz w:val="20"/>
          <w:szCs w:val="20"/>
        </w:rPr>
      </w:pPr>
    </w:p>
    <w:p w14:paraId="6819FDD8" w14:textId="77777777" w:rsidP="0069255E" w:rsidR="004742B0" w:rsidRDefault="004742B0">
      <w:pPr>
        <w:rPr>
          <w:rFonts w:cs="Calibri Light"/>
          <w:sz w:val="20"/>
          <w:szCs w:val="20"/>
        </w:rPr>
      </w:pPr>
    </w:p>
    <w:p w14:paraId="65816642" w14:textId="77777777" w:rsidP="0069255E" w:rsidR="004742B0" w:rsidRDefault="004742B0">
      <w:pPr>
        <w:rPr>
          <w:rFonts w:cs="Calibri Light"/>
          <w:sz w:val="20"/>
          <w:szCs w:val="20"/>
        </w:rPr>
      </w:pPr>
    </w:p>
    <w:p w14:paraId="4C4E597C" w14:textId="77777777" w:rsidP="0069255E" w:rsidR="004742B0" w:rsidRDefault="004742B0">
      <w:pPr>
        <w:rPr>
          <w:rFonts w:cs="Calibri Light"/>
          <w:sz w:val="20"/>
          <w:szCs w:val="20"/>
        </w:rPr>
      </w:pPr>
    </w:p>
    <w:p w14:paraId="7B14483F" w14:textId="77777777" w:rsidP="0069255E" w:rsidR="004742B0" w:rsidRDefault="004742B0">
      <w:pPr>
        <w:rPr>
          <w:rFonts w:cs="Calibri Light"/>
          <w:sz w:val="20"/>
          <w:szCs w:val="20"/>
        </w:rPr>
      </w:pPr>
    </w:p>
    <w:p w14:paraId="4D3EC375" w14:textId="77777777" w:rsidP="0069255E" w:rsidR="004742B0" w:rsidRDefault="004742B0">
      <w:pPr>
        <w:rPr>
          <w:rFonts w:cs="Calibri Light"/>
          <w:sz w:val="20"/>
          <w:szCs w:val="20"/>
        </w:rPr>
      </w:pPr>
    </w:p>
    <w:p w14:paraId="1258D42B" w14:textId="77777777" w:rsidP="0069255E" w:rsidR="004742B0" w:rsidRDefault="004742B0">
      <w:pPr>
        <w:rPr>
          <w:rFonts w:cs="Calibri Light"/>
          <w:sz w:val="20"/>
          <w:szCs w:val="20"/>
        </w:rPr>
      </w:pPr>
    </w:p>
    <w:p w14:paraId="686ED38F" w14:textId="77777777" w:rsidP="0069255E" w:rsidR="004742B0" w:rsidRDefault="004742B0">
      <w:pPr>
        <w:rPr>
          <w:rFonts w:cs="Calibri Light"/>
          <w:sz w:val="20"/>
          <w:szCs w:val="20"/>
        </w:rPr>
      </w:pPr>
    </w:p>
    <w:p w14:paraId="74348BFE" w14:textId="77777777" w:rsidP="0069255E" w:rsidR="004742B0" w:rsidRDefault="004742B0">
      <w:pPr>
        <w:rPr>
          <w:rFonts w:cs="Calibri Light"/>
          <w:sz w:val="20"/>
          <w:szCs w:val="20"/>
        </w:rPr>
      </w:pPr>
    </w:p>
    <w:p w14:paraId="4790B111" w14:textId="77777777" w:rsidP="0069255E" w:rsidR="004742B0" w:rsidRDefault="004742B0">
      <w:pPr>
        <w:rPr>
          <w:rFonts w:cs="Calibri Light"/>
          <w:sz w:val="20"/>
          <w:szCs w:val="20"/>
        </w:rPr>
      </w:pPr>
    </w:p>
    <w:p w14:paraId="5CE7A12F" w14:textId="77777777" w:rsidP="0069255E" w:rsidR="004742B0" w:rsidRDefault="004742B0">
      <w:pPr>
        <w:rPr>
          <w:rFonts w:cs="Calibri Light"/>
          <w:sz w:val="20"/>
          <w:szCs w:val="20"/>
        </w:rPr>
      </w:pPr>
    </w:p>
    <w:p w14:paraId="24D21333" w14:textId="77777777" w:rsidP="0069255E" w:rsidR="004742B0" w:rsidRDefault="004742B0">
      <w:pPr>
        <w:rPr>
          <w:rFonts w:cs="Calibri Light"/>
          <w:sz w:val="20"/>
          <w:szCs w:val="20"/>
        </w:rPr>
      </w:pPr>
    </w:p>
    <w:p w14:paraId="0AA0C126" w14:textId="77777777" w:rsidP="0069255E" w:rsidR="004742B0" w:rsidRDefault="004742B0">
      <w:pPr>
        <w:rPr>
          <w:rFonts w:cs="Calibri Light"/>
          <w:sz w:val="20"/>
          <w:szCs w:val="20"/>
        </w:rPr>
      </w:pPr>
    </w:p>
    <w:p w14:paraId="5C559331" w14:textId="77777777" w:rsidP="0069255E" w:rsidR="004742B0" w:rsidRDefault="004742B0">
      <w:pPr>
        <w:rPr>
          <w:rFonts w:cs="Calibri Light"/>
          <w:sz w:val="20"/>
          <w:szCs w:val="20"/>
        </w:rPr>
      </w:pPr>
    </w:p>
    <w:p w14:paraId="1827F9A0" w14:textId="77777777" w:rsidP="0069255E" w:rsidR="004742B0" w:rsidRDefault="004742B0">
      <w:pPr>
        <w:rPr>
          <w:rFonts w:cs="Calibri Light"/>
          <w:sz w:val="20"/>
          <w:szCs w:val="20"/>
        </w:rPr>
      </w:pPr>
    </w:p>
    <w:p w14:paraId="35C866DC" w14:textId="77777777" w:rsidP="0069255E" w:rsidR="004742B0" w:rsidRDefault="004742B0">
      <w:pPr>
        <w:rPr>
          <w:rFonts w:cs="Calibri Light"/>
          <w:sz w:val="20"/>
          <w:szCs w:val="20"/>
        </w:rPr>
      </w:pPr>
    </w:p>
    <w:p w14:paraId="5FD939A2" w14:textId="77777777" w:rsidP="0069255E" w:rsidR="004742B0" w:rsidRDefault="004742B0">
      <w:pPr>
        <w:rPr>
          <w:rFonts w:cs="Calibri Light"/>
          <w:sz w:val="20"/>
          <w:szCs w:val="20"/>
        </w:rPr>
      </w:pPr>
    </w:p>
    <w:p w14:paraId="1AE092F0" w14:textId="77777777" w:rsidP="0069255E" w:rsidR="004742B0" w:rsidRDefault="004742B0">
      <w:pPr>
        <w:rPr>
          <w:rFonts w:cs="Calibri Light"/>
          <w:sz w:val="20"/>
          <w:szCs w:val="20"/>
        </w:rPr>
      </w:pPr>
    </w:p>
    <w:p w14:paraId="09CF82B4" w14:textId="77777777" w:rsidP="0069255E" w:rsidR="004742B0" w:rsidRDefault="004742B0">
      <w:pPr>
        <w:rPr>
          <w:rFonts w:cs="Calibri Light"/>
          <w:sz w:val="20"/>
          <w:szCs w:val="20"/>
        </w:rPr>
      </w:pPr>
    </w:p>
    <w:p w14:paraId="58242B3E" w14:textId="77777777" w:rsidP="0069255E" w:rsidR="004742B0" w:rsidRDefault="004742B0">
      <w:pPr>
        <w:rPr>
          <w:rFonts w:cs="Calibri Light"/>
          <w:sz w:val="20"/>
          <w:szCs w:val="20"/>
        </w:rPr>
      </w:pPr>
    </w:p>
    <w:p w14:paraId="4ECB0A5A" w14:textId="77777777" w:rsidP="0069255E" w:rsidR="004742B0" w:rsidRDefault="004742B0">
      <w:pPr>
        <w:rPr>
          <w:rFonts w:cs="Calibri Light"/>
          <w:sz w:val="20"/>
          <w:szCs w:val="20"/>
        </w:rPr>
      </w:pPr>
    </w:p>
    <w:p w14:paraId="022B2531" w14:textId="77777777" w:rsidP="0069255E" w:rsidR="004742B0" w:rsidRDefault="004742B0">
      <w:pPr>
        <w:rPr>
          <w:rFonts w:cs="Calibri Light"/>
          <w:sz w:val="20"/>
          <w:szCs w:val="20"/>
        </w:rPr>
      </w:pPr>
    </w:p>
    <w:p w14:paraId="5FCA9494" w14:textId="77777777" w:rsidP="0069255E" w:rsidR="004742B0" w:rsidRDefault="004742B0">
      <w:pPr>
        <w:rPr>
          <w:rFonts w:cs="Calibri Light"/>
          <w:sz w:val="20"/>
          <w:szCs w:val="20"/>
        </w:rPr>
      </w:pPr>
    </w:p>
    <w:p w14:paraId="68765EF6" w14:textId="77777777" w:rsidP="0069255E" w:rsidR="007F33BB" w:rsidRDefault="007F33BB">
      <w:pPr>
        <w:rPr>
          <w:rFonts w:cs="Calibri Light"/>
          <w:sz w:val="20"/>
          <w:szCs w:val="20"/>
        </w:rPr>
      </w:pPr>
    </w:p>
    <w:p w14:paraId="6B58A13F" w14:textId="77777777" w:rsidP="0069255E" w:rsidR="007F33BB" w:rsidRDefault="007F33BB">
      <w:pPr>
        <w:rPr>
          <w:rFonts w:cs="Calibri Light"/>
          <w:sz w:val="20"/>
          <w:szCs w:val="20"/>
        </w:rPr>
      </w:pPr>
    </w:p>
    <w:p w14:paraId="7FFB5415" w14:textId="77777777" w:rsidP="0069255E" w:rsidR="007F33BB" w:rsidRDefault="007F33BB">
      <w:pPr>
        <w:rPr>
          <w:rFonts w:cs="Calibri Light"/>
          <w:sz w:val="20"/>
          <w:szCs w:val="20"/>
        </w:rPr>
      </w:pPr>
    </w:p>
    <w:p w14:paraId="46642498" w14:textId="77777777" w:rsidP="0069255E" w:rsidR="007F33BB" w:rsidRDefault="007F33BB">
      <w:pPr>
        <w:rPr>
          <w:rFonts w:cs="Calibri Light"/>
          <w:sz w:val="20"/>
          <w:szCs w:val="20"/>
        </w:rPr>
      </w:pPr>
    </w:p>
    <w:p w14:paraId="5DFCE3CE" w14:textId="77777777" w:rsidP="0069255E" w:rsidR="007F33BB" w:rsidRDefault="007F33BB">
      <w:pPr>
        <w:rPr>
          <w:rFonts w:cs="Calibri Light"/>
          <w:sz w:val="20"/>
          <w:szCs w:val="20"/>
        </w:rPr>
      </w:pPr>
    </w:p>
    <w:p w14:paraId="6A55FCF2" w14:textId="77777777" w:rsidP="0069255E" w:rsidR="007F33BB" w:rsidRDefault="007F33BB">
      <w:pPr>
        <w:rPr>
          <w:rFonts w:cs="Calibri Light"/>
          <w:sz w:val="20"/>
          <w:szCs w:val="20"/>
        </w:rPr>
      </w:pPr>
    </w:p>
    <w:p w14:paraId="03BE303F" w14:textId="77777777" w:rsidP="0069255E" w:rsidR="007F33BB" w:rsidRDefault="007F33BB">
      <w:pPr>
        <w:rPr>
          <w:rFonts w:cs="Calibri Light"/>
          <w:sz w:val="20"/>
          <w:szCs w:val="20"/>
        </w:rPr>
      </w:pPr>
    </w:p>
    <w:p w14:paraId="78098074" w14:textId="77777777" w:rsidP="0069255E" w:rsidR="007F33BB" w:rsidRDefault="007F33BB">
      <w:pPr>
        <w:rPr>
          <w:rFonts w:cs="Calibri Light"/>
          <w:sz w:val="20"/>
          <w:szCs w:val="20"/>
        </w:rPr>
      </w:pPr>
    </w:p>
    <w:p w14:paraId="327E0376" w14:textId="77777777" w:rsidP="0069255E" w:rsidR="007F33BB" w:rsidRDefault="007F33BB">
      <w:pPr>
        <w:rPr>
          <w:rFonts w:cs="Calibri Light"/>
          <w:sz w:val="20"/>
          <w:szCs w:val="20"/>
        </w:rPr>
      </w:pPr>
    </w:p>
    <w:p w14:paraId="185871DC" w14:textId="77777777" w:rsidP="0069255E" w:rsidR="007F33BB" w:rsidRDefault="007F33BB">
      <w:pPr>
        <w:rPr>
          <w:rFonts w:cs="Calibri Light"/>
          <w:sz w:val="20"/>
          <w:szCs w:val="20"/>
        </w:rPr>
      </w:pPr>
    </w:p>
    <w:p w14:paraId="038001A2" w14:textId="77777777" w:rsidP="0069255E" w:rsidR="007F33BB" w:rsidRDefault="007F33BB">
      <w:pPr>
        <w:rPr>
          <w:rFonts w:cs="Calibri Light"/>
          <w:sz w:val="20"/>
          <w:szCs w:val="20"/>
        </w:rPr>
      </w:pPr>
    </w:p>
    <w:p w14:paraId="79D613A4" w14:textId="77777777" w:rsidP="0069255E" w:rsidR="007F33BB" w:rsidRDefault="007F33BB">
      <w:pPr>
        <w:rPr>
          <w:rFonts w:cs="Calibri Light"/>
          <w:sz w:val="20"/>
          <w:szCs w:val="20"/>
        </w:rPr>
      </w:pPr>
    </w:p>
    <w:p w14:paraId="31E675F7" w14:textId="6A01AABF" w:rsidP="00780CB0" w:rsidR="00C9032A" w:rsidRDefault="00C06EF7" w:rsidRPr="005B3D96">
      <w:pPr>
        <w:pStyle w:val="Partie"/>
        <w:rPr>
          <w:b w:val="0"/>
          <w:sz w:val="20"/>
          <w:szCs w:val="20"/>
        </w:rPr>
      </w:pPr>
      <w:bookmarkStart w:id="299" w:name="_Toc135839893"/>
      <w:r w:rsidRPr="005B3D96">
        <w:rPr>
          <w:sz w:val="20"/>
          <w:szCs w:val="20"/>
        </w:rPr>
        <w:lastRenderedPageBreak/>
        <w:t xml:space="preserve"> </w:t>
      </w:r>
      <w:bookmarkStart w:id="300" w:name="_Toc134092952"/>
      <w:bookmarkStart w:id="301" w:name="_Toc137134657"/>
      <w:bookmarkStart w:id="302" w:name="_Toc137134687"/>
      <w:bookmarkStart w:id="303" w:name="_Toc137134719"/>
      <w:bookmarkStart w:id="304" w:name="_Toc135839894"/>
      <w:bookmarkStart w:id="305" w:name="_Toc148631024"/>
      <w:bookmarkEnd w:id="299"/>
      <w:r w:rsidR="00C9032A" w:rsidRPr="005B3D96">
        <w:rPr>
          <w:sz w:val="20"/>
          <w:szCs w:val="20"/>
        </w:rPr>
        <w:t>TITRE V</w:t>
      </w:r>
      <w:r w:rsidR="004A22B6" w:rsidRPr="005B3D96">
        <w:rPr>
          <w:sz w:val="20"/>
          <w:szCs w:val="20"/>
        </w:rPr>
        <w:t>I</w:t>
      </w:r>
      <w:r w:rsidR="0006744D">
        <w:rPr>
          <w:sz w:val="20"/>
          <w:szCs w:val="20"/>
        </w:rPr>
        <w:t xml:space="preserve"> </w:t>
      </w:r>
      <w:r w:rsidR="00C9032A" w:rsidRPr="005B3D96">
        <w:rPr>
          <w:sz w:val="20"/>
          <w:szCs w:val="20"/>
        </w:rPr>
        <w:t>: DISPOSITIONS FINALES</w:t>
      </w:r>
      <w:bookmarkEnd w:id="300"/>
      <w:bookmarkEnd w:id="301"/>
      <w:bookmarkEnd w:id="302"/>
      <w:bookmarkEnd w:id="303"/>
      <w:bookmarkEnd w:id="304"/>
      <w:bookmarkEnd w:id="305"/>
    </w:p>
    <w:p w14:paraId="4E01B0BF" w14:textId="77777777" w:rsidP="0069255E" w:rsidR="0024138A" w:rsidRDefault="0024138A">
      <w:pPr>
        <w:tabs>
          <w:tab w:pos="-2127" w:val="left"/>
        </w:tabs>
        <w:jc w:val="both"/>
        <w:rPr>
          <w:rFonts w:cs="Calibri Light"/>
          <w:sz w:val="20"/>
          <w:szCs w:val="20"/>
        </w:rPr>
      </w:pPr>
    </w:p>
    <w:p w14:paraId="189D5EB7" w14:textId="77777777" w:rsidDel="00B46946" w:rsidP="0069255E" w:rsidR="0006744D" w:rsidRDefault="0006744D" w:rsidRPr="005B3D96">
      <w:pPr>
        <w:tabs>
          <w:tab w:pos="-2127" w:val="left"/>
        </w:tabs>
        <w:jc w:val="both"/>
        <w:rPr>
          <w:rFonts w:cs="Calibri Light"/>
          <w:sz w:val="20"/>
          <w:szCs w:val="20"/>
        </w:rPr>
      </w:pPr>
    </w:p>
    <w:p w14:paraId="3DD60A28" w14:textId="4923D1F2" w:rsidP="0005756B" w:rsidR="00C50B7C" w:rsidRDefault="00C50B7C" w:rsidRPr="0006744D">
      <w:pPr>
        <w:pStyle w:val="ArticleVX"/>
        <w:tabs>
          <w:tab w:pos="1134" w:val="left"/>
        </w:tabs>
        <w:rPr>
          <w:rFonts w:cs="Calibri Light"/>
          <w:sz w:val="20"/>
          <w:u w:val="none"/>
        </w:rPr>
      </w:pPr>
      <w:bookmarkStart w:id="306" w:name="_Toc148631025"/>
      <w:r w:rsidRPr="0006744D">
        <w:rPr>
          <w:rFonts w:cs="Calibri Light"/>
          <w:sz w:val="20"/>
          <w:u w:val="none"/>
        </w:rPr>
        <w:t>Durée de l’accord</w:t>
      </w:r>
      <w:bookmarkEnd w:id="306"/>
    </w:p>
    <w:p w14:paraId="575068B0" w14:textId="77777777" w:rsidP="0069255E" w:rsidR="00C50B7C" w:rsidRDefault="00C50B7C" w:rsidRPr="006416A6">
      <w:pPr>
        <w:jc w:val="both"/>
        <w:rPr>
          <w:rFonts w:cs="Calibri Light"/>
          <w:color w:themeColor="text1" w:val="000000"/>
          <w:sz w:val="20"/>
          <w:szCs w:val="20"/>
        </w:rPr>
      </w:pPr>
    </w:p>
    <w:p w14:paraId="4AC26CF7" w14:textId="41F06C28" w:rsidP="0069255E" w:rsidR="005A5706" w:rsidRDefault="00C50B7C" w:rsidRPr="006416A6">
      <w:pPr>
        <w:jc w:val="both"/>
        <w:rPr>
          <w:rFonts w:cs="Calibri Light"/>
          <w:color w:themeColor="text1" w:val="000000"/>
          <w:sz w:val="20"/>
          <w:szCs w:val="20"/>
        </w:rPr>
      </w:pPr>
      <w:r w:rsidRPr="006416A6">
        <w:rPr>
          <w:rFonts w:cs="Calibri Light"/>
          <w:color w:themeColor="text1" w:val="000000"/>
          <w:sz w:val="20"/>
          <w:szCs w:val="20"/>
        </w:rPr>
        <w:t>Le présent accord est conclu pour une durée indéterminée. Il entrera en vigueur à compter du</w:t>
      </w:r>
      <w:r w:rsidR="005A5706" w:rsidRPr="006416A6">
        <w:rPr>
          <w:rFonts w:cs="Calibri Light"/>
          <w:color w:themeColor="text1" w:val="000000"/>
          <w:sz w:val="20"/>
          <w:szCs w:val="20"/>
        </w:rPr>
        <w:t xml:space="preserve"> </w:t>
      </w:r>
      <w:r w:rsidR="0056479F" w:rsidRPr="006416A6">
        <w:rPr>
          <w:rFonts w:cs="Calibri Light"/>
          <w:color w:themeColor="text1" w:val="000000"/>
          <w:sz w:val="20"/>
          <w:szCs w:val="20"/>
        </w:rPr>
        <w:t>1</w:t>
      </w:r>
      <w:r w:rsidR="0056479F" w:rsidRPr="006416A6">
        <w:rPr>
          <w:rFonts w:cs="Calibri Light"/>
          <w:color w:themeColor="text1" w:val="000000"/>
          <w:sz w:val="20"/>
          <w:szCs w:val="20"/>
          <w:vertAlign w:val="superscript"/>
        </w:rPr>
        <w:t>er</w:t>
      </w:r>
      <w:r w:rsidR="0056479F" w:rsidRPr="006416A6">
        <w:rPr>
          <w:rFonts w:cs="Calibri Light"/>
          <w:color w:themeColor="text1" w:val="000000"/>
          <w:sz w:val="20"/>
          <w:szCs w:val="20"/>
        </w:rPr>
        <w:t xml:space="preserve"> </w:t>
      </w:r>
      <w:r w:rsidR="009D721E">
        <w:rPr>
          <w:rFonts w:cs="Calibri Light"/>
          <w:color w:themeColor="text1" w:val="000000"/>
          <w:sz w:val="20"/>
          <w:szCs w:val="20"/>
        </w:rPr>
        <w:t>mai</w:t>
      </w:r>
      <w:r w:rsidR="0056479F" w:rsidRPr="006416A6">
        <w:rPr>
          <w:rFonts w:cs="Calibri Light"/>
          <w:color w:themeColor="text1" w:val="000000"/>
          <w:sz w:val="20"/>
          <w:szCs w:val="20"/>
        </w:rPr>
        <w:t xml:space="preserve"> 2024</w:t>
      </w:r>
      <w:r w:rsidR="005A5706" w:rsidRPr="006416A6">
        <w:rPr>
          <w:rFonts w:cs="Calibri Light"/>
          <w:color w:themeColor="text1" w:val="000000"/>
          <w:sz w:val="20"/>
          <w:szCs w:val="20"/>
        </w:rPr>
        <w:t xml:space="preserve">. </w:t>
      </w:r>
    </w:p>
    <w:p w14:paraId="289C8F6C" w14:textId="77777777" w:rsidP="0069255E" w:rsidR="0006744D" w:rsidRDefault="0006744D" w:rsidRPr="006416A6">
      <w:pPr>
        <w:jc w:val="both"/>
        <w:rPr>
          <w:rFonts w:cs="Calibri Light"/>
          <w:color w:themeColor="text1" w:val="000000"/>
          <w:sz w:val="20"/>
          <w:szCs w:val="20"/>
        </w:rPr>
      </w:pPr>
    </w:p>
    <w:p w14:paraId="3973BAE1" w14:textId="77777777" w:rsidP="0069255E" w:rsidR="0056479F" w:rsidRDefault="0056479F" w:rsidRPr="006416A6">
      <w:pPr>
        <w:jc w:val="both"/>
        <w:rPr>
          <w:rFonts w:cs="Calibri Light"/>
          <w:color w:themeColor="text1" w:val="000000"/>
          <w:sz w:val="20"/>
          <w:szCs w:val="20"/>
        </w:rPr>
      </w:pPr>
    </w:p>
    <w:p w14:paraId="115DE42D" w14:textId="1A819AEF" w:rsidP="0005756B" w:rsidR="00C50B7C" w:rsidRDefault="00C50B7C" w:rsidRPr="0006744D">
      <w:pPr>
        <w:pStyle w:val="ArticleVX"/>
        <w:tabs>
          <w:tab w:pos="1134" w:val="left"/>
        </w:tabs>
        <w:rPr>
          <w:rFonts w:cs="Calibri Light"/>
          <w:sz w:val="20"/>
          <w:u w:val="none"/>
        </w:rPr>
      </w:pPr>
      <w:bookmarkStart w:id="307" w:name="_Toc148631026"/>
      <w:r w:rsidRPr="0006744D">
        <w:rPr>
          <w:rFonts w:cs="Calibri Light"/>
          <w:sz w:val="20"/>
          <w:u w:val="none"/>
        </w:rPr>
        <w:t>Information de l’accord</w:t>
      </w:r>
      <w:bookmarkEnd w:id="307"/>
    </w:p>
    <w:p w14:paraId="5A075508" w14:textId="77777777" w:rsidP="0069255E" w:rsidR="00C50B7C" w:rsidRDefault="00C50B7C" w:rsidRPr="005B3D96">
      <w:pPr>
        <w:jc w:val="both"/>
        <w:rPr>
          <w:rFonts w:cs="Calibri Light"/>
          <w:sz w:val="20"/>
          <w:szCs w:val="20"/>
        </w:rPr>
      </w:pPr>
    </w:p>
    <w:p w14:paraId="0C2F2A5A" w14:textId="77777777" w:rsidP="0069255E" w:rsidR="00E92548" w:rsidRDefault="00C50B7C" w:rsidRPr="005B3D96">
      <w:pPr>
        <w:jc w:val="both"/>
        <w:rPr>
          <w:rFonts w:cs="Calibri Light"/>
          <w:sz w:val="20"/>
          <w:szCs w:val="20"/>
        </w:rPr>
      </w:pPr>
      <w:r w:rsidRPr="005B3D96">
        <w:rPr>
          <w:rFonts w:cs="Calibri Light"/>
          <w:sz w:val="20"/>
          <w:szCs w:val="20"/>
        </w:rPr>
        <w:t xml:space="preserve">Le présent accord sera visé dans une notice informant les salariés embauchés des textes conventionnels applicables. </w:t>
      </w:r>
    </w:p>
    <w:p w14:paraId="11A97DAD" w14:textId="77777777" w:rsidP="0069255E" w:rsidR="00E92548" w:rsidRDefault="00E92548" w:rsidRPr="005B3D96">
      <w:pPr>
        <w:jc w:val="both"/>
        <w:rPr>
          <w:rFonts w:cs="Calibri Light"/>
          <w:sz w:val="20"/>
          <w:szCs w:val="20"/>
        </w:rPr>
      </w:pPr>
    </w:p>
    <w:p w14:paraId="74AB18ED" w14:textId="77777777" w:rsidP="0069255E" w:rsidR="00E92548" w:rsidRDefault="00C50B7C" w:rsidRPr="005B3D96">
      <w:pPr>
        <w:jc w:val="both"/>
        <w:rPr>
          <w:rFonts w:cs="Calibri Light"/>
          <w:sz w:val="20"/>
          <w:szCs w:val="20"/>
        </w:rPr>
      </w:pPr>
      <w:r w:rsidRPr="005B3D96">
        <w:rPr>
          <w:rFonts w:cs="Calibri Light"/>
          <w:sz w:val="20"/>
          <w:szCs w:val="20"/>
        </w:rPr>
        <w:t xml:space="preserve">Un exemplaire à jour de l’accord sera à la disposition des salariés auprès des services Ressources Humaines. </w:t>
      </w:r>
    </w:p>
    <w:p w14:paraId="028665EA" w14:textId="77777777" w:rsidP="0069255E" w:rsidR="00E92548" w:rsidRDefault="00E92548" w:rsidRPr="005B3D96">
      <w:pPr>
        <w:jc w:val="both"/>
        <w:rPr>
          <w:rFonts w:cs="Calibri Light"/>
          <w:sz w:val="20"/>
          <w:szCs w:val="20"/>
        </w:rPr>
      </w:pPr>
    </w:p>
    <w:p w14:paraId="66560712" w14:textId="62E83D59" w:rsidP="0069255E" w:rsidR="00C50B7C" w:rsidRDefault="00C50B7C" w:rsidRPr="005B3D96">
      <w:pPr>
        <w:jc w:val="both"/>
        <w:rPr>
          <w:rFonts w:cs="Calibri Light"/>
          <w:sz w:val="20"/>
          <w:szCs w:val="20"/>
        </w:rPr>
      </w:pPr>
      <w:r w:rsidRPr="005B3D96">
        <w:rPr>
          <w:rFonts w:cs="Calibri Light"/>
          <w:sz w:val="20"/>
          <w:szCs w:val="20"/>
        </w:rPr>
        <w:t>Un affichage dans les locaux sera réalisé explicitant où le texte est tenu à la disposition des salariés sur le lieu de travail ainsi que les modalités leur permettant de les consulter pendant leur temps de présence. Un exemplaire est communiqué au Comité Social et Economique.</w:t>
      </w:r>
    </w:p>
    <w:p w14:paraId="538FE279" w14:textId="77777777" w:rsidP="0069255E" w:rsidR="006D5941" w:rsidRDefault="006D5941">
      <w:pPr>
        <w:pStyle w:val="CORPS"/>
        <w:rPr>
          <w:rFonts w:ascii="Calibri Light" w:cs="Calibri Light" w:hAnsi="Calibri Light"/>
          <w:b/>
          <w:bCs/>
          <w:sz w:val="20"/>
          <w:szCs w:val="20"/>
          <w:u w:val="single"/>
          <w:lang w:eastAsia="en-US"/>
        </w:rPr>
      </w:pPr>
    </w:p>
    <w:p w14:paraId="6CADBF5E" w14:textId="77777777" w:rsidP="0069255E" w:rsidR="0006744D" w:rsidRDefault="0006744D" w:rsidRPr="005B3D96">
      <w:pPr>
        <w:pStyle w:val="CORPS"/>
        <w:rPr>
          <w:rFonts w:ascii="Calibri Light" w:cs="Calibri Light" w:hAnsi="Calibri Light"/>
          <w:b/>
          <w:bCs/>
          <w:sz w:val="20"/>
          <w:szCs w:val="20"/>
          <w:u w:val="single"/>
          <w:lang w:eastAsia="en-US"/>
        </w:rPr>
      </w:pPr>
    </w:p>
    <w:p w14:paraId="3B956E19" w14:textId="0DA9357F" w:rsidP="0005756B" w:rsidR="006D5941" w:rsidRDefault="006D5941" w:rsidRPr="0006744D">
      <w:pPr>
        <w:pStyle w:val="ArticleVX"/>
        <w:tabs>
          <w:tab w:pos="1134" w:val="left"/>
        </w:tabs>
        <w:rPr>
          <w:rFonts w:cs="Calibri Light"/>
          <w:sz w:val="20"/>
          <w:u w:val="none"/>
        </w:rPr>
      </w:pPr>
      <w:bookmarkStart w:id="308" w:name="_Toc148631027"/>
      <w:r w:rsidRPr="0006744D">
        <w:rPr>
          <w:rFonts w:cs="Calibri Light"/>
          <w:sz w:val="20"/>
          <w:u w:val="none"/>
        </w:rPr>
        <w:t>Suivi de l’accord</w:t>
      </w:r>
      <w:bookmarkEnd w:id="308"/>
    </w:p>
    <w:p w14:paraId="6EAD8F5E" w14:textId="77777777" w:rsidP="0069255E" w:rsidR="006D5941" w:rsidRDefault="006D5941" w:rsidRPr="005B3D96">
      <w:pPr>
        <w:jc w:val="both"/>
        <w:rPr>
          <w:rFonts w:cs="Calibri Light"/>
          <w:sz w:val="20"/>
          <w:szCs w:val="20"/>
        </w:rPr>
      </w:pPr>
    </w:p>
    <w:p w14:paraId="136204A2" w14:textId="77777777" w:rsidP="0069255E" w:rsidR="006D5941" w:rsidRDefault="006D5941" w:rsidRPr="005B3D96">
      <w:pPr>
        <w:jc w:val="both"/>
        <w:rPr>
          <w:rFonts w:cs="Calibri Light"/>
          <w:sz w:val="20"/>
          <w:szCs w:val="20"/>
        </w:rPr>
      </w:pPr>
      <w:r w:rsidRPr="005B3D96">
        <w:rPr>
          <w:rFonts w:cs="Calibri Light"/>
          <w:sz w:val="20"/>
          <w:szCs w:val="20"/>
        </w:rPr>
        <w:t>Dans le cadre des négociations annuelles obligatoires, les parties au présent accord seront amenées à évoquer ensemble les questions relatives au temps et à l'organisation du travail dans l'entreprise. Elles s'assureront alors de la bonne exécution des dispositions du présent accord et procéderont à leur évaluation au regard de leur objectif commun : la performance économique et sociale de l'entreprise.</w:t>
      </w:r>
    </w:p>
    <w:p w14:paraId="78F7200C" w14:textId="77777777" w:rsidP="0069255E" w:rsidR="006D5941" w:rsidRDefault="006D5941">
      <w:pPr>
        <w:pStyle w:val="CORPS"/>
        <w:rPr>
          <w:rFonts w:ascii="Calibri Light" w:cs="Calibri Light" w:hAnsi="Calibri Light"/>
          <w:b/>
          <w:bCs/>
          <w:sz w:val="20"/>
          <w:szCs w:val="20"/>
          <w:u w:val="single"/>
          <w:lang w:eastAsia="en-US"/>
        </w:rPr>
      </w:pPr>
    </w:p>
    <w:p w14:paraId="384BA0BC" w14:textId="77777777" w:rsidP="0069255E" w:rsidR="005B3D96" w:rsidRDefault="005B3D96" w:rsidRPr="005B3D96">
      <w:pPr>
        <w:pStyle w:val="CORPS"/>
        <w:rPr>
          <w:rFonts w:ascii="Calibri Light" w:cs="Calibri Light" w:hAnsi="Calibri Light"/>
          <w:b/>
          <w:bCs/>
          <w:sz w:val="20"/>
          <w:szCs w:val="20"/>
          <w:u w:val="single"/>
          <w:lang w:eastAsia="en-US"/>
        </w:rPr>
      </w:pPr>
    </w:p>
    <w:p w14:paraId="6559F02A" w14:textId="12607D89" w:rsidP="0005756B" w:rsidR="00556511" w:rsidRDefault="00556511" w:rsidRPr="005B3D96">
      <w:pPr>
        <w:pStyle w:val="ArticleVX"/>
        <w:tabs>
          <w:tab w:pos="1134" w:val="left"/>
        </w:tabs>
        <w:rPr>
          <w:rFonts w:cs="Calibri Light"/>
          <w:sz w:val="20"/>
          <w:u w:val="none"/>
        </w:rPr>
      </w:pPr>
      <w:bookmarkStart w:id="309" w:name="_Toc148631028"/>
      <w:r w:rsidRPr="005B3D96">
        <w:rPr>
          <w:rFonts w:cs="Calibri Light"/>
          <w:sz w:val="20"/>
          <w:u w:val="none"/>
        </w:rPr>
        <w:t>Révision, dénonciation</w:t>
      </w:r>
      <w:bookmarkEnd w:id="309"/>
    </w:p>
    <w:p w14:paraId="465F66C8" w14:textId="77777777" w:rsidP="0069255E" w:rsidR="00556511" w:rsidRDefault="00556511" w:rsidRPr="005B3D96">
      <w:pPr>
        <w:pStyle w:val="CORPS"/>
        <w:rPr>
          <w:rFonts w:ascii="Calibri Light" w:cs="Calibri Light" w:hAnsi="Calibri Light"/>
          <w:sz w:val="20"/>
          <w:szCs w:val="20"/>
          <w:u w:val="single"/>
          <w:lang w:eastAsia="en-US"/>
        </w:rPr>
      </w:pPr>
    </w:p>
    <w:p w14:paraId="03AA5361" w14:textId="76303779" w:rsidP="0069255E" w:rsidR="002B7C64" w:rsidRDefault="002B7C64" w:rsidRPr="005B3D96">
      <w:pPr>
        <w:jc w:val="both"/>
        <w:rPr>
          <w:rFonts w:cs="Calibri Light"/>
          <w:sz w:val="20"/>
          <w:szCs w:val="20"/>
        </w:rPr>
      </w:pPr>
      <w:r w:rsidRPr="005B3D96">
        <w:rPr>
          <w:rFonts w:cs="Calibri Light"/>
          <w:sz w:val="20"/>
          <w:szCs w:val="20"/>
        </w:rPr>
        <w:t xml:space="preserve">Le présent </w:t>
      </w:r>
      <w:r w:rsidR="005B3D96">
        <w:rPr>
          <w:rFonts w:cs="Calibri Light"/>
          <w:sz w:val="20"/>
          <w:szCs w:val="20"/>
        </w:rPr>
        <w:t>a</w:t>
      </w:r>
      <w:r w:rsidRPr="005B3D96">
        <w:rPr>
          <w:rFonts w:cs="Calibri Light"/>
          <w:sz w:val="20"/>
          <w:szCs w:val="20"/>
        </w:rPr>
        <w:t xml:space="preserve">ccord pourra être révisé pendant sa période d'application par accord de l’ensemble des parties signataires, notamment dans l'hypothèse où les conditions de mise en œuvre n'apparaîtraient plus </w:t>
      </w:r>
      <w:r w:rsidR="006A39E0" w:rsidRPr="005B3D96">
        <w:rPr>
          <w:rFonts w:cs="Calibri Light"/>
          <w:sz w:val="20"/>
          <w:szCs w:val="20"/>
        </w:rPr>
        <w:t>c</w:t>
      </w:r>
      <w:r w:rsidRPr="005B3D96">
        <w:rPr>
          <w:rFonts w:cs="Calibri Light"/>
          <w:sz w:val="20"/>
          <w:szCs w:val="20"/>
        </w:rPr>
        <w:t>onformes aux principes ayant servi de base à son élaboration.</w:t>
      </w:r>
    </w:p>
    <w:p w14:paraId="7A7A600E" w14:textId="77777777" w:rsidP="0069255E" w:rsidR="00E80148" w:rsidRDefault="00E80148" w:rsidRPr="005B3D96">
      <w:pPr>
        <w:jc w:val="both"/>
        <w:rPr>
          <w:rFonts w:cs="Calibri Light"/>
          <w:b/>
          <w:sz w:val="20"/>
          <w:szCs w:val="20"/>
          <w:u w:val="single"/>
        </w:rPr>
      </w:pPr>
    </w:p>
    <w:p w14:paraId="384D5088" w14:textId="00E78B07" w:rsidP="0069255E" w:rsidR="002B7C64" w:rsidRDefault="002B7C64" w:rsidRPr="005B3D96">
      <w:pPr>
        <w:jc w:val="both"/>
        <w:rPr>
          <w:rFonts w:cs="Calibri Light"/>
          <w:sz w:val="20"/>
          <w:szCs w:val="20"/>
        </w:rPr>
      </w:pPr>
      <w:r w:rsidRPr="005B3D96">
        <w:rPr>
          <w:rFonts w:cs="Calibri Light"/>
          <w:sz w:val="20"/>
          <w:szCs w:val="20"/>
        </w:rPr>
        <w:t xml:space="preserve">Le présent </w:t>
      </w:r>
      <w:r w:rsidR="005B3D96">
        <w:rPr>
          <w:rFonts w:cs="Calibri Light"/>
          <w:sz w:val="20"/>
          <w:szCs w:val="20"/>
        </w:rPr>
        <w:t>a</w:t>
      </w:r>
      <w:r w:rsidRPr="005B3D96">
        <w:rPr>
          <w:rFonts w:cs="Calibri Light"/>
          <w:sz w:val="20"/>
          <w:szCs w:val="20"/>
        </w:rPr>
        <w:t>ccord pourra être dénoncé par l'ensemble des parties signataires dans les mêmes formes que sa conclusion.</w:t>
      </w:r>
    </w:p>
    <w:p w14:paraId="765C49FC" w14:textId="77777777" w:rsidP="0069255E" w:rsidR="006D1E7F" w:rsidRDefault="006D1E7F">
      <w:pPr>
        <w:rPr>
          <w:rFonts w:cs="Calibri Light"/>
          <w:sz w:val="20"/>
          <w:szCs w:val="20"/>
        </w:rPr>
      </w:pPr>
    </w:p>
    <w:p w14:paraId="0452B35E" w14:textId="77777777" w:rsidP="0069255E" w:rsidR="005B3D96" w:rsidRDefault="005B3D96" w:rsidRPr="005B3D96">
      <w:pPr>
        <w:rPr>
          <w:rFonts w:cs="Calibri Light"/>
          <w:sz w:val="20"/>
          <w:szCs w:val="20"/>
        </w:rPr>
      </w:pPr>
    </w:p>
    <w:p w14:paraId="07866D56" w14:textId="4A6AB7E5" w:rsidP="0005756B" w:rsidR="00556511" w:rsidRDefault="00556511" w:rsidRPr="005B3D96">
      <w:pPr>
        <w:pStyle w:val="ArticleVX"/>
        <w:tabs>
          <w:tab w:pos="1134" w:val="left"/>
        </w:tabs>
        <w:rPr>
          <w:rFonts w:cs="Calibri Light"/>
          <w:sz w:val="20"/>
          <w:u w:val="none"/>
        </w:rPr>
      </w:pPr>
      <w:bookmarkStart w:id="310" w:name="_Toc148631029"/>
      <w:r w:rsidRPr="005B3D96">
        <w:rPr>
          <w:rFonts w:cs="Calibri Light"/>
          <w:sz w:val="20"/>
          <w:u w:val="none"/>
        </w:rPr>
        <w:t>Dépôt de l’accord</w:t>
      </w:r>
      <w:bookmarkEnd w:id="310"/>
    </w:p>
    <w:p w14:paraId="4B1D32B7" w14:textId="77777777" w:rsidP="0069255E" w:rsidR="00556511" w:rsidRDefault="00556511" w:rsidRPr="005B3D96">
      <w:pPr>
        <w:pStyle w:val="CORPS"/>
        <w:rPr>
          <w:rFonts w:ascii="Calibri Light" w:cs="Calibri Light" w:hAnsi="Calibri Light"/>
          <w:sz w:val="20"/>
          <w:szCs w:val="20"/>
          <w:u w:val="single"/>
          <w:lang w:eastAsia="en-US"/>
        </w:rPr>
      </w:pPr>
    </w:p>
    <w:p w14:paraId="4671D26F" w14:textId="6901F3FD" w:rsidP="0069255E" w:rsidR="006908B6" w:rsidRDefault="006908B6" w:rsidRPr="005B3D96">
      <w:pPr>
        <w:pStyle w:val="CORPS"/>
        <w:rPr>
          <w:rFonts w:ascii="Calibri Light" w:cs="Calibri Light" w:hAnsi="Calibri Light"/>
          <w:sz w:val="20"/>
          <w:szCs w:val="20"/>
        </w:rPr>
      </w:pPr>
      <w:r w:rsidRPr="005B3D96">
        <w:rPr>
          <w:rFonts w:ascii="Calibri Light" w:cs="Calibri Light" w:hAnsi="Calibri Light"/>
          <w:sz w:val="20"/>
          <w:szCs w:val="20"/>
        </w:rPr>
        <w:t>Conformément aux dispositions légales, cet accord sera déposé auprès :</w:t>
      </w:r>
    </w:p>
    <w:p w14:paraId="020A75E9" w14:textId="7CD0BF82" w:rsidP="00852D61" w:rsidR="00587763" w:rsidRDefault="005B3D96" w:rsidRPr="005B3D96">
      <w:pPr>
        <w:pStyle w:val="Paragraphedeliste"/>
        <w:numPr>
          <w:ilvl w:val="0"/>
          <w:numId w:val="6"/>
        </w:numPr>
        <w:jc w:val="both"/>
        <w:rPr>
          <w:rFonts w:cs="Calibri Light" w:eastAsia="Calibri"/>
          <w:sz w:val="20"/>
          <w:szCs w:val="20"/>
        </w:rPr>
      </w:pPr>
      <w:r>
        <w:rPr>
          <w:rFonts w:cs="Calibri Light" w:eastAsia="Calibri"/>
          <w:sz w:val="20"/>
          <w:szCs w:val="20"/>
        </w:rPr>
        <w:t>d</w:t>
      </w:r>
      <w:r w:rsidR="006F38BA" w:rsidRPr="005B3D96">
        <w:rPr>
          <w:rFonts w:cs="Calibri Light" w:eastAsia="Calibri"/>
          <w:sz w:val="20"/>
          <w:szCs w:val="20"/>
        </w:rPr>
        <w:t>e</w:t>
      </w:r>
      <w:r w:rsidR="00587763" w:rsidRPr="005B3D96">
        <w:rPr>
          <w:rFonts w:cs="Calibri Light" w:eastAsia="Calibri"/>
          <w:sz w:val="20"/>
          <w:szCs w:val="20"/>
        </w:rPr>
        <w:t xml:space="preserve"> la Direction Régionale de l'Economie, de l'Emploi, du Travail et des Solidarités et publié sur la base de données nationale via la plateforme de téléprocédure du ministère du travail,</w:t>
      </w:r>
    </w:p>
    <w:p w14:paraId="665A1C6C" w14:textId="66BE8C26" w:rsidP="00852D61" w:rsidR="00587763" w:rsidRDefault="005B3D96" w:rsidRPr="005B3D96">
      <w:pPr>
        <w:pStyle w:val="Paragraphedeliste"/>
        <w:numPr>
          <w:ilvl w:val="0"/>
          <w:numId w:val="6"/>
        </w:numPr>
        <w:jc w:val="both"/>
        <w:rPr>
          <w:rFonts w:cs="Calibri Light" w:eastAsia="Calibri"/>
          <w:sz w:val="20"/>
          <w:szCs w:val="20"/>
        </w:rPr>
      </w:pPr>
      <w:r>
        <w:rPr>
          <w:rFonts w:cs="Calibri Light" w:eastAsia="Calibri"/>
          <w:sz w:val="20"/>
          <w:szCs w:val="20"/>
        </w:rPr>
        <w:t>d</w:t>
      </w:r>
      <w:r w:rsidR="006F38BA" w:rsidRPr="005B3D96">
        <w:rPr>
          <w:rFonts w:cs="Calibri Light" w:eastAsia="Calibri"/>
          <w:sz w:val="20"/>
          <w:szCs w:val="20"/>
        </w:rPr>
        <w:t>u</w:t>
      </w:r>
      <w:r w:rsidR="00587763" w:rsidRPr="005B3D96">
        <w:rPr>
          <w:rFonts w:cs="Calibri Light" w:eastAsia="Calibri"/>
          <w:sz w:val="20"/>
          <w:szCs w:val="20"/>
        </w:rPr>
        <w:t xml:space="preserve"> secrétariat Greffe du conseil des prud’hommes de</w:t>
      </w:r>
      <w:r w:rsidR="00A70016" w:rsidRPr="005B3D96">
        <w:rPr>
          <w:rFonts w:cs="Calibri Light" w:eastAsia="Calibri"/>
          <w:sz w:val="20"/>
          <w:szCs w:val="20"/>
        </w:rPr>
        <w:t xml:space="preserve"> Montmorency</w:t>
      </w:r>
      <w:r w:rsidR="00587763" w:rsidRPr="005B3D96">
        <w:rPr>
          <w:rFonts w:cs="Calibri Light" w:eastAsia="Calibri"/>
          <w:sz w:val="20"/>
          <w:szCs w:val="20"/>
        </w:rPr>
        <w:t>.</w:t>
      </w:r>
    </w:p>
    <w:p w14:paraId="23861F10" w14:textId="77777777" w:rsidP="0006744D" w:rsidR="0006744D" w:rsidRDefault="0006744D" w:rsidRPr="0006744D">
      <w:pPr>
        <w:jc w:val="both"/>
        <w:rPr>
          <w:rFonts w:cs="Calibri Light"/>
          <w:bCs/>
          <w:sz w:val="20"/>
          <w:szCs w:val="20"/>
        </w:rPr>
      </w:pPr>
      <w:r w:rsidRPr="0006744D">
        <w:rPr>
          <w:rFonts w:cs="Calibri Light"/>
          <w:bCs/>
          <w:sz w:val="20"/>
          <w:szCs w:val="20"/>
        </w:rPr>
        <w:t>Les éventuels avenants de révision du présent accord feront l’objet des mêmes mesures et publicité.</w:t>
      </w:r>
    </w:p>
    <w:p w14:paraId="41C153D9" w14:textId="73995E01" w:rsidP="0069255E" w:rsidR="00866D2C" w:rsidRDefault="00866D2C">
      <w:pPr>
        <w:rPr>
          <w:rFonts w:cs="Calibri Light"/>
          <w:sz w:val="20"/>
          <w:szCs w:val="20"/>
        </w:rPr>
      </w:pPr>
    </w:p>
    <w:p w14:paraId="28A873E2" w14:textId="77777777" w:rsidP="0069255E" w:rsidR="005B3D96" w:rsidRDefault="005B3D96" w:rsidRPr="005B3D96">
      <w:pPr>
        <w:rPr>
          <w:rFonts w:cs="Calibri Light"/>
          <w:sz w:val="20"/>
          <w:szCs w:val="20"/>
        </w:rPr>
      </w:pPr>
    </w:p>
    <w:p w14:paraId="339FF75A" w14:textId="5A90CA53" w:rsidP="0069255E" w:rsidR="00813C5F" w:rsidRDefault="00813C5F" w:rsidRPr="005B3D96">
      <w:pPr>
        <w:jc w:val="both"/>
        <w:rPr>
          <w:rFonts w:cs="Calibri Light"/>
          <w:sz w:val="20"/>
          <w:szCs w:val="20"/>
        </w:rPr>
      </w:pPr>
      <w:r w:rsidRPr="005B3D96">
        <w:rPr>
          <w:rFonts w:cs="Calibri Light"/>
          <w:sz w:val="20"/>
          <w:szCs w:val="20"/>
        </w:rPr>
        <w:t>Fait à Soisy-sous-Montmorency, le</w:t>
      </w:r>
      <w:r w:rsidR="006416A6">
        <w:rPr>
          <w:rFonts w:cs="Calibri Light"/>
          <w:sz w:val="20"/>
          <w:szCs w:val="20"/>
        </w:rPr>
        <w:t xml:space="preserve"> </w:t>
      </w:r>
      <w:r w:rsidR="009D721E">
        <w:rPr>
          <w:rFonts w:cs="Calibri Light"/>
          <w:sz w:val="20"/>
          <w:szCs w:val="20"/>
        </w:rPr>
        <w:t>19 mars 2024</w:t>
      </w:r>
    </w:p>
    <w:p w14:paraId="1AE10985" w14:textId="04A04783" w:rsidP="0069255E" w:rsidR="00813C5F" w:rsidRDefault="00813C5F" w:rsidRPr="005B3D96">
      <w:pPr>
        <w:jc w:val="both"/>
        <w:rPr>
          <w:rFonts w:cs="Calibri Light"/>
          <w:sz w:val="20"/>
          <w:szCs w:val="20"/>
        </w:rPr>
      </w:pPr>
      <w:r w:rsidRPr="005B3D96">
        <w:rPr>
          <w:rFonts w:cs="Calibri Light"/>
          <w:sz w:val="20"/>
          <w:szCs w:val="20"/>
        </w:rPr>
        <w:t xml:space="preserve">en </w:t>
      </w:r>
      <w:r w:rsidR="009D721E">
        <w:rPr>
          <w:rFonts w:cs="Calibri Light"/>
          <w:sz w:val="20"/>
          <w:szCs w:val="20"/>
        </w:rPr>
        <w:t>5</w:t>
      </w:r>
      <w:r w:rsidRPr="005B3D96">
        <w:rPr>
          <w:rFonts w:cs="Calibri Light"/>
          <w:sz w:val="20"/>
          <w:szCs w:val="20"/>
        </w:rPr>
        <w:t xml:space="preserve"> exemplaires originaux.</w:t>
      </w:r>
    </w:p>
    <w:p w14:paraId="4636F447" w14:textId="77777777" w:rsidP="0069255E" w:rsidR="00813C5F" w:rsidRDefault="00813C5F">
      <w:pPr>
        <w:jc w:val="both"/>
        <w:rPr>
          <w:rFonts w:cs="Calibri Light"/>
          <w:sz w:val="20"/>
          <w:szCs w:val="20"/>
        </w:rPr>
      </w:pPr>
    </w:p>
    <w:p w14:paraId="2724117B" w14:textId="77777777" w:rsidP="0069255E" w:rsidR="005B3D96" w:rsidRDefault="005B3D96">
      <w:pPr>
        <w:jc w:val="both"/>
        <w:rPr>
          <w:rFonts w:cs="Calibri Light"/>
          <w:sz w:val="20"/>
          <w:szCs w:val="20"/>
        </w:rPr>
      </w:pPr>
    </w:p>
    <w:p w14:paraId="45463424" w14:textId="77777777" w:rsidP="0069255E" w:rsidR="00813C5F" w:rsidRDefault="00813C5F" w:rsidRPr="005B3D96">
      <w:pPr>
        <w:tabs>
          <w:tab w:pos="567" w:val="left"/>
        </w:tabs>
        <w:ind w:right="190"/>
        <w:rPr>
          <w:rFonts w:cs="Calibri Light"/>
          <w:b/>
          <w:sz w:val="20"/>
          <w:szCs w:val="20"/>
        </w:rPr>
      </w:pPr>
      <w:r w:rsidRPr="005B3D96">
        <w:rPr>
          <w:rFonts w:cs="Calibri Light"/>
          <w:b/>
          <w:sz w:val="20"/>
          <w:szCs w:val="20"/>
        </w:rPr>
        <w:t xml:space="preserve">Pour la Société </w:t>
      </w:r>
      <w:r w:rsidRPr="005B3D96">
        <w:rPr>
          <w:rFonts w:cs="Calibri Light"/>
          <w:b/>
          <w:smallCaps/>
          <w:sz w:val="20"/>
          <w:szCs w:val="20"/>
        </w:rPr>
        <w:t>Entreprise de Travaux Fayolle &amp; Fils</w:t>
      </w:r>
      <w:r w:rsidRPr="005B3D96">
        <w:rPr>
          <w:rFonts w:cs="Calibri Light"/>
          <w:b/>
          <w:sz w:val="20"/>
          <w:szCs w:val="20"/>
        </w:rPr>
        <w:t xml:space="preserve"> :</w:t>
      </w:r>
    </w:p>
    <w:p w14:paraId="314B1595" w14:textId="1C1EDE33" w:rsidP="0069255E" w:rsidR="00813C5F" w:rsidRDefault="00813C5F" w:rsidRPr="005B3D96">
      <w:pPr>
        <w:rPr>
          <w:rFonts w:cs="Calibri Light"/>
          <w:sz w:val="20"/>
          <w:szCs w:val="20"/>
        </w:rPr>
      </w:pPr>
      <w:r w:rsidRPr="005B3D96">
        <w:rPr>
          <w:rFonts w:cs="Calibri Light"/>
          <w:sz w:val="20"/>
          <w:szCs w:val="20"/>
        </w:rPr>
        <w:t xml:space="preserve">M. </w:t>
      </w:r>
    </w:p>
    <w:p w14:paraId="2887BA11" w14:textId="78E9C37E" w:rsidP="0069255E" w:rsidR="00813C5F" w:rsidRDefault="0065354D" w:rsidRPr="005B3D96">
      <w:pPr>
        <w:rPr>
          <w:rFonts w:cs="Calibri Light"/>
          <w:sz w:val="20"/>
          <w:szCs w:val="20"/>
        </w:rPr>
      </w:pPr>
      <w:r>
        <w:rPr>
          <w:rFonts w:cs="Calibri Light"/>
          <w:sz w:val="20"/>
          <w:szCs w:val="20"/>
        </w:rPr>
        <w:t xml:space="preserve">Directeur des </w:t>
      </w:r>
      <w:r w:rsidR="007F33BB">
        <w:rPr>
          <w:rFonts w:cs="Calibri Light"/>
          <w:sz w:val="20"/>
          <w:szCs w:val="20"/>
        </w:rPr>
        <w:t>Ressources Humaines</w:t>
      </w:r>
    </w:p>
    <w:p w14:paraId="79F9D5D8" w14:textId="77777777" w:rsidP="0069255E" w:rsidR="00813C5F" w:rsidRDefault="00813C5F" w:rsidRPr="005B3D96">
      <w:pPr>
        <w:rPr>
          <w:rFonts w:cs="Calibri Light"/>
          <w:sz w:val="20"/>
          <w:szCs w:val="20"/>
        </w:rPr>
      </w:pPr>
    </w:p>
    <w:p w14:paraId="008DBE1A" w14:textId="77777777" w:rsidP="0069255E" w:rsidR="00813C5F" w:rsidRDefault="00813C5F">
      <w:pPr>
        <w:rPr>
          <w:rFonts w:cs="Calibri Light"/>
          <w:sz w:val="20"/>
          <w:szCs w:val="20"/>
        </w:rPr>
      </w:pPr>
    </w:p>
    <w:p w14:paraId="636679F3" w14:textId="77777777" w:rsidP="0069255E" w:rsidR="0036169A" w:rsidRDefault="0036169A">
      <w:pPr>
        <w:rPr>
          <w:rFonts w:cs="Calibri Light"/>
          <w:sz w:val="20"/>
          <w:szCs w:val="20"/>
        </w:rPr>
      </w:pPr>
    </w:p>
    <w:p w14:paraId="46857DD0" w14:textId="77777777" w:rsidP="0069255E" w:rsidR="0036169A" w:rsidRDefault="0036169A" w:rsidRPr="005B3D96">
      <w:pPr>
        <w:rPr>
          <w:rFonts w:cs="Calibri Light"/>
          <w:sz w:val="20"/>
          <w:szCs w:val="20"/>
        </w:rPr>
      </w:pPr>
    </w:p>
    <w:p w14:paraId="58C29E05" w14:textId="77777777" w:rsidP="0069255E" w:rsidR="00813C5F" w:rsidRDefault="00813C5F" w:rsidRPr="005B3D96">
      <w:pPr>
        <w:rPr>
          <w:rFonts w:cs="Calibri Light"/>
          <w:sz w:val="20"/>
          <w:szCs w:val="20"/>
        </w:rPr>
      </w:pPr>
    </w:p>
    <w:p w14:paraId="3D3516F6" w14:textId="77777777" w:rsidP="0069255E" w:rsidR="00813C5F" w:rsidRDefault="00813C5F" w:rsidRPr="005B3D96">
      <w:pPr>
        <w:rPr>
          <w:rFonts w:cs="Calibri Light"/>
          <w:sz w:val="20"/>
          <w:szCs w:val="20"/>
        </w:rPr>
      </w:pPr>
    </w:p>
    <w:p w14:paraId="0A7C3E8C" w14:textId="77777777" w:rsidP="0069255E" w:rsidR="007F33BB" w:rsidRDefault="007F33BB">
      <w:pPr>
        <w:tabs>
          <w:tab w:pos="4536" w:val="left"/>
        </w:tabs>
        <w:ind w:firstLine="708"/>
        <w:jc w:val="both"/>
        <w:rPr>
          <w:rFonts w:cs="Calibri Light"/>
          <w:sz w:val="20"/>
          <w:szCs w:val="20"/>
        </w:rPr>
      </w:pPr>
    </w:p>
    <w:p w14:paraId="2FCF9E25" w14:textId="77777777" w:rsidP="0069255E" w:rsidR="007F33BB" w:rsidRDefault="007F33BB">
      <w:pPr>
        <w:tabs>
          <w:tab w:pos="4536" w:val="left"/>
        </w:tabs>
        <w:ind w:firstLine="708"/>
        <w:jc w:val="both"/>
        <w:rPr>
          <w:rFonts w:cs="Calibri Light"/>
          <w:sz w:val="20"/>
          <w:szCs w:val="20"/>
        </w:rPr>
      </w:pPr>
    </w:p>
    <w:p w14:paraId="5E004B40" w14:textId="77777777" w:rsidP="0069255E" w:rsidR="007F33BB" w:rsidRDefault="007F33BB">
      <w:pPr>
        <w:tabs>
          <w:tab w:pos="4536" w:val="left"/>
        </w:tabs>
        <w:ind w:firstLine="708"/>
        <w:jc w:val="both"/>
        <w:rPr>
          <w:rFonts w:cs="Calibri Light"/>
          <w:sz w:val="20"/>
          <w:szCs w:val="20"/>
        </w:rPr>
      </w:pPr>
    </w:p>
    <w:p w14:paraId="4537AA41" w14:textId="77777777" w:rsidP="0069255E" w:rsidR="007F33BB" w:rsidRDefault="007F33BB">
      <w:pPr>
        <w:tabs>
          <w:tab w:pos="4536" w:val="left"/>
        </w:tabs>
        <w:ind w:firstLine="708"/>
        <w:jc w:val="both"/>
        <w:rPr>
          <w:rFonts w:cs="Calibri Light"/>
          <w:sz w:val="20"/>
          <w:szCs w:val="20"/>
        </w:rPr>
      </w:pPr>
    </w:p>
    <w:p w14:paraId="159FD58C" w14:textId="77777777" w:rsidP="0069255E" w:rsidR="007F33BB" w:rsidRDefault="007F33BB">
      <w:pPr>
        <w:tabs>
          <w:tab w:pos="4536" w:val="left"/>
        </w:tabs>
        <w:ind w:firstLine="708"/>
        <w:jc w:val="both"/>
        <w:rPr>
          <w:rFonts w:cs="Calibri Light"/>
          <w:sz w:val="20"/>
          <w:szCs w:val="20"/>
        </w:rPr>
      </w:pPr>
    </w:p>
    <w:p w14:paraId="5BCF4914" w14:textId="77777777" w:rsidP="0069255E" w:rsidR="007F33BB" w:rsidRDefault="007F33BB" w:rsidRPr="005B3D96">
      <w:pPr>
        <w:tabs>
          <w:tab w:pos="4536" w:val="left"/>
        </w:tabs>
        <w:ind w:firstLine="708"/>
        <w:jc w:val="both"/>
        <w:rPr>
          <w:rFonts w:cs="Calibri Light"/>
          <w:sz w:val="20"/>
          <w:szCs w:val="20"/>
        </w:rPr>
      </w:pPr>
      <w:bookmarkStart w:id="311" w:name="_GoBack"/>
      <w:bookmarkEnd w:id="311"/>
    </w:p>
    <w:sectPr w:rsidR="007F33BB" w:rsidRPr="005B3D96" w:rsidSect="00417161">
      <w:headerReference r:id="rId17" w:type="even"/>
      <w:headerReference r:id="rId18" w:type="default"/>
      <w:footerReference r:id="rId19" w:type="even"/>
      <w:footerReference r:id="rId20" w:type="default"/>
      <w:headerReference r:id="rId21" w:type="first"/>
      <w:footerReference r:id="rId22" w:type="first"/>
      <w:type w:val="continuous"/>
      <w:pgSz w:h="16838" w:w="11906"/>
      <w:pgMar w:bottom="1134" w:footer="0" w:gutter="0" w:header="1" w:left="1134" w:right="1134" w:top="138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CC8C3" w14:textId="77777777" w:rsidR="00417161" w:rsidRDefault="00417161">
      <w:r>
        <w:separator/>
      </w:r>
    </w:p>
    <w:p w14:paraId="2B6ED8A7" w14:textId="77777777" w:rsidR="00417161" w:rsidRDefault="00417161"/>
    <w:p w14:paraId="567A433A" w14:textId="77777777" w:rsidR="00417161" w:rsidRDefault="00417161"/>
  </w:endnote>
  <w:endnote w:type="continuationSeparator" w:id="0">
    <w:p w14:paraId="4C1C8BFF" w14:textId="77777777" w:rsidR="00417161" w:rsidRDefault="00417161">
      <w:r>
        <w:continuationSeparator/>
      </w:r>
    </w:p>
    <w:p w14:paraId="7E338C8D" w14:textId="77777777" w:rsidR="00417161" w:rsidRDefault="00417161"/>
    <w:p w14:paraId="1AA3F20A" w14:textId="77777777" w:rsidR="00417161" w:rsidRDefault="00417161"/>
  </w:endnote>
  <w:endnote w:type="continuationNotice" w:id="1">
    <w:p w14:paraId="0E3700F3" w14:textId="77777777" w:rsidR="00417161" w:rsidRDefault="00417161"/>
    <w:p w14:paraId="6F2C21CC" w14:textId="77777777" w:rsidR="00417161" w:rsidRDefault="00417161"/>
    <w:p w14:paraId="0B197FCE" w14:textId="77777777" w:rsidR="00417161" w:rsidRDefault="004171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ook Antiqu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A705AEC" w14:textId="77777777" w:rsidR="00336398" w:rsidRDefault="00336398">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rPr>
        <w:rFonts w:cs="Calibri Light"/>
        <w:sz w:val="18"/>
        <w:szCs w:val="18"/>
      </w:rPr>
      <w:id w:val="-2095394197"/>
      <w:docPartObj>
        <w:docPartGallery w:val="Page Numbers (Bottom of Page)"/>
        <w:docPartUnique/>
      </w:docPartObj>
    </w:sdtPr>
    <w:sdtEndPr/>
    <w:sdtContent>
      <w:sdt>
        <w:sdtPr>
          <w:rPr>
            <w:rFonts w:cs="Calibri Light"/>
            <w:sz w:val="18"/>
            <w:szCs w:val="18"/>
          </w:rPr>
          <w:id w:val="-1373995515"/>
          <w:docPartObj>
            <w:docPartGallery w:val="Page Numbers (Top of Page)"/>
            <w:docPartUnique/>
          </w:docPartObj>
        </w:sdtPr>
        <w:sdtEndPr/>
        <w:sdtContent>
          <w:p w14:paraId="2DC41C70" w14:textId="2CDA3D1B" w:rsidP="00FC52AF" w:rsidR="008D2340" w:rsidRDefault="008D2340" w:rsidRPr="00FC52AF">
            <w:pPr>
              <w:pStyle w:val="Pieddepage"/>
              <w:jc w:val="right"/>
              <w:rPr>
                <w:rFonts w:cs="Calibri Light"/>
                <w:i/>
                <w:iCs/>
                <w:sz w:val="18"/>
                <w:szCs w:val="18"/>
              </w:rPr>
            </w:pPr>
            <w:r w:rsidRPr="00FC52AF">
              <w:rPr>
                <w:rFonts w:cs="Calibri Light"/>
                <w:i/>
                <w:iCs/>
                <w:sz w:val="18"/>
                <w:szCs w:val="18"/>
              </w:rPr>
              <w:fldChar w:fldCharType="begin"/>
            </w:r>
            <w:r w:rsidRPr="00FC52AF">
              <w:rPr>
                <w:rFonts w:cs="Calibri Light"/>
                <w:i/>
                <w:iCs/>
                <w:sz w:val="18"/>
                <w:szCs w:val="18"/>
              </w:rPr>
              <w:instrText>PAGE</w:instrText>
            </w:r>
            <w:r w:rsidRPr="00FC52AF">
              <w:rPr>
                <w:rFonts w:cs="Calibri Light"/>
                <w:i/>
                <w:iCs/>
                <w:sz w:val="18"/>
                <w:szCs w:val="18"/>
              </w:rPr>
              <w:fldChar w:fldCharType="separate"/>
            </w:r>
            <w:r w:rsidR="005D215D">
              <w:rPr>
                <w:rFonts w:cs="Calibri Light"/>
                <w:i/>
                <w:iCs/>
                <w:noProof/>
                <w:sz w:val="18"/>
                <w:szCs w:val="18"/>
              </w:rPr>
              <w:t>30</w:t>
            </w:r>
            <w:r w:rsidRPr="00FC52AF">
              <w:rPr>
                <w:rFonts w:cs="Calibri Light"/>
                <w:i/>
                <w:iCs/>
                <w:sz w:val="18"/>
                <w:szCs w:val="18"/>
              </w:rPr>
              <w:fldChar w:fldCharType="end"/>
            </w:r>
            <w:r w:rsidRPr="00FC52AF">
              <w:rPr>
                <w:rFonts w:cs="Calibri Light"/>
                <w:i/>
                <w:iCs/>
                <w:sz w:val="18"/>
                <w:szCs w:val="18"/>
              </w:rPr>
              <w:t>/</w:t>
            </w:r>
            <w:r w:rsidRPr="00FC52AF">
              <w:rPr>
                <w:rFonts w:cs="Calibri Light"/>
                <w:i/>
                <w:iCs/>
                <w:sz w:val="18"/>
                <w:szCs w:val="18"/>
              </w:rPr>
              <w:fldChar w:fldCharType="begin"/>
            </w:r>
            <w:r w:rsidRPr="00FC52AF">
              <w:rPr>
                <w:rFonts w:cs="Calibri Light"/>
                <w:i/>
                <w:iCs/>
                <w:sz w:val="18"/>
                <w:szCs w:val="18"/>
              </w:rPr>
              <w:instrText>NUMPAGES</w:instrText>
            </w:r>
            <w:r w:rsidRPr="00FC52AF">
              <w:rPr>
                <w:rFonts w:cs="Calibri Light"/>
                <w:i/>
                <w:iCs/>
                <w:sz w:val="18"/>
                <w:szCs w:val="18"/>
              </w:rPr>
              <w:fldChar w:fldCharType="separate"/>
            </w:r>
            <w:r w:rsidR="005D215D">
              <w:rPr>
                <w:rFonts w:cs="Calibri Light"/>
                <w:i/>
                <w:iCs/>
                <w:noProof/>
                <w:sz w:val="18"/>
                <w:szCs w:val="18"/>
              </w:rPr>
              <w:t>30</w:t>
            </w:r>
            <w:r w:rsidRPr="00FC52AF">
              <w:rPr>
                <w:rFonts w:cs="Calibri Light"/>
                <w:i/>
                <w:iCs/>
                <w:sz w:val="18"/>
                <w:szCs w:val="18"/>
              </w:rPr>
              <w:fldChar w:fldCharType="end"/>
            </w:r>
          </w:p>
          <w:p w14:paraId="171D891A" w14:textId="587EADBC" w:rsidP="00FC52AF" w:rsidR="00FC52AF" w:rsidRDefault="00FC52AF" w:rsidRPr="00FC52AF">
            <w:pPr>
              <w:pStyle w:val="Pieddepage"/>
              <w:rPr>
                <w:rFonts w:cs="Calibri Light"/>
                <w:i/>
                <w:iCs/>
                <w:sz w:val="18"/>
                <w:szCs w:val="18"/>
              </w:rPr>
            </w:pPr>
            <w:bookmarkStart w:id="312" w:name="_Hlk161745833"/>
            <w:r w:rsidRPr="00FC52AF">
              <w:rPr>
                <w:rFonts w:cs="Calibri Light"/>
                <w:i/>
                <w:iCs/>
                <w:sz w:val="18"/>
                <w:szCs w:val="18"/>
              </w:rPr>
              <w:t xml:space="preserve">Accord relatif à l’organisation et à l’aménagement du temps de travail </w:t>
            </w:r>
            <w:bookmarkEnd w:id="312"/>
            <w:r w:rsidRPr="00FC52AF">
              <w:rPr>
                <w:rFonts w:cs="Calibri Light"/>
                <w:i/>
                <w:iCs/>
                <w:sz w:val="18"/>
                <w:szCs w:val="18"/>
              </w:rPr>
              <w:t>de la Société Entreprise de travaux Fayolle&amp; Fils</w:t>
            </w:r>
          </w:p>
          <w:p w14:paraId="75E4AABB" w14:textId="16C9C622" w:rsidP="00FE00A0" w:rsidR="008D2340" w:rsidRDefault="005D215D" w:rsidRPr="001E6AE7">
            <w:pPr>
              <w:pStyle w:val="Pieddepage"/>
              <w:rPr>
                <w:rFonts w:cs="Calibri Light"/>
                <w:sz w:val="18"/>
                <w:szCs w:val="18"/>
              </w:rPr>
            </w:pPr>
          </w:p>
        </w:sdtContent>
      </w:sdt>
    </w:sdtContent>
  </w:sdt>
  <w:p w14:paraId="101A333F" w14:textId="77777777" w:rsidR="00C23015" w:rsidRDefault="00C23015"/>
  <w:p w14:paraId="4A5E01C5" w14:textId="77777777" w:rsidR="00506FDC" w:rsidRDefault="00506FDC"/>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63D6296" w14:textId="77777777" w:rsidR="00336398" w:rsidRDefault="00336398">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65DE8958" w14:textId="77777777" w:rsidR="00417161" w:rsidRDefault="00417161">
      <w:r>
        <w:separator/>
      </w:r>
    </w:p>
    <w:p w14:paraId="2547EA62" w14:textId="77777777" w:rsidR="00417161" w:rsidRDefault="00417161"/>
    <w:p w14:paraId="52F77D47" w14:textId="77777777" w:rsidR="00417161" w:rsidRDefault="00417161"/>
  </w:footnote>
  <w:footnote w:id="0" w:type="continuationSeparator">
    <w:p w14:paraId="10764844" w14:textId="77777777" w:rsidR="00417161" w:rsidRDefault="00417161">
      <w:r>
        <w:continuationSeparator/>
      </w:r>
    </w:p>
    <w:p w14:paraId="24BF067C" w14:textId="77777777" w:rsidR="00417161" w:rsidRDefault="00417161"/>
    <w:p w14:paraId="4F689C36" w14:textId="77777777" w:rsidR="00417161" w:rsidRDefault="00417161"/>
  </w:footnote>
  <w:footnote w:id="1" w:type="continuationNotice">
    <w:p w14:paraId="06AE9918" w14:textId="77777777" w:rsidR="00417161" w:rsidRDefault="00417161"/>
    <w:p w14:paraId="7333D235" w14:textId="77777777" w:rsidR="00417161" w:rsidRDefault="00417161"/>
    <w:p w14:paraId="261426B4" w14:textId="77777777" w:rsidR="00417161" w:rsidRDefault="00417161"/>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7DE2B8B" w14:textId="46238FD4" w:rsidR="00336398" w:rsidRDefault="00336398">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C699D8F" w14:textId="5D5189C3" w:rsidR="00C75C3C" w:rsidRDefault="00C75C3C">
    <w:pPr>
      <w:pStyle w:val="En-tte"/>
    </w:pPr>
  </w:p>
  <w:p w14:paraId="4BFDC074" w14:textId="77777777" w:rsidR="00C23015" w:rsidRDefault="00C23015"/>
  <w:p w14:paraId="5013ACD7" w14:textId="77777777" w:rsidR="00506FDC" w:rsidRDefault="00506FDC"/>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1AE1A776" w14:textId="755E850F" w:rsidR="00336398" w:rsidRDefault="00336398">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22A412A"/>
    <w:multiLevelType w:val="hybridMultilevel"/>
    <w:tmpl w:val="5AF611B6"/>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68840C7"/>
    <w:multiLevelType w:val="hybridMultilevel"/>
    <w:tmpl w:val="2AFC5C46"/>
    <w:lvl w:ilvl="0" w:tplc="53705AA0">
      <w:start w:val="1"/>
      <w:numFmt w:val="decimal"/>
      <w:pStyle w:val="Citation"/>
      <w:lvlText w:val="IV. 1. %1 -"/>
      <w:lvlJc w:val="left"/>
      <w:pPr>
        <w:ind w:hanging="360" w:left="786"/>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A982ABE"/>
    <w:multiLevelType w:val="multilevel"/>
    <w:tmpl w:val="19FAD3DC"/>
    <w:lvl w:ilvl="0">
      <w:start w:val="1"/>
      <w:numFmt w:val="bullet"/>
      <w:lvlText w:val=""/>
      <w:lvlJc w:val="left"/>
      <w:pPr>
        <w:ind w:hanging="360" w:left="720"/>
      </w:pPr>
      <w:rPr>
        <w:rFonts w:ascii="Wingdings" w:hAnsi="Wingdings"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0CFC442F"/>
    <w:multiLevelType w:val="hybridMultilevel"/>
    <w:tmpl w:val="B3241D6E"/>
    <w:lvl w:ilvl="0" w:tplc="4978D0E6">
      <w:numFmt w:val="bullet"/>
      <w:lvlText w:val="-"/>
      <w:lvlJc w:val="left"/>
      <w:pPr>
        <w:ind w:hanging="360" w:left="720"/>
      </w:pPr>
      <w:rPr>
        <w:rFonts w:ascii="Calibri Light" w:cs="Calibri Light" w:eastAsia="Times New Roman"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2590C01"/>
    <w:multiLevelType w:val="hybridMultilevel"/>
    <w:tmpl w:val="DC3C6754"/>
    <w:lvl w:ilvl="0" w:tplc="60ECCCBA">
      <w:start w:val="1"/>
      <w:numFmt w:val="decimal"/>
      <w:pStyle w:val="Titre5"/>
      <w:lvlText w:val="III. 2. %1 -"/>
      <w:lvlJc w:val="left"/>
      <w:pPr>
        <w:ind w:hanging="360" w:left="786"/>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14750D11"/>
    <w:multiLevelType w:val="hybridMultilevel"/>
    <w:tmpl w:val="9F46CCF4"/>
    <w:lvl w:ilvl="0" w:tplc="5FCA487C">
      <w:start w:val="1"/>
      <w:numFmt w:val="decimal"/>
      <w:pStyle w:val="V5X-"/>
      <w:lvlText w:val="V. 5. %1 -"/>
      <w:lvlJc w:val="left"/>
      <w:pPr>
        <w:ind w:hanging="360" w:left="2486"/>
      </w:pPr>
      <w:rPr>
        <w:rFonts w:hint="default"/>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14B810C5"/>
    <w:multiLevelType w:val="hybridMultilevel"/>
    <w:tmpl w:val="925412E0"/>
    <w:lvl w:ilvl="0" w:tplc="70FACA6A">
      <w:start w:val="1"/>
      <w:numFmt w:val="decimal"/>
      <w:pStyle w:val="IV2X"/>
      <w:lvlText w:val="IV. 2. %1 -"/>
      <w:lvlJc w:val="left"/>
      <w:pPr>
        <w:ind w:hanging="360" w:left="786"/>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170B3AA8"/>
    <w:multiLevelType w:val="hybridMultilevel"/>
    <w:tmpl w:val="9B80EF70"/>
    <w:lvl w:ilvl="0" w:tplc="1DF45970">
      <w:start w:val="1"/>
      <w:numFmt w:val="decimal"/>
      <w:pStyle w:val="ArticleIX-"/>
      <w:lvlText w:val="Article I. %1 -"/>
      <w:lvlJc w:val="left"/>
      <w:pPr>
        <w:ind w:hanging="360" w:left="720"/>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179D2330"/>
    <w:multiLevelType w:val="hybridMultilevel"/>
    <w:tmpl w:val="AE081398"/>
    <w:lvl w:ilvl="0" w:tplc="A99EC398">
      <w:start w:val="1"/>
      <w:numFmt w:val="bullet"/>
      <w:lvlText w:val="-"/>
      <w:lvlJc w:val="left"/>
      <w:pPr>
        <w:ind w:hanging="360" w:left="720"/>
      </w:pPr>
      <w:rPr>
        <w:rFonts w:ascii="Calibri Light" w:hAnsi="Calibri Light" w:hint="default"/>
        <w:color w:val="auto"/>
        <w:kern w:val="2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17A843F1"/>
    <w:multiLevelType w:val="hybridMultilevel"/>
    <w:tmpl w:val="7ED67294"/>
    <w:lvl w:ilvl="0" w:tplc="20CA5FAC">
      <w:start w:val="1"/>
      <w:numFmt w:val="decimal"/>
      <w:pStyle w:val="Titre"/>
      <w:lvlText w:val="Article III. %1 -"/>
      <w:lvlJc w:val="left"/>
      <w:pPr>
        <w:ind w:hanging="360" w:left="720"/>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17E97A81"/>
    <w:multiLevelType w:val="hybridMultilevel"/>
    <w:tmpl w:val="3E4AF47A"/>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1">
    <w:nsid w:val="189C4E03"/>
    <w:multiLevelType w:val="hybridMultilevel"/>
    <w:tmpl w:val="623E626E"/>
    <w:lvl w:ilvl="0" w:tplc="040C0013">
      <w:start w:val="1"/>
      <w:numFmt w:val="upperRoman"/>
      <w:lvlText w:val="%1."/>
      <w:lvlJc w:val="right"/>
      <w:pPr>
        <w:ind w:hanging="360" w:left="2486"/>
      </w:pPr>
      <w:rPr>
        <w:u w:val="none"/>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2">
    <w:nsid w:val="18AB18AF"/>
    <w:multiLevelType w:val="hybridMultilevel"/>
    <w:tmpl w:val="42A650AC"/>
    <w:lvl w:ilvl="0" w:tplc="040C0005">
      <w:start w:val="1"/>
      <w:numFmt w:val="bullet"/>
      <w:lvlText w:val=""/>
      <w:lvlJc w:val="left"/>
      <w:pPr>
        <w:ind w:hanging="360" w:left="2160"/>
      </w:pPr>
      <w:rPr>
        <w:rFonts w:ascii="Wingdings" w:hAnsi="Wingdings" w:hint="default"/>
      </w:rPr>
    </w:lvl>
    <w:lvl w:ilvl="1" w:tentative="1" w:tplc="FFFFFFFF">
      <w:start w:val="1"/>
      <w:numFmt w:val="bullet"/>
      <w:lvlText w:val="o"/>
      <w:lvlJc w:val="left"/>
      <w:pPr>
        <w:ind w:hanging="360" w:left="2880"/>
      </w:pPr>
      <w:rPr>
        <w:rFonts w:ascii="Courier New" w:cs="Courier New" w:hAnsi="Courier New" w:hint="default"/>
      </w:rPr>
    </w:lvl>
    <w:lvl w:ilvl="2" w:tentative="1" w:tplc="FFFFFFFF">
      <w:start w:val="1"/>
      <w:numFmt w:val="bullet"/>
      <w:lvlText w:val=""/>
      <w:lvlJc w:val="left"/>
      <w:pPr>
        <w:ind w:hanging="360" w:left="3600"/>
      </w:pPr>
      <w:rPr>
        <w:rFonts w:ascii="Wingdings" w:hAnsi="Wingdings" w:hint="default"/>
      </w:rPr>
    </w:lvl>
    <w:lvl w:ilvl="3" w:tentative="1" w:tplc="FFFFFFFF">
      <w:start w:val="1"/>
      <w:numFmt w:val="bullet"/>
      <w:lvlText w:val=""/>
      <w:lvlJc w:val="left"/>
      <w:pPr>
        <w:ind w:hanging="360" w:left="4320"/>
      </w:pPr>
      <w:rPr>
        <w:rFonts w:ascii="Symbol" w:hAnsi="Symbol" w:hint="default"/>
      </w:rPr>
    </w:lvl>
    <w:lvl w:ilvl="4" w:tentative="1" w:tplc="FFFFFFFF">
      <w:start w:val="1"/>
      <w:numFmt w:val="bullet"/>
      <w:lvlText w:val="o"/>
      <w:lvlJc w:val="left"/>
      <w:pPr>
        <w:ind w:hanging="360" w:left="5040"/>
      </w:pPr>
      <w:rPr>
        <w:rFonts w:ascii="Courier New" w:cs="Courier New" w:hAnsi="Courier New" w:hint="default"/>
      </w:rPr>
    </w:lvl>
    <w:lvl w:ilvl="5" w:tentative="1" w:tplc="FFFFFFFF">
      <w:start w:val="1"/>
      <w:numFmt w:val="bullet"/>
      <w:lvlText w:val=""/>
      <w:lvlJc w:val="left"/>
      <w:pPr>
        <w:ind w:hanging="360" w:left="5760"/>
      </w:pPr>
      <w:rPr>
        <w:rFonts w:ascii="Wingdings" w:hAnsi="Wingdings" w:hint="default"/>
      </w:rPr>
    </w:lvl>
    <w:lvl w:ilvl="6" w:tentative="1" w:tplc="FFFFFFFF">
      <w:start w:val="1"/>
      <w:numFmt w:val="bullet"/>
      <w:lvlText w:val=""/>
      <w:lvlJc w:val="left"/>
      <w:pPr>
        <w:ind w:hanging="360" w:left="6480"/>
      </w:pPr>
      <w:rPr>
        <w:rFonts w:ascii="Symbol" w:hAnsi="Symbol" w:hint="default"/>
      </w:rPr>
    </w:lvl>
    <w:lvl w:ilvl="7" w:tentative="1" w:tplc="FFFFFFFF">
      <w:start w:val="1"/>
      <w:numFmt w:val="bullet"/>
      <w:lvlText w:val="o"/>
      <w:lvlJc w:val="left"/>
      <w:pPr>
        <w:ind w:hanging="360" w:left="7200"/>
      </w:pPr>
      <w:rPr>
        <w:rFonts w:ascii="Courier New" w:cs="Courier New" w:hAnsi="Courier New" w:hint="default"/>
      </w:rPr>
    </w:lvl>
    <w:lvl w:ilvl="8" w:tentative="1" w:tplc="FFFFFFFF">
      <w:start w:val="1"/>
      <w:numFmt w:val="bullet"/>
      <w:lvlText w:val=""/>
      <w:lvlJc w:val="left"/>
      <w:pPr>
        <w:ind w:hanging="360" w:left="7920"/>
      </w:pPr>
      <w:rPr>
        <w:rFonts w:ascii="Wingdings" w:hAnsi="Wingdings" w:hint="default"/>
      </w:rPr>
    </w:lvl>
  </w:abstractNum>
  <w:abstractNum w15:restartNumberingAfterBreak="0" w:abstractNumId="13">
    <w:nsid w:val="1D9E6942"/>
    <w:multiLevelType w:val="hybridMultilevel"/>
    <w:tmpl w:val="C8FCEFF8"/>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1E717B89"/>
    <w:multiLevelType w:val="hybridMultilevel"/>
    <w:tmpl w:val="7DFCC18E"/>
    <w:lvl w:ilvl="0" w:tplc="FC84E1F8">
      <w:start w:val="1"/>
      <w:numFmt w:val="decimal"/>
      <w:pStyle w:val="IV4X"/>
      <w:lvlText w:val="IV. 4. %1 -"/>
      <w:lvlJc w:val="left"/>
      <w:pPr>
        <w:ind w:hanging="360" w:left="360"/>
      </w:pPr>
      <w:rPr>
        <w:rFonts w:hint="default"/>
      </w:rPr>
    </w:lvl>
    <w:lvl w:ilvl="1" w:tentative="1" w:tplc="040C0019">
      <w:start w:val="1"/>
      <w:numFmt w:val="lowerLetter"/>
      <w:lvlText w:val="%2."/>
      <w:lvlJc w:val="left"/>
      <w:pPr>
        <w:ind w:hanging="360" w:left="1014"/>
      </w:pPr>
    </w:lvl>
    <w:lvl w:ilvl="2" w:tentative="1" w:tplc="040C001B">
      <w:start w:val="1"/>
      <w:numFmt w:val="lowerRoman"/>
      <w:lvlText w:val="%3."/>
      <w:lvlJc w:val="right"/>
      <w:pPr>
        <w:ind w:hanging="180" w:left="1734"/>
      </w:pPr>
    </w:lvl>
    <w:lvl w:ilvl="3" w:tentative="1" w:tplc="040C000F">
      <w:start w:val="1"/>
      <w:numFmt w:val="decimal"/>
      <w:lvlText w:val="%4."/>
      <w:lvlJc w:val="left"/>
      <w:pPr>
        <w:ind w:hanging="360" w:left="2454"/>
      </w:pPr>
    </w:lvl>
    <w:lvl w:ilvl="4" w:tentative="1" w:tplc="040C0019">
      <w:start w:val="1"/>
      <w:numFmt w:val="lowerLetter"/>
      <w:lvlText w:val="%5."/>
      <w:lvlJc w:val="left"/>
      <w:pPr>
        <w:ind w:hanging="360" w:left="3174"/>
      </w:pPr>
    </w:lvl>
    <w:lvl w:ilvl="5" w:tentative="1" w:tplc="040C001B">
      <w:start w:val="1"/>
      <w:numFmt w:val="lowerRoman"/>
      <w:lvlText w:val="%6."/>
      <w:lvlJc w:val="right"/>
      <w:pPr>
        <w:ind w:hanging="180" w:left="3894"/>
      </w:pPr>
    </w:lvl>
    <w:lvl w:ilvl="6" w:tentative="1" w:tplc="040C000F">
      <w:start w:val="1"/>
      <w:numFmt w:val="decimal"/>
      <w:lvlText w:val="%7."/>
      <w:lvlJc w:val="left"/>
      <w:pPr>
        <w:ind w:hanging="360" w:left="4614"/>
      </w:pPr>
    </w:lvl>
    <w:lvl w:ilvl="7" w:tentative="1" w:tplc="040C0019">
      <w:start w:val="1"/>
      <w:numFmt w:val="lowerLetter"/>
      <w:lvlText w:val="%8."/>
      <w:lvlJc w:val="left"/>
      <w:pPr>
        <w:ind w:hanging="360" w:left="5334"/>
      </w:pPr>
    </w:lvl>
    <w:lvl w:ilvl="8" w:tentative="1" w:tplc="040C001B">
      <w:start w:val="1"/>
      <w:numFmt w:val="lowerRoman"/>
      <w:lvlText w:val="%9."/>
      <w:lvlJc w:val="right"/>
      <w:pPr>
        <w:ind w:hanging="180" w:left="6054"/>
      </w:pPr>
    </w:lvl>
  </w:abstractNum>
  <w:abstractNum w15:restartNumberingAfterBreak="0" w:abstractNumId="15">
    <w:nsid w:val="1EA95E3D"/>
    <w:multiLevelType w:val="hybridMultilevel"/>
    <w:tmpl w:val="91A61BD4"/>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6">
    <w:nsid w:val="243E17D4"/>
    <w:multiLevelType w:val="hybridMultilevel"/>
    <w:tmpl w:val="91AE6E4E"/>
    <w:lvl w:ilvl="0" w:tplc="2548A40C">
      <w:start w:val="1"/>
      <w:numFmt w:val="decimal"/>
      <w:pStyle w:val="ArticleIIX-"/>
      <w:lvlText w:val="Article II. %1 -"/>
      <w:lvlJc w:val="left"/>
      <w:pPr>
        <w:ind w:hanging="360" w:left="720"/>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259449FC"/>
    <w:multiLevelType w:val="hybridMultilevel"/>
    <w:tmpl w:val="E0943710"/>
    <w:lvl w:ilvl="0" w:tplc="C270DF0C">
      <w:start w:val="1"/>
      <w:numFmt w:val="decimal"/>
      <w:pStyle w:val="1"/>
      <w:lvlText w:val="%1)"/>
      <w:lvlJc w:val="left"/>
      <w:pPr>
        <w:ind w:hanging="360" w:left="2486"/>
      </w:pPr>
      <w:rPr>
        <w:rFonts w:hint="default"/>
      </w:rPr>
    </w:lvl>
    <w:lvl w:ilvl="1" w:tplc="040C0019">
      <w:start w:val="1"/>
      <w:numFmt w:val="lowerLetter"/>
      <w:lvlText w:val="%2."/>
      <w:lvlJc w:val="left"/>
      <w:pPr>
        <w:ind w:hanging="360" w:left="1788"/>
      </w:pPr>
    </w:lvl>
    <w:lvl w:ilvl="2"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18">
    <w:nsid w:val="2CF7367B"/>
    <w:multiLevelType w:val="hybridMultilevel"/>
    <w:tmpl w:val="954AE1C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2F4B7E2A"/>
    <w:multiLevelType w:val="hybridMultilevel"/>
    <w:tmpl w:val="6F022A62"/>
    <w:lvl w:ilvl="0" w:tplc="4386DE5A">
      <w:start w:val="1"/>
      <w:numFmt w:val="decimal"/>
      <w:pStyle w:val="Titre4"/>
      <w:lvlText w:val="III.2.2.%1."/>
      <w:lvlJc w:val="left"/>
      <w:pPr>
        <w:ind w:hanging="360" w:left="77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0">
    <w:nsid w:val="2F6857C8"/>
    <w:multiLevelType w:val="hybridMultilevel"/>
    <w:tmpl w:val="95B27220"/>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1">
    <w:nsid w:val="327B498A"/>
    <w:multiLevelType w:val="hybridMultilevel"/>
    <w:tmpl w:val="D25A8464"/>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348F07AA"/>
    <w:multiLevelType w:val="hybridMultilevel"/>
    <w:tmpl w:val="0AC69FF6"/>
    <w:lvl w:ilvl="0" w:tplc="06B6D7CE">
      <w:start w:val="1"/>
      <w:numFmt w:val="decimal"/>
      <w:pStyle w:val="V2X-"/>
      <w:lvlText w:val="V. 2. %1 -"/>
      <w:lvlJc w:val="left"/>
      <w:pPr>
        <w:ind w:hanging="360" w:left="2486"/>
      </w:pPr>
      <w:rPr>
        <w:rFonts w:hint="default"/>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3">
    <w:nsid w:val="35217121"/>
    <w:multiLevelType w:val="hybridMultilevel"/>
    <w:tmpl w:val="82321D6A"/>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35F36E53"/>
    <w:multiLevelType w:val="hybridMultilevel"/>
    <w:tmpl w:val="220A5CDE"/>
    <w:lvl w:ilvl="0" w:tplc="040C000D">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5">
    <w:nsid w:val="39192F0C"/>
    <w:multiLevelType w:val="hybridMultilevel"/>
    <w:tmpl w:val="400A525E"/>
    <w:lvl w:ilvl="0" w:tplc="3C1E9E7E">
      <w:start w:val="1"/>
      <w:numFmt w:val="upperLetter"/>
      <w:pStyle w:val="AA"/>
      <w:lvlText w:val="%1."/>
      <w:lvlJc w:val="left"/>
      <w:pPr>
        <w:ind w:hanging="360" w:left="1080"/>
      </w:pPr>
      <w:rPr>
        <w:rFonts w:hint="default"/>
      </w:rPr>
    </w:lvl>
    <w:lvl w:ilvl="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26">
    <w:nsid w:val="3C3A36D9"/>
    <w:multiLevelType w:val="hybridMultilevel"/>
    <w:tmpl w:val="49E68B86"/>
    <w:lvl w:ilvl="0" w:tplc="07267F3A">
      <w:start w:val="1"/>
      <w:numFmt w:val="upperLetter"/>
      <w:pStyle w:val="AB"/>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7">
    <w:nsid w:val="3DD37958"/>
    <w:multiLevelType w:val="multilevel"/>
    <w:tmpl w:val="15F6C7A6"/>
    <w:lvl w:ilvl="0">
      <w:start w:val="1"/>
      <w:numFmt w:val="decimal"/>
      <w:lvlText w:val="%1)"/>
      <w:lvlJc w:val="left"/>
      <w:pPr>
        <w:ind w:hanging="360" w:left="1068"/>
      </w:pPr>
    </w:lvl>
    <w:lvl w:ilvl="1">
      <w:start w:val="1"/>
      <w:numFmt w:val="lowerLetter"/>
      <w:pStyle w:val="ab0"/>
      <w:lvlText w:val="%2)"/>
      <w:lvlJc w:val="left"/>
      <w:pPr>
        <w:ind w:hanging="360" w:left="1352"/>
      </w:pPr>
    </w:lvl>
    <w:lvl w:ilvl="2">
      <w:start w:val="1"/>
      <w:numFmt w:val="lowerRoman"/>
      <w:lvlText w:val="%3)"/>
      <w:lvlJc w:val="left"/>
      <w:pPr>
        <w:ind w:hanging="360" w:left="1788"/>
      </w:pPr>
    </w:lvl>
    <w:lvl w:ilvl="3">
      <w:start w:val="1"/>
      <w:numFmt w:val="decimal"/>
      <w:lvlText w:val="(%4)"/>
      <w:lvlJc w:val="left"/>
      <w:pPr>
        <w:ind w:hanging="360" w:left="2148"/>
      </w:pPr>
    </w:lvl>
    <w:lvl w:ilvl="4">
      <w:start w:val="1"/>
      <w:numFmt w:val="lowerLetter"/>
      <w:lvlText w:val="(%5)"/>
      <w:lvlJc w:val="left"/>
      <w:pPr>
        <w:ind w:hanging="360" w:left="2508"/>
      </w:pPr>
    </w:lvl>
    <w:lvl w:ilvl="5">
      <w:start w:val="1"/>
      <w:numFmt w:val="lowerRoman"/>
      <w:lvlText w:val="(%6)"/>
      <w:lvlJc w:val="left"/>
      <w:pPr>
        <w:ind w:hanging="360" w:left="2868"/>
      </w:pPr>
    </w:lvl>
    <w:lvl w:ilvl="6">
      <w:start w:val="1"/>
      <w:numFmt w:val="decimal"/>
      <w:lvlText w:val="%7."/>
      <w:lvlJc w:val="left"/>
      <w:pPr>
        <w:ind w:hanging="360" w:left="3228"/>
      </w:pPr>
    </w:lvl>
    <w:lvl w:ilvl="7">
      <w:start w:val="1"/>
      <w:numFmt w:val="lowerLetter"/>
      <w:lvlText w:val="%8."/>
      <w:lvlJc w:val="left"/>
      <w:pPr>
        <w:ind w:hanging="360" w:left="3588"/>
      </w:pPr>
    </w:lvl>
    <w:lvl w:ilvl="8">
      <w:start w:val="1"/>
      <w:numFmt w:val="lowerRoman"/>
      <w:lvlText w:val="%9."/>
      <w:lvlJc w:val="left"/>
      <w:pPr>
        <w:ind w:hanging="360" w:left="3948"/>
      </w:pPr>
    </w:lvl>
  </w:abstractNum>
  <w:abstractNum w15:restartNumberingAfterBreak="0" w:abstractNumId="28">
    <w:nsid w:val="42A44F12"/>
    <w:multiLevelType w:val="hybridMultilevel"/>
    <w:tmpl w:val="EB162BDC"/>
    <w:lvl w:ilvl="0" w:tplc="09763B7C">
      <w:start w:val="1"/>
      <w:numFmt w:val="decimal"/>
      <w:pStyle w:val="V3X-"/>
      <w:lvlText w:val="V. 3. %1 -"/>
      <w:lvlJc w:val="left"/>
      <w:pPr>
        <w:ind w:hanging="360" w:left="2486"/>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9">
    <w:nsid w:val="47D7450E"/>
    <w:multiLevelType w:val="multilevel"/>
    <w:tmpl w:val="040C0023"/>
    <w:lvl w:ilvl="0">
      <w:start w:val="1"/>
      <w:numFmt w:val="upperRoman"/>
      <w:pStyle w:val="ArticleVX"/>
      <w:lvlText w:val="Article %1."/>
      <w:lvlJc w:val="left"/>
      <w:pPr>
        <w:ind w:firstLine="0" w:left="0"/>
      </w:pPr>
      <w:rPr>
        <w:u w:val="none"/>
      </w:r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30">
    <w:nsid w:val="487B4B7F"/>
    <w:multiLevelType w:val="hybridMultilevel"/>
    <w:tmpl w:val="1DEA02B4"/>
    <w:lvl w:ilvl="0" w:tplc="040C0005">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31">
    <w:nsid w:val="49C13542"/>
    <w:multiLevelType w:val="hybridMultilevel"/>
    <w:tmpl w:val="77C8C2A2"/>
    <w:lvl w:ilvl="0" w:tplc="7DF0DB9A">
      <w:start w:val="1"/>
      <w:numFmt w:val="decimal"/>
      <w:pStyle w:val="III1X-"/>
      <w:lvlText w:val="III. 1. %1 -"/>
      <w:lvlJc w:val="left"/>
      <w:pPr>
        <w:ind w:hanging="360" w:left="786"/>
      </w:pPr>
      <w:rPr>
        <w:rFonts w:hint="default"/>
        <w:strike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2">
    <w:nsid w:val="49DB07D5"/>
    <w:multiLevelType w:val="hybridMultilevel"/>
    <w:tmpl w:val="BEA8C5F8"/>
    <w:lvl w:ilvl="0" w:tplc="695A0A3E">
      <w:start w:val="1"/>
      <w:numFmt w:val="decimal"/>
      <w:pStyle w:val="Titre1"/>
      <w:lvlText w:val="III.1.%1."/>
      <w:lvlJc w:val="left"/>
      <w:pPr>
        <w:ind w:hanging="360" w:left="77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3">
    <w:nsid w:val="508E3007"/>
    <w:multiLevelType w:val="hybridMultilevel"/>
    <w:tmpl w:val="97B8EBBE"/>
    <w:lvl w:ilvl="0" w:tplc="610A3D94">
      <w:start w:val="1"/>
      <w:numFmt w:val="decimal"/>
      <w:pStyle w:val="Sous-titre"/>
      <w:lvlText w:val="5.%1."/>
      <w:lvlJc w:val="left"/>
      <w:pPr>
        <w:ind w:hanging="360" w:left="77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4">
    <w:nsid w:val="51AA329F"/>
    <w:multiLevelType w:val="hybridMultilevel"/>
    <w:tmpl w:val="72084028"/>
    <w:lvl w:ilvl="0" w:tplc="C8FAB1BC">
      <w:start w:val="1"/>
      <w:numFmt w:val="decimal"/>
      <w:pStyle w:val="IV5X"/>
      <w:lvlText w:val="IV. 5. %1 -"/>
      <w:lvlJc w:val="left"/>
      <w:pPr>
        <w:ind w:hanging="360" w:left="502"/>
      </w:pPr>
      <w:rPr>
        <w:rFonts w:hint="default"/>
      </w:rPr>
    </w:lvl>
    <w:lvl w:ilvl="1" w:tentative="1" w:tplc="040C0019">
      <w:start w:val="1"/>
      <w:numFmt w:val="lowerLetter"/>
      <w:lvlText w:val="%2."/>
      <w:lvlJc w:val="left"/>
      <w:pPr>
        <w:ind w:hanging="360" w:left="1156"/>
      </w:pPr>
    </w:lvl>
    <w:lvl w:ilvl="2" w:tentative="1" w:tplc="040C001B">
      <w:start w:val="1"/>
      <w:numFmt w:val="lowerRoman"/>
      <w:lvlText w:val="%3."/>
      <w:lvlJc w:val="right"/>
      <w:pPr>
        <w:ind w:hanging="180" w:left="1876"/>
      </w:pPr>
    </w:lvl>
    <w:lvl w:ilvl="3" w:tentative="1" w:tplc="040C000F">
      <w:start w:val="1"/>
      <w:numFmt w:val="decimal"/>
      <w:lvlText w:val="%4."/>
      <w:lvlJc w:val="left"/>
      <w:pPr>
        <w:ind w:hanging="360" w:left="2596"/>
      </w:pPr>
    </w:lvl>
    <w:lvl w:ilvl="4" w:tentative="1" w:tplc="040C0019">
      <w:start w:val="1"/>
      <w:numFmt w:val="lowerLetter"/>
      <w:lvlText w:val="%5."/>
      <w:lvlJc w:val="left"/>
      <w:pPr>
        <w:ind w:hanging="360" w:left="3316"/>
      </w:pPr>
    </w:lvl>
    <w:lvl w:ilvl="5" w:tentative="1" w:tplc="040C001B">
      <w:start w:val="1"/>
      <w:numFmt w:val="lowerRoman"/>
      <w:lvlText w:val="%6."/>
      <w:lvlJc w:val="right"/>
      <w:pPr>
        <w:ind w:hanging="180" w:left="4036"/>
      </w:pPr>
    </w:lvl>
    <w:lvl w:ilvl="6" w:tentative="1" w:tplc="040C000F">
      <w:start w:val="1"/>
      <w:numFmt w:val="decimal"/>
      <w:lvlText w:val="%7."/>
      <w:lvlJc w:val="left"/>
      <w:pPr>
        <w:ind w:hanging="360" w:left="4756"/>
      </w:pPr>
    </w:lvl>
    <w:lvl w:ilvl="7" w:tentative="1" w:tplc="040C0019">
      <w:start w:val="1"/>
      <w:numFmt w:val="lowerLetter"/>
      <w:lvlText w:val="%8."/>
      <w:lvlJc w:val="left"/>
      <w:pPr>
        <w:ind w:hanging="360" w:left="5476"/>
      </w:pPr>
    </w:lvl>
    <w:lvl w:ilvl="8" w:tentative="1" w:tplc="040C001B">
      <w:start w:val="1"/>
      <w:numFmt w:val="lowerRoman"/>
      <w:lvlText w:val="%9."/>
      <w:lvlJc w:val="right"/>
      <w:pPr>
        <w:ind w:hanging="180" w:left="6196"/>
      </w:pPr>
    </w:lvl>
  </w:abstractNum>
  <w:abstractNum w15:restartNumberingAfterBreak="0" w:abstractNumId="35">
    <w:nsid w:val="56A25010"/>
    <w:multiLevelType w:val="hybridMultilevel"/>
    <w:tmpl w:val="880E0506"/>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5C421361"/>
    <w:multiLevelType w:val="hybridMultilevel"/>
    <w:tmpl w:val="25D60348"/>
    <w:lvl w:ilvl="0" w:tplc="040C0005">
      <w:start w:val="1"/>
      <w:numFmt w:val="bullet"/>
      <w:lvlText w:val=""/>
      <w:lvlJc w:val="left"/>
      <w:pPr>
        <w:ind w:hanging="360" w:left="1068"/>
      </w:pPr>
      <w:rPr>
        <w:rFonts w:ascii="Wingdings" w:hAnsi="Wingdings" w:hint="default"/>
      </w:rPr>
    </w:lvl>
    <w:lvl w:ilvl="1" w:tplc="FFFFFFFF">
      <w:start w:val="1"/>
      <w:numFmt w:val="bullet"/>
      <w:lvlText w:val="o"/>
      <w:lvlJc w:val="left"/>
      <w:pPr>
        <w:ind w:hanging="360" w:left="1788"/>
      </w:pPr>
      <w:rPr>
        <w:rFonts w:ascii="Courier New" w:cs="Courier New" w:hAnsi="Courier New" w:hint="default"/>
      </w:rPr>
    </w:lvl>
    <w:lvl w:ilvl="2" w:tentative="1" w:tplc="FFFFFFFF">
      <w:start w:val="1"/>
      <w:numFmt w:val="bullet"/>
      <w:lvlText w:val=""/>
      <w:lvlJc w:val="left"/>
      <w:pPr>
        <w:ind w:hanging="360" w:left="2508"/>
      </w:pPr>
      <w:rPr>
        <w:rFonts w:ascii="Wingdings" w:hAnsi="Wingdings" w:hint="default"/>
      </w:rPr>
    </w:lvl>
    <w:lvl w:ilvl="3" w:tentative="1" w:tplc="FFFFFFFF">
      <w:start w:val="1"/>
      <w:numFmt w:val="bullet"/>
      <w:lvlText w:val=""/>
      <w:lvlJc w:val="left"/>
      <w:pPr>
        <w:ind w:hanging="360" w:left="3228"/>
      </w:pPr>
      <w:rPr>
        <w:rFonts w:ascii="Symbol" w:hAnsi="Symbol" w:hint="default"/>
      </w:rPr>
    </w:lvl>
    <w:lvl w:ilvl="4" w:tentative="1" w:tplc="FFFFFFFF">
      <w:start w:val="1"/>
      <w:numFmt w:val="bullet"/>
      <w:lvlText w:val="o"/>
      <w:lvlJc w:val="left"/>
      <w:pPr>
        <w:ind w:hanging="360" w:left="3948"/>
      </w:pPr>
      <w:rPr>
        <w:rFonts w:ascii="Courier New" w:cs="Courier New" w:hAnsi="Courier New" w:hint="default"/>
      </w:rPr>
    </w:lvl>
    <w:lvl w:ilvl="5" w:tentative="1" w:tplc="FFFFFFFF">
      <w:start w:val="1"/>
      <w:numFmt w:val="bullet"/>
      <w:lvlText w:val=""/>
      <w:lvlJc w:val="left"/>
      <w:pPr>
        <w:ind w:hanging="360" w:left="4668"/>
      </w:pPr>
      <w:rPr>
        <w:rFonts w:ascii="Wingdings" w:hAnsi="Wingdings" w:hint="default"/>
      </w:rPr>
    </w:lvl>
    <w:lvl w:ilvl="6" w:tentative="1" w:tplc="FFFFFFFF">
      <w:start w:val="1"/>
      <w:numFmt w:val="bullet"/>
      <w:lvlText w:val=""/>
      <w:lvlJc w:val="left"/>
      <w:pPr>
        <w:ind w:hanging="360" w:left="5388"/>
      </w:pPr>
      <w:rPr>
        <w:rFonts w:ascii="Symbol" w:hAnsi="Symbol" w:hint="default"/>
      </w:rPr>
    </w:lvl>
    <w:lvl w:ilvl="7" w:tentative="1" w:tplc="FFFFFFFF">
      <w:start w:val="1"/>
      <w:numFmt w:val="bullet"/>
      <w:lvlText w:val="o"/>
      <w:lvlJc w:val="left"/>
      <w:pPr>
        <w:ind w:hanging="360" w:left="6108"/>
      </w:pPr>
      <w:rPr>
        <w:rFonts w:ascii="Courier New" w:cs="Courier New" w:hAnsi="Courier New" w:hint="default"/>
      </w:rPr>
    </w:lvl>
    <w:lvl w:ilvl="8" w:tentative="1" w:tplc="FFFFFFFF">
      <w:start w:val="1"/>
      <w:numFmt w:val="bullet"/>
      <w:lvlText w:val=""/>
      <w:lvlJc w:val="left"/>
      <w:pPr>
        <w:ind w:hanging="360" w:left="6828"/>
      </w:pPr>
      <w:rPr>
        <w:rFonts w:ascii="Wingdings" w:hAnsi="Wingdings" w:hint="default"/>
      </w:rPr>
    </w:lvl>
  </w:abstractNum>
  <w:abstractNum w15:restartNumberingAfterBreak="0" w:abstractNumId="37">
    <w:nsid w:val="5DE9771A"/>
    <w:multiLevelType w:val="hybridMultilevel"/>
    <w:tmpl w:val="4FD877EA"/>
    <w:lvl w:ilvl="0" w:tplc="040C0005">
      <w:start w:val="1"/>
      <w:numFmt w:val="bullet"/>
      <w:lvlText w:val=""/>
      <w:lvlJc w:val="left"/>
      <w:pPr>
        <w:ind w:hanging="360" w:left="2160"/>
      </w:pPr>
      <w:rPr>
        <w:rFonts w:ascii="Wingdings" w:hAnsi="Wingdings" w:hint="default"/>
      </w:rPr>
    </w:lvl>
    <w:lvl w:ilvl="1" w:tentative="1" w:tplc="FFFFFFFF">
      <w:start w:val="1"/>
      <w:numFmt w:val="bullet"/>
      <w:lvlText w:val="o"/>
      <w:lvlJc w:val="left"/>
      <w:pPr>
        <w:ind w:hanging="360" w:left="2880"/>
      </w:pPr>
      <w:rPr>
        <w:rFonts w:ascii="Courier New" w:cs="Courier New" w:hAnsi="Courier New" w:hint="default"/>
      </w:rPr>
    </w:lvl>
    <w:lvl w:ilvl="2" w:tentative="1" w:tplc="FFFFFFFF">
      <w:start w:val="1"/>
      <w:numFmt w:val="bullet"/>
      <w:lvlText w:val=""/>
      <w:lvlJc w:val="left"/>
      <w:pPr>
        <w:ind w:hanging="360" w:left="3600"/>
      </w:pPr>
      <w:rPr>
        <w:rFonts w:ascii="Wingdings" w:hAnsi="Wingdings" w:hint="default"/>
      </w:rPr>
    </w:lvl>
    <w:lvl w:ilvl="3" w:tentative="1" w:tplc="FFFFFFFF">
      <w:start w:val="1"/>
      <w:numFmt w:val="bullet"/>
      <w:lvlText w:val=""/>
      <w:lvlJc w:val="left"/>
      <w:pPr>
        <w:ind w:hanging="360" w:left="4320"/>
      </w:pPr>
      <w:rPr>
        <w:rFonts w:ascii="Symbol" w:hAnsi="Symbol" w:hint="default"/>
      </w:rPr>
    </w:lvl>
    <w:lvl w:ilvl="4" w:tentative="1" w:tplc="FFFFFFFF">
      <w:start w:val="1"/>
      <w:numFmt w:val="bullet"/>
      <w:lvlText w:val="o"/>
      <w:lvlJc w:val="left"/>
      <w:pPr>
        <w:ind w:hanging="360" w:left="5040"/>
      </w:pPr>
      <w:rPr>
        <w:rFonts w:ascii="Courier New" w:cs="Courier New" w:hAnsi="Courier New" w:hint="default"/>
      </w:rPr>
    </w:lvl>
    <w:lvl w:ilvl="5" w:tentative="1" w:tplc="FFFFFFFF">
      <w:start w:val="1"/>
      <w:numFmt w:val="bullet"/>
      <w:lvlText w:val=""/>
      <w:lvlJc w:val="left"/>
      <w:pPr>
        <w:ind w:hanging="360" w:left="5760"/>
      </w:pPr>
      <w:rPr>
        <w:rFonts w:ascii="Wingdings" w:hAnsi="Wingdings" w:hint="default"/>
      </w:rPr>
    </w:lvl>
    <w:lvl w:ilvl="6" w:tentative="1" w:tplc="FFFFFFFF">
      <w:start w:val="1"/>
      <w:numFmt w:val="bullet"/>
      <w:lvlText w:val=""/>
      <w:lvlJc w:val="left"/>
      <w:pPr>
        <w:ind w:hanging="360" w:left="6480"/>
      </w:pPr>
      <w:rPr>
        <w:rFonts w:ascii="Symbol" w:hAnsi="Symbol" w:hint="default"/>
      </w:rPr>
    </w:lvl>
    <w:lvl w:ilvl="7" w:tentative="1" w:tplc="FFFFFFFF">
      <w:start w:val="1"/>
      <w:numFmt w:val="bullet"/>
      <w:lvlText w:val="o"/>
      <w:lvlJc w:val="left"/>
      <w:pPr>
        <w:ind w:hanging="360" w:left="7200"/>
      </w:pPr>
      <w:rPr>
        <w:rFonts w:ascii="Courier New" w:cs="Courier New" w:hAnsi="Courier New" w:hint="default"/>
      </w:rPr>
    </w:lvl>
    <w:lvl w:ilvl="8" w:tentative="1" w:tplc="FFFFFFFF">
      <w:start w:val="1"/>
      <w:numFmt w:val="bullet"/>
      <w:lvlText w:val=""/>
      <w:lvlJc w:val="left"/>
      <w:pPr>
        <w:ind w:hanging="360" w:left="7920"/>
      </w:pPr>
      <w:rPr>
        <w:rFonts w:ascii="Wingdings" w:hAnsi="Wingdings" w:hint="default"/>
      </w:rPr>
    </w:lvl>
  </w:abstractNum>
  <w:abstractNum w15:restartNumberingAfterBreak="0" w:abstractNumId="38">
    <w:nsid w:val="60625A21"/>
    <w:multiLevelType w:val="hybridMultilevel"/>
    <w:tmpl w:val="58D44E38"/>
    <w:lvl w:ilvl="0" w:tplc="2188C874">
      <w:start w:val="1"/>
      <w:numFmt w:val="decimal"/>
      <w:pStyle w:val="V1X-"/>
      <w:lvlText w:val="V. 1. %1 -"/>
      <w:lvlJc w:val="left"/>
      <w:pPr>
        <w:ind w:hanging="360" w:left="2486"/>
      </w:pPr>
      <w:rPr>
        <w:rFonts w:ascii="Calibri Light" w:hAnsi="Calibri Light"/>
        <w:b/>
        <w:bCs/>
        <w:i w:val="0"/>
        <w:iCs w:val="0"/>
        <w:caps w:val="0"/>
        <w:smallCaps w:val="0"/>
        <w:strike w:val="0"/>
        <w:dstrike w:val="0"/>
        <w:outline w:val="0"/>
        <w:shadow w:val="0"/>
        <w:emboss w:val="0"/>
        <w:imprint w:val="0"/>
        <w:color w:val="auto"/>
        <w:spacing w:val="0"/>
        <w:w w:val="100"/>
        <w:kern w:val="0"/>
        <w:position w:val="0"/>
        <w:sz w:val="20"/>
        <w:szCs w:val="20"/>
        <w:u w:val="none"/>
        <w:effect w:val="none"/>
        <w:bdr w:color="auto" w:space="0" w:sz="0" w:val="none"/>
        <w:shd w:color="auto" w:fill="auto" w:val="clear"/>
        <w:vertAlign w:val="baseline"/>
        <w:em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9">
    <w:nsid w:val="618C7D9F"/>
    <w:multiLevelType w:val="hybridMultilevel"/>
    <w:tmpl w:val="71A65658"/>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0">
    <w:nsid w:val="61BE7FEF"/>
    <w:multiLevelType w:val="hybridMultilevel"/>
    <w:tmpl w:val="4F5CEE74"/>
    <w:lvl w:ilvl="0" w:tplc="7F72DE38">
      <w:start w:val="1"/>
      <w:numFmt w:val="decimal"/>
      <w:pStyle w:val="II5X-"/>
      <w:lvlText w:val="II. 5. %1 - "/>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1">
    <w:nsid w:val="62996147"/>
    <w:multiLevelType w:val="hybridMultilevel"/>
    <w:tmpl w:val="B31E0F24"/>
    <w:lvl w:ilvl="0" w:tplc="34B45CAE">
      <w:start w:val="1"/>
      <w:numFmt w:val="decimal"/>
      <w:pStyle w:val="V4X-"/>
      <w:lvlText w:val="V. 4. %1 -"/>
      <w:lvlJc w:val="left"/>
      <w:pPr>
        <w:ind w:hanging="360" w:left="2486"/>
      </w:pPr>
      <w:rPr>
        <w:rFonts w:hint="default"/>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2">
    <w:nsid w:val="63A324E3"/>
    <w:multiLevelType w:val="hybridMultilevel"/>
    <w:tmpl w:val="20280492"/>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3">
    <w:nsid w:val="6AAC1303"/>
    <w:multiLevelType w:val="hybridMultilevel"/>
    <w:tmpl w:val="1D301E3A"/>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4">
    <w:nsid w:val="6F9F0646"/>
    <w:multiLevelType w:val="hybridMultilevel"/>
    <w:tmpl w:val="3E522F66"/>
    <w:lvl w:ilvl="0" w:tplc="040C000D">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5">
    <w:nsid w:val="720B6558"/>
    <w:multiLevelType w:val="hybridMultilevel"/>
    <w:tmpl w:val="160E8A5E"/>
    <w:lvl w:ilvl="0" w:tplc="040C0005">
      <w:start w:val="1"/>
      <w:numFmt w:val="bullet"/>
      <w:lvlText w:val=""/>
      <w:lvlJc w:val="left"/>
      <w:pPr>
        <w:ind w:hanging="360" w:left="2160"/>
      </w:pPr>
      <w:rPr>
        <w:rFonts w:ascii="Wingdings" w:hAnsi="Wingdings" w:hint="default"/>
      </w:rPr>
    </w:lvl>
    <w:lvl w:ilvl="1" w:tentative="1" w:tplc="FFFFFFFF">
      <w:start w:val="1"/>
      <w:numFmt w:val="bullet"/>
      <w:lvlText w:val="o"/>
      <w:lvlJc w:val="left"/>
      <w:pPr>
        <w:ind w:hanging="360" w:left="2880"/>
      </w:pPr>
      <w:rPr>
        <w:rFonts w:ascii="Courier New" w:cs="Courier New" w:hAnsi="Courier New" w:hint="default"/>
      </w:rPr>
    </w:lvl>
    <w:lvl w:ilvl="2" w:tentative="1" w:tplc="FFFFFFFF">
      <w:start w:val="1"/>
      <w:numFmt w:val="bullet"/>
      <w:lvlText w:val=""/>
      <w:lvlJc w:val="left"/>
      <w:pPr>
        <w:ind w:hanging="360" w:left="3600"/>
      </w:pPr>
      <w:rPr>
        <w:rFonts w:ascii="Wingdings" w:hAnsi="Wingdings" w:hint="default"/>
      </w:rPr>
    </w:lvl>
    <w:lvl w:ilvl="3" w:tentative="1" w:tplc="FFFFFFFF">
      <w:start w:val="1"/>
      <w:numFmt w:val="bullet"/>
      <w:lvlText w:val=""/>
      <w:lvlJc w:val="left"/>
      <w:pPr>
        <w:ind w:hanging="360" w:left="4320"/>
      </w:pPr>
      <w:rPr>
        <w:rFonts w:ascii="Symbol" w:hAnsi="Symbol" w:hint="default"/>
      </w:rPr>
    </w:lvl>
    <w:lvl w:ilvl="4" w:tentative="1" w:tplc="FFFFFFFF">
      <w:start w:val="1"/>
      <w:numFmt w:val="bullet"/>
      <w:lvlText w:val="o"/>
      <w:lvlJc w:val="left"/>
      <w:pPr>
        <w:ind w:hanging="360" w:left="5040"/>
      </w:pPr>
      <w:rPr>
        <w:rFonts w:ascii="Courier New" w:cs="Courier New" w:hAnsi="Courier New" w:hint="default"/>
      </w:rPr>
    </w:lvl>
    <w:lvl w:ilvl="5" w:tentative="1" w:tplc="FFFFFFFF">
      <w:start w:val="1"/>
      <w:numFmt w:val="bullet"/>
      <w:lvlText w:val=""/>
      <w:lvlJc w:val="left"/>
      <w:pPr>
        <w:ind w:hanging="360" w:left="5760"/>
      </w:pPr>
      <w:rPr>
        <w:rFonts w:ascii="Wingdings" w:hAnsi="Wingdings" w:hint="default"/>
      </w:rPr>
    </w:lvl>
    <w:lvl w:ilvl="6" w:tentative="1" w:tplc="FFFFFFFF">
      <w:start w:val="1"/>
      <w:numFmt w:val="bullet"/>
      <w:lvlText w:val=""/>
      <w:lvlJc w:val="left"/>
      <w:pPr>
        <w:ind w:hanging="360" w:left="6480"/>
      </w:pPr>
      <w:rPr>
        <w:rFonts w:ascii="Symbol" w:hAnsi="Symbol" w:hint="default"/>
      </w:rPr>
    </w:lvl>
    <w:lvl w:ilvl="7" w:tentative="1" w:tplc="FFFFFFFF">
      <w:start w:val="1"/>
      <w:numFmt w:val="bullet"/>
      <w:lvlText w:val="o"/>
      <w:lvlJc w:val="left"/>
      <w:pPr>
        <w:ind w:hanging="360" w:left="7200"/>
      </w:pPr>
      <w:rPr>
        <w:rFonts w:ascii="Courier New" w:cs="Courier New" w:hAnsi="Courier New" w:hint="default"/>
      </w:rPr>
    </w:lvl>
    <w:lvl w:ilvl="8" w:tentative="1" w:tplc="FFFFFFFF">
      <w:start w:val="1"/>
      <w:numFmt w:val="bullet"/>
      <w:lvlText w:val=""/>
      <w:lvlJc w:val="left"/>
      <w:pPr>
        <w:ind w:hanging="360" w:left="7920"/>
      </w:pPr>
      <w:rPr>
        <w:rFonts w:ascii="Wingdings" w:hAnsi="Wingdings" w:hint="default"/>
      </w:rPr>
    </w:lvl>
  </w:abstractNum>
  <w:abstractNum w15:restartNumberingAfterBreak="0" w:abstractNumId="46">
    <w:nsid w:val="72F852FC"/>
    <w:multiLevelType w:val="hybridMultilevel"/>
    <w:tmpl w:val="75B626B2"/>
    <w:lvl w:ilvl="0" w:tplc="06A65754">
      <w:start w:val="1"/>
      <w:numFmt w:val="decimal"/>
      <w:pStyle w:val="IV3X"/>
      <w:lvlText w:val="IV. 3. %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7">
    <w:nsid w:val="77D85E4E"/>
    <w:multiLevelType w:val="hybridMultilevel"/>
    <w:tmpl w:val="04744960"/>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8">
    <w:nsid w:val="7B232E0B"/>
    <w:multiLevelType w:val="hybridMultilevel"/>
    <w:tmpl w:val="1F9C06A8"/>
    <w:lvl w:ilvl="0" w:tplc="040C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9">
    <w:nsid w:val="7B746CF7"/>
    <w:multiLevelType w:val="hybridMultilevel"/>
    <w:tmpl w:val="7CB8346A"/>
    <w:lvl w:ilvl="0" w:tplc="20D0459A">
      <w:start w:val="1"/>
      <w:numFmt w:val="decimal"/>
      <w:pStyle w:val="ArticleIVX-"/>
      <w:lvlText w:val="Article VI. %1 -"/>
      <w:lvlJc w:val="left"/>
      <w:pPr>
        <w:ind w:hanging="360" w:left="2486"/>
      </w:pPr>
      <w:rPr>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26"/>
  </w:num>
  <w:num w:numId="2">
    <w:abstractNumId w:val="17"/>
  </w:num>
  <w:num w:numId="3">
    <w:abstractNumId w:val="25"/>
  </w:num>
  <w:num w:numId="4">
    <w:abstractNumId w:val="27"/>
  </w:num>
  <w:num w:numId="5">
    <w:abstractNumId w:val="3"/>
  </w:num>
  <w:num w:numId="6">
    <w:abstractNumId w:val="8"/>
  </w:num>
  <w:num w:numId="7">
    <w:abstractNumId w:val="20"/>
  </w:num>
  <w:num w:numId="8">
    <w:abstractNumId w:val="23"/>
  </w:num>
  <w:num w:numId="9">
    <w:abstractNumId w:val="42"/>
  </w:num>
  <w:num w:numId="10">
    <w:abstractNumId w:val="44"/>
  </w:num>
  <w:num w:numId="11">
    <w:abstractNumId w:val="10"/>
  </w:num>
  <w:num w:numId="12">
    <w:abstractNumId w:val="18"/>
  </w:num>
  <w:num w:numId="13">
    <w:abstractNumId w:val="47"/>
  </w:num>
  <w:num w:numId="14">
    <w:abstractNumId w:val="13"/>
  </w:num>
  <w:num w:numId="15">
    <w:abstractNumId w:val="21"/>
  </w:num>
  <w:num w:numId="16">
    <w:abstractNumId w:val="45"/>
  </w:num>
  <w:num w:numId="17">
    <w:abstractNumId w:val="2"/>
  </w:num>
  <w:num w:numId="18">
    <w:abstractNumId w:val="36"/>
  </w:num>
  <w:num w:numId="19">
    <w:abstractNumId w:val="48"/>
  </w:num>
  <w:num w:numId="20">
    <w:abstractNumId w:val="0"/>
  </w:num>
  <w:num w:numId="21">
    <w:abstractNumId w:val="35"/>
  </w:num>
  <w:num w:numId="22">
    <w:abstractNumId w:val="43"/>
  </w:num>
  <w:num w:numId="23">
    <w:abstractNumId w:val="37"/>
  </w:num>
  <w:num w:numId="24">
    <w:abstractNumId w:val="12"/>
  </w:num>
  <w:num w:numId="25">
    <w:abstractNumId w:val="39"/>
  </w:num>
  <w:num w:numId="26">
    <w:abstractNumId w:val="33"/>
  </w:num>
  <w:num w:numId="27">
    <w:abstractNumId w:val="32"/>
  </w:num>
  <w:num w:numId="28">
    <w:abstractNumId w:val="19"/>
  </w:num>
  <w:num w:numId="29">
    <w:abstractNumId w:val="7"/>
  </w:num>
  <w:num w:numId="30">
    <w:abstractNumId w:val="16"/>
  </w:num>
  <w:num w:numId="31">
    <w:abstractNumId w:val="9"/>
  </w:num>
  <w:num w:numId="32">
    <w:abstractNumId w:val="31"/>
  </w:num>
  <w:num w:numId="33">
    <w:abstractNumId w:val="4"/>
  </w:num>
  <w:num w:numId="34">
    <w:abstractNumId w:val="1"/>
  </w:num>
  <w:num w:numId="35">
    <w:abstractNumId w:val="6"/>
  </w:num>
  <w:num w:numId="36">
    <w:abstractNumId w:val="40"/>
  </w:num>
  <w:num w:numId="37">
    <w:abstractNumId w:val="15"/>
  </w:num>
  <w:num w:numId="38">
    <w:abstractNumId w:val="46"/>
  </w:num>
  <w:num w:numId="39">
    <w:abstractNumId w:val="14"/>
  </w:num>
  <w:num w:numId="40">
    <w:abstractNumId w:val="34"/>
  </w:num>
  <w:num w:numId="41">
    <w:abstractNumId w:val="29"/>
  </w:num>
  <w:num w:numId="42">
    <w:abstractNumId w:val="38"/>
  </w:num>
  <w:num w:numId="43">
    <w:abstractNumId w:val="22"/>
  </w:num>
  <w:num w:numId="44">
    <w:abstractNumId w:val="28"/>
  </w:num>
  <w:num w:numId="45">
    <w:abstractNumId w:val="41"/>
  </w:num>
  <w:num w:numId="46">
    <w:abstractNumId w:val="49"/>
  </w:num>
  <w:num w:numId="47">
    <w:abstractNumId w:val="5"/>
  </w:num>
  <w:num w:numId="48">
    <w:abstractNumId w:val="11"/>
  </w:num>
  <w:num w:numId="49">
    <w:abstractNumId w:val="24"/>
  </w:num>
  <w:num w:numId="50">
    <w:abstractNumId w:val="30"/>
  </w:num>
  <w:numIdMacAtCleanup w:val="50"/>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0CA"/>
    <w:rsid w:val="00000AB2"/>
    <w:rsid w:val="00001435"/>
    <w:rsid w:val="00001474"/>
    <w:rsid w:val="00001820"/>
    <w:rsid w:val="00001969"/>
    <w:rsid w:val="00001A76"/>
    <w:rsid w:val="000025D3"/>
    <w:rsid w:val="00003393"/>
    <w:rsid w:val="00003693"/>
    <w:rsid w:val="00003DC0"/>
    <w:rsid w:val="00003F76"/>
    <w:rsid w:val="000041AE"/>
    <w:rsid w:val="000049E7"/>
    <w:rsid w:val="00004B3E"/>
    <w:rsid w:val="00005042"/>
    <w:rsid w:val="000051D4"/>
    <w:rsid w:val="00005ECA"/>
    <w:rsid w:val="00006051"/>
    <w:rsid w:val="00006259"/>
    <w:rsid w:val="0000663B"/>
    <w:rsid w:val="00006C5D"/>
    <w:rsid w:val="00006F32"/>
    <w:rsid w:val="000103C0"/>
    <w:rsid w:val="00010A40"/>
    <w:rsid w:val="00010A5C"/>
    <w:rsid w:val="0001111A"/>
    <w:rsid w:val="00011749"/>
    <w:rsid w:val="000121D6"/>
    <w:rsid w:val="00012921"/>
    <w:rsid w:val="000132CB"/>
    <w:rsid w:val="0001336F"/>
    <w:rsid w:val="00015041"/>
    <w:rsid w:val="000150DC"/>
    <w:rsid w:val="000175D7"/>
    <w:rsid w:val="00017694"/>
    <w:rsid w:val="00020B14"/>
    <w:rsid w:val="00021192"/>
    <w:rsid w:val="000223D5"/>
    <w:rsid w:val="00022BEB"/>
    <w:rsid w:val="00022EC2"/>
    <w:rsid w:val="00023D66"/>
    <w:rsid w:val="00023E3E"/>
    <w:rsid w:val="00024D53"/>
    <w:rsid w:val="00024F9C"/>
    <w:rsid w:val="0002514C"/>
    <w:rsid w:val="0002555B"/>
    <w:rsid w:val="0002597A"/>
    <w:rsid w:val="00025ECC"/>
    <w:rsid w:val="000268C8"/>
    <w:rsid w:val="00026ECD"/>
    <w:rsid w:val="000272AB"/>
    <w:rsid w:val="0002737B"/>
    <w:rsid w:val="000273F0"/>
    <w:rsid w:val="00027FF1"/>
    <w:rsid w:val="000302F3"/>
    <w:rsid w:val="000308EC"/>
    <w:rsid w:val="000309F3"/>
    <w:rsid w:val="00030DC6"/>
    <w:rsid w:val="00030FCC"/>
    <w:rsid w:val="000310C2"/>
    <w:rsid w:val="00031215"/>
    <w:rsid w:val="00031CA3"/>
    <w:rsid w:val="000326B9"/>
    <w:rsid w:val="00033097"/>
    <w:rsid w:val="000331EC"/>
    <w:rsid w:val="000339F8"/>
    <w:rsid w:val="00033BAB"/>
    <w:rsid w:val="00034ABE"/>
    <w:rsid w:val="000355A8"/>
    <w:rsid w:val="000355E2"/>
    <w:rsid w:val="00035661"/>
    <w:rsid w:val="00035AB0"/>
    <w:rsid w:val="0003650F"/>
    <w:rsid w:val="00036599"/>
    <w:rsid w:val="000365FD"/>
    <w:rsid w:val="00036995"/>
    <w:rsid w:val="00036D80"/>
    <w:rsid w:val="0003719C"/>
    <w:rsid w:val="000371D4"/>
    <w:rsid w:val="00037651"/>
    <w:rsid w:val="00037C63"/>
    <w:rsid w:val="0004004A"/>
    <w:rsid w:val="0004181C"/>
    <w:rsid w:val="00041833"/>
    <w:rsid w:val="0004188A"/>
    <w:rsid w:val="00042020"/>
    <w:rsid w:val="00042285"/>
    <w:rsid w:val="000426CD"/>
    <w:rsid w:val="00042CB9"/>
    <w:rsid w:val="00042DC1"/>
    <w:rsid w:val="00044192"/>
    <w:rsid w:val="00044A77"/>
    <w:rsid w:val="00044C44"/>
    <w:rsid w:val="00045C38"/>
    <w:rsid w:val="00046482"/>
    <w:rsid w:val="00051394"/>
    <w:rsid w:val="00051E78"/>
    <w:rsid w:val="00051FF9"/>
    <w:rsid w:val="00052727"/>
    <w:rsid w:val="00052CEF"/>
    <w:rsid w:val="00052F77"/>
    <w:rsid w:val="00053085"/>
    <w:rsid w:val="0005346C"/>
    <w:rsid w:val="00053FF9"/>
    <w:rsid w:val="0005407A"/>
    <w:rsid w:val="000540DE"/>
    <w:rsid w:val="0005410E"/>
    <w:rsid w:val="00054DE3"/>
    <w:rsid w:val="000550B6"/>
    <w:rsid w:val="000559D3"/>
    <w:rsid w:val="0005642A"/>
    <w:rsid w:val="00056666"/>
    <w:rsid w:val="000566B5"/>
    <w:rsid w:val="000566DB"/>
    <w:rsid w:val="000566E5"/>
    <w:rsid w:val="0005679E"/>
    <w:rsid w:val="00056867"/>
    <w:rsid w:val="00056AB0"/>
    <w:rsid w:val="00056C23"/>
    <w:rsid w:val="00056D14"/>
    <w:rsid w:val="0005756B"/>
    <w:rsid w:val="00057776"/>
    <w:rsid w:val="00057929"/>
    <w:rsid w:val="00060169"/>
    <w:rsid w:val="000609C3"/>
    <w:rsid w:val="00060B9A"/>
    <w:rsid w:val="00060E95"/>
    <w:rsid w:val="00061D93"/>
    <w:rsid w:val="000622C0"/>
    <w:rsid w:val="00062C6D"/>
    <w:rsid w:val="00062FB6"/>
    <w:rsid w:val="00063669"/>
    <w:rsid w:val="000638E8"/>
    <w:rsid w:val="00064EE1"/>
    <w:rsid w:val="0006562D"/>
    <w:rsid w:val="00065A14"/>
    <w:rsid w:val="00066935"/>
    <w:rsid w:val="000669FF"/>
    <w:rsid w:val="00066B76"/>
    <w:rsid w:val="00066CF2"/>
    <w:rsid w:val="0006736D"/>
    <w:rsid w:val="0006744D"/>
    <w:rsid w:val="00067599"/>
    <w:rsid w:val="0006775D"/>
    <w:rsid w:val="00067798"/>
    <w:rsid w:val="00067F9A"/>
    <w:rsid w:val="00070005"/>
    <w:rsid w:val="00070D85"/>
    <w:rsid w:val="00070F39"/>
    <w:rsid w:val="00071689"/>
    <w:rsid w:val="00071717"/>
    <w:rsid w:val="000724E0"/>
    <w:rsid w:val="000729C4"/>
    <w:rsid w:val="00072FF0"/>
    <w:rsid w:val="00073E20"/>
    <w:rsid w:val="00074F41"/>
    <w:rsid w:val="00075499"/>
    <w:rsid w:val="00076BCD"/>
    <w:rsid w:val="00077B24"/>
    <w:rsid w:val="000803CC"/>
    <w:rsid w:val="00080AE5"/>
    <w:rsid w:val="0008155A"/>
    <w:rsid w:val="00081902"/>
    <w:rsid w:val="00081BA1"/>
    <w:rsid w:val="00081DC6"/>
    <w:rsid w:val="000824B6"/>
    <w:rsid w:val="00082A8E"/>
    <w:rsid w:val="00083207"/>
    <w:rsid w:val="000832F6"/>
    <w:rsid w:val="00083770"/>
    <w:rsid w:val="00083B17"/>
    <w:rsid w:val="00083FDC"/>
    <w:rsid w:val="00085762"/>
    <w:rsid w:val="000858C6"/>
    <w:rsid w:val="00085C31"/>
    <w:rsid w:val="00085C66"/>
    <w:rsid w:val="00085EED"/>
    <w:rsid w:val="0008629B"/>
    <w:rsid w:val="00086E6B"/>
    <w:rsid w:val="00086F18"/>
    <w:rsid w:val="00086F1C"/>
    <w:rsid w:val="0008715A"/>
    <w:rsid w:val="00087906"/>
    <w:rsid w:val="00087FBA"/>
    <w:rsid w:val="00090100"/>
    <w:rsid w:val="00090DCF"/>
    <w:rsid w:val="00091527"/>
    <w:rsid w:val="0009153F"/>
    <w:rsid w:val="000917A9"/>
    <w:rsid w:val="000922A3"/>
    <w:rsid w:val="00092DF7"/>
    <w:rsid w:val="00092F28"/>
    <w:rsid w:val="00093279"/>
    <w:rsid w:val="000936B3"/>
    <w:rsid w:val="000936E1"/>
    <w:rsid w:val="00093AF6"/>
    <w:rsid w:val="00093FAB"/>
    <w:rsid w:val="00094117"/>
    <w:rsid w:val="0009559D"/>
    <w:rsid w:val="000965A2"/>
    <w:rsid w:val="00096930"/>
    <w:rsid w:val="00096AEF"/>
    <w:rsid w:val="00096F8D"/>
    <w:rsid w:val="000970C1"/>
    <w:rsid w:val="00097E85"/>
    <w:rsid w:val="000A0155"/>
    <w:rsid w:val="000A056E"/>
    <w:rsid w:val="000A148C"/>
    <w:rsid w:val="000A1C7A"/>
    <w:rsid w:val="000A1F55"/>
    <w:rsid w:val="000A1F90"/>
    <w:rsid w:val="000A1FE2"/>
    <w:rsid w:val="000A2AA2"/>
    <w:rsid w:val="000A33E5"/>
    <w:rsid w:val="000A3994"/>
    <w:rsid w:val="000A3B05"/>
    <w:rsid w:val="000A3FD2"/>
    <w:rsid w:val="000A4E64"/>
    <w:rsid w:val="000A62EC"/>
    <w:rsid w:val="000A646F"/>
    <w:rsid w:val="000A6CD7"/>
    <w:rsid w:val="000A7375"/>
    <w:rsid w:val="000A7672"/>
    <w:rsid w:val="000A7704"/>
    <w:rsid w:val="000A7B55"/>
    <w:rsid w:val="000A7C51"/>
    <w:rsid w:val="000B0198"/>
    <w:rsid w:val="000B09F8"/>
    <w:rsid w:val="000B0B57"/>
    <w:rsid w:val="000B0E14"/>
    <w:rsid w:val="000B11A0"/>
    <w:rsid w:val="000B1241"/>
    <w:rsid w:val="000B17D8"/>
    <w:rsid w:val="000B260C"/>
    <w:rsid w:val="000B2CF8"/>
    <w:rsid w:val="000B2D53"/>
    <w:rsid w:val="000B3312"/>
    <w:rsid w:val="000B387A"/>
    <w:rsid w:val="000B46C3"/>
    <w:rsid w:val="000B46DE"/>
    <w:rsid w:val="000B4D52"/>
    <w:rsid w:val="000B5365"/>
    <w:rsid w:val="000B5748"/>
    <w:rsid w:val="000B5903"/>
    <w:rsid w:val="000B608F"/>
    <w:rsid w:val="000B6144"/>
    <w:rsid w:val="000B6324"/>
    <w:rsid w:val="000B7006"/>
    <w:rsid w:val="000B72C2"/>
    <w:rsid w:val="000B7F3E"/>
    <w:rsid w:val="000B7FD1"/>
    <w:rsid w:val="000C0359"/>
    <w:rsid w:val="000C0BED"/>
    <w:rsid w:val="000C0C59"/>
    <w:rsid w:val="000C108D"/>
    <w:rsid w:val="000C1097"/>
    <w:rsid w:val="000C23EF"/>
    <w:rsid w:val="000C273F"/>
    <w:rsid w:val="000C2977"/>
    <w:rsid w:val="000C2FCF"/>
    <w:rsid w:val="000C40E7"/>
    <w:rsid w:val="000C447C"/>
    <w:rsid w:val="000C5447"/>
    <w:rsid w:val="000C55B2"/>
    <w:rsid w:val="000C565B"/>
    <w:rsid w:val="000C67A4"/>
    <w:rsid w:val="000C6B47"/>
    <w:rsid w:val="000C6CB5"/>
    <w:rsid w:val="000C6ECA"/>
    <w:rsid w:val="000C6F91"/>
    <w:rsid w:val="000C74BD"/>
    <w:rsid w:val="000C77A1"/>
    <w:rsid w:val="000D0342"/>
    <w:rsid w:val="000D0CF7"/>
    <w:rsid w:val="000D122E"/>
    <w:rsid w:val="000D13E4"/>
    <w:rsid w:val="000D22F2"/>
    <w:rsid w:val="000D253A"/>
    <w:rsid w:val="000D2EE9"/>
    <w:rsid w:val="000D3100"/>
    <w:rsid w:val="000D3A00"/>
    <w:rsid w:val="000D4193"/>
    <w:rsid w:val="000D4B62"/>
    <w:rsid w:val="000D57C3"/>
    <w:rsid w:val="000D5B50"/>
    <w:rsid w:val="000D5BFE"/>
    <w:rsid w:val="000D5C04"/>
    <w:rsid w:val="000D64B2"/>
    <w:rsid w:val="000D6C04"/>
    <w:rsid w:val="000D70BF"/>
    <w:rsid w:val="000D7D41"/>
    <w:rsid w:val="000E0834"/>
    <w:rsid w:val="000E1222"/>
    <w:rsid w:val="000E191D"/>
    <w:rsid w:val="000E21E4"/>
    <w:rsid w:val="000E2A3C"/>
    <w:rsid w:val="000E2D02"/>
    <w:rsid w:val="000E2E46"/>
    <w:rsid w:val="000E3437"/>
    <w:rsid w:val="000E367E"/>
    <w:rsid w:val="000E3859"/>
    <w:rsid w:val="000E3C7C"/>
    <w:rsid w:val="000E4220"/>
    <w:rsid w:val="000E43D5"/>
    <w:rsid w:val="000E4686"/>
    <w:rsid w:val="000E4803"/>
    <w:rsid w:val="000E506D"/>
    <w:rsid w:val="000E544B"/>
    <w:rsid w:val="000E5653"/>
    <w:rsid w:val="000E5854"/>
    <w:rsid w:val="000E58A0"/>
    <w:rsid w:val="000E5F4B"/>
    <w:rsid w:val="000E5F4C"/>
    <w:rsid w:val="000E66D9"/>
    <w:rsid w:val="000E76C0"/>
    <w:rsid w:val="000E78A5"/>
    <w:rsid w:val="000E7A95"/>
    <w:rsid w:val="000E7ECF"/>
    <w:rsid w:val="000F04F5"/>
    <w:rsid w:val="000F0C91"/>
    <w:rsid w:val="000F119C"/>
    <w:rsid w:val="000F16E2"/>
    <w:rsid w:val="000F17EF"/>
    <w:rsid w:val="000F198C"/>
    <w:rsid w:val="000F1A17"/>
    <w:rsid w:val="000F1FC7"/>
    <w:rsid w:val="000F43CB"/>
    <w:rsid w:val="000F43DC"/>
    <w:rsid w:val="000F4694"/>
    <w:rsid w:val="000F489C"/>
    <w:rsid w:val="000F5E76"/>
    <w:rsid w:val="000F5EBF"/>
    <w:rsid w:val="000F66FF"/>
    <w:rsid w:val="000F6AFD"/>
    <w:rsid w:val="000F7126"/>
    <w:rsid w:val="000F714A"/>
    <w:rsid w:val="00100A60"/>
    <w:rsid w:val="00100ACB"/>
    <w:rsid w:val="00100AD9"/>
    <w:rsid w:val="00101252"/>
    <w:rsid w:val="00101258"/>
    <w:rsid w:val="001018B0"/>
    <w:rsid w:val="001022FA"/>
    <w:rsid w:val="0010267F"/>
    <w:rsid w:val="001030DE"/>
    <w:rsid w:val="001033E0"/>
    <w:rsid w:val="00103FE0"/>
    <w:rsid w:val="001045D6"/>
    <w:rsid w:val="0010470B"/>
    <w:rsid w:val="001047B4"/>
    <w:rsid w:val="00104DBA"/>
    <w:rsid w:val="00104E2E"/>
    <w:rsid w:val="001055CB"/>
    <w:rsid w:val="00105D5D"/>
    <w:rsid w:val="001061B4"/>
    <w:rsid w:val="001069CE"/>
    <w:rsid w:val="00106AB2"/>
    <w:rsid w:val="00106B98"/>
    <w:rsid w:val="001071C5"/>
    <w:rsid w:val="00107525"/>
    <w:rsid w:val="00107A5A"/>
    <w:rsid w:val="00107AFC"/>
    <w:rsid w:val="00107B5D"/>
    <w:rsid w:val="001103C7"/>
    <w:rsid w:val="00110C44"/>
    <w:rsid w:val="00110C93"/>
    <w:rsid w:val="0011229E"/>
    <w:rsid w:val="0011236E"/>
    <w:rsid w:val="001127CA"/>
    <w:rsid w:val="0011362A"/>
    <w:rsid w:val="00113E25"/>
    <w:rsid w:val="00114789"/>
    <w:rsid w:val="00115168"/>
    <w:rsid w:val="00115231"/>
    <w:rsid w:val="0011601A"/>
    <w:rsid w:val="0011636F"/>
    <w:rsid w:val="00116B50"/>
    <w:rsid w:val="00116CE9"/>
    <w:rsid w:val="00116DDD"/>
    <w:rsid w:val="00117387"/>
    <w:rsid w:val="00117896"/>
    <w:rsid w:val="00117BA8"/>
    <w:rsid w:val="00117F6C"/>
    <w:rsid w:val="001203DC"/>
    <w:rsid w:val="00120746"/>
    <w:rsid w:val="0012116A"/>
    <w:rsid w:val="00121724"/>
    <w:rsid w:val="001222FE"/>
    <w:rsid w:val="00122E24"/>
    <w:rsid w:val="001230DC"/>
    <w:rsid w:val="001233B9"/>
    <w:rsid w:val="00123406"/>
    <w:rsid w:val="0012365E"/>
    <w:rsid w:val="00123763"/>
    <w:rsid w:val="001243B9"/>
    <w:rsid w:val="001245F0"/>
    <w:rsid w:val="001253A5"/>
    <w:rsid w:val="0012590D"/>
    <w:rsid w:val="00125CEE"/>
    <w:rsid w:val="00126458"/>
    <w:rsid w:val="00126B18"/>
    <w:rsid w:val="001273C4"/>
    <w:rsid w:val="00130171"/>
    <w:rsid w:val="0013116B"/>
    <w:rsid w:val="00131E05"/>
    <w:rsid w:val="0013210E"/>
    <w:rsid w:val="00132568"/>
    <w:rsid w:val="00132AB3"/>
    <w:rsid w:val="001331B1"/>
    <w:rsid w:val="001331FB"/>
    <w:rsid w:val="0013387C"/>
    <w:rsid w:val="0013430D"/>
    <w:rsid w:val="001343DA"/>
    <w:rsid w:val="00134957"/>
    <w:rsid w:val="00134C1E"/>
    <w:rsid w:val="00135255"/>
    <w:rsid w:val="001359E7"/>
    <w:rsid w:val="00135C5F"/>
    <w:rsid w:val="001363DE"/>
    <w:rsid w:val="00136437"/>
    <w:rsid w:val="0013668B"/>
    <w:rsid w:val="001366AB"/>
    <w:rsid w:val="00137206"/>
    <w:rsid w:val="00140989"/>
    <w:rsid w:val="00140A5A"/>
    <w:rsid w:val="0014119D"/>
    <w:rsid w:val="00141BEF"/>
    <w:rsid w:val="00141E65"/>
    <w:rsid w:val="001424FE"/>
    <w:rsid w:val="00143880"/>
    <w:rsid w:val="00144EC7"/>
    <w:rsid w:val="00145136"/>
    <w:rsid w:val="0014643F"/>
    <w:rsid w:val="00146A6E"/>
    <w:rsid w:val="00146B6B"/>
    <w:rsid w:val="00146D68"/>
    <w:rsid w:val="00147B9B"/>
    <w:rsid w:val="00147D43"/>
    <w:rsid w:val="00150346"/>
    <w:rsid w:val="001508C8"/>
    <w:rsid w:val="00150B0C"/>
    <w:rsid w:val="001510CF"/>
    <w:rsid w:val="001518A1"/>
    <w:rsid w:val="00151C98"/>
    <w:rsid w:val="00151E7F"/>
    <w:rsid w:val="00152B29"/>
    <w:rsid w:val="00153D96"/>
    <w:rsid w:val="001542EB"/>
    <w:rsid w:val="001549F3"/>
    <w:rsid w:val="001559B4"/>
    <w:rsid w:val="00155EDC"/>
    <w:rsid w:val="00155F92"/>
    <w:rsid w:val="00156236"/>
    <w:rsid w:val="0015637C"/>
    <w:rsid w:val="001574C3"/>
    <w:rsid w:val="00157D3B"/>
    <w:rsid w:val="001601DC"/>
    <w:rsid w:val="00160224"/>
    <w:rsid w:val="00160C5A"/>
    <w:rsid w:val="0016204B"/>
    <w:rsid w:val="0016221E"/>
    <w:rsid w:val="00162CE5"/>
    <w:rsid w:val="00162FBF"/>
    <w:rsid w:val="0016422C"/>
    <w:rsid w:val="00164AEB"/>
    <w:rsid w:val="00164C24"/>
    <w:rsid w:val="001651E8"/>
    <w:rsid w:val="00165D29"/>
    <w:rsid w:val="00165FE7"/>
    <w:rsid w:val="001660FD"/>
    <w:rsid w:val="001671DC"/>
    <w:rsid w:val="001674D0"/>
    <w:rsid w:val="00167D58"/>
    <w:rsid w:val="0017073C"/>
    <w:rsid w:val="001708E8"/>
    <w:rsid w:val="00170C78"/>
    <w:rsid w:val="001715B2"/>
    <w:rsid w:val="00172296"/>
    <w:rsid w:val="00172793"/>
    <w:rsid w:val="0017302C"/>
    <w:rsid w:val="00174470"/>
    <w:rsid w:val="001744FF"/>
    <w:rsid w:val="00174E82"/>
    <w:rsid w:val="00174EAD"/>
    <w:rsid w:val="00175278"/>
    <w:rsid w:val="00175422"/>
    <w:rsid w:val="00175C03"/>
    <w:rsid w:val="00175D82"/>
    <w:rsid w:val="00175EC5"/>
    <w:rsid w:val="0018004E"/>
    <w:rsid w:val="001800BD"/>
    <w:rsid w:val="00180263"/>
    <w:rsid w:val="00180499"/>
    <w:rsid w:val="00180C71"/>
    <w:rsid w:val="001820EC"/>
    <w:rsid w:val="00182BE7"/>
    <w:rsid w:val="001834C3"/>
    <w:rsid w:val="001835E4"/>
    <w:rsid w:val="0018398B"/>
    <w:rsid w:val="001839CD"/>
    <w:rsid w:val="001841C9"/>
    <w:rsid w:val="001856F1"/>
    <w:rsid w:val="00185709"/>
    <w:rsid w:val="00186367"/>
    <w:rsid w:val="0018667E"/>
    <w:rsid w:val="001874A9"/>
    <w:rsid w:val="00187EF7"/>
    <w:rsid w:val="00190642"/>
    <w:rsid w:val="0019064A"/>
    <w:rsid w:val="0019078B"/>
    <w:rsid w:val="0019143D"/>
    <w:rsid w:val="001919A4"/>
    <w:rsid w:val="00191A08"/>
    <w:rsid w:val="00192D2E"/>
    <w:rsid w:val="00192EB7"/>
    <w:rsid w:val="0019333A"/>
    <w:rsid w:val="00193E44"/>
    <w:rsid w:val="00194933"/>
    <w:rsid w:val="00195BC3"/>
    <w:rsid w:val="00195E05"/>
    <w:rsid w:val="00196189"/>
    <w:rsid w:val="001969E3"/>
    <w:rsid w:val="001971D8"/>
    <w:rsid w:val="0019744D"/>
    <w:rsid w:val="0019756C"/>
    <w:rsid w:val="00197B4B"/>
    <w:rsid w:val="001A037A"/>
    <w:rsid w:val="001A0496"/>
    <w:rsid w:val="001A1126"/>
    <w:rsid w:val="001A14C3"/>
    <w:rsid w:val="001A199A"/>
    <w:rsid w:val="001A1A35"/>
    <w:rsid w:val="001A1A3E"/>
    <w:rsid w:val="001A1FE5"/>
    <w:rsid w:val="001A2120"/>
    <w:rsid w:val="001A2325"/>
    <w:rsid w:val="001A2428"/>
    <w:rsid w:val="001A283C"/>
    <w:rsid w:val="001A2F00"/>
    <w:rsid w:val="001A3149"/>
    <w:rsid w:val="001A35E2"/>
    <w:rsid w:val="001A59A0"/>
    <w:rsid w:val="001A5FA4"/>
    <w:rsid w:val="001B0815"/>
    <w:rsid w:val="001B11B3"/>
    <w:rsid w:val="001B1246"/>
    <w:rsid w:val="001B147A"/>
    <w:rsid w:val="001B1695"/>
    <w:rsid w:val="001B1855"/>
    <w:rsid w:val="001B2244"/>
    <w:rsid w:val="001B29EA"/>
    <w:rsid w:val="001B2C46"/>
    <w:rsid w:val="001B3940"/>
    <w:rsid w:val="001B3BA4"/>
    <w:rsid w:val="001B3C22"/>
    <w:rsid w:val="001B3C85"/>
    <w:rsid w:val="001B3C99"/>
    <w:rsid w:val="001B4319"/>
    <w:rsid w:val="001B48AB"/>
    <w:rsid w:val="001B51AF"/>
    <w:rsid w:val="001B6964"/>
    <w:rsid w:val="001B6D9E"/>
    <w:rsid w:val="001B7BFD"/>
    <w:rsid w:val="001C0BE8"/>
    <w:rsid w:val="001C0DC4"/>
    <w:rsid w:val="001C16B0"/>
    <w:rsid w:val="001C1D2A"/>
    <w:rsid w:val="001C231E"/>
    <w:rsid w:val="001C30B0"/>
    <w:rsid w:val="001C316D"/>
    <w:rsid w:val="001C381E"/>
    <w:rsid w:val="001C3F40"/>
    <w:rsid w:val="001C4176"/>
    <w:rsid w:val="001C526D"/>
    <w:rsid w:val="001C5F93"/>
    <w:rsid w:val="001C6B60"/>
    <w:rsid w:val="001C731E"/>
    <w:rsid w:val="001C790A"/>
    <w:rsid w:val="001C7FCD"/>
    <w:rsid w:val="001C7FDA"/>
    <w:rsid w:val="001D0768"/>
    <w:rsid w:val="001D0A57"/>
    <w:rsid w:val="001D19B8"/>
    <w:rsid w:val="001D1CA3"/>
    <w:rsid w:val="001D21BF"/>
    <w:rsid w:val="001D2B4F"/>
    <w:rsid w:val="001D3216"/>
    <w:rsid w:val="001D3494"/>
    <w:rsid w:val="001D36C6"/>
    <w:rsid w:val="001D39E4"/>
    <w:rsid w:val="001D3AB1"/>
    <w:rsid w:val="001D4116"/>
    <w:rsid w:val="001D4166"/>
    <w:rsid w:val="001D4602"/>
    <w:rsid w:val="001D4BBF"/>
    <w:rsid w:val="001D4BC0"/>
    <w:rsid w:val="001D53E3"/>
    <w:rsid w:val="001D58B4"/>
    <w:rsid w:val="001D5A52"/>
    <w:rsid w:val="001D5BC8"/>
    <w:rsid w:val="001D5E6B"/>
    <w:rsid w:val="001D621F"/>
    <w:rsid w:val="001D6943"/>
    <w:rsid w:val="001D7514"/>
    <w:rsid w:val="001D7C49"/>
    <w:rsid w:val="001D7C94"/>
    <w:rsid w:val="001D7CFD"/>
    <w:rsid w:val="001E00D6"/>
    <w:rsid w:val="001E0142"/>
    <w:rsid w:val="001E02FA"/>
    <w:rsid w:val="001E030F"/>
    <w:rsid w:val="001E0546"/>
    <w:rsid w:val="001E0693"/>
    <w:rsid w:val="001E0714"/>
    <w:rsid w:val="001E078A"/>
    <w:rsid w:val="001E0A1D"/>
    <w:rsid w:val="001E1668"/>
    <w:rsid w:val="001E187A"/>
    <w:rsid w:val="001E1D19"/>
    <w:rsid w:val="001E2131"/>
    <w:rsid w:val="001E2726"/>
    <w:rsid w:val="001E277F"/>
    <w:rsid w:val="001E34BE"/>
    <w:rsid w:val="001E3A3D"/>
    <w:rsid w:val="001E3ABB"/>
    <w:rsid w:val="001E3D25"/>
    <w:rsid w:val="001E3FA8"/>
    <w:rsid w:val="001E493C"/>
    <w:rsid w:val="001E49EB"/>
    <w:rsid w:val="001E4A53"/>
    <w:rsid w:val="001E4A66"/>
    <w:rsid w:val="001E4D58"/>
    <w:rsid w:val="001E50FE"/>
    <w:rsid w:val="001E5211"/>
    <w:rsid w:val="001E598C"/>
    <w:rsid w:val="001E5D67"/>
    <w:rsid w:val="001E5FA9"/>
    <w:rsid w:val="001E684D"/>
    <w:rsid w:val="001E6925"/>
    <w:rsid w:val="001E6AE7"/>
    <w:rsid w:val="001E6D40"/>
    <w:rsid w:val="001E6D49"/>
    <w:rsid w:val="001E78D7"/>
    <w:rsid w:val="001F02F1"/>
    <w:rsid w:val="001F05BF"/>
    <w:rsid w:val="001F08FB"/>
    <w:rsid w:val="001F093B"/>
    <w:rsid w:val="001F0BD2"/>
    <w:rsid w:val="001F0FA5"/>
    <w:rsid w:val="001F0FB4"/>
    <w:rsid w:val="001F1473"/>
    <w:rsid w:val="001F1522"/>
    <w:rsid w:val="001F1839"/>
    <w:rsid w:val="001F1A60"/>
    <w:rsid w:val="001F27D7"/>
    <w:rsid w:val="001F2ED2"/>
    <w:rsid w:val="001F2F58"/>
    <w:rsid w:val="001F3C67"/>
    <w:rsid w:val="001F3D68"/>
    <w:rsid w:val="001F42A6"/>
    <w:rsid w:val="001F5F8E"/>
    <w:rsid w:val="001F6569"/>
    <w:rsid w:val="00200705"/>
    <w:rsid w:val="002007EE"/>
    <w:rsid w:val="002017E3"/>
    <w:rsid w:val="00202033"/>
    <w:rsid w:val="002029FA"/>
    <w:rsid w:val="00202B90"/>
    <w:rsid w:val="00204210"/>
    <w:rsid w:val="002052A4"/>
    <w:rsid w:val="002055E9"/>
    <w:rsid w:val="0020565C"/>
    <w:rsid w:val="00205CB5"/>
    <w:rsid w:val="002066B0"/>
    <w:rsid w:val="0020719A"/>
    <w:rsid w:val="0020773A"/>
    <w:rsid w:val="002104EA"/>
    <w:rsid w:val="00210A7F"/>
    <w:rsid w:val="00211293"/>
    <w:rsid w:val="002117BA"/>
    <w:rsid w:val="00211824"/>
    <w:rsid w:val="002119EA"/>
    <w:rsid w:val="00212097"/>
    <w:rsid w:val="00212326"/>
    <w:rsid w:val="00212A99"/>
    <w:rsid w:val="00212CD2"/>
    <w:rsid w:val="00212CD8"/>
    <w:rsid w:val="00212F85"/>
    <w:rsid w:val="00213F19"/>
    <w:rsid w:val="00214073"/>
    <w:rsid w:val="0021537E"/>
    <w:rsid w:val="0021588F"/>
    <w:rsid w:val="00215B61"/>
    <w:rsid w:val="002207B4"/>
    <w:rsid w:val="00220842"/>
    <w:rsid w:val="00220E18"/>
    <w:rsid w:val="002223F0"/>
    <w:rsid w:val="00222DAC"/>
    <w:rsid w:val="002257C8"/>
    <w:rsid w:val="002263D4"/>
    <w:rsid w:val="0022660B"/>
    <w:rsid w:val="00226772"/>
    <w:rsid w:val="0022712B"/>
    <w:rsid w:val="00227D59"/>
    <w:rsid w:val="002300D6"/>
    <w:rsid w:val="00230895"/>
    <w:rsid w:val="00230E8A"/>
    <w:rsid w:val="002312F0"/>
    <w:rsid w:val="002317D8"/>
    <w:rsid w:val="00231F16"/>
    <w:rsid w:val="002324FB"/>
    <w:rsid w:val="00232754"/>
    <w:rsid w:val="00232F24"/>
    <w:rsid w:val="00233311"/>
    <w:rsid w:val="00233934"/>
    <w:rsid w:val="0023437E"/>
    <w:rsid w:val="002345CE"/>
    <w:rsid w:val="0023478E"/>
    <w:rsid w:val="00234893"/>
    <w:rsid w:val="00234EC1"/>
    <w:rsid w:val="00235578"/>
    <w:rsid w:val="00235812"/>
    <w:rsid w:val="00236D1F"/>
    <w:rsid w:val="002373BE"/>
    <w:rsid w:val="00240E8C"/>
    <w:rsid w:val="0024138A"/>
    <w:rsid w:val="00241496"/>
    <w:rsid w:val="002414EB"/>
    <w:rsid w:val="002418DE"/>
    <w:rsid w:val="00242896"/>
    <w:rsid w:val="00242FE4"/>
    <w:rsid w:val="002439B1"/>
    <w:rsid w:val="00243CCD"/>
    <w:rsid w:val="00244A30"/>
    <w:rsid w:val="00244BAC"/>
    <w:rsid w:val="00244F73"/>
    <w:rsid w:val="002458BA"/>
    <w:rsid w:val="00245F16"/>
    <w:rsid w:val="002463AD"/>
    <w:rsid w:val="002503A4"/>
    <w:rsid w:val="0025082B"/>
    <w:rsid w:val="002508DE"/>
    <w:rsid w:val="00250B37"/>
    <w:rsid w:val="00250F5E"/>
    <w:rsid w:val="00252C11"/>
    <w:rsid w:val="00254173"/>
    <w:rsid w:val="002543CE"/>
    <w:rsid w:val="0025454A"/>
    <w:rsid w:val="00255E1A"/>
    <w:rsid w:val="0025608E"/>
    <w:rsid w:val="002571D9"/>
    <w:rsid w:val="00257288"/>
    <w:rsid w:val="00257B33"/>
    <w:rsid w:val="00257F1D"/>
    <w:rsid w:val="0026222C"/>
    <w:rsid w:val="00262CE4"/>
    <w:rsid w:val="00263277"/>
    <w:rsid w:val="002642C1"/>
    <w:rsid w:val="00264394"/>
    <w:rsid w:val="00264E01"/>
    <w:rsid w:val="00265B77"/>
    <w:rsid w:val="00265E1A"/>
    <w:rsid w:val="002660A8"/>
    <w:rsid w:val="002661F1"/>
    <w:rsid w:val="00266854"/>
    <w:rsid w:val="00266B5C"/>
    <w:rsid w:val="00266BB9"/>
    <w:rsid w:val="00267545"/>
    <w:rsid w:val="0027037F"/>
    <w:rsid w:val="00270FB8"/>
    <w:rsid w:val="002710BB"/>
    <w:rsid w:val="00271940"/>
    <w:rsid w:val="00271AC7"/>
    <w:rsid w:val="00273A3E"/>
    <w:rsid w:val="00273CAA"/>
    <w:rsid w:val="00273E8D"/>
    <w:rsid w:val="00273F01"/>
    <w:rsid w:val="002743DC"/>
    <w:rsid w:val="00274719"/>
    <w:rsid w:val="00274C0C"/>
    <w:rsid w:val="00274D3C"/>
    <w:rsid w:val="00274E9B"/>
    <w:rsid w:val="00275A8E"/>
    <w:rsid w:val="00275D97"/>
    <w:rsid w:val="00275E81"/>
    <w:rsid w:val="0027652B"/>
    <w:rsid w:val="002767EF"/>
    <w:rsid w:val="0027725C"/>
    <w:rsid w:val="0028019D"/>
    <w:rsid w:val="00281EC9"/>
    <w:rsid w:val="00281F86"/>
    <w:rsid w:val="00282E45"/>
    <w:rsid w:val="00283A25"/>
    <w:rsid w:val="00284F25"/>
    <w:rsid w:val="002857AF"/>
    <w:rsid w:val="00286185"/>
    <w:rsid w:val="00286691"/>
    <w:rsid w:val="00286CA8"/>
    <w:rsid w:val="00287DD5"/>
    <w:rsid w:val="00290809"/>
    <w:rsid w:val="00290946"/>
    <w:rsid w:val="00290C87"/>
    <w:rsid w:val="00292D3A"/>
    <w:rsid w:val="002932FD"/>
    <w:rsid w:val="0029477A"/>
    <w:rsid w:val="00294A90"/>
    <w:rsid w:val="00295B65"/>
    <w:rsid w:val="00295B7D"/>
    <w:rsid w:val="00295FE0"/>
    <w:rsid w:val="002963BC"/>
    <w:rsid w:val="002965BB"/>
    <w:rsid w:val="002970A1"/>
    <w:rsid w:val="00297199"/>
    <w:rsid w:val="002971AD"/>
    <w:rsid w:val="002971F8"/>
    <w:rsid w:val="00297E73"/>
    <w:rsid w:val="00297FDC"/>
    <w:rsid w:val="002A02D2"/>
    <w:rsid w:val="002A037F"/>
    <w:rsid w:val="002A03DC"/>
    <w:rsid w:val="002A05A4"/>
    <w:rsid w:val="002A071E"/>
    <w:rsid w:val="002A0B5B"/>
    <w:rsid w:val="002A199A"/>
    <w:rsid w:val="002A1A7A"/>
    <w:rsid w:val="002A2378"/>
    <w:rsid w:val="002A2824"/>
    <w:rsid w:val="002A33E1"/>
    <w:rsid w:val="002A4420"/>
    <w:rsid w:val="002A44D6"/>
    <w:rsid w:val="002A453F"/>
    <w:rsid w:val="002A4B50"/>
    <w:rsid w:val="002A5FC7"/>
    <w:rsid w:val="002A62A1"/>
    <w:rsid w:val="002A651C"/>
    <w:rsid w:val="002A659B"/>
    <w:rsid w:val="002A7036"/>
    <w:rsid w:val="002A718E"/>
    <w:rsid w:val="002A729F"/>
    <w:rsid w:val="002A7C7B"/>
    <w:rsid w:val="002B0C27"/>
    <w:rsid w:val="002B1923"/>
    <w:rsid w:val="002B1931"/>
    <w:rsid w:val="002B1A36"/>
    <w:rsid w:val="002B1B14"/>
    <w:rsid w:val="002B3305"/>
    <w:rsid w:val="002B3909"/>
    <w:rsid w:val="002B3E54"/>
    <w:rsid w:val="002B48AA"/>
    <w:rsid w:val="002B575C"/>
    <w:rsid w:val="002B6211"/>
    <w:rsid w:val="002B6D14"/>
    <w:rsid w:val="002B7272"/>
    <w:rsid w:val="002B7548"/>
    <w:rsid w:val="002B7A70"/>
    <w:rsid w:val="002B7C64"/>
    <w:rsid w:val="002B7C99"/>
    <w:rsid w:val="002B7F19"/>
    <w:rsid w:val="002C0CDF"/>
    <w:rsid w:val="002C1243"/>
    <w:rsid w:val="002C12BE"/>
    <w:rsid w:val="002C18D5"/>
    <w:rsid w:val="002C254E"/>
    <w:rsid w:val="002C2838"/>
    <w:rsid w:val="002C294F"/>
    <w:rsid w:val="002C2FC2"/>
    <w:rsid w:val="002C3937"/>
    <w:rsid w:val="002C41E2"/>
    <w:rsid w:val="002C4BD7"/>
    <w:rsid w:val="002C52F4"/>
    <w:rsid w:val="002C54D4"/>
    <w:rsid w:val="002C61CD"/>
    <w:rsid w:val="002C675D"/>
    <w:rsid w:val="002C7CDC"/>
    <w:rsid w:val="002C7D50"/>
    <w:rsid w:val="002D0FA6"/>
    <w:rsid w:val="002D16CA"/>
    <w:rsid w:val="002D1FEF"/>
    <w:rsid w:val="002D2615"/>
    <w:rsid w:val="002D26F0"/>
    <w:rsid w:val="002D43A2"/>
    <w:rsid w:val="002D46FA"/>
    <w:rsid w:val="002D4EDF"/>
    <w:rsid w:val="002D5FAF"/>
    <w:rsid w:val="002D63A6"/>
    <w:rsid w:val="002D6699"/>
    <w:rsid w:val="002D7715"/>
    <w:rsid w:val="002D79CE"/>
    <w:rsid w:val="002D7AFC"/>
    <w:rsid w:val="002E0113"/>
    <w:rsid w:val="002E05C7"/>
    <w:rsid w:val="002E1263"/>
    <w:rsid w:val="002E16F2"/>
    <w:rsid w:val="002E1ED1"/>
    <w:rsid w:val="002E2033"/>
    <w:rsid w:val="002E236B"/>
    <w:rsid w:val="002E2C3B"/>
    <w:rsid w:val="002E3D47"/>
    <w:rsid w:val="002E3F3F"/>
    <w:rsid w:val="002E4159"/>
    <w:rsid w:val="002E4C5D"/>
    <w:rsid w:val="002E52EA"/>
    <w:rsid w:val="002E545F"/>
    <w:rsid w:val="002E67DB"/>
    <w:rsid w:val="002E7433"/>
    <w:rsid w:val="002E75A0"/>
    <w:rsid w:val="002E7605"/>
    <w:rsid w:val="002E7C45"/>
    <w:rsid w:val="002E7F5E"/>
    <w:rsid w:val="002F1E2D"/>
    <w:rsid w:val="002F1ED6"/>
    <w:rsid w:val="002F218B"/>
    <w:rsid w:val="002F242F"/>
    <w:rsid w:val="002F2E2F"/>
    <w:rsid w:val="002F3356"/>
    <w:rsid w:val="002F395B"/>
    <w:rsid w:val="002F398B"/>
    <w:rsid w:val="002F3B4A"/>
    <w:rsid w:val="002F3E4F"/>
    <w:rsid w:val="002F3E7C"/>
    <w:rsid w:val="002F4D7C"/>
    <w:rsid w:val="002F52AA"/>
    <w:rsid w:val="002F52F7"/>
    <w:rsid w:val="002F5862"/>
    <w:rsid w:val="002F58B2"/>
    <w:rsid w:val="002F6E58"/>
    <w:rsid w:val="002F7C6D"/>
    <w:rsid w:val="00300643"/>
    <w:rsid w:val="00300EFD"/>
    <w:rsid w:val="00302181"/>
    <w:rsid w:val="003025F3"/>
    <w:rsid w:val="0030356B"/>
    <w:rsid w:val="00303E34"/>
    <w:rsid w:val="00303FE4"/>
    <w:rsid w:val="003055D0"/>
    <w:rsid w:val="00306332"/>
    <w:rsid w:val="003063E3"/>
    <w:rsid w:val="003064F1"/>
    <w:rsid w:val="0030655E"/>
    <w:rsid w:val="00306F55"/>
    <w:rsid w:val="003075C2"/>
    <w:rsid w:val="00307E86"/>
    <w:rsid w:val="0031031F"/>
    <w:rsid w:val="003116A1"/>
    <w:rsid w:val="003119F0"/>
    <w:rsid w:val="00311BB5"/>
    <w:rsid w:val="00311BCB"/>
    <w:rsid w:val="003123A4"/>
    <w:rsid w:val="00312471"/>
    <w:rsid w:val="0031291C"/>
    <w:rsid w:val="00314936"/>
    <w:rsid w:val="00314BD8"/>
    <w:rsid w:val="00315DE8"/>
    <w:rsid w:val="0031674E"/>
    <w:rsid w:val="00317399"/>
    <w:rsid w:val="00317D5D"/>
    <w:rsid w:val="00320182"/>
    <w:rsid w:val="0032264E"/>
    <w:rsid w:val="00322ABB"/>
    <w:rsid w:val="00322C3F"/>
    <w:rsid w:val="0032507E"/>
    <w:rsid w:val="0032517E"/>
    <w:rsid w:val="00325F13"/>
    <w:rsid w:val="0032610F"/>
    <w:rsid w:val="00326297"/>
    <w:rsid w:val="00326B6C"/>
    <w:rsid w:val="003276E3"/>
    <w:rsid w:val="003303B5"/>
    <w:rsid w:val="00330B2E"/>
    <w:rsid w:val="00330F52"/>
    <w:rsid w:val="00331100"/>
    <w:rsid w:val="00331274"/>
    <w:rsid w:val="003313B6"/>
    <w:rsid w:val="00331B09"/>
    <w:rsid w:val="0033228E"/>
    <w:rsid w:val="003327DB"/>
    <w:rsid w:val="00333AA7"/>
    <w:rsid w:val="00333B59"/>
    <w:rsid w:val="003342AB"/>
    <w:rsid w:val="00334B97"/>
    <w:rsid w:val="00335511"/>
    <w:rsid w:val="003359B5"/>
    <w:rsid w:val="00336270"/>
    <w:rsid w:val="00336398"/>
    <w:rsid w:val="00336614"/>
    <w:rsid w:val="00337913"/>
    <w:rsid w:val="00337BE6"/>
    <w:rsid w:val="00337C93"/>
    <w:rsid w:val="003404DF"/>
    <w:rsid w:val="00340916"/>
    <w:rsid w:val="00340ED6"/>
    <w:rsid w:val="00341161"/>
    <w:rsid w:val="00341495"/>
    <w:rsid w:val="00341B98"/>
    <w:rsid w:val="00341E5F"/>
    <w:rsid w:val="003423CA"/>
    <w:rsid w:val="003424F2"/>
    <w:rsid w:val="00342821"/>
    <w:rsid w:val="0034331D"/>
    <w:rsid w:val="003438A7"/>
    <w:rsid w:val="00343C21"/>
    <w:rsid w:val="00344080"/>
    <w:rsid w:val="003443F7"/>
    <w:rsid w:val="003447D2"/>
    <w:rsid w:val="00344924"/>
    <w:rsid w:val="00344AEF"/>
    <w:rsid w:val="00344F67"/>
    <w:rsid w:val="00345217"/>
    <w:rsid w:val="0034595D"/>
    <w:rsid w:val="003461DB"/>
    <w:rsid w:val="00346300"/>
    <w:rsid w:val="00346545"/>
    <w:rsid w:val="003465AF"/>
    <w:rsid w:val="00346875"/>
    <w:rsid w:val="00347645"/>
    <w:rsid w:val="003476EB"/>
    <w:rsid w:val="0034775D"/>
    <w:rsid w:val="00347773"/>
    <w:rsid w:val="003478E3"/>
    <w:rsid w:val="00347EAD"/>
    <w:rsid w:val="00350310"/>
    <w:rsid w:val="00350567"/>
    <w:rsid w:val="003505AD"/>
    <w:rsid w:val="00350798"/>
    <w:rsid w:val="00350CCA"/>
    <w:rsid w:val="00350F41"/>
    <w:rsid w:val="00351846"/>
    <w:rsid w:val="00352BE4"/>
    <w:rsid w:val="00352C30"/>
    <w:rsid w:val="003531D0"/>
    <w:rsid w:val="00353314"/>
    <w:rsid w:val="0035360B"/>
    <w:rsid w:val="00353728"/>
    <w:rsid w:val="00354AC8"/>
    <w:rsid w:val="003551B4"/>
    <w:rsid w:val="0035628E"/>
    <w:rsid w:val="003562BD"/>
    <w:rsid w:val="00356B35"/>
    <w:rsid w:val="00357A6E"/>
    <w:rsid w:val="00357AD6"/>
    <w:rsid w:val="003601BC"/>
    <w:rsid w:val="00360BE3"/>
    <w:rsid w:val="00360DF3"/>
    <w:rsid w:val="0036169A"/>
    <w:rsid w:val="00362789"/>
    <w:rsid w:val="00362952"/>
    <w:rsid w:val="00362C83"/>
    <w:rsid w:val="00364394"/>
    <w:rsid w:val="003644D9"/>
    <w:rsid w:val="003645D5"/>
    <w:rsid w:val="00364602"/>
    <w:rsid w:val="00364E60"/>
    <w:rsid w:val="00365144"/>
    <w:rsid w:val="003657B4"/>
    <w:rsid w:val="00365AC3"/>
    <w:rsid w:val="00366EEE"/>
    <w:rsid w:val="003673BF"/>
    <w:rsid w:val="00367D1C"/>
    <w:rsid w:val="00367DDE"/>
    <w:rsid w:val="0037017C"/>
    <w:rsid w:val="00370724"/>
    <w:rsid w:val="00370959"/>
    <w:rsid w:val="00371C77"/>
    <w:rsid w:val="003720DF"/>
    <w:rsid w:val="00372A72"/>
    <w:rsid w:val="00372CDC"/>
    <w:rsid w:val="00372DA1"/>
    <w:rsid w:val="00372E9F"/>
    <w:rsid w:val="0037341F"/>
    <w:rsid w:val="0037354F"/>
    <w:rsid w:val="00374520"/>
    <w:rsid w:val="00374FBD"/>
    <w:rsid w:val="003753A4"/>
    <w:rsid w:val="00375D2A"/>
    <w:rsid w:val="003763EC"/>
    <w:rsid w:val="003767EA"/>
    <w:rsid w:val="00376867"/>
    <w:rsid w:val="003773F1"/>
    <w:rsid w:val="0038075F"/>
    <w:rsid w:val="003812FC"/>
    <w:rsid w:val="003819AA"/>
    <w:rsid w:val="00381C1C"/>
    <w:rsid w:val="0038206E"/>
    <w:rsid w:val="003823DC"/>
    <w:rsid w:val="0038264D"/>
    <w:rsid w:val="0038278B"/>
    <w:rsid w:val="0038358B"/>
    <w:rsid w:val="003835D4"/>
    <w:rsid w:val="0038403A"/>
    <w:rsid w:val="003845AC"/>
    <w:rsid w:val="003846C0"/>
    <w:rsid w:val="00385B67"/>
    <w:rsid w:val="00385D72"/>
    <w:rsid w:val="00386667"/>
    <w:rsid w:val="00386F52"/>
    <w:rsid w:val="00387E8D"/>
    <w:rsid w:val="00387F09"/>
    <w:rsid w:val="00390C4A"/>
    <w:rsid w:val="00391174"/>
    <w:rsid w:val="003918EF"/>
    <w:rsid w:val="0039341C"/>
    <w:rsid w:val="00393631"/>
    <w:rsid w:val="00393CE3"/>
    <w:rsid w:val="00394310"/>
    <w:rsid w:val="0039441C"/>
    <w:rsid w:val="003947B7"/>
    <w:rsid w:val="00394F4C"/>
    <w:rsid w:val="003956BE"/>
    <w:rsid w:val="003960E5"/>
    <w:rsid w:val="00396B26"/>
    <w:rsid w:val="003973D6"/>
    <w:rsid w:val="00397825"/>
    <w:rsid w:val="003978F1"/>
    <w:rsid w:val="00397925"/>
    <w:rsid w:val="003A1B6E"/>
    <w:rsid w:val="003A1C4E"/>
    <w:rsid w:val="003A1D7D"/>
    <w:rsid w:val="003A2718"/>
    <w:rsid w:val="003A272F"/>
    <w:rsid w:val="003A2D03"/>
    <w:rsid w:val="003A2D70"/>
    <w:rsid w:val="003A3634"/>
    <w:rsid w:val="003A5332"/>
    <w:rsid w:val="003A589C"/>
    <w:rsid w:val="003A5912"/>
    <w:rsid w:val="003A5F47"/>
    <w:rsid w:val="003A610A"/>
    <w:rsid w:val="003A62D7"/>
    <w:rsid w:val="003A67A2"/>
    <w:rsid w:val="003A6F99"/>
    <w:rsid w:val="003A78B0"/>
    <w:rsid w:val="003A7904"/>
    <w:rsid w:val="003A7D42"/>
    <w:rsid w:val="003B022E"/>
    <w:rsid w:val="003B1A38"/>
    <w:rsid w:val="003B1D5A"/>
    <w:rsid w:val="003B2022"/>
    <w:rsid w:val="003B2115"/>
    <w:rsid w:val="003B2201"/>
    <w:rsid w:val="003B29D8"/>
    <w:rsid w:val="003B2D66"/>
    <w:rsid w:val="003B3ECA"/>
    <w:rsid w:val="003B4B97"/>
    <w:rsid w:val="003B4D47"/>
    <w:rsid w:val="003B56C2"/>
    <w:rsid w:val="003B5B84"/>
    <w:rsid w:val="003B5BC7"/>
    <w:rsid w:val="003B5DD6"/>
    <w:rsid w:val="003B5FC9"/>
    <w:rsid w:val="003B634C"/>
    <w:rsid w:val="003B6AAD"/>
    <w:rsid w:val="003B6DAB"/>
    <w:rsid w:val="003C009E"/>
    <w:rsid w:val="003C0552"/>
    <w:rsid w:val="003C0AB8"/>
    <w:rsid w:val="003C0AE6"/>
    <w:rsid w:val="003C0C2D"/>
    <w:rsid w:val="003C0DD5"/>
    <w:rsid w:val="003C1340"/>
    <w:rsid w:val="003C17A5"/>
    <w:rsid w:val="003C2059"/>
    <w:rsid w:val="003C240C"/>
    <w:rsid w:val="003C3876"/>
    <w:rsid w:val="003C4F12"/>
    <w:rsid w:val="003C5463"/>
    <w:rsid w:val="003C6DDB"/>
    <w:rsid w:val="003C73D8"/>
    <w:rsid w:val="003C78BB"/>
    <w:rsid w:val="003C7B50"/>
    <w:rsid w:val="003D043B"/>
    <w:rsid w:val="003D0536"/>
    <w:rsid w:val="003D0CF1"/>
    <w:rsid w:val="003D109E"/>
    <w:rsid w:val="003D1400"/>
    <w:rsid w:val="003D154E"/>
    <w:rsid w:val="003D1A53"/>
    <w:rsid w:val="003D1BF9"/>
    <w:rsid w:val="003D21DD"/>
    <w:rsid w:val="003D2755"/>
    <w:rsid w:val="003D2CA3"/>
    <w:rsid w:val="003D2CC2"/>
    <w:rsid w:val="003D2F51"/>
    <w:rsid w:val="003D332D"/>
    <w:rsid w:val="003D3A63"/>
    <w:rsid w:val="003D3F3C"/>
    <w:rsid w:val="003D4EF8"/>
    <w:rsid w:val="003D5509"/>
    <w:rsid w:val="003D5B5D"/>
    <w:rsid w:val="003D623D"/>
    <w:rsid w:val="003D64EE"/>
    <w:rsid w:val="003D69BC"/>
    <w:rsid w:val="003D6C25"/>
    <w:rsid w:val="003D7047"/>
    <w:rsid w:val="003D73DF"/>
    <w:rsid w:val="003D7663"/>
    <w:rsid w:val="003D79AA"/>
    <w:rsid w:val="003E12DB"/>
    <w:rsid w:val="003E195E"/>
    <w:rsid w:val="003E1D4A"/>
    <w:rsid w:val="003E2160"/>
    <w:rsid w:val="003E2E5F"/>
    <w:rsid w:val="003E350C"/>
    <w:rsid w:val="003E367D"/>
    <w:rsid w:val="003E3720"/>
    <w:rsid w:val="003E3F56"/>
    <w:rsid w:val="003E46DE"/>
    <w:rsid w:val="003E5294"/>
    <w:rsid w:val="003E6239"/>
    <w:rsid w:val="003E67CA"/>
    <w:rsid w:val="003E7455"/>
    <w:rsid w:val="003E7BC8"/>
    <w:rsid w:val="003F00C6"/>
    <w:rsid w:val="003F0479"/>
    <w:rsid w:val="003F0D72"/>
    <w:rsid w:val="003F0FED"/>
    <w:rsid w:val="003F1138"/>
    <w:rsid w:val="003F1CE3"/>
    <w:rsid w:val="003F20CF"/>
    <w:rsid w:val="003F3399"/>
    <w:rsid w:val="003F3E29"/>
    <w:rsid w:val="003F4546"/>
    <w:rsid w:val="003F54D0"/>
    <w:rsid w:val="003F5AAE"/>
    <w:rsid w:val="003F5E7E"/>
    <w:rsid w:val="003F61B2"/>
    <w:rsid w:val="003F6399"/>
    <w:rsid w:val="003F6923"/>
    <w:rsid w:val="003F7A7D"/>
    <w:rsid w:val="003F7E46"/>
    <w:rsid w:val="00400C14"/>
    <w:rsid w:val="00400C9E"/>
    <w:rsid w:val="00400DD8"/>
    <w:rsid w:val="00400F38"/>
    <w:rsid w:val="00401355"/>
    <w:rsid w:val="00401542"/>
    <w:rsid w:val="0040207B"/>
    <w:rsid w:val="00402295"/>
    <w:rsid w:val="00402E93"/>
    <w:rsid w:val="00403447"/>
    <w:rsid w:val="00403B84"/>
    <w:rsid w:val="004042E6"/>
    <w:rsid w:val="004045E5"/>
    <w:rsid w:val="00404C32"/>
    <w:rsid w:val="00404C98"/>
    <w:rsid w:val="00404E69"/>
    <w:rsid w:val="00405286"/>
    <w:rsid w:val="00405F2C"/>
    <w:rsid w:val="004060C1"/>
    <w:rsid w:val="004076D6"/>
    <w:rsid w:val="004101A1"/>
    <w:rsid w:val="00410DBA"/>
    <w:rsid w:val="00410FF5"/>
    <w:rsid w:val="00411308"/>
    <w:rsid w:val="004120FA"/>
    <w:rsid w:val="00412816"/>
    <w:rsid w:val="00412AFC"/>
    <w:rsid w:val="00412D73"/>
    <w:rsid w:val="00412E49"/>
    <w:rsid w:val="00413DF3"/>
    <w:rsid w:val="00414125"/>
    <w:rsid w:val="0041534E"/>
    <w:rsid w:val="004155B8"/>
    <w:rsid w:val="00415EBF"/>
    <w:rsid w:val="00417161"/>
    <w:rsid w:val="0041739F"/>
    <w:rsid w:val="0041742A"/>
    <w:rsid w:val="004176A4"/>
    <w:rsid w:val="004201ED"/>
    <w:rsid w:val="00420E71"/>
    <w:rsid w:val="00421CBF"/>
    <w:rsid w:val="00423148"/>
    <w:rsid w:val="00423557"/>
    <w:rsid w:val="00423C6E"/>
    <w:rsid w:val="00423D42"/>
    <w:rsid w:val="00426CF4"/>
    <w:rsid w:val="00427107"/>
    <w:rsid w:val="0042796F"/>
    <w:rsid w:val="00427EEB"/>
    <w:rsid w:val="0043025B"/>
    <w:rsid w:val="00430273"/>
    <w:rsid w:val="00430282"/>
    <w:rsid w:val="004305AE"/>
    <w:rsid w:val="00430AA2"/>
    <w:rsid w:val="00431005"/>
    <w:rsid w:val="0043118B"/>
    <w:rsid w:val="00431A04"/>
    <w:rsid w:val="004331DB"/>
    <w:rsid w:val="00433BD8"/>
    <w:rsid w:val="0043424C"/>
    <w:rsid w:val="004359E5"/>
    <w:rsid w:val="00435CDA"/>
    <w:rsid w:val="00435E4F"/>
    <w:rsid w:val="004368C5"/>
    <w:rsid w:val="004375CA"/>
    <w:rsid w:val="004402D5"/>
    <w:rsid w:val="004414A9"/>
    <w:rsid w:val="00441508"/>
    <w:rsid w:val="00441B53"/>
    <w:rsid w:val="004438C7"/>
    <w:rsid w:val="00443A07"/>
    <w:rsid w:val="00445705"/>
    <w:rsid w:val="0044729C"/>
    <w:rsid w:val="00447A95"/>
    <w:rsid w:val="00450727"/>
    <w:rsid w:val="004507FB"/>
    <w:rsid w:val="0045100B"/>
    <w:rsid w:val="004516E0"/>
    <w:rsid w:val="0045232E"/>
    <w:rsid w:val="00452A66"/>
    <w:rsid w:val="00452BBF"/>
    <w:rsid w:val="00452E6A"/>
    <w:rsid w:val="004531AD"/>
    <w:rsid w:val="004534D0"/>
    <w:rsid w:val="004535DC"/>
    <w:rsid w:val="00453F31"/>
    <w:rsid w:val="00454ED1"/>
    <w:rsid w:val="004556B2"/>
    <w:rsid w:val="00456752"/>
    <w:rsid w:val="00456F66"/>
    <w:rsid w:val="00457F07"/>
    <w:rsid w:val="004602D4"/>
    <w:rsid w:val="0046077B"/>
    <w:rsid w:val="004615A0"/>
    <w:rsid w:val="00462766"/>
    <w:rsid w:val="00463318"/>
    <w:rsid w:val="00463822"/>
    <w:rsid w:val="00463B15"/>
    <w:rsid w:val="00463FA7"/>
    <w:rsid w:val="004643C8"/>
    <w:rsid w:val="00464A15"/>
    <w:rsid w:val="00464B28"/>
    <w:rsid w:val="004667B8"/>
    <w:rsid w:val="00466AC9"/>
    <w:rsid w:val="00466FDC"/>
    <w:rsid w:val="00467098"/>
    <w:rsid w:val="00467986"/>
    <w:rsid w:val="00467AD3"/>
    <w:rsid w:val="00471B6B"/>
    <w:rsid w:val="00471DCF"/>
    <w:rsid w:val="0047235A"/>
    <w:rsid w:val="00472B29"/>
    <w:rsid w:val="004738D5"/>
    <w:rsid w:val="004742B0"/>
    <w:rsid w:val="00475501"/>
    <w:rsid w:val="0047558D"/>
    <w:rsid w:val="00475727"/>
    <w:rsid w:val="0047602A"/>
    <w:rsid w:val="004763B8"/>
    <w:rsid w:val="004768E7"/>
    <w:rsid w:val="00477931"/>
    <w:rsid w:val="00477959"/>
    <w:rsid w:val="00480550"/>
    <w:rsid w:val="0048060D"/>
    <w:rsid w:val="00480936"/>
    <w:rsid w:val="00480DA7"/>
    <w:rsid w:val="004816B1"/>
    <w:rsid w:val="004818A1"/>
    <w:rsid w:val="00481A26"/>
    <w:rsid w:val="00481AB0"/>
    <w:rsid w:val="00481E19"/>
    <w:rsid w:val="004822AE"/>
    <w:rsid w:val="00483926"/>
    <w:rsid w:val="00485296"/>
    <w:rsid w:val="0048559F"/>
    <w:rsid w:val="00485886"/>
    <w:rsid w:val="0048740E"/>
    <w:rsid w:val="0048769B"/>
    <w:rsid w:val="00487B6C"/>
    <w:rsid w:val="00490084"/>
    <w:rsid w:val="00490F46"/>
    <w:rsid w:val="00491306"/>
    <w:rsid w:val="0049163C"/>
    <w:rsid w:val="00491D29"/>
    <w:rsid w:val="00491DC7"/>
    <w:rsid w:val="004920DF"/>
    <w:rsid w:val="004926DB"/>
    <w:rsid w:val="004933FB"/>
    <w:rsid w:val="0049360C"/>
    <w:rsid w:val="00493B3F"/>
    <w:rsid w:val="00493BB3"/>
    <w:rsid w:val="00493EF6"/>
    <w:rsid w:val="00494C6B"/>
    <w:rsid w:val="0049690B"/>
    <w:rsid w:val="0049740B"/>
    <w:rsid w:val="004A03AD"/>
    <w:rsid w:val="004A0410"/>
    <w:rsid w:val="004A09BE"/>
    <w:rsid w:val="004A0D10"/>
    <w:rsid w:val="004A0DD9"/>
    <w:rsid w:val="004A22B6"/>
    <w:rsid w:val="004A2FD0"/>
    <w:rsid w:val="004A3111"/>
    <w:rsid w:val="004A31FA"/>
    <w:rsid w:val="004A3D4C"/>
    <w:rsid w:val="004A46C4"/>
    <w:rsid w:val="004A4B9F"/>
    <w:rsid w:val="004A5532"/>
    <w:rsid w:val="004A55D9"/>
    <w:rsid w:val="004A5C72"/>
    <w:rsid w:val="004A5D8C"/>
    <w:rsid w:val="004A6E2C"/>
    <w:rsid w:val="004A7533"/>
    <w:rsid w:val="004A7705"/>
    <w:rsid w:val="004B0B36"/>
    <w:rsid w:val="004B0DAE"/>
    <w:rsid w:val="004B0ED5"/>
    <w:rsid w:val="004B1CD9"/>
    <w:rsid w:val="004B1DFE"/>
    <w:rsid w:val="004B1EF2"/>
    <w:rsid w:val="004B1FBA"/>
    <w:rsid w:val="004B1FD6"/>
    <w:rsid w:val="004B29A1"/>
    <w:rsid w:val="004B3180"/>
    <w:rsid w:val="004B33F9"/>
    <w:rsid w:val="004B3B08"/>
    <w:rsid w:val="004B3B3D"/>
    <w:rsid w:val="004B4F16"/>
    <w:rsid w:val="004B6AB1"/>
    <w:rsid w:val="004B6CE9"/>
    <w:rsid w:val="004C076C"/>
    <w:rsid w:val="004C17AA"/>
    <w:rsid w:val="004C1904"/>
    <w:rsid w:val="004C1938"/>
    <w:rsid w:val="004C3203"/>
    <w:rsid w:val="004C3451"/>
    <w:rsid w:val="004C383C"/>
    <w:rsid w:val="004C38E6"/>
    <w:rsid w:val="004C3AEC"/>
    <w:rsid w:val="004C4747"/>
    <w:rsid w:val="004C4D6A"/>
    <w:rsid w:val="004C51DC"/>
    <w:rsid w:val="004C522B"/>
    <w:rsid w:val="004C544E"/>
    <w:rsid w:val="004C6472"/>
    <w:rsid w:val="004C6494"/>
    <w:rsid w:val="004C6B20"/>
    <w:rsid w:val="004C7AD3"/>
    <w:rsid w:val="004C7D75"/>
    <w:rsid w:val="004C7E56"/>
    <w:rsid w:val="004D0A84"/>
    <w:rsid w:val="004D250A"/>
    <w:rsid w:val="004D2718"/>
    <w:rsid w:val="004D3370"/>
    <w:rsid w:val="004D368D"/>
    <w:rsid w:val="004D36E5"/>
    <w:rsid w:val="004D4BFD"/>
    <w:rsid w:val="004D557D"/>
    <w:rsid w:val="004D602E"/>
    <w:rsid w:val="004D68BD"/>
    <w:rsid w:val="004D6BFC"/>
    <w:rsid w:val="004D6FDA"/>
    <w:rsid w:val="004D734C"/>
    <w:rsid w:val="004D7F35"/>
    <w:rsid w:val="004E028D"/>
    <w:rsid w:val="004E060E"/>
    <w:rsid w:val="004E11CC"/>
    <w:rsid w:val="004E133A"/>
    <w:rsid w:val="004E16D5"/>
    <w:rsid w:val="004E18A0"/>
    <w:rsid w:val="004E20BB"/>
    <w:rsid w:val="004E21FE"/>
    <w:rsid w:val="004E26B0"/>
    <w:rsid w:val="004E28C3"/>
    <w:rsid w:val="004E2952"/>
    <w:rsid w:val="004E2A22"/>
    <w:rsid w:val="004E2D3B"/>
    <w:rsid w:val="004E2F4E"/>
    <w:rsid w:val="004E3146"/>
    <w:rsid w:val="004E3669"/>
    <w:rsid w:val="004E3A53"/>
    <w:rsid w:val="004E4314"/>
    <w:rsid w:val="004E459A"/>
    <w:rsid w:val="004E5994"/>
    <w:rsid w:val="004E59A1"/>
    <w:rsid w:val="004E7285"/>
    <w:rsid w:val="004E75A3"/>
    <w:rsid w:val="004E76FC"/>
    <w:rsid w:val="004E7AE9"/>
    <w:rsid w:val="004F089D"/>
    <w:rsid w:val="004F1479"/>
    <w:rsid w:val="004F2EC5"/>
    <w:rsid w:val="004F2FBD"/>
    <w:rsid w:val="004F3039"/>
    <w:rsid w:val="004F3422"/>
    <w:rsid w:val="004F3479"/>
    <w:rsid w:val="004F35B8"/>
    <w:rsid w:val="004F3FFC"/>
    <w:rsid w:val="004F4BDA"/>
    <w:rsid w:val="004F59EC"/>
    <w:rsid w:val="004F5B2A"/>
    <w:rsid w:val="004F5D0A"/>
    <w:rsid w:val="004F5D0C"/>
    <w:rsid w:val="004F5D6E"/>
    <w:rsid w:val="004F607B"/>
    <w:rsid w:val="004F65A2"/>
    <w:rsid w:val="004F6665"/>
    <w:rsid w:val="004F6EA1"/>
    <w:rsid w:val="004F7099"/>
    <w:rsid w:val="004F7281"/>
    <w:rsid w:val="004F7900"/>
    <w:rsid w:val="004F7D1C"/>
    <w:rsid w:val="005005F0"/>
    <w:rsid w:val="00500BD5"/>
    <w:rsid w:val="005015B3"/>
    <w:rsid w:val="00502052"/>
    <w:rsid w:val="005020C9"/>
    <w:rsid w:val="00503231"/>
    <w:rsid w:val="00503A2D"/>
    <w:rsid w:val="0050579F"/>
    <w:rsid w:val="005057B2"/>
    <w:rsid w:val="0050612E"/>
    <w:rsid w:val="00506488"/>
    <w:rsid w:val="00506D24"/>
    <w:rsid w:val="00506FC9"/>
    <w:rsid w:val="00506FDC"/>
    <w:rsid w:val="0050785A"/>
    <w:rsid w:val="00507AC9"/>
    <w:rsid w:val="005103F9"/>
    <w:rsid w:val="00510AD7"/>
    <w:rsid w:val="00510C38"/>
    <w:rsid w:val="005114DF"/>
    <w:rsid w:val="00511AFC"/>
    <w:rsid w:val="00511C65"/>
    <w:rsid w:val="00512C78"/>
    <w:rsid w:val="005131EC"/>
    <w:rsid w:val="005139BF"/>
    <w:rsid w:val="00514207"/>
    <w:rsid w:val="00514452"/>
    <w:rsid w:val="00515243"/>
    <w:rsid w:val="005154D5"/>
    <w:rsid w:val="0051575D"/>
    <w:rsid w:val="005164B6"/>
    <w:rsid w:val="0052030A"/>
    <w:rsid w:val="005203B9"/>
    <w:rsid w:val="00520B0B"/>
    <w:rsid w:val="00521896"/>
    <w:rsid w:val="00522693"/>
    <w:rsid w:val="0052382B"/>
    <w:rsid w:val="0052476D"/>
    <w:rsid w:val="00524D24"/>
    <w:rsid w:val="00524EBF"/>
    <w:rsid w:val="00525DDA"/>
    <w:rsid w:val="00525F8F"/>
    <w:rsid w:val="005272C0"/>
    <w:rsid w:val="00527CBF"/>
    <w:rsid w:val="005303FD"/>
    <w:rsid w:val="00530677"/>
    <w:rsid w:val="005307BC"/>
    <w:rsid w:val="00530B65"/>
    <w:rsid w:val="00530C32"/>
    <w:rsid w:val="005310E7"/>
    <w:rsid w:val="00531973"/>
    <w:rsid w:val="00533672"/>
    <w:rsid w:val="00533A26"/>
    <w:rsid w:val="00533F77"/>
    <w:rsid w:val="005345FB"/>
    <w:rsid w:val="005357D4"/>
    <w:rsid w:val="00535CEC"/>
    <w:rsid w:val="00535D16"/>
    <w:rsid w:val="00535EA5"/>
    <w:rsid w:val="00535FC8"/>
    <w:rsid w:val="0053649A"/>
    <w:rsid w:val="00536A9E"/>
    <w:rsid w:val="005376F3"/>
    <w:rsid w:val="005377D4"/>
    <w:rsid w:val="00540A85"/>
    <w:rsid w:val="00540B18"/>
    <w:rsid w:val="00540CE9"/>
    <w:rsid w:val="00541F5D"/>
    <w:rsid w:val="005425E4"/>
    <w:rsid w:val="00542A1C"/>
    <w:rsid w:val="00542B72"/>
    <w:rsid w:val="00543415"/>
    <w:rsid w:val="00544613"/>
    <w:rsid w:val="00544643"/>
    <w:rsid w:val="0054472B"/>
    <w:rsid w:val="00544DD5"/>
    <w:rsid w:val="0054634F"/>
    <w:rsid w:val="00546478"/>
    <w:rsid w:val="005465F1"/>
    <w:rsid w:val="00546C55"/>
    <w:rsid w:val="00546CF4"/>
    <w:rsid w:val="00546E6B"/>
    <w:rsid w:val="0055001F"/>
    <w:rsid w:val="00550A3D"/>
    <w:rsid w:val="00550B0F"/>
    <w:rsid w:val="0055134C"/>
    <w:rsid w:val="0055219A"/>
    <w:rsid w:val="00552558"/>
    <w:rsid w:val="00552B75"/>
    <w:rsid w:val="00553605"/>
    <w:rsid w:val="00553C0E"/>
    <w:rsid w:val="00553CC9"/>
    <w:rsid w:val="00554844"/>
    <w:rsid w:val="00554947"/>
    <w:rsid w:val="00554C5A"/>
    <w:rsid w:val="00555979"/>
    <w:rsid w:val="005559A2"/>
    <w:rsid w:val="00556388"/>
    <w:rsid w:val="00556511"/>
    <w:rsid w:val="0055691F"/>
    <w:rsid w:val="005570ED"/>
    <w:rsid w:val="0055739B"/>
    <w:rsid w:val="00557D92"/>
    <w:rsid w:val="00560132"/>
    <w:rsid w:val="005604A5"/>
    <w:rsid w:val="00560879"/>
    <w:rsid w:val="0056127C"/>
    <w:rsid w:val="00561BCF"/>
    <w:rsid w:val="00562FCE"/>
    <w:rsid w:val="005633A6"/>
    <w:rsid w:val="005635D7"/>
    <w:rsid w:val="005639A5"/>
    <w:rsid w:val="0056479F"/>
    <w:rsid w:val="00564A2D"/>
    <w:rsid w:val="00564C50"/>
    <w:rsid w:val="00564F42"/>
    <w:rsid w:val="00566BB0"/>
    <w:rsid w:val="00566F54"/>
    <w:rsid w:val="00567076"/>
    <w:rsid w:val="005670D9"/>
    <w:rsid w:val="005673EA"/>
    <w:rsid w:val="00567431"/>
    <w:rsid w:val="00567441"/>
    <w:rsid w:val="005677F6"/>
    <w:rsid w:val="00567A2A"/>
    <w:rsid w:val="005709E0"/>
    <w:rsid w:val="00570EAC"/>
    <w:rsid w:val="00570FB2"/>
    <w:rsid w:val="00571116"/>
    <w:rsid w:val="00571369"/>
    <w:rsid w:val="0057156F"/>
    <w:rsid w:val="005719C4"/>
    <w:rsid w:val="00571DDF"/>
    <w:rsid w:val="005724F6"/>
    <w:rsid w:val="00573A71"/>
    <w:rsid w:val="00573B69"/>
    <w:rsid w:val="00573F6A"/>
    <w:rsid w:val="005740D1"/>
    <w:rsid w:val="00574365"/>
    <w:rsid w:val="005748C5"/>
    <w:rsid w:val="00574A5F"/>
    <w:rsid w:val="0057535C"/>
    <w:rsid w:val="005753D5"/>
    <w:rsid w:val="0057723B"/>
    <w:rsid w:val="00577C95"/>
    <w:rsid w:val="00577CDC"/>
    <w:rsid w:val="00577F56"/>
    <w:rsid w:val="00582589"/>
    <w:rsid w:val="0058269D"/>
    <w:rsid w:val="00582B2C"/>
    <w:rsid w:val="00582FE0"/>
    <w:rsid w:val="00583048"/>
    <w:rsid w:val="00583758"/>
    <w:rsid w:val="00583E77"/>
    <w:rsid w:val="00584001"/>
    <w:rsid w:val="005842F4"/>
    <w:rsid w:val="00585119"/>
    <w:rsid w:val="00585224"/>
    <w:rsid w:val="00585659"/>
    <w:rsid w:val="00585BE1"/>
    <w:rsid w:val="005866C1"/>
    <w:rsid w:val="00586C13"/>
    <w:rsid w:val="00586F57"/>
    <w:rsid w:val="00587763"/>
    <w:rsid w:val="00587A82"/>
    <w:rsid w:val="00590051"/>
    <w:rsid w:val="005900F2"/>
    <w:rsid w:val="00590F73"/>
    <w:rsid w:val="0059190F"/>
    <w:rsid w:val="00591C99"/>
    <w:rsid w:val="00591E11"/>
    <w:rsid w:val="005926FC"/>
    <w:rsid w:val="005930EB"/>
    <w:rsid w:val="005931C9"/>
    <w:rsid w:val="0059438E"/>
    <w:rsid w:val="005944F7"/>
    <w:rsid w:val="0059472F"/>
    <w:rsid w:val="00594D88"/>
    <w:rsid w:val="005950E9"/>
    <w:rsid w:val="0059644F"/>
    <w:rsid w:val="00597520"/>
    <w:rsid w:val="00597A7A"/>
    <w:rsid w:val="00597CA4"/>
    <w:rsid w:val="005A0531"/>
    <w:rsid w:val="005A081C"/>
    <w:rsid w:val="005A1EFA"/>
    <w:rsid w:val="005A238A"/>
    <w:rsid w:val="005A2863"/>
    <w:rsid w:val="005A2A20"/>
    <w:rsid w:val="005A3A15"/>
    <w:rsid w:val="005A48E9"/>
    <w:rsid w:val="005A5472"/>
    <w:rsid w:val="005A5706"/>
    <w:rsid w:val="005A5E8A"/>
    <w:rsid w:val="005A6B1B"/>
    <w:rsid w:val="005A7030"/>
    <w:rsid w:val="005A7039"/>
    <w:rsid w:val="005A77DF"/>
    <w:rsid w:val="005B037B"/>
    <w:rsid w:val="005B0CEE"/>
    <w:rsid w:val="005B11B2"/>
    <w:rsid w:val="005B15F1"/>
    <w:rsid w:val="005B1F6F"/>
    <w:rsid w:val="005B210F"/>
    <w:rsid w:val="005B3084"/>
    <w:rsid w:val="005B334F"/>
    <w:rsid w:val="005B3CBF"/>
    <w:rsid w:val="005B3D96"/>
    <w:rsid w:val="005B4CFF"/>
    <w:rsid w:val="005B4E48"/>
    <w:rsid w:val="005B5765"/>
    <w:rsid w:val="005B58DA"/>
    <w:rsid w:val="005B5F16"/>
    <w:rsid w:val="005B6012"/>
    <w:rsid w:val="005B624F"/>
    <w:rsid w:val="005B675F"/>
    <w:rsid w:val="005B7227"/>
    <w:rsid w:val="005B7716"/>
    <w:rsid w:val="005C007D"/>
    <w:rsid w:val="005C0939"/>
    <w:rsid w:val="005C0E17"/>
    <w:rsid w:val="005C18ED"/>
    <w:rsid w:val="005C1E23"/>
    <w:rsid w:val="005C1FAB"/>
    <w:rsid w:val="005C2955"/>
    <w:rsid w:val="005C3493"/>
    <w:rsid w:val="005C362C"/>
    <w:rsid w:val="005C3C25"/>
    <w:rsid w:val="005C4248"/>
    <w:rsid w:val="005C529F"/>
    <w:rsid w:val="005C60FE"/>
    <w:rsid w:val="005C6223"/>
    <w:rsid w:val="005C64C2"/>
    <w:rsid w:val="005C6674"/>
    <w:rsid w:val="005C69ED"/>
    <w:rsid w:val="005C69EE"/>
    <w:rsid w:val="005C6A55"/>
    <w:rsid w:val="005C6D1B"/>
    <w:rsid w:val="005C709B"/>
    <w:rsid w:val="005D01AD"/>
    <w:rsid w:val="005D0927"/>
    <w:rsid w:val="005D0F77"/>
    <w:rsid w:val="005D11EF"/>
    <w:rsid w:val="005D215D"/>
    <w:rsid w:val="005D2DD5"/>
    <w:rsid w:val="005D3318"/>
    <w:rsid w:val="005D3B37"/>
    <w:rsid w:val="005D3E72"/>
    <w:rsid w:val="005D426D"/>
    <w:rsid w:val="005D46F2"/>
    <w:rsid w:val="005D4877"/>
    <w:rsid w:val="005D48D7"/>
    <w:rsid w:val="005D4B9D"/>
    <w:rsid w:val="005D5CF3"/>
    <w:rsid w:val="005D66D9"/>
    <w:rsid w:val="005D7E45"/>
    <w:rsid w:val="005E1756"/>
    <w:rsid w:val="005E1FBD"/>
    <w:rsid w:val="005E2639"/>
    <w:rsid w:val="005E2884"/>
    <w:rsid w:val="005E380B"/>
    <w:rsid w:val="005E3D83"/>
    <w:rsid w:val="005E3E59"/>
    <w:rsid w:val="005E49AC"/>
    <w:rsid w:val="005E4EF3"/>
    <w:rsid w:val="005E501A"/>
    <w:rsid w:val="005E509B"/>
    <w:rsid w:val="005E5BD5"/>
    <w:rsid w:val="005E617B"/>
    <w:rsid w:val="005E718B"/>
    <w:rsid w:val="005E73A6"/>
    <w:rsid w:val="005E7CF6"/>
    <w:rsid w:val="005F0282"/>
    <w:rsid w:val="005F0B2C"/>
    <w:rsid w:val="005F118F"/>
    <w:rsid w:val="005F2152"/>
    <w:rsid w:val="005F2376"/>
    <w:rsid w:val="005F25F3"/>
    <w:rsid w:val="005F2A24"/>
    <w:rsid w:val="005F326F"/>
    <w:rsid w:val="005F4500"/>
    <w:rsid w:val="005F5400"/>
    <w:rsid w:val="005F589B"/>
    <w:rsid w:val="005F5A84"/>
    <w:rsid w:val="005F62CA"/>
    <w:rsid w:val="005F692D"/>
    <w:rsid w:val="005F7A16"/>
    <w:rsid w:val="005F7AC9"/>
    <w:rsid w:val="005F7D6D"/>
    <w:rsid w:val="0060000D"/>
    <w:rsid w:val="00600392"/>
    <w:rsid w:val="00600498"/>
    <w:rsid w:val="00600599"/>
    <w:rsid w:val="00600621"/>
    <w:rsid w:val="006012B6"/>
    <w:rsid w:val="00601C84"/>
    <w:rsid w:val="0060238F"/>
    <w:rsid w:val="0060339B"/>
    <w:rsid w:val="006037BC"/>
    <w:rsid w:val="00603EC5"/>
    <w:rsid w:val="00603EF8"/>
    <w:rsid w:val="0060521C"/>
    <w:rsid w:val="00605464"/>
    <w:rsid w:val="00605C5D"/>
    <w:rsid w:val="00607BD0"/>
    <w:rsid w:val="0061007E"/>
    <w:rsid w:val="00610769"/>
    <w:rsid w:val="0061349B"/>
    <w:rsid w:val="00614897"/>
    <w:rsid w:val="00614A8C"/>
    <w:rsid w:val="00614D29"/>
    <w:rsid w:val="0061523E"/>
    <w:rsid w:val="0061667E"/>
    <w:rsid w:val="00616A9B"/>
    <w:rsid w:val="00616DBD"/>
    <w:rsid w:val="00616E9B"/>
    <w:rsid w:val="00617357"/>
    <w:rsid w:val="006173A4"/>
    <w:rsid w:val="00617B46"/>
    <w:rsid w:val="00617F0E"/>
    <w:rsid w:val="0062120A"/>
    <w:rsid w:val="006212F7"/>
    <w:rsid w:val="006214D2"/>
    <w:rsid w:val="006217B3"/>
    <w:rsid w:val="0062196A"/>
    <w:rsid w:val="00622AAC"/>
    <w:rsid w:val="00622C76"/>
    <w:rsid w:val="00623716"/>
    <w:rsid w:val="00624572"/>
    <w:rsid w:val="00624933"/>
    <w:rsid w:val="00624C80"/>
    <w:rsid w:val="006255E9"/>
    <w:rsid w:val="006261E6"/>
    <w:rsid w:val="00626EFB"/>
    <w:rsid w:val="00626F5F"/>
    <w:rsid w:val="00627B4B"/>
    <w:rsid w:val="0063008B"/>
    <w:rsid w:val="00630936"/>
    <w:rsid w:val="00630AAC"/>
    <w:rsid w:val="00630B10"/>
    <w:rsid w:val="00630B4C"/>
    <w:rsid w:val="00630D01"/>
    <w:rsid w:val="00630E1E"/>
    <w:rsid w:val="006320F1"/>
    <w:rsid w:val="006326CD"/>
    <w:rsid w:val="006329AC"/>
    <w:rsid w:val="00633498"/>
    <w:rsid w:val="0063395D"/>
    <w:rsid w:val="00634196"/>
    <w:rsid w:val="00634D6D"/>
    <w:rsid w:val="0063623A"/>
    <w:rsid w:val="00636D21"/>
    <w:rsid w:val="00636DCB"/>
    <w:rsid w:val="006376B3"/>
    <w:rsid w:val="006402A6"/>
    <w:rsid w:val="006407D4"/>
    <w:rsid w:val="006408DC"/>
    <w:rsid w:val="006410CC"/>
    <w:rsid w:val="0064134C"/>
    <w:rsid w:val="006416A6"/>
    <w:rsid w:val="00641C3F"/>
    <w:rsid w:val="00641F24"/>
    <w:rsid w:val="006421A8"/>
    <w:rsid w:val="0064244B"/>
    <w:rsid w:val="00642B9D"/>
    <w:rsid w:val="00643186"/>
    <w:rsid w:val="006434F5"/>
    <w:rsid w:val="00643562"/>
    <w:rsid w:val="006439B1"/>
    <w:rsid w:val="00644C3C"/>
    <w:rsid w:val="0064525D"/>
    <w:rsid w:val="00645F63"/>
    <w:rsid w:val="00646C1E"/>
    <w:rsid w:val="00646E8A"/>
    <w:rsid w:val="00647868"/>
    <w:rsid w:val="00647DFE"/>
    <w:rsid w:val="00647F9E"/>
    <w:rsid w:val="006502E3"/>
    <w:rsid w:val="00650390"/>
    <w:rsid w:val="00650781"/>
    <w:rsid w:val="00650D31"/>
    <w:rsid w:val="00651C0E"/>
    <w:rsid w:val="006521D3"/>
    <w:rsid w:val="006528FC"/>
    <w:rsid w:val="00652A4E"/>
    <w:rsid w:val="00652D21"/>
    <w:rsid w:val="0065340A"/>
    <w:rsid w:val="0065354D"/>
    <w:rsid w:val="006535AE"/>
    <w:rsid w:val="0065370F"/>
    <w:rsid w:val="00653C72"/>
    <w:rsid w:val="006543A1"/>
    <w:rsid w:val="006544CE"/>
    <w:rsid w:val="006544EB"/>
    <w:rsid w:val="00654BEA"/>
    <w:rsid w:val="0065510E"/>
    <w:rsid w:val="00655286"/>
    <w:rsid w:val="00656E9E"/>
    <w:rsid w:val="006579CC"/>
    <w:rsid w:val="00657E22"/>
    <w:rsid w:val="0066051A"/>
    <w:rsid w:val="0066091B"/>
    <w:rsid w:val="00660A69"/>
    <w:rsid w:val="00660D34"/>
    <w:rsid w:val="00660DE3"/>
    <w:rsid w:val="006616AA"/>
    <w:rsid w:val="00661CF1"/>
    <w:rsid w:val="006622F0"/>
    <w:rsid w:val="00662335"/>
    <w:rsid w:val="00662386"/>
    <w:rsid w:val="0066240F"/>
    <w:rsid w:val="00662567"/>
    <w:rsid w:val="0066340D"/>
    <w:rsid w:val="00664C26"/>
    <w:rsid w:val="00664DE7"/>
    <w:rsid w:val="00664E14"/>
    <w:rsid w:val="00665C3E"/>
    <w:rsid w:val="00667031"/>
    <w:rsid w:val="00667170"/>
    <w:rsid w:val="00667425"/>
    <w:rsid w:val="0067076A"/>
    <w:rsid w:val="00670B6C"/>
    <w:rsid w:val="0067218B"/>
    <w:rsid w:val="00672452"/>
    <w:rsid w:val="0067261B"/>
    <w:rsid w:val="00672831"/>
    <w:rsid w:val="00672872"/>
    <w:rsid w:val="00672891"/>
    <w:rsid w:val="006729D7"/>
    <w:rsid w:val="00672B01"/>
    <w:rsid w:val="00675025"/>
    <w:rsid w:val="00675539"/>
    <w:rsid w:val="00675A32"/>
    <w:rsid w:val="00675BCC"/>
    <w:rsid w:val="00675EC0"/>
    <w:rsid w:val="006761F4"/>
    <w:rsid w:val="00676746"/>
    <w:rsid w:val="00676B2C"/>
    <w:rsid w:val="00676DF6"/>
    <w:rsid w:val="00676E26"/>
    <w:rsid w:val="00676FFD"/>
    <w:rsid w:val="00677AC4"/>
    <w:rsid w:val="00680135"/>
    <w:rsid w:val="00680A97"/>
    <w:rsid w:val="00680C18"/>
    <w:rsid w:val="00680E3A"/>
    <w:rsid w:val="00682023"/>
    <w:rsid w:val="00682285"/>
    <w:rsid w:val="006823B5"/>
    <w:rsid w:val="006824F7"/>
    <w:rsid w:val="00682D24"/>
    <w:rsid w:val="006832E3"/>
    <w:rsid w:val="00684832"/>
    <w:rsid w:val="00684BEE"/>
    <w:rsid w:val="0068624E"/>
    <w:rsid w:val="00687432"/>
    <w:rsid w:val="006908B6"/>
    <w:rsid w:val="006909CA"/>
    <w:rsid w:val="00690AED"/>
    <w:rsid w:val="00690F1D"/>
    <w:rsid w:val="00691007"/>
    <w:rsid w:val="0069113C"/>
    <w:rsid w:val="006919DD"/>
    <w:rsid w:val="0069255E"/>
    <w:rsid w:val="00692EFE"/>
    <w:rsid w:val="0069316F"/>
    <w:rsid w:val="006931DB"/>
    <w:rsid w:val="006935E1"/>
    <w:rsid w:val="0069371C"/>
    <w:rsid w:val="00693789"/>
    <w:rsid w:val="006937A4"/>
    <w:rsid w:val="00694629"/>
    <w:rsid w:val="0069545C"/>
    <w:rsid w:val="00695F5F"/>
    <w:rsid w:val="006962C7"/>
    <w:rsid w:val="006972EC"/>
    <w:rsid w:val="006A060D"/>
    <w:rsid w:val="006A0987"/>
    <w:rsid w:val="006A0C1C"/>
    <w:rsid w:val="006A0C4A"/>
    <w:rsid w:val="006A11E1"/>
    <w:rsid w:val="006A1FFE"/>
    <w:rsid w:val="006A2E3F"/>
    <w:rsid w:val="006A39E0"/>
    <w:rsid w:val="006A3A00"/>
    <w:rsid w:val="006A3A64"/>
    <w:rsid w:val="006A3DE4"/>
    <w:rsid w:val="006A5018"/>
    <w:rsid w:val="006A53CB"/>
    <w:rsid w:val="006A5642"/>
    <w:rsid w:val="006A5BA1"/>
    <w:rsid w:val="006A5C44"/>
    <w:rsid w:val="006A611B"/>
    <w:rsid w:val="006A6EB5"/>
    <w:rsid w:val="006A7044"/>
    <w:rsid w:val="006A7598"/>
    <w:rsid w:val="006A7688"/>
    <w:rsid w:val="006B043C"/>
    <w:rsid w:val="006B147A"/>
    <w:rsid w:val="006B1526"/>
    <w:rsid w:val="006B16E7"/>
    <w:rsid w:val="006B1B2C"/>
    <w:rsid w:val="006B1E91"/>
    <w:rsid w:val="006B3591"/>
    <w:rsid w:val="006B3854"/>
    <w:rsid w:val="006B4990"/>
    <w:rsid w:val="006B6163"/>
    <w:rsid w:val="006B6178"/>
    <w:rsid w:val="006B745D"/>
    <w:rsid w:val="006B7B1C"/>
    <w:rsid w:val="006C008B"/>
    <w:rsid w:val="006C0520"/>
    <w:rsid w:val="006C1398"/>
    <w:rsid w:val="006C1F70"/>
    <w:rsid w:val="006C2294"/>
    <w:rsid w:val="006C2A0F"/>
    <w:rsid w:val="006C2A7C"/>
    <w:rsid w:val="006C2D54"/>
    <w:rsid w:val="006C2E21"/>
    <w:rsid w:val="006C2EAA"/>
    <w:rsid w:val="006C32AA"/>
    <w:rsid w:val="006C3973"/>
    <w:rsid w:val="006C3D7A"/>
    <w:rsid w:val="006C40DF"/>
    <w:rsid w:val="006C424F"/>
    <w:rsid w:val="006C463E"/>
    <w:rsid w:val="006C48D9"/>
    <w:rsid w:val="006C4AB4"/>
    <w:rsid w:val="006C59B0"/>
    <w:rsid w:val="006C6499"/>
    <w:rsid w:val="006C68D2"/>
    <w:rsid w:val="006C6C45"/>
    <w:rsid w:val="006C7BA4"/>
    <w:rsid w:val="006C7F55"/>
    <w:rsid w:val="006D0081"/>
    <w:rsid w:val="006D0166"/>
    <w:rsid w:val="006D10C3"/>
    <w:rsid w:val="006D1426"/>
    <w:rsid w:val="006D1443"/>
    <w:rsid w:val="006D1E7F"/>
    <w:rsid w:val="006D1EDE"/>
    <w:rsid w:val="006D3FAE"/>
    <w:rsid w:val="006D4014"/>
    <w:rsid w:val="006D420E"/>
    <w:rsid w:val="006D47D9"/>
    <w:rsid w:val="006D4A67"/>
    <w:rsid w:val="006D4CF7"/>
    <w:rsid w:val="006D4F4B"/>
    <w:rsid w:val="006D4F7A"/>
    <w:rsid w:val="006D4FD1"/>
    <w:rsid w:val="006D5198"/>
    <w:rsid w:val="006D51C3"/>
    <w:rsid w:val="006D5941"/>
    <w:rsid w:val="006E0968"/>
    <w:rsid w:val="006E0DE3"/>
    <w:rsid w:val="006E0F03"/>
    <w:rsid w:val="006E13A1"/>
    <w:rsid w:val="006E16EF"/>
    <w:rsid w:val="006E1B9F"/>
    <w:rsid w:val="006E4506"/>
    <w:rsid w:val="006E4C65"/>
    <w:rsid w:val="006E4F42"/>
    <w:rsid w:val="006E4FFF"/>
    <w:rsid w:val="006E51C0"/>
    <w:rsid w:val="006E5305"/>
    <w:rsid w:val="006E5E15"/>
    <w:rsid w:val="006E64C3"/>
    <w:rsid w:val="006E7295"/>
    <w:rsid w:val="006E7A2D"/>
    <w:rsid w:val="006E7BDD"/>
    <w:rsid w:val="006E7D10"/>
    <w:rsid w:val="006E7E18"/>
    <w:rsid w:val="006F01CE"/>
    <w:rsid w:val="006F102C"/>
    <w:rsid w:val="006F10CF"/>
    <w:rsid w:val="006F13E5"/>
    <w:rsid w:val="006F141E"/>
    <w:rsid w:val="006F1BC8"/>
    <w:rsid w:val="006F28EA"/>
    <w:rsid w:val="006F3168"/>
    <w:rsid w:val="006F38BA"/>
    <w:rsid w:val="006F45B0"/>
    <w:rsid w:val="006F48FF"/>
    <w:rsid w:val="006F4B93"/>
    <w:rsid w:val="006F4EF8"/>
    <w:rsid w:val="006F4F91"/>
    <w:rsid w:val="006F627A"/>
    <w:rsid w:val="006F733B"/>
    <w:rsid w:val="006F7490"/>
    <w:rsid w:val="00700253"/>
    <w:rsid w:val="0070034C"/>
    <w:rsid w:val="00700BF6"/>
    <w:rsid w:val="00700D3C"/>
    <w:rsid w:val="00701280"/>
    <w:rsid w:val="007019D6"/>
    <w:rsid w:val="007028AD"/>
    <w:rsid w:val="00702972"/>
    <w:rsid w:val="00702EBF"/>
    <w:rsid w:val="00703024"/>
    <w:rsid w:val="0070359B"/>
    <w:rsid w:val="0070360B"/>
    <w:rsid w:val="00703E5A"/>
    <w:rsid w:val="00704479"/>
    <w:rsid w:val="007044E7"/>
    <w:rsid w:val="00704A0F"/>
    <w:rsid w:val="0070545F"/>
    <w:rsid w:val="0070562D"/>
    <w:rsid w:val="00705A0D"/>
    <w:rsid w:val="007064A9"/>
    <w:rsid w:val="00706CBA"/>
    <w:rsid w:val="00706CE4"/>
    <w:rsid w:val="0070718A"/>
    <w:rsid w:val="0070747C"/>
    <w:rsid w:val="00707925"/>
    <w:rsid w:val="00707931"/>
    <w:rsid w:val="00707CCE"/>
    <w:rsid w:val="007102F3"/>
    <w:rsid w:val="00711512"/>
    <w:rsid w:val="00714CED"/>
    <w:rsid w:val="00715186"/>
    <w:rsid w:val="0071525C"/>
    <w:rsid w:val="0071611E"/>
    <w:rsid w:val="0071613A"/>
    <w:rsid w:val="0071698E"/>
    <w:rsid w:val="0071779B"/>
    <w:rsid w:val="00720029"/>
    <w:rsid w:val="007201BB"/>
    <w:rsid w:val="0072029B"/>
    <w:rsid w:val="0072034C"/>
    <w:rsid w:val="00720547"/>
    <w:rsid w:val="00721022"/>
    <w:rsid w:val="007211CB"/>
    <w:rsid w:val="00722C35"/>
    <w:rsid w:val="00722F35"/>
    <w:rsid w:val="00723E69"/>
    <w:rsid w:val="00724B0A"/>
    <w:rsid w:val="00725A24"/>
    <w:rsid w:val="00725FD1"/>
    <w:rsid w:val="007260CC"/>
    <w:rsid w:val="007260EF"/>
    <w:rsid w:val="007262C7"/>
    <w:rsid w:val="007278F6"/>
    <w:rsid w:val="00727B77"/>
    <w:rsid w:val="00727B87"/>
    <w:rsid w:val="0073036F"/>
    <w:rsid w:val="00730768"/>
    <w:rsid w:val="0073097B"/>
    <w:rsid w:val="00730CCF"/>
    <w:rsid w:val="0073143D"/>
    <w:rsid w:val="00731581"/>
    <w:rsid w:val="00731686"/>
    <w:rsid w:val="007319C9"/>
    <w:rsid w:val="00732544"/>
    <w:rsid w:val="007326E6"/>
    <w:rsid w:val="00732D4D"/>
    <w:rsid w:val="007339AB"/>
    <w:rsid w:val="007347B3"/>
    <w:rsid w:val="00734DFC"/>
    <w:rsid w:val="007369C5"/>
    <w:rsid w:val="00736B22"/>
    <w:rsid w:val="0073761D"/>
    <w:rsid w:val="00737D42"/>
    <w:rsid w:val="00740109"/>
    <w:rsid w:val="00740322"/>
    <w:rsid w:val="007408A7"/>
    <w:rsid w:val="00740923"/>
    <w:rsid w:val="00741A86"/>
    <w:rsid w:val="00741AD7"/>
    <w:rsid w:val="0074238E"/>
    <w:rsid w:val="007425CF"/>
    <w:rsid w:val="007437B6"/>
    <w:rsid w:val="007437BE"/>
    <w:rsid w:val="007443E7"/>
    <w:rsid w:val="0074527E"/>
    <w:rsid w:val="00745B90"/>
    <w:rsid w:val="00745DF7"/>
    <w:rsid w:val="0074650E"/>
    <w:rsid w:val="007467CF"/>
    <w:rsid w:val="00746EFB"/>
    <w:rsid w:val="00747CFA"/>
    <w:rsid w:val="00750C32"/>
    <w:rsid w:val="00751231"/>
    <w:rsid w:val="00751A6D"/>
    <w:rsid w:val="00752564"/>
    <w:rsid w:val="007531C5"/>
    <w:rsid w:val="00753539"/>
    <w:rsid w:val="00754C89"/>
    <w:rsid w:val="00754CEF"/>
    <w:rsid w:val="00754D84"/>
    <w:rsid w:val="00754E8F"/>
    <w:rsid w:val="007555F5"/>
    <w:rsid w:val="00755686"/>
    <w:rsid w:val="00756474"/>
    <w:rsid w:val="00756641"/>
    <w:rsid w:val="00757539"/>
    <w:rsid w:val="00761186"/>
    <w:rsid w:val="007612E3"/>
    <w:rsid w:val="00761EB6"/>
    <w:rsid w:val="00762151"/>
    <w:rsid w:val="007624B1"/>
    <w:rsid w:val="00762B76"/>
    <w:rsid w:val="0076328B"/>
    <w:rsid w:val="00765658"/>
    <w:rsid w:val="00765DEE"/>
    <w:rsid w:val="00766A45"/>
    <w:rsid w:val="007705A1"/>
    <w:rsid w:val="00770E27"/>
    <w:rsid w:val="00771A94"/>
    <w:rsid w:val="00772022"/>
    <w:rsid w:val="00772475"/>
    <w:rsid w:val="00772E19"/>
    <w:rsid w:val="00772EE7"/>
    <w:rsid w:val="00774647"/>
    <w:rsid w:val="00775186"/>
    <w:rsid w:val="007751D8"/>
    <w:rsid w:val="00775309"/>
    <w:rsid w:val="0077598C"/>
    <w:rsid w:val="00775D37"/>
    <w:rsid w:val="007761EC"/>
    <w:rsid w:val="00776867"/>
    <w:rsid w:val="00776EFC"/>
    <w:rsid w:val="00777571"/>
    <w:rsid w:val="00777E25"/>
    <w:rsid w:val="0078006B"/>
    <w:rsid w:val="00780208"/>
    <w:rsid w:val="00780506"/>
    <w:rsid w:val="00780CB0"/>
    <w:rsid w:val="0078108F"/>
    <w:rsid w:val="00781BBE"/>
    <w:rsid w:val="007837A1"/>
    <w:rsid w:val="007840BE"/>
    <w:rsid w:val="007845FF"/>
    <w:rsid w:val="007849E7"/>
    <w:rsid w:val="00784BA4"/>
    <w:rsid w:val="00786A53"/>
    <w:rsid w:val="007870F1"/>
    <w:rsid w:val="007902E3"/>
    <w:rsid w:val="00790D36"/>
    <w:rsid w:val="0079217E"/>
    <w:rsid w:val="0079316B"/>
    <w:rsid w:val="0079354F"/>
    <w:rsid w:val="00793816"/>
    <w:rsid w:val="0079390F"/>
    <w:rsid w:val="00793D37"/>
    <w:rsid w:val="00793F77"/>
    <w:rsid w:val="007942AB"/>
    <w:rsid w:val="00794A67"/>
    <w:rsid w:val="0079502D"/>
    <w:rsid w:val="007956EE"/>
    <w:rsid w:val="00795BB5"/>
    <w:rsid w:val="00796737"/>
    <w:rsid w:val="0079680B"/>
    <w:rsid w:val="00796A71"/>
    <w:rsid w:val="007970CC"/>
    <w:rsid w:val="007971B0"/>
    <w:rsid w:val="00797930"/>
    <w:rsid w:val="007A06A2"/>
    <w:rsid w:val="007A0BA1"/>
    <w:rsid w:val="007A0FED"/>
    <w:rsid w:val="007A1269"/>
    <w:rsid w:val="007A2EFC"/>
    <w:rsid w:val="007A35D9"/>
    <w:rsid w:val="007A3F62"/>
    <w:rsid w:val="007A45E0"/>
    <w:rsid w:val="007A4D9B"/>
    <w:rsid w:val="007A4E1C"/>
    <w:rsid w:val="007A5DA9"/>
    <w:rsid w:val="007A6559"/>
    <w:rsid w:val="007A6D33"/>
    <w:rsid w:val="007A74BB"/>
    <w:rsid w:val="007A7C12"/>
    <w:rsid w:val="007B093F"/>
    <w:rsid w:val="007B0AB9"/>
    <w:rsid w:val="007B20C9"/>
    <w:rsid w:val="007B2DEB"/>
    <w:rsid w:val="007B33AF"/>
    <w:rsid w:val="007B3605"/>
    <w:rsid w:val="007B3FFF"/>
    <w:rsid w:val="007B42F7"/>
    <w:rsid w:val="007B4CD9"/>
    <w:rsid w:val="007B4D6A"/>
    <w:rsid w:val="007B4F23"/>
    <w:rsid w:val="007B5103"/>
    <w:rsid w:val="007B5FC5"/>
    <w:rsid w:val="007B5FF5"/>
    <w:rsid w:val="007B60E3"/>
    <w:rsid w:val="007B67DB"/>
    <w:rsid w:val="007B6C72"/>
    <w:rsid w:val="007B7415"/>
    <w:rsid w:val="007B785C"/>
    <w:rsid w:val="007B7E6B"/>
    <w:rsid w:val="007C05B2"/>
    <w:rsid w:val="007C08D3"/>
    <w:rsid w:val="007C0917"/>
    <w:rsid w:val="007C0A16"/>
    <w:rsid w:val="007C120D"/>
    <w:rsid w:val="007C1CB0"/>
    <w:rsid w:val="007C2D84"/>
    <w:rsid w:val="007C3339"/>
    <w:rsid w:val="007C3903"/>
    <w:rsid w:val="007C3AED"/>
    <w:rsid w:val="007C3C6B"/>
    <w:rsid w:val="007C3F9D"/>
    <w:rsid w:val="007C44DF"/>
    <w:rsid w:val="007C4536"/>
    <w:rsid w:val="007C514B"/>
    <w:rsid w:val="007C57A3"/>
    <w:rsid w:val="007C58BA"/>
    <w:rsid w:val="007C6551"/>
    <w:rsid w:val="007C7BFD"/>
    <w:rsid w:val="007C7DA1"/>
    <w:rsid w:val="007D0308"/>
    <w:rsid w:val="007D0C3A"/>
    <w:rsid w:val="007D1322"/>
    <w:rsid w:val="007D15B5"/>
    <w:rsid w:val="007D3028"/>
    <w:rsid w:val="007D375A"/>
    <w:rsid w:val="007D3BB0"/>
    <w:rsid w:val="007D3BFA"/>
    <w:rsid w:val="007D5D57"/>
    <w:rsid w:val="007D5E75"/>
    <w:rsid w:val="007D6275"/>
    <w:rsid w:val="007D6A49"/>
    <w:rsid w:val="007D70C9"/>
    <w:rsid w:val="007D734F"/>
    <w:rsid w:val="007D755B"/>
    <w:rsid w:val="007D758F"/>
    <w:rsid w:val="007E033E"/>
    <w:rsid w:val="007E07D7"/>
    <w:rsid w:val="007E081B"/>
    <w:rsid w:val="007E08BE"/>
    <w:rsid w:val="007E0A8A"/>
    <w:rsid w:val="007E0B6E"/>
    <w:rsid w:val="007E0B94"/>
    <w:rsid w:val="007E2016"/>
    <w:rsid w:val="007E240B"/>
    <w:rsid w:val="007E3DA9"/>
    <w:rsid w:val="007E463D"/>
    <w:rsid w:val="007E564C"/>
    <w:rsid w:val="007E61D8"/>
    <w:rsid w:val="007E646E"/>
    <w:rsid w:val="007E64C7"/>
    <w:rsid w:val="007E6627"/>
    <w:rsid w:val="007E685F"/>
    <w:rsid w:val="007E7F24"/>
    <w:rsid w:val="007F07A1"/>
    <w:rsid w:val="007F1370"/>
    <w:rsid w:val="007F1FBD"/>
    <w:rsid w:val="007F33BB"/>
    <w:rsid w:val="007F3D5F"/>
    <w:rsid w:val="007F40B3"/>
    <w:rsid w:val="007F4F95"/>
    <w:rsid w:val="007F539B"/>
    <w:rsid w:val="007F5551"/>
    <w:rsid w:val="007F5585"/>
    <w:rsid w:val="007F628D"/>
    <w:rsid w:val="007F62D8"/>
    <w:rsid w:val="007F6447"/>
    <w:rsid w:val="007F6C2A"/>
    <w:rsid w:val="007F6C5D"/>
    <w:rsid w:val="007F70CA"/>
    <w:rsid w:val="007F70FC"/>
    <w:rsid w:val="007F7382"/>
    <w:rsid w:val="007F7386"/>
    <w:rsid w:val="007F763A"/>
    <w:rsid w:val="00800200"/>
    <w:rsid w:val="00801261"/>
    <w:rsid w:val="0080154A"/>
    <w:rsid w:val="008026A3"/>
    <w:rsid w:val="0080313A"/>
    <w:rsid w:val="00803A3B"/>
    <w:rsid w:val="00803F5C"/>
    <w:rsid w:val="0080427D"/>
    <w:rsid w:val="00805373"/>
    <w:rsid w:val="00805B38"/>
    <w:rsid w:val="00805D5F"/>
    <w:rsid w:val="008060BF"/>
    <w:rsid w:val="00806137"/>
    <w:rsid w:val="00806E9B"/>
    <w:rsid w:val="0080766C"/>
    <w:rsid w:val="00807FC1"/>
    <w:rsid w:val="008101A5"/>
    <w:rsid w:val="008105CC"/>
    <w:rsid w:val="00810973"/>
    <w:rsid w:val="00810D83"/>
    <w:rsid w:val="0081140A"/>
    <w:rsid w:val="0081154F"/>
    <w:rsid w:val="00812877"/>
    <w:rsid w:val="00812E96"/>
    <w:rsid w:val="00813AB1"/>
    <w:rsid w:val="00813C5F"/>
    <w:rsid w:val="00814432"/>
    <w:rsid w:val="008145BB"/>
    <w:rsid w:val="0081479A"/>
    <w:rsid w:val="008154A0"/>
    <w:rsid w:val="00815BE8"/>
    <w:rsid w:val="00816052"/>
    <w:rsid w:val="00816E81"/>
    <w:rsid w:val="00817346"/>
    <w:rsid w:val="00817B6C"/>
    <w:rsid w:val="00820563"/>
    <w:rsid w:val="008211DF"/>
    <w:rsid w:val="00821582"/>
    <w:rsid w:val="00823570"/>
    <w:rsid w:val="00823B79"/>
    <w:rsid w:val="00823CA7"/>
    <w:rsid w:val="008247D1"/>
    <w:rsid w:val="008252A5"/>
    <w:rsid w:val="0082535A"/>
    <w:rsid w:val="008254A3"/>
    <w:rsid w:val="008263BF"/>
    <w:rsid w:val="008269C6"/>
    <w:rsid w:val="00826E8F"/>
    <w:rsid w:val="00827BB1"/>
    <w:rsid w:val="00827E90"/>
    <w:rsid w:val="00830092"/>
    <w:rsid w:val="008305FD"/>
    <w:rsid w:val="00830752"/>
    <w:rsid w:val="008307D1"/>
    <w:rsid w:val="00831A92"/>
    <w:rsid w:val="00831BF3"/>
    <w:rsid w:val="00831C0C"/>
    <w:rsid w:val="00831EF8"/>
    <w:rsid w:val="0083275C"/>
    <w:rsid w:val="00832CC4"/>
    <w:rsid w:val="00832D21"/>
    <w:rsid w:val="00832F42"/>
    <w:rsid w:val="008330C6"/>
    <w:rsid w:val="00833E2E"/>
    <w:rsid w:val="0083461A"/>
    <w:rsid w:val="00834C77"/>
    <w:rsid w:val="00834E6A"/>
    <w:rsid w:val="008365D7"/>
    <w:rsid w:val="0083699E"/>
    <w:rsid w:val="0083780A"/>
    <w:rsid w:val="00837AEA"/>
    <w:rsid w:val="00837DDD"/>
    <w:rsid w:val="00837F80"/>
    <w:rsid w:val="0084025F"/>
    <w:rsid w:val="00840750"/>
    <w:rsid w:val="0084076D"/>
    <w:rsid w:val="00840F84"/>
    <w:rsid w:val="008413DA"/>
    <w:rsid w:val="008419CA"/>
    <w:rsid w:val="00842474"/>
    <w:rsid w:val="008426AD"/>
    <w:rsid w:val="00842931"/>
    <w:rsid w:val="00842A12"/>
    <w:rsid w:val="0084304C"/>
    <w:rsid w:val="00843AC9"/>
    <w:rsid w:val="00843B17"/>
    <w:rsid w:val="0084566C"/>
    <w:rsid w:val="008456E9"/>
    <w:rsid w:val="00846274"/>
    <w:rsid w:val="008462D3"/>
    <w:rsid w:val="008463B2"/>
    <w:rsid w:val="0084648C"/>
    <w:rsid w:val="00846911"/>
    <w:rsid w:val="00846C36"/>
    <w:rsid w:val="00846F10"/>
    <w:rsid w:val="0084747B"/>
    <w:rsid w:val="0084799F"/>
    <w:rsid w:val="00847B5E"/>
    <w:rsid w:val="00847F5D"/>
    <w:rsid w:val="00850BFA"/>
    <w:rsid w:val="00851588"/>
    <w:rsid w:val="00851D61"/>
    <w:rsid w:val="00852143"/>
    <w:rsid w:val="00852C00"/>
    <w:rsid w:val="00852D61"/>
    <w:rsid w:val="00852DC2"/>
    <w:rsid w:val="00852DF9"/>
    <w:rsid w:val="00853D41"/>
    <w:rsid w:val="008550B1"/>
    <w:rsid w:val="00855407"/>
    <w:rsid w:val="00855596"/>
    <w:rsid w:val="008561C4"/>
    <w:rsid w:val="00856603"/>
    <w:rsid w:val="008571B3"/>
    <w:rsid w:val="00860080"/>
    <w:rsid w:val="00860084"/>
    <w:rsid w:val="00860739"/>
    <w:rsid w:val="008609CE"/>
    <w:rsid w:val="008609D1"/>
    <w:rsid w:val="008610AA"/>
    <w:rsid w:val="008616A1"/>
    <w:rsid w:val="00861723"/>
    <w:rsid w:val="008617D7"/>
    <w:rsid w:val="00864C0A"/>
    <w:rsid w:val="00864D31"/>
    <w:rsid w:val="0086545B"/>
    <w:rsid w:val="0086582B"/>
    <w:rsid w:val="008665D8"/>
    <w:rsid w:val="0086689E"/>
    <w:rsid w:val="00866D23"/>
    <w:rsid w:val="00866D2C"/>
    <w:rsid w:val="00866F15"/>
    <w:rsid w:val="0086732E"/>
    <w:rsid w:val="008674B6"/>
    <w:rsid w:val="008677AC"/>
    <w:rsid w:val="00867C81"/>
    <w:rsid w:val="00870335"/>
    <w:rsid w:val="008707E6"/>
    <w:rsid w:val="0087082C"/>
    <w:rsid w:val="00870C62"/>
    <w:rsid w:val="00871C99"/>
    <w:rsid w:val="00871D94"/>
    <w:rsid w:val="0087236C"/>
    <w:rsid w:val="008723B5"/>
    <w:rsid w:val="00872E53"/>
    <w:rsid w:val="00873282"/>
    <w:rsid w:val="008737FF"/>
    <w:rsid w:val="008744E2"/>
    <w:rsid w:val="00876C79"/>
    <w:rsid w:val="00877264"/>
    <w:rsid w:val="008773A0"/>
    <w:rsid w:val="00877967"/>
    <w:rsid w:val="00877C11"/>
    <w:rsid w:val="00880CB0"/>
    <w:rsid w:val="00881098"/>
    <w:rsid w:val="008810E7"/>
    <w:rsid w:val="008819DD"/>
    <w:rsid w:val="0088234E"/>
    <w:rsid w:val="008824E3"/>
    <w:rsid w:val="00882800"/>
    <w:rsid w:val="008828B3"/>
    <w:rsid w:val="008831F3"/>
    <w:rsid w:val="00883389"/>
    <w:rsid w:val="0088362E"/>
    <w:rsid w:val="0088363F"/>
    <w:rsid w:val="00883B28"/>
    <w:rsid w:val="0088465F"/>
    <w:rsid w:val="00884BA3"/>
    <w:rsid w:val="0088513C"/>
    <w:rsid w:val="00885537"/>
    <w:rsid w:val="00885DE3"/>
    <w:rsid w:val="008861AA"/>
    <w:rsid w:val="0088659E"/>
    <w:rsid w:val="00887333"/>
    <w:rsid w:val="00887C76"/>
    <w:rsid w:val="00887ED6"/>
    <w:rsid w:val="008903E4"/>
    <w:rsid w:val="008907A6"/>
    <w:rsid w:val="008907A7"/>
    <w:rsid w:val="008914CB"/>
    <w:rsid w:val="008917D0"/>
    <w:rsid w:val="00892B0A"/>
    <w:rsid w:val="00895018"/>
    <w:rsid w:val="008959E5"/>
    <w:rsid w:val="0089603C"/>
    <w:rsid w:val="00896657"/>
    <w:rsid w:val="0089685D"/>
    <w:rsid w:val="008973C5"/>
    <w:rsid w:val="008A021B"/>
    <w:rsid w:val="008A090C"/>
    <w:rsid w:val="008A14B3"/>
    <w:rsid w:val="008A16A7"/>
    <w:rsid w:val="008A19D8"/>
    <w:rsid w:val="008A1F76"/>
    <w:rsid w:val="008A259B"/>
    <w:rsid w:val="008A2D2B"/>
    <w:rsid w:val="008A2F70"/>
    <w:rsid w:val="008A364D"/>
    <w:rsid w:val="008A3D0D"/>
    <w:rsid w:val="008A3E5E"/>
    <w:rsid w:val="008A478E"/>
    <w:rsid w:val="008A48F4"/>
    <w:rsid w:val="008A4E53"/>
    <w:rsid w:val="008A529A"/>
    <w:rsid w:val="008A5A9B"/>
    <w:rsid w:val="008A636C"/>
    <w:rsid w:val="008A6427"/>
    <w:rsid w:val="008A7187"/>
    <w:rsid w:val="008A7438"/>
    <w:rsid w:val="008B04A2"/>
    <w:rsid w:val="008B07A3"/>
    <w:rsid w:val="008B0F0C"/>
    <w:rsid w:val="008B0F46"/>
    <w:rsid w:val="008B1453"/>
    <w:rsid w:val="008B253A"/>
    <w:rsid w:val="008B2576"/>
    <w:rsid w:val="008B2F55"/>
    <w:rsid w:val="008B32F1"/>
    <w:rsid w:val="008B3419"/>
    <w:rsid w:val="008B361B"/>
    <w:rsid w:val="008B4721"/>
    <w:rsid w:val="008B563A"/>
    <w:rsid w:val="008B5C69"/>
    <w:rsid w:val="008B611C"/>
    <w:rsid w:val="008B6C26"/>
    <w:rsid w:val="008B6D3F"/>
    <w:rsid w:val="008B726B"/>
    <w:rsid w:val="008B7F65"/>
    <w:rsid w:val="008B7F6D"/>
    <w:rsid w:val="008C0822"/>
    <w:rsid w:val="008C094D"/>
    <w:rsid w:val="008C0D0C"/>
    <w:rsid w:val="008C0E46"/>
    <w:rsid w:val="008C165F"/>
    <w:rsid w:val="008C1905"/>
    <w:rsid w:val="008C1E1C"/>
    <w:rsid w:val="008C2971"/>
    <w:rsid w:val="008C317E"/>
    <w:rsid w:val="008C33DE"/>
    <w:rsid w:val="008C39A1"/>
    <w:rsid w:val="008C49E0"/>
    <w:rsid w:val="008C55A9"/>
    <w:rsid w:val="008C5B96"/>
    <w:rsid w:val="008C60F0"/>
    <w:rsid w:val="008C62B6"/>
    <w:rsid w:val="008C7DED"/>
    <w:rsid w:val="008D0B25"/>
    <w:rsid w:val="008D0E29"/>
    <w:rsid w:val="008D129F"/>
    <w:rsid w:val="008D12F7"/>
    <w:rsid w:val="008D152E"/>
    <w:rsid w:val="008D1C3C"/>
    <w:rsid w:val="008D21AC"/>
    <w:rsid w:val="008D2340"/>
    <w:rsid w:val="008D26B7"/>
    <w:rsid w:val="008D2EFA"/>
    <w:rsid w:val="008D2FBD"/>
    <w:rsid w:val="008D4524"/>
    <w:rsid w:val="008D4611"/>
    <w:rsid w:val="008D5E27"/>
    <w:rsid w:val="008D5F5D"/>
    <w:rsid w:val="008D610D"/>
    <w:rsid w:val="008D6B8E"/>
    <w:rsid w:val="008D7400"/>
    <w:rsid w:val="008D78D5"/>
    <w:rsid w:val="008E02A8"/>
    <w:rsid w:val="008E041D"/>
    <w:rsid w:val="008E0599"/>
    <w:rsid w:val="008E06CE"/>
    <w:rsid w:val="008E0861"/>
    <w:rsid w:val="008E139A"/>
    <w:rsid w:val="008E153E"/>
    <w:rsid w:val="008E25BD"/>
    <w:rsid w:val="008E2643"/>
    <w:rsid w:val="008E28C3"/>
    <w:rsid w:val="008E35E8"/>
    <w:rsid w:val="008E7546"/>
    <w:rsid w:val="008F0AD3"/>
    <w:rsid w:val="008F3069"/>
    <w:rsid w:val="008F3D1C"/>
    <w:rsid w:val="008F5F0F"/>
    <w:rsid w:val="008F6651"/>
    <w:rsid w:val="008F6D27"/>
    <w:rsid w:val="008F6E55"/>
    <w:rsid w:val="008F7021"/>
    <w:rsid w:val="0090040A"/>
    <w:rsid w:val="00900494"/>
    <w:rsid w:val="00900757"/>
    <w:rsid w:val="0090076D"/>
    <w:rsid w:val="00900F87"/>
    <w:rsid w:val="00901E9D"/>
    <w:rsid w:val="00903A09"/>
    <w:rsid w:val="00903A33"/>
    <w:rsid w:val="00904425"/>
    <w:rsid w:val="00905338"/>
    <w:rsid w:val="00905414"/>
    <w:rsid w:val="00905512"/>
    <w:rsid w:val="009056FC"/>
    <w:rsid w:val="00905913"/>
    <w:rsid w:val="00906638"/>
    <w:rsid w:val="0090698B"/>
    <w:rsid w:val="0090720F"/>
    <w:rsid w:val="009079E9"/>
    <w:rsid w:val="00907D24"/>
    <w:rsid w:val="00910822"/>
    <w:rsid w:val="009116DF"/>
    <w:rsid w:val="00911CBC"/>
    <w:rsid w:val="00911FC8"/>
    <w:rsid w:val="0091270E"/>
    <w:rsid w:val="00913551"/>
    <w:rsid w:val="009149EA"/>
    <w:rsid w:val="00914B0C"/>
    <w:rsid w:val="00915AC1"/>
    <w:rsid w:val="00916857"/>
    <w:rsid w:val="00916B1F"/>
    <w:rsid w:val="009174DA"/>
    <w:rsid w:val="00917B2F"/>
    <w:rsid w:val="00917DB9"/>
    <w:rsid w:val="00917F21"/>
    <w:rsid w:val="009204BD"/>
    <w:rsid w:val="00920F54"/>
    <w:rsid w:val="00921935"/>
    <w:rsid w:val="009220B1"/>
    <w:rsid w:val="00922A60"/>
    <w:rsid w:val="00922CDF"/>
    <w:rsid w:val="00923576"/>
    <w:rsid w:val="0092401E"/>
    <w:rsid w:val="009240E4"/>
    <w:rsid w:val="009245F1"/>
    <w:rsid w:val="00924726"/>
    <w:rsid w:val="00924E21"/>
    <w:rsid w:val="009256E0"/>
    <w:rsid w:val="00925C8E"/>
    <w:rsid w:val="00926C79"/>
    <w:rsid w:val="00927C4B"/>
    <w:rsid w:val="0093046A"/>
    <w:rsid w:val="00930588"/>
    <w:rsid w:val="00932908"/>
    <w:rsid w:val="009330B1"/>
    <w:rsid w:val="00933272"/>
    <w:rsid w:val="009354E5"/>
    <w:rsid w:val="009360D8"/>
    <w:rsid w:val="00936E43"/>
    <w:rsid w:val="009370CC"/>
    <w:rsid w:val="0093726F"/>
    <w:rsid w:val="00937919"/>
    <w:rsid w:val="00937D1B"/>
    <w:rsid w:val="00940117"/>
    <w:rsid w:val="00940462"/>
    <w:rsid w:val="00940624"/>
    <w:rsid w:val="00941468"/>
    <w:rsid w:val="00943722"/>
    <w:rsid w:val="00944110"/>
    <w:rsid w:val="00944729"/>
    <w:rsid w:val="00944C68"/>
    <w:rsid w:val="0094572D"/>
    <w:rsid w:val="009457D7"/>
    <w:rsid w:val="00946A82"/>
    <w:rsid w:val="00947F69"/>
    <w:rsid w:val="00950EF6"/>
    <w:rsid w:val="00951BC3"/>
    <w:rsid w:val="00951F46"/>
    <w:rsid w:val="0095225A"/>
    <w:rsid w:val="0095290D"/>
    <w:rsid w:val="00952E20"/>
    <w:rsid w:val="00953173"/>
    <w:rsid w:val="009535BF"/>
    <w:rsid w:val="009543BC"/>
    <w:rsid w:val="00954E55"/>
    <w:rsid w:val="0095534D"/>
    <w:rsid w:val="009562BD"/>
    <w:rsid w:val="0095638B"/>
    <w:rsid w:val="00956773"/>
    <w:rsid w:val="00957037"/>
    <w:rsid w:val="0096027B"/>
    <w:rsid w:val="0096050B"/>
    <w:rsid w:val="009614A5"/>
    <w:rsid w:val="00961723"/>
    <w:rsid w:val="00961767"/>
    <w:rsid w:val="00961843"/>
    <w:rsid w:val="00961927"/>
    <w:rsid w:val="00961B6F"/>
    <w:rsid w:val="0096357E"/>
    <w:rsid w:val="00963610"/>
    <w:rsid w:val="009637B7"/>
    <w:rsid w:val="00963EC8"/>
    <w:rsid w:val="00963F65"/>
    <w:rsid w:val="00965D1C"/>
    <w:rsid w:val="0096749E"/>
    <w:rsid w:val="00967ABF"/>
    <w:rsid w:val="00967B8A"/>
    <w:rsid w:val="00970B2D"/>
    <w:rsid w:val="0097164D"/>
    <w:rsid w:val="00971681"/>
    <w:rsid w:val="00971869"/>
    <w:rsid w:val="00971D7E"/>
    <w:rsid w:val="009721C4"/>
    <w:rsid w:val="0097348D"/>
    <w:rsid w:val="0097359F"/>
    <w:rsid w:val="00973EFD"/>
    <w:rsid w:val="00974A73"/>
    <w:rsid w:val="00975054"/>
    <w:rsid w:val="0097640B"/>
    <w:rsid w:val="00976434"/>
    <w:rsid w:val="00976D65"/>
    <w:rsid w:val="00977B4B"/>
    <w:rsid w:val="00977D40"/>
    <w:rsid w:val="00977E35"/>
    <w:rsid w:val="00977F81"/>
    <w:rsid w:val="0098035C"/>
    <w:rsid w:val="00980CF2"/>
    <w:rsid w:val="00980EAA"/>
    <w:rsid w:val="009810A1"/>
    <w:rsid w:val="00981565"/>
    <w:rsid w:val="00982078"/>
    <w:rsid w:val="009826C2"/>
    <w:rsid w:val="00982AD9"/>
    <w:rsid w:val="0098307E"/>
    <w:rsid w:val="009837C3"/>
    <w:rsid w:val="00983989"/>
    <w:rsid w:val="00983EFA"/>
    <w:rsid w:val="00983F33"/>
    <w:rsid w:val="009842A4"/>
    <w:rsid w:val="00984323"/>
    <w:rsid w:val="00984C6A"/>
    <w:rsid w:val="00984D49"/>
    <w:rsid w:val="00985ADE"/>
    <w:rsid w:val="00985C47"/>
    <w:rsid w:val="0098604F"/>
    <w:rsid w:val="009862E1"/>
    <w:rsid w:val="00986393"/>
    <w:rsid w:val="009865F5"/>
    <w:rsid w:val="00986AF1"/>
    <w:rsid w:val="00990B7C"/>
    <w:rsid w:val="00990C24"/>
    <w:rsid w:val="00991BA7"/>
    <w:rsid w:val="009925E3"/>
    <w:rsid w:val="00992A30"/>
    <w:rsid w:val="00992F39"/>
    <w:rsid w:val="00993E08"/>
    <w:rsid w:val="00994118"/>
    <w:rsid w:val="00994DDA"/>
    <w:rsid w:val="00995D82"/>
    <w:rsid w:val="00995FDE"/>
    <w:rsid w:val="009968EB"/>
    <w:rsid w:val="00996FAF"/>
    <w:rsid w:val="009974F0"/>
    <w:rsid w:val="009979C5"/>
    <w:rsid w:val="009A0075"/>
    <w:rsid w:val="009A15F0"/>
    <w:rsid w:val="009A24B8"/>
    <w:rsid w:val="009A27C0"/>
    <w:rsid w:val="009A4770"/>
    <w:rsid w:val="009A4CBD"/>
    <w:rsid w:val="009A6219"/>
    <w:rsid w:val="009A79E4"/>
    <w:rsid w:val="009B03BD"/>
    <w:rsid w:val="009B24B0"/>
    <w:rsid w:val="009B3002"/>
    <w:rsid w:val="009B36BE"/>
    <w:rsid w:val="009B3EB3"/>
    <w:rsid w:val="009B4B53"/>
    <w:rsid w:val="009B5530"/>
    <w:rsid w:val="009B5E57"/>
    <w:rsid w:val="009B6CBE"/>
    <w:rsid w:val="009B7278"/>
    <w:rsid w:val="009B778E"/>
    <w:rsid w:val="009B7A4C"/>
    <w:rsid w:val="009C01FF"/>
    <w:rsid w:val="009C0556"/>
    <w:rsid w:val="009C1700"/>
    <w:rsid w:val="009C1974"/>
    <w:rsid w:val="009C2584"/>
    <w:rsid w:val="009C25CB"/>
    <w:rsid w:val="009C2909"/>
    <w:rsid w:val="009C2D12"/>
    <w:rsid w:val="009C3337"/>
    <w:rsid w:val="009C3921"/>
    <w:rsid w:val="009C395E"/>
    <w:rsid w:val="009C3C8F"/>
    <w:rsid w:val="009C4411"/>
    <w:rsid w:val="009C47B3"/>
    <w:rsid w:val="009C49A7"/>
    <w:rsid w:val="009C4E6F"/>
    <w:rsid w:val="009C5671"/>
    <w:rsid w:val="009C58CE"/>
    <w:rsid w:val="009C5BEA"/>
    <w:rsid w:val="009C5FB2"/>
    <w:rsid w:val="009C6297"/>
    <w:rsid w:val="009C649B"/>
    <w:rsid w:val="009C6D6D"/>
    <w:rsid w:val="009C7605"/>
    <w:rsid w:val="009C77B4"/>
    <w:rsid w:val="009C7A04"/>
    <w:rsid w:val="009C7D77"/>
    <w:rsid w:val="009C7F2B"/>
    <w:rsid w:val="009D040C"/>
    <w:rsid w:val="009D0941"/>
    <w:rsid w:val="009D0C15"/>
    <w:rsid w:val="009D1542"/>
    <w:rsid w:val="009D16EF"/>
    <w:rsid w:val="009D1AB5"/>
    <w:rsid w:val="009D3288"/>
    <w:rsid w:val="009D3363"/>
    <w:rsid w:val="009D35B1"/>
    <w:rsid w:val="009D38CC"/>
    <w:rsid w:val="009D4A23"/>
    <w:rsid w:val="009D4AA4"/>
    <w:rsid w:val="009D4EF5"/>
    <w:rsid w:val="009D67D0"/>
    <w:rsid w:val="009D721E"/>
    <w:rsid w:val="009D73CF"/>
    <w:rsid w:val="009E0940"/>
    <w:rsid w:val="009E0A67"/>
    <w:rsid w:val="009E0E0B"/>
    <w:rsid w:val="009E20E9"/>
    <w:rsid w:val="009E235B"/>
    <w:rsid w:val="009E2732"/>
    <w:rsid w:val="009E4162"/>
    <w:rsid w:val="009E46CC"/>
    <w:rsid w:val="009E58EC"/>
    <w:rsid w:val="009E58ED"/>
    <w:rsid w:val="009E5EB7"/>
    <w:rsid w:val="009E63AC"/>
    <w:rsid w:val="009E70D7"/>
    <w:rsid w:val="009E722C"/>
    <w:rsid w:val="009E7485"/>
    <w:rsid w:val="009E7A48"/>
    <w:rsid w:val="009F0382"/>
    <w:rsid w:val="009F041F"/>
    <w:rsid w:val="009F0796"/>
    <w:rsid w:val="009F0AC5"/>
    <w:rsid w:val="009F1A11"/>
    <w:rsid w:val="009F33C2"/>
    <w:rsid w:val="009F34B9"/>
    <w:rsid w:val="009F4167"/>
    <w:rsid w:val="009F4239"/>
    <w:rsid w:val="009F45A9"/>
    <w:rsid w:val="009F5305"/>
    <w:rsid w:val="009F5608"/>
    <w:rsid w:val="009F6C86"/>
    <w:rsid w:val="00A00C91"/>
    <w:rsid w:val="00A00EE9"/>
    <w:rsid w:val="00A01048"/>
    <w:rsid w:val="00A01A96"/>
    <w:rsid w:val="00A02D2B"/>
    <w:rsid w:val="00A02F2A"/>
    <w:rsid w:val="00A03419"/>
    <w:rsid w:val="00A036E5"/>
    <w:rsid w:val="00A0414D"/>
    <w:rsid w:val="00A04208"/>
    <w:rsid w:val="00A0496D"/>
    <w:rsid w:val="00A05502"/>
    <w:rsid w:val="00A061EB"/>
    <w:rsid w:val="00A06773"/>
    <w:rsid w:val="00A06CCF"/>
    <w:rsid w:val="00A06EF5"/>
    <w:rsid w:val="00A07038"/>
    <w:rsid w:val="00A10EBA"/>
    <w:rsid w:val="00A11296"/>
    <w:rsid w:val="00A11CF9"/>
    <w:rsid w:val="00A11D1F"/>
    <w:rsid w:val="00A1224C"/>
    <w:rsid w:val="00A12674"/>
    <w:rsid w:val="00A12719"/>
    <w:rsid w:val="00A12A10"/>
    <w:rsid w:val="00A12DD6"/>
    <w:rsid w:val="00A12F79"/>
    <w:rsid w:val="00A13131"/>
    <w:rsid w:val="00A1355E"/>
    <w:rsid w:val="00A140CB"/>
    <w:rsid w:val="00A148D8"/>
    <w:rsid w:val="00A14DA7"/>
    <w:rsid w:val="00A14E99"/>
    <w:rsid w:val="00A155D6"/>
    <w:rsid w:val="00A15A13"/>
    <w:rsid w:val="00A15B4C"/>
    <w:rsid w:val="00A15CBA"/>
    <w:rsid w:val="00A161C6"/>
    <w:rsid w:val="00A16F95"/>
    <w:rsid w:val="00A20BEE"/>
    <w:rsid w:val="00A217AE"/>
    <w:rsid w:val="00A21AA5"/>
    <w:rsid w:val="00A22985"/>
    <w:rsid w:val="00A23160"/>
    <w:rsid w:val="00A23745"/>
    <w:rsid w:val="00A24F02"/>
    <w:rsid w:val="00A26126"/>
    <w:rsid w:val="00A261AE"/>
    <w:rsid w:val="00A2651E"/>
    <w:rsid w:val="00A26B9A"/>
    <w:rsid w:val="00A271DE"/>
    <w:rsid w:val="00A277AD"/>
    <w:rsid w:val="00A30488"/>
    <w:rsid w:val="00A30D1F"/>
    <w:rsid w:val="00A30F1B"/>
    <w:rsid w:val="00A315D3"/>
    <w:rsid w:val="00A316C2"/>
    <w:rsid w:val="00A31ECD"/>
    <w:rsid w:val="00A32A20"/>
    <w:rsid w:val="00A32CC5"/>
    <w:rsid w:val="00A332B9"/>
    <w:rsid w:val="00A33BFB"/>
    <w:rsid w:val="00A34B5B"/>
    <w:rsid w:val="00A35F54"/>
    <w:rsid w:val="00A37AA0"/>
    <w:rsid w:val="00A406F7"/>
    <w:rsid w:val="00A40C5D"/>
    <w:rsid w:val="00A416D4"/>
    <w:rsid w:val="00A41B1E"/>
    <w:rsid w:val="00A41F03"/>
    <w:rsid w:val="00A42398"/>
    <w:rsid w:val="00A42700"/>
    <w:rsid w:val="00A4299C"/>
    <w:rsid w:val="00A42B43"/>
    <w:rsid w:val="00A42CEC"/>
    <w:rsid w:val="00A42DA8"/>
    <w:rsid w:val="00A44ED4"/>
    <w:rsid w:val="00A4512B"/>
    <w:rsid w:val="00A451FC"/>
    <w:rsid w:val="00A459ED"/>
    <w:rsid w:val="00A46666"/>
    <w:rsid w:val="00A46937"/>
    <w:rsid w:val="00A4694A"/>
    <w:rsid w:val="00A46F1F"/>
    <w:rsid w:val="00A476C8"/>
    <w:rsid w:val="00A478D0"/>
    <w:rsid w:val="00A478D2"/>
    <w:rsid w:val="00A47C59"/>
    <w:rsid w:val="00A51CA2"/>
    <w:rsid w:val="00A5207F"/>
    <w:rsid w:val="00A52164"/>
    <w:rsid w:val="00A524CD"/>
    <w:rsid w:val="00A52E3F"/>
    <w:rsid w:val="00A5344D"/>
    <w:rsid w:val="00A535BE"/>
    <w:rsid w:val="00A54614"/>
    <w:rsid w:val="00A54B13"/>
    <w:rsid w:val="00A54DC5"/>
    <w:rsid w:val="00A5563B"/>
    <w:rsid w:val="00A5576D"/>
    <w:rsid w:val="00A558D3"/>
    <w:rsid w:val="00A55EBA"/>
    <w:rsid w:val="00A56256"/>
    <w:rsid w:val="00A56A7D"/>
    <w:rsid w:val="00A60361"/>
    <w:rsid w:val="00A6059C"/>
    <w:rsid w:val="00A60C88"/>
    <w:rsid w:val="00A61054"/>
    <w:rsid w:val="00A6123B"/>
    <w:rsid w:val="00A61EEA"/>
    <w:rsid w:val="00A62001"/>
    <w:rsid w:val="00A6259A"/>
    <w:rsid w:val="00A62BC4"/>
    <w:rsid w:val="00A62BDB"/>
    <w:rsid w:val="00A6495C"/>
    <w:rsid w:val="00A64DE2"/>
    <w:rsid w:val="00A65153"/>
    <w:rsid w:val="00A65365"/>
    <w:rsid w:val="00A658E8"/>
    <w:rsid w:val="00A65A43"/>
    <w:rsid w:val="00A65DDE"/>
    <w:rsid w:val="00A66D38"/>
    <w:rsid w:val="00A677C1"/>
    <w:rsid w:val="00A70016"/>
    <w:rsid w:val="00A707DD"/>
    <w:rsid w:val="00A712E9"/>
    <w:rsid w:val="00A716C2"/>
    <w:rsid w:val="00A71905"/>
    <w:rsid w:val="00A720D9"/>
    <w:rsid w:val="00A7271C"/>
    <w:rsid w:val="00A72AC2"/>
    <w:rsid w:val="00A72F0E"/>
    <w:rsid w:val="00A74909"/>
    <w:rsid w:val="00A74F4F"/>
    <w:rsid w:val="00A752D0"/>
    <w:rsid w:val="00A754D6"/>
    <w:rsid w:val="00A7562B"/>
    <w:rsid w:val="00A75CBF"/>
    <w:rsid w:val="00A7647B"/>
    <w:rsid w:val="00A7680D"/>
    <w:rsid w:val="00A76E56"/>
    <w:rsid w:val="00A770C5"/>
    <w:rsid w:val="00A775B1"/>
    <w:rsid w:val="00A80153"/>
    <w:rsid w:val="00A81083"/>
    <w:rsid w:val="00A812B0"/>
    <w:rsid w:val="00A8207C"/>
    <w:rsid w:val="00A825FD"/>
    <w:rsid w:val="00A828C1"/>
    <w:rsid w:val="00A82A15"/>
    <w:rsid w:val="00A82D8E"/>
    <w:rsid w:val="00A832DA"/>
    <w:rsid w:val="00A835C2"/>
    <w:rsid w:val="00A835D0"/>
    <w:rsid w:val="00A83E8A"/>
    <w:rsid w:val="00A855A5"/>
    <w:rsid w:val="00A85C64"/>
    <w:rsid w:val="00A86551"/>
    <w:rsid w:val="00A86854"/>
    <w:rsid w:val="00A87947"/>
    <w:rsid w:val="00A8799A"/>
    <w:rsid w:val="00A87CE7"/>
    <w:rsid w:val="00A9015E"/>
    <w:rsid w:val="00A90822"/>
    <w:rsid w:val="00A9099E"/>
    <w:rsid w:val="00A90B3D"/>
    <w:rsid w:val="00A90F0F"/>
    <w:rsid w:val="00A912DD"/>
    <w:rsid w:val="00A9193B"/>
    <w:rsid w:val="00A91CA5"/>
    <w:rsid w:val="00A927F2"/>
    <w:rsid w:val="00A92AC3"/>
    <w:rsid w:val="00A92B36"/>
    <w:rsid w:val="00A9367D"/>
    <w:rsid w:val="00A938FA"/>
    <w:rsid w:val="00A94E7F"/>
    <w:rsid w:val="00A95504"/>
    <w:rsid w:val="00A96A84"/>
    <w:rsid w:val="00AA0857"/>
    <w:rsid w:val="00AA08DE"/>
    <w:rsid w:val="00AA0C6F"/>
    <w:rsid w:val="00AA0D24"/>
    <w:rsid w:val="00AA0F5E"/>
    <w:rsid w:val="00AA113E"/>
    <w:rsid w:val="00AA16F4"/>
    <w:rsid w:val="00AA1E10"/>
    <w:rsid w:val="00AA2138"/>
    <w:rsid w:val="00AA2664"/>
    <w:rsid w:val="00AA3B52"/>
    <w:rsid w:val="00AA3B65"/>
    <w:rsid w:val="00AA4A7C"/>
    <w:rsid w:val="00AA4A97"/>
    <w:rsid w:val="00AA5079"/>
    <w:rsid w:val="00AA5085"/>
    <w:rsid w:val="00AA54C6"/>
    <w:rsid w:val="00AA55EF"/>
    <w:rsid w:val="00AA605B"/>
    <w:rsid w:val="00AA6D8B"/>
    <w:rsid w:val="00AA76B4"/>
    <w:rsid w:val="00AA7C0D"/>
    <w:rsid w:val="00AB02C3"/>
    <w:rsid w:val="00AB088B"/>
    <w:rsid w:val="00AB0C8E"/>
    <w:rsid w:val="00AB15CE"/>
    <w:rsid w:val="00AB2088"/>
    <w:rsid w:val="00AB2173"/>
    <w:rsid w:val="00AB2456"/>
    <w:rsid w:val="00AB3011"/>
    <w:rsid w:val="00AB4CAA"/>
    <w:rsid w:val="00AB4DDF"/>
    <w:rsid w:val="00AB529E"/>
    <w:rsid w:val="00AB5B63"/>
    <w:rsid w:val="00AB639E"/>
    <w:rsid w:val="00AB6B79"/>
    <w:rsid w:val="00AB6DEB"/>
    <w:rsid w:val="00AB7831"/>
    <w:rsid w:val="00AC007A"/>
    <w:rsid w:val="00AC062A"/>
    <w:rsid w:val="00AC076D"/>
    <w:rsid w:val="00AC0C77"/>
    <w:rsid w:val="00AC16F2"/>
    <w:rsid w:val="00AC2BED"/>
    <w:rsid w:val="00AC32A1"/>
    <w:rsid w:val="00AC3CA5"/>
    <w:rsid w:val="00AC3EAE"/>
    <w:rsid w:val="00AC459C"/>
    <w:rsid w:val="00AC465C"/>
    <w:rsid w:val="00AC4961"/>
    <w:rsid w:val="00AC51CD"/>
    <w:rsid w:val="00AC542F"/>
    <w:rsid w:val="00AC57B6"/>
    <w:rsid w:val="00AC5B0A"/>
    <w:rsid w:val="00AC5EC3"/>
    <w:rsid w:val="00AC60DA"/>
    <w:rsid w:val="00AC62B4"/>
    <w:rsid w:val="00AC6950"/>
    <w:rsid w:val="00AC6D61"/>
    <w:rsid w:val="00AD0229"/>
    <w:rsid w:val="00AD1776"/>
    <w:rsid w:val="00AD2398"/>
    <w:rsid w:val="00AD25FE"/>
    <w:rsid w:val="00AD2CDB"/>
    <w:rsid w:val="00AD3A09"/>
    <w:rsid w:val="00AD421E"/>
    <w:rsid w:val="00AD50DD"/>
    <w:rsid w:val="00AD5CF6"/>
    <w:rsid w:val="00AD5F1B"/>
    <w:rsid w:val="00AD60E4"/>
    <w:rsid w:val="00AD69A6"/>
    <w:rsid w:val="00AD6A87"/>
    <w:rsid w:val="00AD72EA"/>
    <w:rsid w:val="00AD76FA"/>
    <w:rsid w:val="00AE0131"/>
    <w:rsid w:val="00AE1020"/>
    <w:rsid w:val="00AE11C1"/>
    <w:rsid w:val="00AE1291"/>
    <w:rsid w:val="00AE1903"/>
    <w:rsid w:val="00AE360F"/>
    <w:rsid w:val="00AE36C7"/>
    <w:rsid w:val="00AE3789"/>
    <w:rsid w:val="00AE3E6D"/>
    <w:rsid w:val="00AE49AA"/>
    <w:rsid w:val="00AE49C9"/>
    <w:rsid w:val="00AE5812"/>
    <w:rsid w:val="00AE5979"/>
    <w:rsid w:val="00AE6AA4"/>
    <w:rsid w:val="00AE778E"/>
    <w:rsid w:val="00AE7D2A"/>
    <w:rsid w:val="00AE7F6A"/>
    <w:rsid w:val="00AF0302"/>
    <w:rsid w:val="00AF0DDA"/>
    <w:rsid w:val="00AF133A"/>
    <w:rsid w:val="00AF15B8"/>
    <w:rsid w:val="00AF1F19"/>
    <w:rsid w:val="00AF1F9A"/>
    <w:rsid w:val="00AF1FB8"/>
    <w:rsid w:val="00AF2805"/>
    <w:rsid w:val="00AF34C3"/>
    <w:rsid w:val="00AF479A"/>
    <w:rsid w:val="00AF4EA5"/>
    <w:rsid w:val="00AF5A2D"/>
    <w:rsid w:val="00AF5CC7"/>
    <w:rsid w:val="00AF60FB"/>
    <w:rsid w:val="00AF6266"/>
    <w:rsid w:val="00AF7090"/>
    <w:rsid w:val="00AF70BB"/>
    <w:rsid w:val="00AF739A"/>
    <w:rsid w:val="00AF75A7"/>
    <w:rsid w:val="00AF7A94"/>
    <w:rsid w:val="00B00088"/>
    <w:rsid w:val="00B00BC3"/>
    <w:rsid w:val="00B0167B"/>
    <w:rsid w:val="00B0255A"/>
    <w:rsid w:val="00B02B86"/>
    <w:rsid w:val="00B035D5"/>
    <w:rsid w:val="00B0415D"/>
    <w:rsid w:val="00B04A81"/>
    <w:rsid w:val="00B04D1B"/>
    <w:rsid w:val="00B0548F"/>
    <w:rsid w:val="00B055FA"/>
    <w:rsid w:val="00B0561F"/>
    <w:rsid w:val="00B05DA9"/>
    <w:rsid w:val="00B05F10"/>
    <w:rsid w:val="00B0681C"/>
    <w:rsid w:val="00B07053"/>
    <w:rsid w:val="00B0729E"/>
    <w:rsid w:val="00B078F3"/>
    <w:rsid w:val="00B07FC3"/>
    <w:rsid w:val="00B100DA"/>
    <w:rsid w:val="00B1089F"/>
    <w:rsid w:val="00B10E24"/>
    <w:rsid w:val="00B1170F"/>
    <w:rsid w:val="00B12424"/>
    <w:rsid w:val="00B1645C"/>
    <w:rsid w:val="00B17251"/>
    <w:rsid w:val="00B17595"/>
    <w:rsid w:val="00B17762"/>
    <w:rsid w:val="00B17C28"/>
    <w:rsid w:val="00B209EA"/>
    <w:rsid w:val="00B21092"/>
    <w:rsid w:val="00B21547"/>
    <w:rsid w:val="00B227DB"/>
    <w:rsid w:val="00B2361C"/>
    <w:rsid w:val="00B24272"/>
    <w:rsid w:val="00B24FE8"/>
    <w:rsid w:val="00B260CB"/>
    <w:rsid w:val="00B261E2"/>
    <w:rsid w:val="00B266D7"/>
    <w:rsid w:val="00B26A92"/>
    <w:rsid w:val="00B26E1D"/>
    <w:rsid w:val="00B27CA4"/>
    <w:rsid w:val="00B27F8E"/>
    <w:rsid w:val="00B27FA9"/>
    <w:rsid w:val="00B3049D"/>
    <w:rsid w:val="00B307E0"/>
    <w:rsid w:val="00B30E66"/>
    <w:rsid w:val="00B3182F"/>
    <w:rsid w:val="00B3198C"/>
    <w:rsid w:val="00B31A17"/>
    <w:rsid w:val="00B32268"/>
    <w:rsid w:val="00B3304D"/>
    <w:rsid w:val="00B35258"/>
    <w:rsid w:val="00B36209"/>
    <w:rsid w:val="00B364E8"/>
    <w:rsid w:val="00B36A24"/>
    <w:rsid w:val="00B36E85"/>
    <w:rsid w:val="00B377AB"/>
    <w:rsid w:val="00B400C4"/>
    <w:rsid w:val="00B4087C"/>
    <w:rsid w:val="00B40BB4"/>
    <w:rsid w:val="00B410D2"/>
    <w:rsid w:val="00B4136D"/>
    <w:rsid w:val="00B414E4"/>
    <w:rsid w:val="00B4164D"/>
    <w:rsid w:val="00B41E5E"/>
    <w:rsid w:val="00B42062"/>
    <w:rsid w:val="00B42A26"/>
    <w:rsid w:val="00B42BBA"/>
    <w:rsid w:val="00B42D6C"/>
    <w:rsid w:val="00B43631"/>
    <w:rsid w:val="00B43C8A"/>
    <w:rsid w:val="00B442CA"/>
    <w:rsid w:val="00B44470"/>
    <w:rsid w:val="00B44D43"/>
    <w:rsid w:val="00B45124"/>
    <w:rsid w:val="00B451D0"/>
    <w:rsid w:val="00B45B3E"/>
    <w:rsid w:val="00B4624D"/>
    <w:rsid w:val="00B468B0"/>
    <w:rsid w:val="00B46FD3"/>
    <w:rsid w:val="00B47284"/>
    <w:rsid w:val="00B47603"/>
    <w:rsid w:val="00B47EB1"/>
    <w:rsid w:val="00B50088"/>
    <w:rsid w:val="00B506DF"/>
    <w:rsid w:val="00B50854"/>
    <w:rsid w:val="00B50A8E"/>
    <w:rsid w:val="00B50F64"/>
    <w:rsid w:val="00B515FF"/>
    <w:rsid w:val="00B516DE"/>
    <w:rsid w:val="00B51CA2"/>
    <w:rsid w:val="00B520C9"/>
    <w:rsid w:val="00B5235F"/>
    <w:rsid w:val="00B52760"/>
    <w:rsid w:val="00B52950"/>
    <w:rsid w:val="00B529A6"/>
    <w:rsid w:val="00B52A08"/>
    <w:rsid w:val="00B52C7D"/>
    <w:rsid w:val="00B52DA1"/>
    <w:rsid w:val="00B52E57"/>
    <w:rsid w:val="00B537EB"/>
    <w:rsid w:val="00B53868"/>
    <w:rsid w:val="00B53948"/>
    <w:rsid w:val="00B543F3"/>
    <w:rsid w:val="00B54748"/>
    <w:rsid w:val="00B54B19"/>
    <w:rsid w:val="00B5506B"/>
    <w:rsid w:val="00B55547"/>
    <w:rsid w:val="00B558E7"/>
    <w:rsid w:val="00B56171"/>
    <w:rsid w:val="00B5772C"/>
    <w:rsid w:val="00B60555"/>
    <w:rsid w:val="00B60B50"/>
    <w:rsid w:val="00B61074"/>
    <w:rsid w:val="00B612CE"/>
    <w:rsid w:val="00B6211D"/>
    <w:rsid w:val="00B627B2"/>
    <w:rsid w:val="00B636AA"/>
    <w:rsid w:val="00B646FE"/>
    <w:rsid w:val="00B64C65"/>
    <w:rsid w:val="00B65529"/>
    <w:rsid w:val="00B65B24"/>
    <w:rsid w:val="00B66716"/>
    <w:rsid w:val="00B67DF4"/>
    <w:rsid w:val="00B67EDA"/>
    <w:rsid w:val="00B702BF"/>
    <w:rsid w:val="00B70364"/>
    <w:rsid w:val="00B7094D"/>
    <w:rsid w:val="00B70C15"/>
    <w:rsid w:val="00B7100B"/>
    <w:rsid w:val="00B71047"/>
    <w:rsid w:val="00B711A1"/>
    <w:rsid w:val="00B71892"/>
    <w:rsid w:val="00B71CB8"/>
    <w:rsid w:val="00B71D71"/>
    <w:rsid w:val="00B72329"/>
    <w:rsid w:val="00B73C83"/>
    <w:rsid w:val="00B74DE9"/>
    <w:rsid w:val="00B7631C"/>
    <w:rsid w:val="00B77EF3"/>
    <w:rsid w:val="00B80043"/>
    <w:rsid w:val="00B80229"/>
    <w:rsid w:val="00B807EA"/>
    <w:rsid w:val="00B8099D"/>
    <w:rsid w:val="00B80E23"/>
    <w:rsid w:val="00B8139F"/>
    <w:rsid w:val="00B82303"/>
    <w:rsid w:val="00B827AA"/>
    <w:rsid w:val="00B8297D"/>
    <w:rsid w:val="00B82DDD"/>
    <w:rsid w:val="00B83E3F"/>
    <w:rsid w:val="00B84BC1"/>
    <w:rsid w:val="00B85BAA"/>
    <w:rsid w:val="00B85FF0"/>
    <w:rsid w:val="00B8609E"/>
    <w:rsid w:val="00B863B3"/>
    <w:rsid w:val="00B86737"/>
    <w:rsid w:val="00B86774"/>
    <w:rsid w:val="00B8680A"/>
    <w:rsid w:val="00B86D47"/>
    <w:rsid w:val="00B8765A"/>
    <w:rsid w:val="00B8796F"/>
    <w:rsid w:val="00B90A69"/>
    <w:rsid w:val="00B90ED6"/>
    <w:rsid w:val="00B9178D"/>
    <w:rsid w:val="00B923F1"/>
    <w:rsid w:val="00B9380E"/>
    <w:rsid w:val="00B94044"/>
    <w:rsid w:val="00B944A0"/>
    <w:rsid w:val="00B945A5"/>
    <w:rsid w:val="00B9461F"/>
    <w:rsid w:val="00B94CB2"/>
    <w:rsid w:val="00B951EE"/>
    <w:rsid w:val="00B95BAA"/>
    <w:rsid w:val="00B95E9A"/>
    <w:rsid w:val="00B96159"/>
    <w:rsid w:val="00B9667F"/>
    <w:rsid w:val="00B96840"/>
    <w:rsid w:val="00B972B3"/>
    <w:rsid w:val="00BA15A5"/>
    <w:rsid w:val="00BA1920"/>
    <w:rsid w:val="00BA1AC8"/>
    <w:rsid w:val="00BA1C43"/>
    <w:rsid w:val="00BA32DD"/>
    <w:rsid w:val="00BA33C8"/>
    <w:rsid w:val="00BA44F7"/>
    <w:rsid w:val="00BA6408"/>
    <w:rsid w:val="00BA6516"/>
    <w:rsid w:val="00BA688C"/>
    <w:rsid w:val="00BA7B65"/>
    <w:rsid w:val="00BA7BEE"/>
    <w:rsid w:val="00BA7F41"/>
    <w:rsid w:val="00BB0885"/>
    <w:rsid w:val="00BB0C3F"/>
    <w:rsid w:val="00BB0DD5"/>
    <w:rsid w:val="00BB0EC9"/>
    <w:rsid w:val="00BB1400"/>
    <w:rsid w:val="00BB146F"/>
    <w:rsid w:val="00BB18D4"/>
    <w:rsid w:val="00BB1E41"/>
    <w:rsid w:val="00BB23FE"/>
    <w:rsid w:val="00BB2455"/>
    <w:rsid w:val="00BB4730"/>
    <w:rsid w:val="00BB4D28"/>
    <w:rsid w:val="00BB5723"/>
    <w:rsid w:val="00BB5A10"/>
    <w:rsid w:val="00BB5F75"/>
    <w:rsid w:val="00BB677A"/>
    <w:rsid w:val="00BB687D"/>
    <w:rsid w:val="00BB6F45"/>
    <w:rsid w:val="00BB7370"/>
    <w:rsid w:val="00BB77ED"/>
    <w:rsid w:val="00BB78F8"/>
    <w:rsid w:val="00BB7B1D"/>
    <w:rsid w:val="00BC04D0"/>
    <w:rsid w:val="00BC064C"/>
    <w:rsid w:val="00BC07BB"/>
    <w:rsid w:val="00BC19FB"/>
    <w:rsid w:val="00BC1D30"/>
    <w:rsid w:val="00BC2DDA"/>
    <w:rsid w:val="00BC320C"/>
    <w:rsid w:val="00BC3596"/>
    <w:rsid w:val="00BC4DFF"/>
    <w:rsid w:val="00BC54FF"/>
    <w:rsid w:val="00BC5E6E"/>
    <w:rsid w:val="00BC5EF3"/>
    <w:rsid w:val="00BC5FFC"/>
    <w:rsid w:val="00BC67C7"/>
    <w:rsid w:val="00BC6810"/>
    <w:rsid w:val="00BC6A42"/>
    <w:rsid w:val="00BC6B79"/>
    <w:rsid w:val="00BD0624"/>
    <w:rsid w:val="00BD0C60"/>
    <w:rsid w:val="00BD0EC7"/>
    <w:rsid w:val="00BD3377"/>
    <w:rsid w:val="00BD41B5"/>
    <w:rsid w:val="00BD5442"/>
    <w:rsid w:val="00BD6365"/>
    <w:rsid w:val="00BD65C4"/>
    <w:rsid w:val="00BD6F84"/>
    <w:rsid w:val="00BD7189"/>
    <w:rsid w:val="00BE01F0"/>
    <w:rsid w:val="00BE09B3"/>
    <w:rsid w:val="00BE1AC2"/>
    <w:rsid w:val="00BE2062"/>
    <w:rsid w:val="00BE2F85"/>
    <w:rsid w:val="00BE3110"/>
    <w:rsid w:val="00BE3398"/>
    <w:rsid w:val="00BE3EB2"/>
    <w:rsid w:val="00BE572F"/>
    <w:rsid w:val="00BE5774"/>
    <w:rsid w:val="00BE5C37"/>
    <w:rsid w:val="00BE5D76"/>
    <w:rsid w:val="00BE61B3"/>
    <w:rsid w:val="00BE6B09"/>
    <w:rsid w:val="00BE6C2E"/>
    <w:rsid w:val="00BE6CDA"/>
    <w:rsid w:val="00BE7160"/>
    <w:rsid w:val="00BE79D2"/>
    <w:rsid w:val="00BF01FD"/>
    <w:rsid w:val="00BF0A4B"/>
    <w:rsid w:val="00BF11AE"/>
    <w:rsid w:val="00BF1742"/>
    <w:rsid w:val="00BF1FAA"/>
    <w:rsid w:val="00BF21B6"/>
    <w:rsid w:val="00BF2253"/>
    <w:rsid w:val="00BF24CD"/>
    <w:rsid w:val="00BF2693"/>
    <w:rsid w:val="00BF3160"/>
    <w:rsid w:val="00BF3790"/>
    <w:rsid w:val="00BF4A09"/>
    <w:rsid w:val="00BF4C73"/>
    <w:rsid w:val="00BF4CB5"/>
    <w:rsid w:val="00BF4ED6"/>
    <w:rsid w:val="00BF50A5"/>
    <w:rsid w:val="00BF50EC"/>
    <w:rsid w:val="00BF5549"/>
    <w:rsid w:val="00BF595D"/>
    <w:rsid w:val="00BF598F"/>
    <w:rsid w:val="00BF5C61"/>
    <w:rsid w:val="00BF5D6E"/>
    <w:rsid w:val="00BF7356"/>
    <w:rsid w:val="00BF7961"/>
    <w:rsid w:val="00C00387"/>
    <w:rsid w:val="00C00EC8"/>
    <w:rsid w:val="00C011EC"/>
    <w:rsid w:val="00C01D47"/>
    <w:rsid w:val="00C02CA4"/>
    <w:rsid w:val="00C03DEE"/>
    <w:rsid w:val="00C04F0A"/>
    <w:rsid w:val="00C04FB6"/>
    <w:rsid w:val="00C0596A"/>
    <w:rsid w:val="00C061A0"/>
    <w:rsid w:val="00C066DE"/>
    <w:rsid w:val="00C06B27"/>
    <w:rsid w:val="00C06B8E"/>
    <w:rsid w:val="00C06EF7"/>
    <w:rsid w:val="00C07D85"/>
    <w:rsid w:val="00C10C67"/>
    <w:rsid w:val="00C10E90"/>
    <w:rsid w:val="00C10F5D"/>
    <w:rsid w:val="00C11007"/>
    <w:rsid w:val="00C11E68"/>
    <w:rsid w:val="00C11F8C"/>
    <w:rsid w:val="00C13150"/>
    <w:rsid w:val="00C132C7"/>
    <w:rsid w:val="00C134E4"/>
    <w:rsid w:val="00C1393D"/>
    <w:rsid w:val="00C13D4E"/>
    <w:rsid w:val="00C1444B"/>
    <w:rsid w:val="00C1452C"/>
    <w:rsid w:val="00C15276"/>
    <w:rsid w:val="00C1548E"/>
    <w:rsid w:val="00C15C67"/>
    <w:rsid w:val="00C16125"/>
    <w:rsid w:val="00C16F48"/>
    <w:rsid w:val="00C17322"/>
    <w:rsid w:val="00C174B0"/>
    <w:rsid w:val="00C17532"/>
    <w:rsid w:val="00C17804"/>
    <w:rsid w:val="00C20AC3"/>
    <w:rsid w:val="00C20BA0"/>
    <w:rsid w:val="00C221D7"/>
    <w:rsid w:val="00C22402"/>
    <w:rsid w:val="00C225A5"/>
    <w:rsid w:val="00C229F9"/>
    <w:rsid w:val="00C23015"/>
    <w:rsid w:val="00C2323B"/>
    <w:rsid w:val="00C23EDA"/>
    <w:rsid w:val="00C255D2"/>
    <w:rsid w:val="00C25A5D"/>
    <w:rsid w:val="00C25EEF"/>
    <w:rsid w:val="00C261B2"/>
    <w:rsid w:val="00C262E1"/>
    <w:rsid w:val="00C266D5"/>
    <w:rsid w:val="00C2693F"/>
    <w:rsid w:val="00C27521"/>
    <w:rsid w:val="00C2767B"/>
    <w:rsid w:val="00C276BC"/>
    <w:rsid w:val="00C27A0E"/>
    <w:rsid w:val="00C30033"/>
    <w:rsid w:val="00C30491"/>
    <w:rsid w:val="00C306E0"/>
    <w:rsid w:val="00C3086F"/>
    <w:rsid w:val="00C30D06"/>
    <w:rsid w:val="00C31D0C"/>
    <w:rsid w:val="00C322C6"/>
    <w:rsid w:val="00C32611"/>
    <w:rsid w:val="00C32DEF"/>
    <w:rsid w:val="00C331A2"/>
    <w:rsid w:val="00C3428E"/>
    <w:rsid w:val="00C342B9"/>
    <w:rsid w:val="00C34684"/>
    <w:rsid w:val="00C34C89"/>
    <w:rsid w:val="00C35124"/>
    <w:rsid w:val="00C36538"/>
    <w:rsid w:val="00C36AC8"/>
    <w:rsid w:val="00C37098"/>
    <w:rsid w:val="00C37856"/>
    <w:rsid w:val="00C40469"/>
    <w:rsid w:val="00C410DE"/>
    <w:rsid w:val="00C41F59"/>
    <w:rsid w:val="00C42ABC"/>
    <w:rsid w:val="00C42CD1"/>
    <w:rsid w:val="00C42E37"/>
    <w:rsid w:val="00C43A27"/>
    <w:rsid w:val="00C43C85"/>
    <w:rsid w:val="00C44482"/>
    <w:rsid w:val="00C44AC2"/>
    <w:rsid w:val="00C44B06"/>
    <w:rsid w:val="00C4600E"/>
    <w:rsid w:val="00C46634"/>
    <w:rsid w:val="00C466BB"/>
    <w:rsid w:val="00C47C12"/>
    <w:rsid w:val="00C47E96"/>
    <w:rsid w:val="00C50B7C"/>
    <w:rsid w:val="00C528E5"/>
    <w:rsid w:val="00C52A1C"/>
    <w:rsid w:val="00C5345A"/>
    <w:rsid w:val="00C53DBD"/>
    <w:rsid w:val="00C53F2B"/>
    <w:rsid w:val="00C54E10"/>
    <w:rsid w:val="00C55BC4"/>
    <w:rsid w:val="00C561E6"/>
    <w:rsid w:val="00C56E45"/>
    <w:rsid w:val="00C56EC3"/>
    <w:rsid w:val="00C574EE"/>
    <w:rsid w:val="00C574F4"/>
    <w:rsid w:val="00C577B3"/>
    <w:rsid w:val="00C60C77"/>
    <w:rsid w:val="00C60E3D"/>
    <w:rsid w:val="00C612B6"/>
    <w:rsid w:val="00C614A2"/>
    <w:rsid w:val="00C61ADB"/>
    <w:rsid w:val="00C629F3"/>
    <w:rsid w:val="00C62B37"/>
    <w:rsid w:val="00C62EF2"/>
    <w:rsid w:val="00C63577"/>
    <w:rsid w:val="00C6374C"/>
    <w:rsid w:val="00C63BA8"/>
    <w:rsid w:val="00C6454A"/>
    <w:rsid w:val="00C6485A"/>
    <w:rsid w:val="00C64B86"/>
    <w:rsid w:val="00C64C80"/>
    <w:rsid w:val="00C64E82"/>
    <w:rsid w:val="00C6555F"/>
    <w:rsid w:val="00C6573E"/>
    <w:rsid w:val="00C65E99"/>
    <w:rsid w:val="00C667C7"/>
    <w:rsid w:val="00C67055"/>
    <w:rsid w:val="00C70758"/>
    <w:rsid w:val="00C70FC6"/>
    <w:rsid w:val="00C7130A"/>
    <w:rsid w:val="00C717E6"/>
    <w:rsid w:val="00C71C69"/>
    <w:rsid w:val="00C725AF"/>
    <w:rsid w:val="00C735B9"/>
    <w:rsid w:val="00C735D2"/>
    <w:rsid w:val="00C737BD"/>
    <w:rsid w:val="00C73CAD"/>
    <w:rsid w:val="00C75C3C"/>
    <w:rsid w:val="00C76105"/>
    <w:rsid w:val="00C77355"/>
    <w:rsid w:val="00C774D0"/>
    <w:rsid w:val="00C77F00"/>
    <w:rsid w:val="00C80229"/>
    <w:rsid w:val="00C80890"/>
    <w:rsid w:val="00C80972"/>
    <w:rsid w:val="00C80F82"/>
    <w:rsid w:val="00C82821"/>
    <w:rsid w:val="00C82BE9"/>
    <w:rsid w:val="00C82EDE"/>
    <w:rsid w:val="00C832D5"/>
    <w:rsid w:val="00C8370D"/>
    <w:rsid w:val="00C84E60"/>
    <w:rsid w:val="00C859EE"/>
    <w:rsid w:val="00C85BDE"/>
    <w:rsid w:val="00C85FE7"/>
    <w:rsid w:val="00C8609C"/>
    <w:rsid w:val="00C86561"/>
    <w:rsid w:val="00C86BF4"/>
    <w:rsid w:val="00C87EC0"/>
    <w:rsid w:val="00C87F33"/>
    <w:rsid w:val="00C9032A"/>
    <w:rsid w:val="00C90D49"/>
    <w:rsid w:val="00C91A89"/>
    <w:rsid w:val="00C921A7"/>
    <w:rsid w:val="00C92976"/>
    <w:rsid w:val="00C92BF5"/>
    <w:rsid w:val="00C92ECF"/>
    <w:rsid w:val="00C93392"/>
    <w:rsid w:val="00C93920"/>
    <w:rsid w:val="00C93B62"/>
    <w:rsid w:val="00C94421"/>
    <w:rsid w:val="00C94988"/>
    <w:rsid w:val="00C94C76"/>
    <w:rsid w:val="00C94E2E"/>
    <w:rsid w:val="00C95EB0"/>
    <w:rsid w:val="00C96EA4"/>
    <w:rsid w:val="00C9741E"/>
    <w:rsid w:val="00C97898"/>
    <w:rsid w:val="00C97B3A"/>
    <w:rsid w:val="00C97D21"/>
    <w:rsid w:val="00CA1253"/>
    <w:rsid w:val="00CA154A"/>
    <w:rsid w:val="00CA1BF8"/>
    <w:rsid w:val="00CA1FB9"/>
    <w:rsid w:val="00CA232A"/>
    <w:rsid w:val="00CA2897"/>
    <w:rsid w:val="00CA2B5D"/>
    <w:rsid w:val="00CA30B3"/>
    <w:rsid w:val="00CA3187"/>
    <w:rsid w:val="00CA3301"/>
    <w:rsid w:val="00CA3622"/>
    <w:rsid w:val="00CA3882"/>
    <w:rsid w:val="00CA4C87"/>
    <w:rsid w:val="00CA57DC"/>
    <w:rsid w:val="00CA5C64"/>
    <w:rsid w:val="00CA6305"/>
    <w:rsid w:val="00CA6681"/>
    <w:rsid w:val="00CA69EF"/>
    <w:rsid w:val="00CA6B72"/>
    <w:rsid w:val="00CA6DC5"/>
    <w:rsid w:val="00CA7011"/>
    <w:rsid w:val="00CA767F"/>
    <w:rsid w:val="00CA7CD4"/>
    <w:rsid w:val="00CB0810"/>
    <w:rsid w:val="00CB0904"/>
    <w:rsid w:val="00CB0A47"/>
    <w:rsid w:val="00CB0C1A"/>
    <w:rsid w:val="00CB107D"/>
    <w:rsid w:val="00CB1173"/>
    <w:rsid w:val="00CB15F5"/>
    <w:rsid w:val="00CB175C"/>
    <w:rsid w:val="00CB21EE"/>
    <w:rsid w:val="00CB244A"/>
    <w:rsid w:val="00CB347D"/>
    <w:rsid w:val="00CB4489"/>
    <w:rsid w:val="00CB47B5"/>
    <w:rsid w:val="00CB5030"/>
    <w:rsid w:val="00CB521B"/>
    <w:rsid w:val="00CB5359"/>
    <w:rsid w:val="00CB5AE8"/>
    <w:rsid w:val="00CB5E8B"/>
    <w:rsid w:val="00CB6193"/>
    <w:rsid w:val="00CB6961"/>
    <w:rsid w:val="00CB6C82"/>
    <w:rsid w:val="00CB6F00"/>
    <w:rsid w:val="00CB799D"/>
    <w:rsid w:val="00CB7DF9"/>
    <w:rsid w:val="00CB7EFA"/>
    <w:rsid w:val="00CB7F78"/>
    <w:rsid w:val="00CC0AF9"/>
    <w:rsid w:val="00CC0E0B"/>
    <w:rsid w:val="00CC0E57"/>
    <w:rsid w:val="00CC1228"/>
    <w:rsid w:val="00CC136E"/>
    <w:rsid w:val="00CC190F"/>
    <w:rsid w:val="00CC19B9"/>
    <w:rsid w:val="00CC1A8F"/>
    <w:rsid w:val="00CC33B2"/>
    <w:rsid w:val="00CC37B0"/>
    <w:rsid w:val="00CC410A"/>
    <w:rsid w:val="00CC437B"/>
    <w:rsid w:val="00CC46A5"/>
    <w:rsid w:val="00CC48ED"/>
    <w:rsid w:val="00CC4CDA"/>
    <w:rsid w:val="00CC5513"/>
    <w:rsid w:val="00CC5683"/>
    <w:rsid w:val="00CC5A32"/>
    <w:rsid w:val="00CC5B9F"/>
    <w:rsid w:val="00CC5C44"/>
    <w:rsid w:val="00CC602F"/>
    <w:rsid w:val="00CD004A"/>
    <w:rsid w:val="00CD0FF6"/>
    <w:rsid w:val="00CD1D87"/>
    <w:rsid w:val="00CD2CCB"/>
    <w:rsid w:val="00CD2E2B"/>
    <w:rsid w:val="00CD2F05"/>
    <w:rsid w:val="00CD344E"/>
    <w:rsid w:val="00CD4AEE"/>
    <w:rsid w:val="00CD4D61"/>
    <w:rsid w:val="00CD59E8"/>
    <w:rsid w:val="00CD5FB2"/>
    <w:rsid w:val="00CD6597"/>
    <w:rsid w:val="00CD7559"/>
    <w:rsid w:val="00CD7D4A"/>
    <w:rsid w:val="00CD7E44"/>
    <w:rsid w:val="00CE036D"/>
    <w:rsid w:val="00CE0515"/>
    <w:rsid w:val="00CE13F7"/>
    <w:rsid w:val="00CE15DA"/>
    <w:rsid w:val="00CE2C26"/>
    <w:rsid w:val="00CE3A50"/>
    <w:rsid w:val="00CE4132"/>
    <w:rsid w:val="00CE44FB"/>
    <w:rsid w:val="00CE48CD"/>
    <w:rsid w:val="00CE5103"/>
    <w:rsid w:val="00CE5B14"/>
    <w:rsid w:val="00CE5DB3"/>
    <w:rsid w:val="00CE623E"/>
    <w:rsid w:val="00CE6438"/>
    <w:rsid w:val="00CE7713"/>
    <w:rsid w:val="00CE7E26"/>
    <w:rsid w:val="00CF1DF1"/>
    <w:rsid w:val="00CF2263"/>
    <w:rsid w:val="00CF41F3"/>
    <w:rsid w:val="00CF43F9"/>
    <w:rsid w:val="00CF4D4E"/>
    <w:rsid w:val="00CF537D"/>
    <w:rsid w:val="00CF690E"/>
    <w:rsid w:val="00CF7B94"/>
    <w:rsid w:val="00CF7E63"/>
    <w:rsid w:val="00D00004"/>
    <w:rsid w:val="00D000FD"/>
    <w:rsid w:val="00D0030A"/>
    <w:rsid w:val="00D00EBE"/>
    <w:rsid w:val="00D01CAD"/>
    <w:rsid w:val="00D01D14"/>
    <w:rsid w:val="00D03466"/>
    <w:rsid w:val="00D03513"/>
    <w:rsid w:val="00D0366E"/>
    <w:rsid w:val="00D03A66"/>
    <w:rsid w:val="00D03AEB"/>
    <w:rsid w:val="00D044C4"/>
    <w:rsid w:val="00D04519"/>
    <w:rsid w:val="00D05B06"/>
    <w:rsid w:val="00D05B26"/>
    <w:rsid w:val="00D05C48"/>
    <w:rsid w:val="00D0690B"/>
    <w:rsid w:val="00D06EF6"/>
    <w:rsid w:val="00D071DB"/>
    <w:rsid w:val="00D072EB"/>
    <w:rsid w:val="00D072EC"/>
    <w:rsid w:val="00D1048B"/>
    <w:rsid w:val="00D1064F"/>
    <w:rsid w:val="00D10A55"/>
    <w:rsid w:val="00D10C85"/>
    <w:rsid w:val="00D10E4A"/>
    <w:rsid w:val="00D10FA2"/>
    <w:rsid w:val="00D117F3"/>
    <w:rsid w:val="00D12B4E"/>
    <w:rsid w:val="00D12E37"/>
    <w:rsid w:val="00D12ED2"/>
    <w:rsid w:val="00D13F76"/>
    <w:rsid w:val="00D152E8"/>
    <w:rsid w:val="00D15C55"/>
    <w:rsid w:val="00D167DA"/>
    <w:rsid w:val="00D16FA5"/>
    <w:rsid w:val="00D175EC"/>
    <w:rsid w:val="00D17C49"/>
    <w:rsid w:val="00D17CED"/>
    <w:rsid w:val="00D20B34"/>
    <w:rsid w:val="00D2124A"/>
    <w:rsid w:val="00D21366"/>
    <w:rsid w:val="00D219AE"/>
    <w:rsid w:val="00D21D20"/>
    <w:rsid w:val="00D2238A"/>
    <w:rsid w:val="00D228C3"/>
    <w:rsid w:val="00D22E4C"/>
    <w:rsid w:val="00D23581"/>
    <w:rsid w:val="00D23CBD"/>
    <w:rsid w:val="00D24470"/>
    <w:rsid w:val="00D249AA"/>
    <w:rsid w:val="00D24E2B"/>
    <w:rsid w:val="00D253BD"/>
    <w:rsid w:val="00D26860"/>
    <w:rsid w:val="00D27BAA"/>
    <w:rsid w:val="00D30145"/>
    <w:rsid w:val="00D302B5"/>
    <w:rsid w:val="00D307D4"/>
    <w:rsid w:val="00D316F0"/>
    <w:rsid w:val="00D31E29"/>
    <w:rsid w:val="00D31F26"/>
    <w:rsid w:val="00D32515"/>
    <w:rsid w:val="00D3335E"/>
    <w:rsid w:val="00D33A20"/>
    <w:rsid w:val="00D34A48"/>
    <w:rsid w:val="00D34D18"/>
    <w:rsid w:val="00D35001"/>
    <w:rsid w:val="00D35010"/>
    <w:rsid w:val="00D35F6A"/>
    <w:rsid w:val="00D36810"/>
    <w:rsid w:val="00D3726F"/>
    <w:rsid w:val="00D37545"/>
    <w:rsid w:val="00D3792A"/>
    <w:rsid w:val="00D37948"/>
    <w:rsid w:val="00D37C5C"/>
    <w:rsid w:val="00D40196"/>
    <w:rsid w:val="00D4045D"/>
    <w:rsid w:val="00D4101D"/>
    <w:rsid w:val="00D41409"/>
    <w:rsid w:val="00D421A4"/>
    <w:rsid w:val="00D42261"/>
    <w:rsid w:val="00D42620"/>
    <w:rsid w:val="00D42D46"/>
    <w:rsid w:val="00D431FF"/>
    <w:rsid w:val="00D442AF"/>
    <w:rsid w:val="00D44727"/>
    <w:rsid w:val="00D44C36"/>
    <w:rsid w:val="00D451CA"/>
    <w:rsid w:val="00D45DF7"/>
    <w:rsid w:val="00D46737"/>
    <w:rsid w:val="00D46ECA"/>
    <w:rsid w:val="00D5097F"/>
    <w:rsid w:val="00D50C53"/>
    <w:rsid w:val="00D51051"/>
    <w:rsid w:val="00D520DD"/>
    <w:rsid w:val="00D52288"/>
    <w:rsid w:val="00D5262E"/>
    <w:rsid w:val="00D529B9"/>
    <w:rsid w:val="00D52A63"/>
    <w:rsid w:val="00D53915"/>
    <w:rsid w:val="00D542F5"/>
    <w:rsid w:val="00D54D6F"/>
    <w:rsid w:val="00D5511F"/>
    <w:rsid w:val="00D559E9"/>
    <w:rsid w:val="00D56138"/>
    <w:rsid w:val="00D56408"/>
    <w:rsid w:val="00D57364"/>
    <w:rsid w:val="00D5760E"/>
    <w:rsid w:val="00D57CEA"/>
    <w:rsid w:val="00D57D28"/>
    <w:rsid w:val="00D60133"/>
    <w:rsid w:val="00D60158"/>
    <w:rsid w:val="00D601C4"/>
    <w:rsid w:val="00D601D7"/>
    <w:rsid w:val="00D617E3"/>
    <w:rsid w:val="00D6202B"/>
    <w:rsid w:val="00D62699"/>
    <w:rsid w:val="00D6274F"/>
    <w:rsid w:val="00D62790"/>
    <w:rsid w:val="00D627B5"/>
    <w:rsid w:val="00D62822"/>
    <w:rsid w:val="00D62C6A"/>
    <w:rsid w:val="00D64B0B"/>
    <w:rsid w:val="00D65941"/>
    <w:rsid w:val="00D66E20"/>
    <w:rsid w:val="00D676FE"/>
    <w:rsid w:val="00D678CA"/>
    <w:rsid w:val="00D706A1"/>
    <w:rsid w:val="00D71876"/>
    <w:rsid w:val="00D71C3E"/>
    <w:rsid w:val="00D71FCD"/>
    <w:rsid w:val="00D720CD"/>
    <w:rsid w:val="00D7234D"/>
    <w:rsid w:val="00D7244B"/>
    <w:rsid w:val="00D728D9"/>
    <w:rsid w:val="00D72C36"/>
    <w:rsid w:val="00D7331F"/>
    <w:rsid w:val="00D735E5"/>
    <w:rsid w:val="00D73935"/>
    <w:rsid w:val="00D73D6D"/>
    <w:rsid w:val="00D73E16"/>
    <w:rsid w:val="00D740A4"/>
    <w:rsid w:val="00D74140"/>
    <w:rsid w:val="00D7435E"/>
    <w:rsid w:val="00D7595A"/>
    <w:rsid w:val="00D761F0"/>
    <w:rsid w:val="00D76409"/>
    <w:rsid w:val="00D766B8"/>
    <w:rsid w:val="00D768DA"/>
    <w:rsid w:val="00D76DC6"/>
    <w:rsid w:val="00D7729A"/>
    <w:rsid w:val="00D77464"/>
    <w:rsid w:val="00D776DF"/>
    <w:rsid w:val="00D7795F"/>
    <w:rsid w:val="00D801EF"/>
    <w:rsid w:val="00D80559"/>
    <w:rsid w:val="00D806C1"/>
    <w:rsid w:val="00D80862"/>
    <w:rsid w:val="00D80A9A"/>
    <w:rsid w:val="00D80D1A"/>
    <w:rsid w:val="00D816A9"/>
    <w:rsid w:val="00D81BCD"/>
    <w:rsid w:val="00D81CDC"/>
    <w:rsid w:val="00D82423"/>
    <w:rsid w:val="00D830D6"/>
    <w:rsid w:val="00D838AF"/>
    <w:rsid w:val="00D839A2"/>
    <w:rsid w:val="00D83A59"/>
    <w:rsid w:val="00D8474D"/>
    <w:rsid w:val="00D84BC0"/>
    <w:rsid w:val="00D86E22"/>
    <w:rsid w:val="00D873A6"/>
    <w:rsid w:val="00D87431"/>
    <w:rsid w:val="00D87B62"/>
    <w:rsid w:val="00D9003C"/>
    <w:rsid w:val="00D90144"/>
    <w:rsid w:val="00D90673"/>
    <w:rsid w:val="00D90860"/>
    <w:rsid w:val="00D90E6E"/>
    <w:rsid w:val="00D9169F"/>
    <w:rsid w:val="00D91E22"/>
    <w:rsid w:val="00D91EDE"/>
    <w:rsid w:val="00D91FE3"/>
    <w:rsid w:val="00D92233"/>
    <w:rsid w:val="00D934BE"/>
    <w:rsid w:val="00D9386C"/>
    <w:rsid w:val="00D93DAD"/>
    <w:rsid w:val="00D94176"/>
    <w:rsid w:val="00D9456F"/>
    <w:rsid w:val="00D94F32"/>
    <w:rsid w:val="00D95611"/>
    <w:rsid w:val="00D95B24"/>
    <w:rsid w:val="00D96AF3"/>
    <w:rsid w:val="00D96C01"/>
    <w:rsid w:val="00D96EC8"/>
    <w:rsid w:val="00D96EF1"/>
    <w:rsid w:val="00D979E2"/>
    <w:rsid w:val="00D97C83"/>
    <w:rsid w:val="00D97E12"/>
    <w:rsid w:val="00DA023D"/>
    <w:rsid w:val="00DA06A8"/>
    <w:rsid w:val="00DA080B"/>
    <w:rsid w:val="00DA0820"/>
    <w:rsid w:val="00DA0DAE"/>
    <w:rsid w:val="00DA17B6"/>
    <w:rsid w:val="00DA226B"/>
    <w:rsid w:val="00DA253E"/>
    <w:rsid w:val="00DA2B47"/>
    <w:rsid w:val="00DA2DE3"/>
    <w:rsid w:val="00DA3AA9"/>
    <w:rsid w:val="00DA458F"/>
    <w:rsid w:val="00DA4EAF"/>
    <w:rsid w:val="00DA5719"/>
    <w:rsid w:val="00DA5724"/>
    <w:rsid w:val="00DA5A76"/>
    <w:rsid w:val="00DA5B09"/>
    <w:rsid w:val="00DA65D4"/>
    <w:rsid w:val="00DA6DAD"/>
    <w:rsid w:val="00DA74F3"/>
    <w:rsid w:val="00DA78CF"/>
    <w:rsid w:val="00DA7A3B"/>
    <w:rsid w:val="00DB0083"/>
    <w:rsid w:val="00DB0690"/>
    <w:rsid w:val="00DB0734"/>
    <w:rsid w:val="00DB0897"/>
    <w:rsid w:val="00DB0FD5"/>
    <w:rsid w:val="00DB1C8A"/>
    <w:rsid w:val="00DB22C8"/>
    <w:rsid w:val="00DB33E9"/>
    <w:rsid w:val="00DB3949"/>
    <w:rsid w:val="00DB40C1"/>
    <w:rsid w:val="00DB506F"/>
    <w:rsid w:val="00DB545A"/>
    <w:rsid w:val="00DB5BEA"/>
    <w:rsid w:val="00DB5EF9"/>
    <w:rsid w:val="00DB6292"/>
    <w:rsid w:val="00DB656B"/>
    <w:rsid w:val="00DB7253"/>
    <w:rsid w:val="00DB72B4"/>
    <w:rsid w:val="00DB7EF3"/>
    <w:rsid w:val="00DC0102"/>
    <w:rsid w:val="00DC0337"/>
    <w:rsid w:val="00DC0D3E"/>
    <w:rsid w:val="00DC1277"/>
    <w:rsid w:val="00DC238A"/>
    <w:rsid w:val="00DC2740"/>
    <w:rsid w:val="00DC318F"/>
    <w:rsid w:val="00DC3210"/>
    <w:rsid w:val="00DC36AC"/>
    <w:rsid w:val="00DC37EF"/>
    <w:rsid w:val="00DC3D15"/>
    <w:rsid w:val="00DC4450"/>
    <w:rsid w:val="00DC4658"/>
    <w:rsid w:val="00DC4D4B"/>
    <w:rsid w:val="00DC5663"/>
    <w:rsid w:val="00DC582B"/>
    <w:rsid w:val="00DC58D9"/>
    <w:rsid w:val="00DC5FF0"/>
    <w:rsid w:val="00DC6124"/>
    <w:rsid w:val="00DD177A"/>
    <w:rsid w:val="00DD1865"/>
    <w:rsid w:val="00DD19C8"/>
    <w:rsid w:val="00DD1EAA"/>
    <w:rsid w:val="00DD210B"/>
    <w:rsid w:val="00DD2733"/>
    <w:rsid w:val="00DD28C0"/>
    <w:rsid w:val="00DD336D"/>
    <w:rsid w:val="00DD33DF"/>
    <w:rsid w:val="00DD3760"/>
    <w:rsid w:val="00DD49C8"/>
    <w:rsid w:val="00DD4C3B"/>
    <w:rsid w:val="00DD524F"/>
    <w:rsid w:val="00DD5A77"/>
    <w:rsid w:val="00DD603A"/>
    <w:rsid w:val="00DD68BD"/>
    <w:rsid w:val="00DD70D5"/>
    <w:rsid w:val="00DD7776"/>
    <w:rsid w:val="00DD7F12"/>
    <w:rsid w:val="00DE05EB"/>
    <w:rsid w:val="00DE060D"/>
    <w:rsid w:val="00DE0A6E"/>
    <w:rsid w:val="00DE0EAE"/>
    <w:rsid w:val="00DE1401"/>
    <w:rsid w:val="00DE1554"/>
    <w:rsid w:val="00DE226C"/>
    <w:rsid w:val="00DE2272"/>
    <w:rsid w:val="00DE260F"/>
    <w:rsid w:val="00DE2752"/>
    <w:rsid w:val="00DE2B1A"/>
    <w:rsid w:val="00DE2CC5"/>
    <w:rsid w:val="00DE2F9F"/>
    <w:rsid w:val="00DE3040"/>
    <w:rsid w:val="00DE40B4"/>
    <w:rsid w:val="00DE57E4"/>
    <w:rsid w:val="00DE63CF"/>
    <w:rsid w:val="00DE6B76"/>
    <w:rsid w:val="00DE6D67"/>
    <w:rsid w:val="00DE6EAA"/>
    <w:rsid w:val="00DE7269"/>
    <w:rsid w:val="00DE740A"/>
    <w:rsid w:val="00DE7F74"/>
    <w:rsid w:val="00DE7FFB"/>
    <w:rsid w:val="00DF00DD"/>
    <w:rsid w:val="00DF0202"/>
    <w:rsid w:val="00DF0A3A"/>
    <w:rsid w:val="00DF0D29"/>
    <w:rsid w:val="00DF10B6"/>
    <w:rsid w:val="00DF1107"/>
    <w:rsid w:val="00DF1665"/>
    <w:rsid w:val="00DF169C"/>
    <w:rsid w:val="00DF188F"/>
    <w:rsid w:val="00DF1AEC"/>
    <w:rsid w:val="00DF2619"/>
    <w:rsid w:val="00DF3499"/>
    <w:rsid w:val="00DF462C"/>
    <w:rsid w:val="00DF4C92"/>
    <w:rsid w:val="00DF5410"/>
    <w:rsid w:val="00DF5486"/>
    <w:rsid w:val="00DF54AA"/>
    <w:rsid w:val="00DF5796"/>
    <w:rsid w:val="00E00097"/>
    <w:rsid w:val="00E002AE"/>
    <w:rsid w:val="00E00941"/>
    <w:rsid w:val="00E00CF4"/>
    <w:rsid w:val="00E010DA"/>
    <w:rsid w:val="00E011ED"/>
    <w:rsid w:val="00E02480"/>
    <w:rsid w:val="00E02875"/>
    <w:rsid w:val="00E02BD0"/>
    <w:rsid w:val="00E03EAE"/>
    <w:rsid w:val="00E04882"/>
    <w:rsid w:val="00E04ABE"/>
    <w:rsid w:val="00E05D86"/>
    <w:rsid w:val="00E05DEC"/>
    <w:rsid w:val="00E06385"/>
    <w:rsid w:val="00E06B1D"/>
    <w:rsid w:val="00E1013D"/>
    <w:rsid w:val="00E10538"/>
    <w:rsid w:val="00E119CC"/>
    <w:rsid w:val="00E11A65"/>
    <w:rsid w:val="00E12257"/>
    <w:rsid w:val="00E1229F"/>
    <w:rsid w:val="00E12726"/>
    <w:rsid w:val="00E12EA3"/>
    <w:rsid w:val="00E130E2"/>
    <w:rsid w:val="00E13169"/>
    <w:rsid w:val="00E13A4A"/>
    <w:rsid w:val="00E144D2"/>
    <w:rsid w:val="00E155FE"/>
    <w:rsid w:val="00E15AE7"/>
    <w:rsid w:val="00E15B44"/>
    <w:rsid w:val="00E15F7C"/>
    <w:rsid w:val="00E16058"/>
    <w:rsid w:val="00E16A8E"/>
    <w:rsid w:val="00E17140"/>
    <w:rsid w:val="00E17199"/>
    <w:rsid w:val="00E175C0"/>
    <w:rsid w:val="00E17A19"/>
    <w:rsid w:val="00E207D4"/>
    <w:rsid w:val="00E21E72"/>
    <w:rsid w:val="00E21F06"/>
    <w:rsid w:val="00E22FC2"/>
    <w:rsid w:val="00E22FC9"/>
    <w:rsid w:val="00E23099"/>
    <w:rsid w:val="00E233AD"/>
    <w:rsid w:val="00E234C3"/>
    <w:rsid w:val="00E237B7"/>
    <w:rsid w:val="00E23DBE"/>
    <w:rsid w:val="00E23EDD"/>
    <w:rsid w:val="00E249F8"/>
    <w:rsid w:val="00E24C54"/>
    <w:rsid w:val="00E25057"/>
    <w:rsid w:val="00E26212"/>
    <w:rsid w:val="00E26631"/>
    <w:rsid w:val="00E2752D"/>
    <w:rsid w:val="00E27A25"/>
    <w:rsid w:val="00E30090"/>
    <w:rsid w:val="00E30965"/>
    <w:rsid w:val="00E3120F"/>
    <w:rsid w:val="00E32246"/>
    <w:rsid w:val="00E32992"/>
    <w:rsid w:val="00E32B18"/>
    <w:rsid w:val="00E32EA4"/>
    <w:rsid w:val="00E32ECD"/>
    <w:rsid w:val="00E33112"/>
    <w:rsid w:val="00E33B00"/>
    <w:rsid w:val="00E35178"/>
    <w:rsid w:val="00E3545B"/>
    <w:rsid w:val="00E354A4"/>
    <w:rsid w:val="00E35E1B"/>
    <w:rsid w:val="00E36423"/>
    <w:rsid w:val="00E3647A"/>
    <w:rsid w:val="00E367C2"/>
    <w:rsid w:val="00E3686F"/>
    <w:rsid w:val="00E36B2C"/>
    <w:rsid w:val="00E36F68"/>
    <w:rsid w:val="00E37430"/>
    <w:rsid w:val="00E374A6"/>
    <w:rsid w:val="00E3786E"/>
    <w:rsid w:val="00E37F97"/>
    <w:rsid w:val="00E40E60"/>
    <w:rsid w:val="00E42875"/>
    <w:rsid w:val="00E42AFC"/>
    <w:rsid w:val="00E42C57"/>
    <w:rsid w:val="00E42E90"/>
    <w:rsid w:val="00E44512"/>
    <w:rsid w:val="00E4480B"/>
    <w:rsid w:val="00E45877"/>
    <w:rsid w:val="00E465EF"/>
    <w:rsid w:val="00E46963"/>
    <w:rsid w:val="00E469CD"/>
    <w:rsid w:val="00E46D81"/>
    <w:rsid w:val="00E47530"/>
    <w:rsid w:val="00E47592"/>
    <w:rsid w:val="00E50012"/>
    <w:rsid w:val="00E50181"/>
    <w:rsid w:val="00E504C8"/>
    <w:rsid w:val="00E5051C"/>
    <w:rsid w:val="00E508C5"/>
    <w:rsid w:val="00E50BCF"/>
    <w:rsid w:val="00E5209D"/>
    <w:rsid w:val="00E52E64"/>
    <w:rsid w:val="00E534F2"/>
    <w:rsid w:val="00E535C1"/>
    <w:rsid w:val="00E53680"/>
    <w:rsid w:val="00E53A98"/>
    <w:rsid w:val="00E54172"/>
    <w:rsid w:val="00E541C1"/>
    <w:rsid w:val="00E54798"/>
    <w:rsid w:val="00E54799"/>
    <w:rsid w:val="00E54D6D"/>
    <w:rsid w:val="00E550B8"/>
    <w:rsid w:val="00E557F8"/>
    <w:rsid w:val="00E578A6"/>
    <w:rsid w:val="00E57F30"/>
    <w:rsid w:val="00E60B4D"/>
    <w:rsid w:val="00E61C7B"/>
    <w:rsid w:val="00E62325"/>
    <w:rsid w:val="00E63D77"/>
    <w:rsid w:val="00E65A80"/>
    <w:rsid w:val="00E65CB8"/>
    <w:rsid w:val="00E662F6"/>
    <w:rsid w:val="00E667B8"/>
    <w:rsid w:val="00E66BA2"/>
    <w:rsid w:val="00E66F36"/>
    <w:rsid w:val="00E671C0"/>
    <w:rsid w:val="00E6787D"/>
    <w:rsid w:val="00E67A64"/>
    <w:rsid w:val="00E70E59"/>
    <w:rsid w:val="00E70F81"/>
    <w:rsid w:val="00E71B2E"/>
    <w:rsid w:val="00E71CE9"/>
    <w:rsid w:val="00E7328E"/>
    <w:rsid w:val="00E73364"/>
    <w:rsid w:val="00E736A4"/>
    <w:rsid w:val="00E738AF"/>
    <w:rsid w:val="00E73D05"/>
    <w:rsid w:val="00E74175"/>
    <w:rsid w:val="00E74959"/>
    <w:rsid w:val="00E74D65"/>
    <w:rsid w:val="00E74D8E"/>
    <w:rsid w:val="00E75122"/>
    <w:rsid w:val="00E755B6"/>
    <w:rsid w:val="00E75667"/>
    <w:rsid w:val="00E758F1"/>
    <w:rsid w:val="00E7595E"/>
    <w:rsid w:val="00E7624D"/>
    <w:rsid w:val="00E76AB2"/>
    <w:rsid w:val="00E76E51"/>
    <w:rsid w:val="00E774CD"/>
    <w:rsid w:val="00E77D82"/>
    <w:rsid w:val="00E80148"/>
    <w:rsid w:val="00E804AA"/>
    <w:rsid w:val="00E8126A"/>
    <w:rsid w:val="00E815B1"/>
    <w:rsid w:val="00E8193F"/>
    <w:rsid w:val="00E81A8C"/>
    <w:rsid w:val="00E825CC"/>
    <w:rsid w:val="00E82B63"/>
    <w:rsid w:val="00E8346E"/>
    <w:rsid w:val="00E83982"/>
    <w:rsid w:val="00E83C37"/>
    <w:rsid w:val="00E83C53"/>
    <w:rsid w:val="00E84748"/>
    <w:rsid w:val="00E85696"/>
    <w:rsid w:val="00E857A8"/>
    <w:rsid w:val="00E8584E"/>
    <w:rsid w:val="00E86329"/>
    <w:rsid w:val="00E86357"/>
    <w:rsid w:val="00E86F1F"/>
    <w:rsid w:val="00E87261"/>
    <w:rsid w:val="00E874D2"/>
    <w:rsid w:val="00E90088"/>
    <w:rsid w:val="00E9017B"/>
    <w:rsid w:val="00E901BF"/>
    <w:rsid w:val="00E9040D"/>
    <w:rsid w:val="00E90543"/>
    <w:rsid w:val="00E909C0"/>
    <w:rsid w:val="00E90C1B"/>
    <w:rsid w:val="00E91142"/>
    <w:rsid w:val="00E91394"/>
    <w:rsid w:val="00E91CD2"/>
    <w:rsid w:val="00E91D12"/>
    <w:rsid w:val="00E92548"/>
    <w:rsid w:val="00E938BF"/>
    <w:rsid w:val="00E94FA5"/>
    <w:rsid w:val="00E95099"/>
    <w:rsid w:val="00E95325"/>
    <w:rsid w:val="00E95A0D"/>
    <w:rsid w:val="00E962A6"/>
    <w:rsid w:val="00E9668C"/>
    <w:rsid w:val="00E96ADB"/>
    <w:rsid w:val="00E96E68"/>
    <w:rsid w:val="00E97834"/>
    <w:rsid w:val="00EA0266"/>
    <w:rsid w:val="00EA02CD"/>
    <w:rsid w:val="00EA0925"/>
    <w:rsid w:val="00EA256E"/>
    <w:rsid w:val="00EA25FE"/>
    <w:rsid w:val="00EA2872"/>
    <w:rsid w:val="00EA2F18"/>
    <w:rsid w:val="00EA3A6C"/>
    <w:rsid w:val="00EA3FB0"/>
    <w:rsid w:val="00EA422D"/>
    <w:rsid w:val="00EA4BF0"/>
    <w:rsid w:val="00EA4EA0"/>
    <w:rsid w:val="00EA51B4"/>
    <w:rsid w:val="00EA5DC0"/>
    <w:rsid w:val="00EA6AF5"/>
    <w:rsid w:val="00EA6D53"/>
    <w:rsid w:val="00EA6EB5"/>
    <w:rsid w:val="00EA6EE9"/>
    <w:rsid w:val="00EA7850"/>
    <w:rsid w:val="00EA7C5D"/>
    <w:rsid w:val="00EB0A82"/>
    <w:rsid w:val="00EB12C5"/>
    <w:rsid w:val="00EB1A4A"/>
    <w:rsid w:val="00EB1B1D"/>
    <w:rsid w:val="00EB2474"/>
    <w:rsid w:val="00EB372F"/>
    <w:rsid w:val="00EB39EE"/>
    <w:rsid w:val="00EB3FA5"/>
    <w:rsid w:val="00EB4BC0"/>
    <w:rsid w:val="00EB4C0E"/>
    <w:rsid w:val="00EB4E02"/>
    <w:rsid w:val="00EB511D"/>
    <w:rsid w:val="00EB5738"/>
    <w:rsid w:val="00EB776D"/>
    <w:rsid w:val="00EB7D4A"/>
    <w:rsid w:val="00EB7DE8"/>
    <w:rsid w:val="00EC045A"/>
    <w:rsid w:val="00EC094C"/>
    <w:rsid w:val="00EC0A1D"/>
    <w:rsid w:val="00EC0FAD"/>
    <w:rsid w:val="00EC1303"/>
    <w:rsid w:val="00EC14C4"/>
    <w:rsid w:val="00EC1625"/>
    <w:rsid w:val="00EC164D"/>
    <w:rsid w:val="00EC17D8"/>
    <w:rsid w:val="00EC4F4B"/>
    <w:rsid w:val="00EC59C0"/>
    <w:rsid w:val="00EC5B10"/>
    <w:rsid w:val="00EC6E4B"/>
    <w:rsid w:val="00EC7EB8"/>
    <w:rsid w:val="00ED073D"/>
    <w:rsid w:val="00ED1020"/>
    <w:rsid w:val="00ED1859"/>
    <w:rsid w:val="00ED1A8E"/>
    <w:rsid w:val="00ED2055"/>
    <w:rsid w:val="00ED2759"/>
    <w:rsid w:val="00ED292B"/>
    <w:rsid w:val="00ED2C2E"/>
    <w:rsid w:val="00ED2CEA"/>
    <w:rsid w:val="00ED3475"/>
    <w:rsid w:val="00ED625E"/>
    <w:rsid w:val="00ED6EDD"/>
    <w:rsid w:val="00ED7258"/>
    <w:rsid w:val="00ED7551"/>
    <w:rsid w:val="00ED7B39"/>
    <w:rsid w:val="00EE039F"/>
    <w:rsid w:val="00EE05CE"/>
    <w:rsid w:val="00EE19E7"/>
    <w:rsid w:val="00EE1D2D"/>
    <w:rsid w:val="00EE1D68"/>
    <w:rsid w:val="00EE1D6F"/>
    <w:rsid w:val="00EE2818"/>
    <w:rsid w:val="00EE3BA1"/>
    <w:rsid w:val="00EE3C44"/>
    <w:rsid w:val="00EE4034"/>
    <w:rsid w:val="00EE5050"/>
    <w:rsid w:val="00EE553F"/>
    <w:rsid w:val="00EE586B"/>
    <w:rsid w:val="00EE5942"/>
    <w:rsid w:val="00EE5CFC"/>
    <w:rsid w:val="00EE68E4"/>
    <w:rsid w:val="00EE6AA6"/>
    <w:rsid w:val="00EE7886"/>
    <w:rsid w:val="00EF06E5"/>
    <w:rsid w:val="00EF0C60"/>
    <w:rsid w:val="00EF0FF0"/>
    <w:rsid w:val="00EF108E"/>
    <w:rsid w:val="00EF10FC"/>
    <w:rsid w:val="00EF188A"/>
    <w:rsid w:val="00EF1E2B"/>
    <w:rsid w:val="00EF201A"/>
    <w:rsid w:val="00EF21DC"/>
    <w:rsid w:val="00EF259E"/>
    <w:rsid w:val="00EF2FAC"/>
    <w:rsid w:val="00EF3DC9"/>
    <w:rsid w:val="00EF3E11"/>
    <w:rsid w:val="00EF4DEA"/>
    <w:rsid w:val="00EF5005"/>
    <w:rsid w:val="00EF52F1"/>
    <w:rsid w:val="00EF583D"/>
    <w:rsid w:val="00EF587E"/>
    <w:rsid w:val="00EF5B88"/>
    <w:rsid w:val="00EF5BD2"/>
    <w:rsid w:val="00EF5DB5"/>
    <w:rsid w:val="00EF5E22"/>
    <w:rsid w:val="00EF610C"/>
    <w:rsid w:val="00EF6DB3"/>
    <w:rsid w:val="00EF75C3"/>
    <w:rsid w:val="00EF7B06"/>
    <w:rsid w:val="00EF7E4E"/>
    <w:rsid w:val="00F0502F"/>
    <w:rsid w:val="00F05449"/>
    <w:rsid w:val="00F0563E"/>
    <w:rsid w:val="00F063E0"/>
    <w:rsid w:val="00F068B1"/>
    <w:rsid w:val="00F10391"/>
    <w:rsid w:val="00F1160D"/>
    <w:rsid w:val="00F137CB"/>
    <w:rsid w:val="00F1445F"/>
    <w:rsid w:val="00F144DF"/>
    <w:rsid w:val="00F14AF7"/>
    <w:rsid w:val="00F15334"/>
    <w:rsid w:val="00F15A90"/>
    <w:rsid w:val="00F15D76"/>
    <w:rsid w:val="00F1699C"/>
    <w:rsid w:val="00F16C7B"/>
    <w:rsid w:val="00F17ABD"/>
    <w:rsid w:val="00F17D0D"/>
    <w:rsid w:val="00F20125"/>
    <w:rsid w:val="00F20466"/>
    <w:rsid w:val="00F204F8"/>
    <w:rsid w:val="00F20EAC"/>
    <w:rsid w:val="00F22409"/>
    <w:rsid w:val="00F22A9C"/>
    <w:rsid w:val="00F22CDF"/>
    <w:rsid w:val="00F24DD1"/>
    <w:rsid w:val="00F256A2"/>
    <w:rsid w:val="00F26499"/>
    <w:rsid w:val="00F2684C"/>
    <w:rsid w:val="00F2707B"/>
    <w:rsid w:val="00F2725A"/>
    <w:rsid w:val="00F279AB"/>
    <w:rsid w:val="00F27B16"/>
    <w:rsid w:val="00F27CAC"/>
    <w:rsid w:val="00F30DDE"/>
    <w:rsid w:val="00F314C6"/>
    <w:rsid w:val="00F31D19"/>
    <w:rsid w:val="00F3222A"/>
    <w:rsid w:val="00F32A4D"/>
    <w:rsid w:val="00F32E3F"/>
    <w:rsid w:val="00F32E72"/>
    <w:rsid w:val="00F3376D"/>
    <w:rsid w:val="00F33D26"/>
    <w:rsid w:val="00F349BF"/>
    <w:rsid w:val="00F35B0A"/>
    <w:rsid w:val="00F35E37"/>
    <w:rsid w:val="00F3678E"/>
    <w:rsid w:val="00F36C0F"/>
    <w:rsid w:val="00F36C14"/>
    <w:rsid w:val="00F36ED8"/>
    <w:rsid w:val="00F37743"/>
    <w:rsid w:val="00F37F2C"/>
    <w:rsid w:val="00F37F66"/>
    <w:rsid w:val="00F405B4"/>
    <w:rsid w:val="00F41EAC"/>
    <w:rsid w:val="00F42063"/>
    <w:rsid w:val="00F4225C"/>
    <w:rsid w:val="00F42432"/>
    <w:rsid w:val="00F42E13"/>
    <w:rsid w:val="00F42E79"/>
    <w:rsid w:val="00F45E6A"/>
    <w:rsid w:val="00F46732"/>
    <w:rsid w:val="00F467FA"/>
    <w:rsid w:val="00F46E1C"/>
    <w:rsid w:val="00F478F3"/>
    <w:rsid w:val="00F50766"/>
    <w:rsid w:val="00F51DD9"/>
    <w:rsid w:val="00F531B0"/>
    <w:rsid w:val="00F53316"/>
    <w:rsid w:val="00F53A04"/>
    <w:rsid w:val="00F53EEB"/>
    <w:rsid w:val="00F53F95"/>
    <w:rsid w:val="00F54046"/>
    <w:rsid w:val="00F54FE6"/>
    <w:rsid w:val="00F55557"/>
    <w:rsid w:val="00F555E7"/>
    <w:rsid w:val="00F55799"/>
    <w:rsid w:val="00F557B0"/>
    <w:rsid w:val="00F55B53"/>
    <w:rsid w:val="00F55B91"/>
    <w:rsid w:val="00F55DAF"/>
    <w:rsid w:val="00F56A77"/>
    <w:rsid w:val="00F57254"/>
    <w:rsid w:val="00F60260"/>
    <w:rsid w:val="00F6094F"/>
    <w:rsid w:val="00F609A6"/>
    <w:rsid w:val="00F60A0C"/>
    <w:rsid w:val="00F61808"/>
    <w:rsid w:val="00F61C1E"/>
    <w:rsid w:val="00F6201B"/>
    <w:rsid w:val="00F62359"/>
    <w:rsid w:val="00F628CC"/>
    <w:rsid w:val="00F630DC"/>
    <w:rsid w:val="00F63B4A"/>
    <w:rsid w:val="00F63D37"/>
    <w:rsid w:val="00F642C6"/>
    <w:rsid w:val="00F643A8"/>
    <w:rsid w:val="00F65273"/>
    <w:rsid w:val="00F65B1E"/>
    <w:rsid w:val="00F66098"/>
    <w:rsid w:val="00F661C1"/>
    <w:rsid w:val="00F6659F"/>
    <w:rsid w:val="00F705DB"/>
    <w:rsid w:val="00F70BFD"/>
    <w:rsid w:val="00F71D28"/>
    <w:rsid w:val="00F720D4"/>
    <w:rsid w:val="00F72657"/>
    <w:rsid w:val="00F72888"/>
    <w:rsid w:val="00F729C9"/>
    <w:rsid w:val="00F72BC5"/>
    <w:rsid w:val="00F72CD7"/>
    <w:rsid w:val="00F72D1E"/>
    <w:rsid w:val="00F7462C"/>
    <w:rsid w:val="00F76702"/>
    <w:rsid w:val="00F76920"/>
    <w:rsid w:val="00F77A95"/>
    <w:rsid w:val="00F77CC0"/>
    <w:rsid w:val="00F802CF"/>
    <w:rsid w:val="00F805A7"/>
    <w:rsid w:val="00F806B8"/>
    <w:rsid w:val="00F8073E"/>
    <w:rsid w:val="00F81968"/>
    <w:rsid w:val="00F81D77"/>
    <w:rsid w:val="00F82969"/>
    <w:rsid w:val="00F8299F"/>
    <w:rsid w:val="00F83717"/>
    <w:rsid w:val="00F83887"/>
    <w:rsid w:val="00F838CA"/>
    <w:rsid w:val="00F83BA6"/>
    <w:rsid w:val="00F83EBD"/>
    <w:rsid w:val="00F84873"/>
    <w:rsid w:val="00F859B5"/>
    <w:rsid w:val="00F86BA9"/>
    <w:rsid w:val="00F86D34"/>
    <w:rsid w:val="00F87123"/>
    <w:rsid w:val="00F8767A"/>
    <w:rsid w:val="00F90113"/>
    <w:rsid w:val="00F905A3"/>
    <w:rsid w:val="00F90843"/>
    <w:rsid w:val="00F90D29"/>
    <w:rsid w:val="00F90F4D"/>
    <w:rsid w:val="00F92B75"/>
    <w:rsid w:val="00F92C61"/>
    <w:rsid w:val="00F93227"/>
    <w:rsid w:val="00F936B7"/>
    <w:rsid w:val="00F93795"/>
    <w:rsid w:val="00F93A13"/>
    <w:rsid w:val="00F93F41"/>
    <w:rsid w:val="00F94C26"/>
    <w:rsid w:val="00F95693"/>
    <w:rsid w:val="00F96D3D"/>
    <w:rsid w:val="00F97209"/>
    <w:rsid w:val="00F972BB"/>
    <w:rsid w:val="00F97673"/>
    <w:rsid w:val="00F9772B"/>
    <w:rsid w:val="00F97DBB"/>
    <w:rsid w:val="00FA0233"/>
    <w:rsid w:val="00FA057F"/>
    <w:rsid w:val="00FA062E"/>
    <w:rsid w:val="00FA0D27"/>
    <w:rsid w:val="00FA1011"/>
    <w:rsid w:val="00FA13AB"/>
    <w:rsid w:val="00FA147B"/>
    <w:rsid w:val="00FA1893"/>
    <w:rsid w:val="00FA1EA3"/>
    <w:rsid w:val="00FA276E"/>
    <w:rsid w:val="00FA2A5B"/>
    <w:rsid w:val="00FA2B41"/>
    <w:rsid w:val="00FA2F1F"/>
    <w:rsid w:val="00FA39F0"/>
    <w:rsid w:val="00FA3A18"/>
    <w:rsid w:val="00FA3C01"/>
    <w:rsid w:val="00FA3FFC"/>
    <w:rsid w:val="00FA42AE"/>
    <w:rsid w:val="00FA44B6"/>
    <w:rsid w:val="00FA473C"/>
    <w:rsid w:val="00FA4751"/>
    <w:rsid w:val="00FA482A"/>
    <w:rsid w:val="00FA48CA"/>
    <w:rsid w:val="00FA4958"/>
    <w:rsid w:val="00FA4F0F"/>
    <w:rsid w:val="00FA54C2"/>
    <w:rsid w:val="00FA5610"/>
    <w:rsid w:val="00FA6037"/>
    <w:rsid w:val="00FA6140"/>
    <w:rsid w:val="00FA65FA"/>
    <w:rsid w:val="00FA786E"/>
    <w:rsid w:val="00FB05C8"/>
    <w:rsid w:val="00FB086E"/>
    <w:rsid w:val="00FB0948"/>
    <w:rsid w:val="00FB0E7D"/>
    <w:rsid w:val="00FB190A"/>
    <w:rsid w:val="00FB29B3"/>
    <w:rsid w:val="00FB2A81"/>
    <w:rsid w:val="00FB31D0"/>
    <w:rsid w:val="00FB32BB"/>
    <w:rsid w:val="00FB3F2C"/>
    <w:rsid w:val="00FB448A"/>
    <w:rsid w:val="00FB4610"/>
    <w:rsid w:val="00FB5C7C"/>
    <w:rsid w:val="00FB5D9D"/>
    <w:rsid w:val="00FB627A"/>
    <w:rsid w:val="00FB6B2E"/>
    <w:rsid w:val="00FB6D3D"/>
    <w:rsid w:val="00FB6E1A"/>
    <w:rsid w:val="00FB6E37"/>
    <w:rsid w:val="00FB7174"/>
    <w:rsid w:val="00FB730A"/>
    <w:rsid w:val="00FB78A8"/>
    <w:rsid w:val="00FB7917"/>
    <w:rsid w:val="00FB7B7E"/>
    <w:rsid w:val="00FC0574"/>
    <w:rsid w:val="00FC060A"/>
    <w:rsid w:val="00FC0B60"/>
    <w:rsid w:val="00FC0F7E"/>
    <w:rsid w:val="00FC398C"/>
    <w:rsid w:val="00FC4C86"/>
    <w:rsid w:val="00FC4DE2"/>
    <w:rsid w:val="00FC5200"/>
    <w:rsid w:val="00FC52AF"/>
    <w:rsid w:val="00FC5B7A"/>
    <w:rsid w:val="00FC6018"/>
    <w:rsid w:val="00FC607F"/>
    <w:rsid w:val="00FC629D"/>
    <w:rsid w:val="00FC7E33"/>
    <w:rsid w:val="00FD084E"/>
    <w:rsid w:val="00FD1D8C"/>
    <w:rsid w:val="00FD1EE3"/>
    <w:rsid w:val="00FD2093"/>
    <w:rsid w:val="00FD2439"/>
    <w:rsid w:val="00FD2D34"/>
    <w:rsid w:val="00FD3355"/>
    <w:rsid w:val="00FD43DF"/>
    <w:rsid w:val="00FD47B0"/>
    <w:rsid w:val="00FD4C3D"/>
    <w:rsid w:val="00FD53DB"/>
    <w:rsid w:val="00FD5E42"/>
    <w:rsid w:val="00FD69D4"/>
    <w:rsid w:val="00FD6BFF"/>
    <w:rsid w:val="00FD6C65"/>
    <w:rsid w:val="00FE00A0"/>
    <w:rsid w:val="00FE0F81"/>
    <w:rsid w:val="00FE1A39"/>
    <w:rsid w:val="00FE2132"/>
    <w:rsid w:val="00FE2602"/>
    <w:rsid w:val="00FE4295"/>
    <w:rsid w:val="00FE43BA"/>
    <w:rsid w:val="00FE46D2"/>
    <w:rsid w:val="00FE4AEF"/>
    <w:rsid w:val="00FE60C8"/>
    <w:rsid w:val="00FE66AF"/>
    <w:rsid w:val="00FE6D02"/>
    <w:rsid w:val="00FE6F35"/>
    <w:rsid w:val="00FE7146"/>
    <w:rsid w:val="00FE76C1"/>
    <w:rsid w:val="00FE781D"/>
    <w:rsid w:val="00FE7AAC"/>
    <w:rsid w:val="00FF01C6"/>
    <w:rsid w:val="00FF1934"/>
    <w:rsid w:val="00FF1AF4"/>
    <w:rsid w:val="00FF2AFF"/>
    <w:rsid w:val="00FF2E08"/>
    <w:rsid w:val="00FF3B48"/>
    <w:rsid w:val="00FF3B94"/>
    <w:rsid w:val="00FF43A8"/>
    <w:rsid w:val="00FF4599"/>
    <w:rsid w:val="00FF48FB"/>
    <w:rsid w:val="00FF4C33"/>
    <w:rsid w:val="00FF5271"/>
    <w:rsid w:val="00FF52A5"/>
    <w:rsid w:val="00FF534E"/>
    <w:rsid w:val="00FF5E51"/>
    <w:rsid w:val="00FF6669"/>
    <w:rsid w:val="00FF6CB4"/>
    <w:rsid w:val="00FF6CB7"/>
    <w:rsid w:val="00FF7124"/>
    <w:rsid w:val="00FF7B5C"/>
  </w:rsids>
  <m:mathPr>
    <m:mathFont m:val="Cambria Math"/>
    <m:brkBin m:val="before"/>
    <m:brkBinSub m:val="--"/>
    <m:smallFrac m:val="0"/>
    <m:dispDef/>
    <m:lMargin m:val="0"/>
    <m:rMargin m:val="0"/>
    <m:defJc m:val="centerGroup"/>
    <m:wrapIndent m:val="1440"/>
    <m:intLim m:val="subSup"/>
    <m:naryLim m:val="undOvr"/>
  </m:mathPr>
  <w:themeFontLang w:bidi="th-TH"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1A78AC41"/>
  <w15:docId w15:val="{C3B6F061-98C4-4A8D-B51A-4C99A06A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0" w:defUnhideWhenUsed="0">
    <w:lsdException w:name="Normal" w:qFormat="1"/>
    <w:lsdException w:name="heading 1" w:qFormat="1"/>
    <w:lsdException w:name="heading 2" w:qFormat="1" w:semiHidden="1" w:unhideWhenUsed="1"/>
    <w:lsdException w:name="heading 3" w:qFormat="1"/>
    <w:lsdException w:name="heading 4" w:qFormat="1" w:semiHidden="1" w:uiPriority="9" w:unhideWhenUsed="1"/>
    <w:lsdException w:name="heading 5" w:qFormat="1" w:semiHidden="1" w:uiPriority="9"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F1ED6"/>
    <w:rPr>
      <w:rFonts w:ascii="Calibri Light" w:hAnsi="Calibri Light"/>
      <w:sz w:val="22"/>
      <w:szCs w:val="24"/>
    </w:rPr>
  </w:style>
  <w:style w:styleId="Titre1" w:type="paragraph">
    <w:name w:val="heading 1"/>
    <w:basedOn w:val="Paragraphedeliste"/>
    <w:next w:val="Normal"/>
    <w:link w:val="Titre1Car"/>
    <w:qFormat/>
    <w:rsid w:val="00317399"/>
    <w:pPr>
      <w:keepNext/>
      <w:keepLines/>
      <w:numPr>
        <w:numId w:val="27"/>
      </w:numPr>
      <w:jc w:val="both"/>
      <w:outlineLvl w:val="0"/>
    </w:pPr>
    <w:rPr>
      <w:rFonts w:cs="Calibri Light"/>
      <w:b/>
      <w:bCs/>
      <w:u w:val="single"/>
    </w:rPr>
  </w:style>
  <w:style w:styleId="Titre2" w:type="paragraph">
    <w:name w:val="heading 2"/>
    <w:basedOn w:val="Normal"/>
    <w:next w:val="Normal"/>
    <w:link w:val="Titre2Car"/>
    <w:semiHidden/>
    <w:unhideWhenUsed/>
    <w:qFormat/>
    <w:rsid w:val="00550A3D"/>
    <w:pPr>
      <w:keepNext/>
      <w:keepLines/>
      <w:spacing w:before="40"/>
      <w:outlineLvl w:val="1"/>
    </w:pPr>
    <w:rPr>
      <w:rFonts w:asciiTheme="majorHAnsi" w:cstheme="majorBidi" w:eastAsiaTheme="majorEastAsia" w:hAnsiTheme="majorHAnsi"/>
      <w:color w:themeColor="accent1" w:themeShade="BF" w:val="365F91"/>
      <w:sz w:val="26"/>
      <w:szCs w:val="26"/>
    </w:rPr>
  </w:style>
  <w:style w:styleId="Titre3" w:type="paragraph">
    <w:name w:val="heading 3"/>
    <w:basedOn w:val="Normal"/>
    <w:next w:val="Normal"/>
    <w:qFormat/>
    <w:rsid w:val="00A02D2B"/>
    <w:pPr>
      <w:keepNext/>
      <w:jc w:val="both"/>
      <w:outlineLvl w:val="2"/>
    </w:pPr>
    <w:rPr>
      <w:rFonts w:ascii="Book Antiqua" w:hAnsi="Book Antiqua"/>
      <w:b/>
      <w:bCs/>
    </w:rPr>
  </w:style>
  <w:style w:styleId="Titre4" w:type="paragraph">
    <w:name w:val="heading 4"/>
    <w:aliases w:val="III.2.2.X"/>
    <w:basedOn w:val="Paragraphedeliste"/>
    <w:next w:val="Normal"/>
    <w:link w:val="Titre4Car"/>
    <w:uiPriority w:val="9"/>
    <w:unhideWhenUsed/>
    <w:qFormat/>
    <w:rsid w:val="00C774D0"/>
    <w:pPr>
      <w:numPr>
        <w:numId w:val="28"/>
      </w:numPr>
      <w:ind w:hanging="851" w:left="1418"/>
      <w:jc w:val="both"/>
      <w:outlineLvl w:val="3"/>
    </w:pPr>
    <w:rPr>
      <w:rFonts w:cs="Calibri Light"/>
      <w:i/>
      <w:iCs/>
    </w:rPr>
  </w:style>
  <w:style w:styleId="Titre5" w:type="paragraph">
    <w:name w:val="heading 5"/>
    <w:aliases w:val="III. 2. X -"/>
    <w:basedOn w:val="CORPS"/>
    <w:next w:val="Normal"/>
    <w:link w:val="Titre5Car"/>
    <w:uiPriority w:val="9"/>
    <w:unhideWhenUsed/>
    <w:qFormat/>
    <w:rsid w:val="00D62790"/>
    <w:pPr>
      <w:numPr>
        <w:numId w:val="33"/>
      </w:numPr>
      <w:ind w:hanging="851" w:left="851"/>
      <w:outlineLvl w:val="4"/>
    </w:pPr>
    <w:rPr>
      <w:rFonts w:ascii="Calibri Light" w:cs="Calibri Light" w:hAnsi="Calibri Light"/>
      <w:b/>
      <w:bCs/>
      <w:szCs w:val="22"/>
      <w:u w:val="single"/>
    </w:rPr>
  </w:style>
  <w:style w:styleId="Titre7" w:type="paragraph">
    <w:name w:val="heading 7"/>
    <w:basedOn w:val="Normal"/>
    <w:next w:val="Normal"/>
    <w:link w:val="Titre7Car"/>
    <w:semiHidden/>
    <w:unhideWhenUsed/>
    <w:qFormat/>
    <w:rsid w:val="00675EC0"/>
    <w:pPr>
      <w:keepNext/>
      <w:keepLines/>
      <w:spacing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nhideWhenUsed/>
    <w:qFormat/>
    <w:rsid w:val="006E7BDD"/>
    <w:pPr>
      <w:keepNext/>
      <w:keepLines/>
      <w:spacing w:before="200"/>
      <w:outlineLvl w:val="7"/>
    </w:pPr>
    <w:rPr>
      <w:rFonts w:asciiTheme="majorHAnsi" w:cstheme="majorBidi" w:eastAsiaTheme="majorEastAsia" w:hAnsiTheme="majorHAnsi"/>
      <w:color w:themeColor="text1" w:themeTint="BF" w:val="404040"/>
      <w:sz w:val="20"/>
      <w:szCs w:val="20"/>
    </w:rPr>
  </w:style>
  <w:style w:styleId="Titre9" w:type="paragraph">
    <w:name w:val="heading 9"/>
    <w:basedOn w:val="Normal"/>
    <w:next w:val="Normal"/>
    <w:link w:val="Titre9Car"/>
    <w:semiHidden/>
    <w:unhideWhenUsed/>
    <w:qFormat/>
    <w:rsid w:val="00DD70D5"/>
    <w:pPr>
      <w:keepNext/>
      <w:keepLines/>
      <w:spacing w:before="40"/>
      <w:outlineLvl w:val="8"/>
    </w:pPr>
    <w:rPr>
      <w:rFonts w:asciiTheme="majorHAnsi" w:cstheme="majorBidi" w:eastAsiaTheme="majorEastAsia" w:hAnsiTheme="majorHAnsi"/>
      <w:i/>
      <w:iCs/>
      <w:color w:themeColor="text1" w:themeTint="D8"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rsid w:val="000E544B"/>
    <w:pPr>
      <w:tabs>
        <w:tab w:pos="4536" w:val="center"/>
        <w:tab w:pos="9072" w:val="right"/>
      </w:tabs>
    </w:pPr>
  </w:style>
  <w:style w:styleId="Numrodepage" w:type="character">
    <w:name w:val="page number"/>
    <w:basedOn w:val="Policepardfaut"/>
    <w:rsid w:val="000E544B"/>
  </w:style>
  <w:style w:styleId="En-tte" w:type="paragraph">
    <w:name w:val="header"/>
    <w:aliases w:val="Cache"/>
    <w:basedOn w:val="Normal"/>
    <w:link w:val="En-tteCar"/>
    <w:rsid w:val="000E544B"/>
    <w:pPr>
      <w:tabs>
        <w:tab w:pos="4536" w:val="center"/>
        <w:tab w:pos="9072" w:val="right"/>
      </w:tabs>
    </w:pPr>
  </w:style>
  <w:style w:styleId="Textedebulles" w:type="paragraph">
    <w:name w:val="Balloon Text"/>
    <w:basedOn w:val="Normal"/>
    <w:semiHidden/>
    <w:rsid w:val="00720547"/>
    <w:rPr>
      <w:rFonts w:ascii="Tahoma" w:cs="Tahoma" w:hAnsi="Tahoma"/>
      <w:sz w:val="16"/>
      <w:szCs w:val="16"/>
    </w:rPr>
  </w:style>
  <w:style w:styleId="Titre" w:type="paragraph">
    <w:name w:val="Title"/>
    <w:aliases w:val="Article III. X -"/>
    <w:basedOn w:val="Paragraphedeliste"/>
    <w:qFormat/>
    <w:rsid w:val="00D17C49"/>
    <w:pPr>
      <w:keepNext/>
      <w:keepLines/>
      <w:numPr>
        <w:numId w:val="31"/>
      </w:numPr>
      <w:ind w:hanging="1276" w:left="1276"/>
      <w:jc w:val="both"/>
      <w:outlineLvl w:val="0"/>
    </w:pPr>
    <w:rPr>
      <w:rFonts w:cs="Calibri Light"/>
      <w:b/>
      <w:bCs/>
      <w:u w:val="single"/>
    </w:rPr>
  </w:style>
  <w:style w:styleId="Grilledutableau" w:type="table">
    <w:name w:val="Table Grid"/>
    <w:basedOn w:val="TableauNormal"/>
    <w:rsid w:val="00B035D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rsid w:val="00B035D5"/>
    <w:pPr>
      <w:spacing w:after="100" w:afterAutospacing="1" w:before="100" w:beforeAutospacing="1"/>
    </w:pPr>
    <w:rPr>
      <w:rFonts w:ascii="Arial" w:cs="Arial" w:hAnsi="Arial"/>
      <w:color w:val="000000"/>
      <w:sz w:val="17"/>
      <w:szCs w:val="17"/>
    </w:rPr>
  </w:style>
  <w:style w:styleId="Paragraphedeliste" w:type="paragraph">
    <w:name w:val="List Paragraph"/>
    <w:basedOn w:val="Normal"/>
    <w:uiPriority w:val="34"/>
    <w:qFormat/>
    <w:rsid w:val="00307E86"/>
    <w:pPr>
      <w:ind w:left="720"/>
      <w:contextualSpacing/>
    </w:pPr>
    <w:rPr>
      <w:rFonts w:cstheme="minorBidi" w:eastAsiaTheme="minorHAnsi"/>
      <w:szCs w:val="22"/>
      <w:lang w:eastAsia="en-US"/>
    </w:rPr>
  </w:style>
  <w:style w:customStyle="1" w:styleId="PieddepageCar" w:type="character">
    <w:name w:val="Pied de page Car"/>
    <w:basedOn w:val="Policepardfaut"/>
    <w:link w:val="Pieddepage"/>
    <w:uiPriority w:val="99"/>
    <w:rsid w:val="006919DD"/>
    <w:rPr>
      <w:sz w:val="24"/>
      <w:szCs w:val="24"/>
    </w:rPr>
  </w:style>
  <w:style w:customStyle="1" w:styleId="Partie" w:type="paragraph">
    <w:name w:val="Partie"/>
    <w:basedOn w:val="Normal"/>
    <w:qFormat/>
    <w:rsid w:val="00D24E2B"/>
    <w:pPr>
      <w:keepNext/>
      <w:keepLines/>
      <w:pBdr>
        <w:bottom w:color="000000" w:space="1" w:sz="4" w:val="single"/>
      </w:pBdr>
      <w:jc w:val="both"/>
      <w:outlineLvl w:val="0"/>
    </w:pPr>
    <w:rPr>
      <w:rFonts w:cs="Calibri Light"/>
      <w:b/>
      <w:bCs/>
      <w:color w:themeColor="text2" w:val="1F497D"/>
      <w:szCs w:val="22"/>
      <w:lang w:eastAsia="en-US"/>
    </w:rPr>
  </w:style>
  <w:style w:customStyle="1" w:styleId="Titre7Car" w:type="character">
    <w:name w:val="Titre 7 Car"/>
    <w:basedOn w:val="Policepardfaut"/>
    <w:link w:val="Titre7"/>
    <w:semiHidden/>
    <w:rsid w:val="00675EC0"/>
    <w:rPr>
      <w:rFonts w:asciiTheme="majorHAnsi" w:cstheme="majorBidi" w:eastAsiaTheme="majorEastAsia" w:hAnsiTheme="majorHAnsi"/>
      <w:i/>
      <w:iCs/>
      <w:color w:themeColor="text1" w:themeTint="BF" w:val="404040"/>
      <w:sz w:val="24"/>
      <w:szCs w:val="24"/>
    </w:rPr>
  </w:style>
  <w:style w:styleId="Lienhypertexte" w:type="character">
    <w:name w:val="Hyperlink"/>
    <w:basedOn w:val="Policepardfaut"/>
    <w:uiPriority w:val="99"/>
    <w:rsid w:val="00D072EC"/>
    <w:rPr>
      <w:color w:themeColor="hyperlink" w:val="0000FF"/>
      <w:u w:val="single"/>
    </w:rPr>
  </w:style>
  <w:style w:styleId="Textebrut" w:type="paragraph">
    <w:name w:val="Plain Text"/>
    <w:basedOn w:val="Normal"/>
    <w:link w:val="TextebrutCar"/>
    <w:uiPriority w:val="99"/>
    <w:unhideWhenUsed/>
    <w:rsid w:val="00B923F1"/>
    <w:rPr>
      <w:rFonts w:ascii="Calibri" w:cstheme="minorBidi" w:eastAsiaTheme="minorHAnsi" w:hAnsi="Calibri"/>
      <w:color w:themeColor="accent1" w:themeShade="BF" w:val="365F91"/>
      <w:szCs w:val="21"/>
      <w:lang w:eastAsia="en-US"/>
    </w:rPr>
  </w:style>
  <w:style w:customStyle="1" w:styleId="TextebrutCar" w:type="character">
    <w:name w:val="Texte brut Car"/>
    <w:basedOn w:val="Policepardfaut"/>
    <w:link w:val="Textebrut"/>
    <w:uiPriority w:val="99"/>
    <w:rsid w:val="00B923F1"/>
    <w:rPr>
      <w:rFonts w:ascii="Calibri" w:cstheme="minorBidi" w:eastAsiaTheme="minorHAnsi" w:hAnsi="Calibri"/>
      <w:color w:themeColor="accent1" w:themeShade="BF" w:val="365F91"/>
      <w:sz w:val="22"/>
      <w:szCs w:val="21"/>
      <w:lang w:eastAsia="en-US"/>
    </w:rPr>
  </w:style>
  <w:style w:customStyle="1" w:styleId="Titre1Car" w:type="character">
    <w:name w:val="Titre 1 Car"/>
    <w:basedOn w:val="Policepardfaut"/>
    <w:link w:val="Titre1"/>
    <w:rsid w:val="00317399"/>
    <w:rPr>
      <w:rFonts w:ascii="Calibri Light" w:cs="Calibri Light" w:eastAsiaTheme="minorHAnsi" w:hAnsi="Calibri Light"/>
      <w:b/>
      <w:bCs/>
      <w:sz w:val="22"/>
      <w:szCs w:val="22"/>
      <w:u w:val="single"/>
      <w:lang w:eastAsia="en-US"/>
    </w:rPr>
  </w:style>
  <w:style w:customStyle="1" w:styleId="Titre8Car" w:type="character">
    <w:name w:val="Titre 8 Car"/>
    <w:basedOn w:val="Policepardfaut"/>
    <w:link w:val="Titre8"/>
    <w:rsid w:val="006E7BDD"/>
    <w:rPr>
      <w:rFonts w:asciiTheme="majorHAnsi" w:cstheme="majorBidi" w:eastAsiaTheme="majorEastAsia" w:hAnsiTheme="majorHAnsi"/>
      <w:color w:themeColor="text1" w:themeTint="BF" w:val="404040"/>
    </w:rPr>
  </w:style>
  <w:style w:styleId="Corpsdetexte" w:type="paragraph">
    <w:name w:val="Body Text"/>
    <w:basedOn w:val="Normal"/>
    <w:link w:val="CorpsdetexteCar"/>
    <w:rsid w:val="006E7BDD"/>
    <w:pPr>
      <w:jc w:val="center"/>
    </w:pPr>
    <w:rPr>
      <w:b/>
      <w:szCs w:val="20"/>
    </w:rPr>
  </w:style>
  <w:style w:customStyle="1" w:styleId="CorpsdetexteCar" w:type="character">
    <w:name w:val="Corps de texte Car"/>
    <w:basedOn w:val="Policepardfaut"/>
    <w:link w:val="Corpsdetexte"/>
    <w:rsid w:val="006E7BDD"/>
    <w:rPr>
      <w:b/>
      <w:sz w:val="24"/>
    </w:rPr>
  </w:style>
  <w:style w:styleId="Numrodeligne" w:type="character">
    <w:name w:val="line number"/>
    <w:basedOn w:val="Policepardfaut"/>
    <w:rsid w:val="007064A9"/>
  </w:style>
  <w:style w:customStyle="1" w:styleId="Textecourant" w:type="paragraph">
    <w:name w:val="Texte courant"/>
    <w:basedOn w:val="Normal"/>
    <w:rsid w:val="0037017C"/>
    <w:pPr>
      <w:suppressAutoHyphens/>
      <w:autoSpaceDN w:val="0"/>
      <w:spacing w:after="110" w:line="240" w:lineRule="atLeast"/>
      <w:textAlignment w:val="baseline"/>
    </w:pPr>
    <w:rPr>
      <w:rFonts w:ascii="Tahoma" w:eastAsia="Tahoma" w:hAnsi="Tahoma"/>
      <w:sz w:val="18"/>
      <w:szCs w:val="22"/>
      <w:lang w:eastAsia="en-US"/>
    </w:rPr>
  </w:style>
  <w:style w:customStyle="1" w:styleId="Default" w:type="paragraph">
    <w:name w:val="Default"/>
    <w:rsid w:val="00CC46A5"/>
    <w:pPr>
      <w:autoSpaceDE w:val="0"/>
      <w:autoSpaceDN w:val="0"/>
      <w:adjustRightInd w:val="0"/>
    </w:pPr>
    <w:rPr>
      <w:rFonts w:ascii="Calibri" w:cs="Calibri" w:hAnsi="Calibri"/>
      <w:color w:val="000000"/>
      <w:sz w:val="24"/>
      <w:szCs w:val="24"/>
    </w:rPr>
  </w:style>
  <w:style w:customStyle="1" w:styleId="Titre2Car" w:type="character">
    <w:name w:val="Titre 2 Car"/>
    <w:basedOn w:val="Policepardfaut"/>
    <w:link w:val="Titre2"/>
    <w:semiHidden/>
    <w:rsid w:val="00550A3D"/>
    <w:rPr>
      <w:rFonts w:asciiTheme="majorHAnsi" w:cstheme="majorBidi" w:eastAsiaTheme="majorEastAsia" w:hAnsiTheme="majorHAnsi"/>
      <w:color w:themeColor="accent1" w:themeShade="BF" w:val="365F91"/>
      <w:sz w:val="26"/>
      <w:szCs w:val="26"/>
    </w:rPr>
  </w:style>
  <w:style w:customStyle="1" w:styleId="ArticleIX-" w:type="paragraph">
    <w:name w:val="Article I. X -"/>
    <w:basedOn w:val="CORPS"/>
    <w:link w:val="ArticleIX-Car"/>
    <w:qFormat/>
    <w:rsid w:val="00E50BCF"/>
    <w:pPr>
      <w:numPr>
        <w:numId w:val="29"/>
      </w:numPr>
      <w:ind w:hanging="1134" w:left="1134"/>
    </w:pPr>
    <w:rPr>
      <w:rFonts w:ascii="Calibri Light" w:cs="Calibri Light" w:hAnsi="Calibri Light"/>
      <w:b/>
      <w:bCs/>
      <w:szCs w:val="22"/>
      <w:u w:val="single"/>
      <w:lang w:eastAsia="en-US"/>
    </w:rPr>
  </w:style>
  <w:style w:customStyle="1" w:styleId="ArticleIX-Car" w:type="character">
    <w:name w:val="Article I. X - Car"/>
    <w:basedOn w:val="Titre2Car"/>
    <w:link w:val="ArticleIX-"/>
    <w:rsid w:val="00E50BCF"/>
    <w:rPr>
      <w:rFonts w:ascii="Calibri Light" w:cs="Calibri Light" w:eastAsiaTheme="majorEastAsia" w:hAnsi="Calibri Light"/>
      <w:b/>
      <w:bCs/>
      <w:color w:themeColor="accent1" w:themeShade="BF" w:val="365F91"/>
      <w:sz w:val="22"/>
      <w:szCs w:val="22"/>
      <w:u w:val="single"/>
      <w:lang w:eastAsia="en-US"/>
    </w:rPr>
  </w:style>
  <w:style w:customStyle="1" w:styleId="En-tteCar" w:type="character">
    <w:name w:val="En-tête Car"/>
    <w:aliases w:val="Cache Car"/>
    <w:basedOn w:val="Policepardfaut"/>
    <w:link w:val="En-tte"/>
    <w:rsid w:val="00707931"/>
    <w:rPr>
      <w:sz w:val="24"/>
      <w:szCs w:val="24"/>
    </w:rPr>
  </w:style>
  <w:style w:styleId="Commentaire" w:type="paragraph">
    <w:name w:val="annotation text"/>
    <w:basedOn w:val="Normal"/>
    <w:link w:val="CommentaireCar"/>
    <w:rsid w:val="00707931"/>
    <w:rPr>
      <w:sz w:val="20"/>
      <w:szCs w:val="20"/>
    </w:rPr>
  </w:style>
  <w:style w:customStyle="1" w:styleId="CommentaireCar" w:type="character">
    <w:name w:val="Commentaire Car"/>
    <w:basedOn w:val="Policepardfaut"/>
    <w:link w:val="Commentaire"/>
    <w:rsid w:val="00707931"/>
  </w:style>
  <w:style w:customStyle="1" w:styleId="Titre4Car" w:type="character">
    <w:name w:val="Titre 4 Car"/>
    <w:aliases w:val="III.2.2.X Car"/>
    <w:basedOn w:val="Policepardfaut"/>
    <w:link w:val="Titre4"/>
    <w:uiPriority w:val="9"/>
    <w:rsid w:val="00C774D0"/>
    <w:rPr>
      <w:rFonts w:ascii="Calibri Light" w:cs="Calibri Light" w:eastAsiaTheme="minorHAnsi" w:hAnsi="Calibri Light"/>
      <w:i/>
      <w:iCs/>
      <w:sz w:val="22"/>
      <w:szCs w:val="22"/>
      <w:lang w:eastAsia="en-US"/>
    </w:rPr>
  </w:style>
  <w:style w:styleId="Retraitcorpsdetexte" w:type="paragraph">
    <w:name w:val="Body Text Indent"/>
    <w:basedOn w:val="Normal"/>
    <w:link w:val="RetraitcorpsdetexteCar"/>
    <w:semiHidden/>
    <w:unhideWhenUsed/>
    <w:rsid w:val="004120FA"/>
    <w:pPr>
      <w:spacing w:after="120"/>
      <w:ind w:left="283"/>
    </w:pPr>
  </w:style>
  <w:style w:customStyle="1" w:styleId="RetraitcorpsdetexteCar" w:type="character">
    <w:name w:val="Retrait corps de texte Car"/>
    <w:basedOn w:val="Policepardfaut"/>
    <w:link w:val="Retraitcorpsdetexte"/>
    <w:semiHidden/>
    <w:rsid w:val="004120FA"/>
    <w:rPr>
      <w:sz w:val="24"/>
      <w:szCs w:val="24"/>
    </w:rPr>
  </w:style>
  <w:style w:customStyle="1" w:styleId="ArticleIIX-" w:type="paragraph">
    <w:name w:val="Article II. X -"/>
    <w:basedOn w:val="CORPS"/>
    <w:link w:val="ArticleIIX-Car"/>
    <w:qFormat/>
    <w:rsid w:val="00E50BCF"/>
    <w:pPr>
      <w:numPr>
        <w:numId w:val="30"/>
      </w:numPr>
      <w:ind w:hanging="1134" w:left="1134"/>
    </w:pPr>
    <w:rPr>
      <w:rFonts w:ascii="Calibri Light" w:cs="Calibri Light" w:hAnsi="Calibri Light"/>
      <w:b/>
      <w:bCs/>
      <w:szCs w:val="22"/>
      <w:u w:val="single"/>
    </w:rPr>
  </w:style>
  <w:style w:customStyle="1" w:styleId="ArticleIIX-Car" w:type="character">
    <w:name w:val="Article II. X - Car"/>
    <w:basedOn w:val="Titre4Car"/>
    <w:link w:val="ArticleIIX-"/>
    <w:rsid w:val="00E50BCF"/>
    <w:rPr>
      <w:rFonts w:ascii="Calibri Light" w:cs="Calibri Light" w:eastAsiaTheme="minorHAnsi" w:hAnsi="Calibri Light"/>
      <w:b/>
      <w:bCs/>
      <w:i w:val="0"/>
      <w:iCs w:val="0"/>
      <w:sz w:val="22"/>
      <w:szCs w:val="22"/>
      <w:u w:val="single"/>
      <w:lang w:eastAsia="en-US"/>
    </w:rPr>
  </w:style>
  <w:style w:styleId="Corpsdetexte3" w:type="paragraph">
    <w:name w:val="Body Text 3"/>
    <w:basedOn w:val="Normal"/>
    <w:link w:val="Corpsdetexte3Car"/>
    <w:uiPriority w:val="99"/>
    <w:unhideWhenUsed/>
    <w:rsid w:val="00BF21B6"/>
    <w:pPr>
      <w:spacing w:after="120"/>
    </w:pPr>
    <w:rPr>
      <w:sz w:val="16"/>
      <w:szCs w:val="16"/>
    </w:rPr>
  </w:style>
  <w:style w:customStyle="1" w:styleId="Corpsdetexte3Car" w:type="character">
    <w:name w:val="Corps de texte 3 Car"/>
    <w:basedOn w:val="Policepardfaut"/>
    <w:link w:val="Corpsdetexte3"/>
    <w:uiPriority w:val="99"/>
    <w:rsid w:val="00BF21B6"/>
    <w:rPr>
      <w:sz w:val="16"/>
      <w:szCs w:val="16"/>
    </w:rPr>
  </w:style>
  <w:style w:styleId="En-ttedetabledesmatires" w:type="paragraph">
    <w:name w:val="TOC Heading"/>
    <w:basedOn w:val="Titre1"/>
    <w:next w:val="Normal"/>
    <w:uiPriority w:val="39"/>
    <w:unhideWhenUsed/>
    <w:qFormat/>
    <w:rsid w:val="00971D7E"/>
    <w:pPr>
      <w:spacing w:before="240" w:line="259" w:lineRule="auto"/>
      <w:outlineLvl w:val="9"/>
    </w:pPr>
    <w:rPr>
      <w:b w:val="0"/>
      <w:bCs w:val="0"/>
      <w:sz w:val="32"/>
      <w:szCs w:val="32"/>
    </w:rPr>
  </w:style>
  <w:style w:styleId="TM1" w:type="paragraph">
    <w:name w:val="toc 1"/>
    <w:basedOn w:val="Normal"/>
    <w:next w:val="Normal"/>
    <w:autoRedefine/>
    <w:uiPriority w:val="39"/>
    <w:unhideWhenUsed/>
    <w:rsid w:val="00A825FD"/>
    <w:pPr>
      <w:tabs>
        <w:tab w:pos="1701" w:val="left"/>
        <w:tab w:leader="dot" w:pos="9628" w:val="right"/>
      </w:tabs>
      <w:spacing w:after="100"/>
      <w:ind w:hanging="1417" w:left="1701"/>
    </w:pPr>
    <w:rPr>
      <w:rFonts w:cs="Calibri Light"/>
      <w:b/>
      <w:bCs/>
      <w:noProof/>
      <w:sz w:val="20"/>
      <w:szCs w:val="20"/>
    </w:rPr>
  </w:style>
  <w:style w:styleId="TM2" w:type="paragraph">
    <w:name w:val="toc 2"/>
    <w:basedOn w:val="Normal"/>
    <w:next w:val="Normal"/>
    <w:autoRedefine/>
    <w:uiPriority w:val="39"/>
    <w:unhideWhenUsed/>
    <w:rsid w:val="00971D7E"/>
    <w:pPr>
      <w:spacing w:after="100"/>
      <w:ind w:left="220"/>
    </w:pPr>
  </w:style>
  <w:style w:styleId="TM3" w:type="paragraph">
    <w:name w:val="toc 3"/>
    <w:basedOn w:val="Normal"/>
    <w:next w:val="Normal"/>
    <w:autoRedefine/>
    <w:uiPriority w:val="39"/>
    <w:unhideWhenUsed/>
    <w:rsid w:val="00971D7E"/>
    <w:pPr>
      <w:spacing w:after="100"/>
      <w:ind w:left="440"/>
    </w:pPr>
  </w:style>
  <w:style w:styleId="Corpsdetexte2" w:type="paragraph">
    <w:name w:val="Body Text 2"/>
    <w:basedOn w:val="Normal"/>
    <w:link w:val="Corpsdetexte2Car"/>
    <w:semiHidden/>
    <w:unhideWhenUsed/>
    <w:rsid w:val="000F119C"/>
    <w:pPr>
      <w:spacing w:after="120" w:line="480" w:lineRule="auto"/>
    </w:pPr>
  </w:style>
  <w:style w:customStyle="1" w:styleId="Corpsdetexte2Car" w:type="character">
    <w:name w:val="Corps de texte 2 Car"/>
    <w:basedOn w:val="Policepardfaut"/>
    <w:link w:val="Corpsdetexte2"/>
    <w:semiHidden/>
    <w:rsid w:val="000F119C"/>
    <w:rPr>
      <w:rFonts w:ascii="Calibri Light" w:hAnsi="Calibri Light"/>
      <w:sz w:val="22"/>
      <w:szCs w:val="24"/>
    </w:rPr>
  </w:style>
  <w:style w:styleId="Marquedecommentaire" w:type="character">
    <w:name w:val="annotation reference"/>
    <w:basedOn w:val="Policepardfaut"/>
    <w:semiHidden/>
    <w:unhideWhenUsed/>
    <w:rsid w:val="00233311"/>
    <w:rPr>
      <w:sz w:val="16"/>
      <w:szCs w:val="16"/>
    </w:rPr>
  </w:style>
  <w:style w:styleId="Objetducommentaire" w:type="paragraph">
    <w:name w:val="annotation subject"/>
    <w:basedOn w:val="Commentaire"/>
    <w:next w:val="Commentaire"/>
    <w:link w:val="ObjetducommentaireCar"/>
    <w:semiHidden/>
    <w:unhideWhenUsed/>
    <w:rsid w:val="00233311"/>
    <w:rPr>
      <w:b/>
      <w:bCs/>
    </w:rPr>
  </w:style>
  <w:style w:customStyle="1" w:styleId="ObjetducommentaireCar" w:type="character">
    <w:name w:val="Objet du commentaire Car"/>
    <w:basedOn w:val="CommentaireCar"/>
    <w:link w:val="Objetducommentaire"/>
    <w:semiHidden/>
    <w:rsid w:val="00233311"/>
    <w:rPr>
      <w:rFonts w:ascii="Calibri Light" w:hAnsi="Calibri Light"/>
      <w:b/>
      <w:bCs/>
    </w:rPr>
  </w:style>
  <w:style w:customStyle="1" w:styleId="UnresolvedMention" w:type="character">
    <w:name w:val="Unresolved Mention"/>
    <w:basedOn w:val="Policepardfaut"/>
    <w:uiPriority w:val="99"/>
    <w:semiHidden/>
    <w:unhideWhenUsed/>
    <w:rsid w:val="00D072EB"/>
    <w:rPr>
      <w:color w:val="605E5C"/>
      <w:shd w:color="auto" w:fill="E1DFDD" w:val="clear"/>
    </w:rPr>
  </w:style>
  <w:style w:styleId="Textedelespacerserv" w:type="character">
    <w:name w:val="Placeholder Text"/>
    <w:basedOn w:val="Policepardfaut"/>
    <w:uiPriority w:val="99"/>
    <w:semiHidden/>
    <w:rsid w:val="00B558E7"/>
    <w:rPr>
      <w:color w:val="808080"/>
    </w:rPr>
  </w:style>
  <w:style w:customStyle="1" w:styleId="Article" w:type="paragraph">
    <w:name w:val="Article"/>
    <w:basedOn w:val="Titre1"/>
    <w:qFormat/>
    <w:rsid w:val="008B2576"/>
    <w:pPr>
      <w:keepLines w:val="0"/>
    </w:pPr>
    <w:rPr>
      <w:rFonts w:asciiTheme="minorHAnsi" w:cs="Times New Roman" w:eastAsia="Times New Roman" w:hAnsiTheme="minorHAnsi"/>
      <w:color w:themeColor="accent2" w:val="C0504D"/>
      <w:sz w:val="26"/>
      <w:szCs w:val="30"/>
    </w:rPr>
  </w:style>
  <w:style w:styleId="Notedebasdepage" w:type="paragraph">
    <w:name w:val="footnote text"/>
    <w:basedOn w:val="Normal"/>
    <w:link w:val="NotedebasdepageCar"/>
    <w:uiPriority w:val="99"/>
    <w:semiHidden/>
    <w:unhideWhenUsed/>
    <w:rsid w:val="008B2576"/>
    <w:pPr>
      <w:jc w:val="both"/>
    </w:pPr>
    <w:rPr>
      <w:rFonts w:asciiTheme="minorHAnsi" w:hAnsiTheme="minorHAnsi"/>
      <w:sz w:val="20"/>
      <w:szCs w:val="20"/>
    </w:rPr>
  </w:style>
  <w:style w:customStyle="1" w:styleId="NotedebasdepageCar" w:type="character">
    <w:name w:val="Note de bas de page Car"/>
    <w:basedOn w:val="Policepardfaut"/>
    <w:link w:val="Notedebasdepage"/>
    <w:uiPriority w:val="99"/>
    <w:semiHidden/>
    <w:rsid w:val="008B2576"/>
    <w:rPr>
      <w:rFonts w:asciiTheme="minorHAnsi" w:hAnsiTheme="minorHAnsi"/>
    </w:rPr>
  </w:style>
  <w:style w:styleId="Appelnotedebasdep" w:type="character">
    <w:name w:val="footnote reference"/>
    <w:basedOn w:val="Policepardfaut"/>
    <w:uiPriority w:val="99"/>
    <w:unhideWhenUsed/>
    <w:rsid w:val="008B2576"/>
    <w:rPr>
      <w:vertAlign w:val="superscript"/>
    </w:rPr>
  </w:style>
  <w:style w:styleId="Retraitcorpsdetexte2" w:type="paragraph">
    <w:name w:val="Body Text Indent 2"/>
    <w:basedOn w:val="Normal"/>
    <w:link w:val="Retraitcorpsdetexte2Car"/>
    <w:semiHidden/>
    <w:unhideWhenUsed/>
    <w:rsid w:val="008B2576"/>
    <w:pPr>
      <w:spacing w:after="120" w:line="480" w:lineRule="auto"/>
      <w:ind w:left="283"/>
    </w:pPr>
  </w:style>
  <w:style w:customStyle="1" w:styleId="Retraitcorpsdetexte2Car" w:type="character">
    <w:name w:val="Retrait corps de texte 2 Car"/>
    <w:basedOn w:val="Policepardfaut"/>
    <w:link w:val="Retraitcorpsdetexte2"/>
    <w:semiHidden/>
    <w:rsid w:val="008B2576"/>
    <w:rPr>
      <w:rFonts w:ascii="Calibri Light" w:hAnsi="Calibri Light"/>
      <w:sz w:val="22"/>
      <w:szCs w:val="24"/>
    </w:rPr>
  </w:style>
  <w:style w:customStyle="1" w:styleId="CORPS" w:type="paragraph">
    <w:name w:val="CORPS"/>
    <w:basedOn w:val="Normal"/>
    <w:qFormat/>
    <w:rsid w:val="008B2576"/>
    <w:pPr>
      <w:autoSpaceDE w:val="0"/>
      <w:autoSpaceDN w:val="0"/>
      <w:adjustRightInd w:val="0"/>
      <w:jc w:val="both"/>
    </w:pPr>
    <w:rPr>
      <w:rFonts w:asciiTheme="minorHAnsi" w:cstheme="minorHAnsi" w:hAnsiTheme="minorHAnsi"/>
    </w:rPr>
  </w:style>
  <w:style w:customStyle="1" w:styleId="AB" w:type="paragraph">
    <w:name w:val="A. B."/>
    <w:basedOn w:val="Titre1"/>
    <w:rsid w:val="008B2576"/>
    <w:pPr>
      <w:keepLines w:val="0"/>
      <w:numPr>
        <w:numId w:val="1"/>
      </w:numPr>
    </w:pPr>
    <w:rPr>
      <w:rFonts w:ascii="Garamond" w:cs="Times New Roman" w:eastAsia="Times New Roman" w:hAnsi="Garamond"/>
      <w:szCs w:val="24"/>
    </w:rPr>
  </w:style>
  <w:style w:customStyle="1" w:styleId="AA" w:type="paragraph">
    <w:name w:val="A.A"/>
    <w:basedOn w:val="Paragraphedeliste"/>
    <w:qFormat/>
    <w:rsid w:val="008B2576"/>
    <w:pPr>
      <w:numPr>
        <w:numId w:val="3"/>
      </w:numPr>
      <w:jc w:val="both"/>
    </w:pPr>
    <w:rPr>
      <w:rFonts w:asciiTheme="minorHAnsi" w:cstheme="minorHAnsi" w:eastAsia="Times New Roman" w:hAnsiTheme="minorHAnsi"/>
      <w:b/>
      <w:sz w:val="24"/>
      <w:szCs w:val="24"/>
      <w:u w:val="single"/>
      <w:lang w:eastAsia="fr-FR"/>
    </w:rPr>
  </w:style>
  <w:style w:customStyle="1" w:styleId="1" w:type="paragraph">
    <w:name w:val="1)"/>
    <w:basedOn w:val="Paragraphedeliste"/>
    <w:qFormat/>
    <w:rsid w:val="008B2576"/>
    <w:pPr>
      <w:numPr>
        <w:numId w:val="2"/>
      </w:numPr>
      <w:ind w:left="1353"/>
      <w:jc w:val="both"/>
    </w:pPr>
    <w:rPr>
      <w:rFonts w:asciiTheme="minorHAnsi" w:cstheme="minorHAnsi" w:eastAsia="Times New Roman" w:hAnsiTheme="minorHAnsi"/>
      <w:b/>
      <w:szCs w:val="24"/>
      <w:lang w:eastAsia="fr-FR"/>
    </w:rPr>
  </w:style>
  <w:style w:customStyle="1" w:styleId="ab0" w:type="paragraph">
    <w:name w:val="a) b)"/>
    <w:basedOn w:val="Paragraphedeliste"/>
    <w:qFormat/>
    <w:rsid w:val="00311BCB"/>
    <w:pPr>
      <w:numPr>
        <w:ilvl w:val="1"/>
        <w:numId w:val="4"/>
      </w:numPr>
      <w:ind w:left="1428"/>
      <w:jc w:val="both"/>
    </w:pPr>
    <w:rPr>
      <w:rFonts w:asciiTheme="minorHAnsi" w:cstheme="minorHAnsi" w:eastAsia="Times New Roman" w:hAnsiTheme="minorHAnsi"/>
      <w:b/>
      <w:color w:val="000000"/>
      <w:szCs w:val="24"/>
      <w:lang w:eastAsia="fr-FR"/>
    </w:rPr>
  </w:style>
  <w:style w:styleId="Sansinterligne" w:type="paragraph">
    <w:name w:val="No Spacing"/>
    <w:aliases w:val="III.1.X"/>
    <w:basedOn w:val="Titre1"/>
    <w:uiPriority w:val="1"/>
    <w:qFormat/>
    <w:rsid w:val="00044C44"/>
  </w:style>
  <w:style w:styleId="Rvision" w:type="paragraph">
    <w:name w:val="Revision"/>
    <w:hidden/>
    <w:uiPriority w:val="99"/>
    <w:semiHidden/>
    <w:rsid w:val="00033097"/>
    <w:rPr>
      <w:rFonts w:ascii="Calibri Light" w:hAnsi="Calibri Light"/>
      <w:sz w:val="22"/>
      <w:szCs w:val="24"/>
    </w:rPr>
  </w:style>
  <w:style w:customStyle="1" w:styleId="Alliste" w:type="paragraph">
    <w:name w:val="Alliste"/>
    <w:basedOn w:val="Normal"/>
    <w:rsid w:val="00747CFA"/>
    <w:pPr>
      <w:tabs>
        <w:tab w:leader="dot" w:pos="7088" w:val="right"/>
      </w:tabs>
      <w:ind w:left="454"/>
      <w:jc w:val="both"/>
    </w:pPr>
    <w:rPr>
      <w:rFonts w:ascii="Helvetica" w:cs="Helvetica" w:hAnsi="Helvetica"/>
      <w:sz w:val="20"/>
      <w:szCs w:val="20"/>
    </w:rPr>
  </w:style>
  <w:style w:customStyle="1" w:styleId="Premention1" w:type="paragraph">
    <w:name w:val="Premention1"/>
    <w:basedOn w:val="Normal"/>
    <w:rsid w:val="00747CFA"/>
    <w:pPr>
      <w:spacing w:before="250"/>
      <w:jc w:val="both"/>
    </w:pPr>
    <w:rPr>
      <w:rFonts w:ascii="Helvetica" w:cs="Helvetica" w:hAnsi="Helvetica"/>
      <w:sz w:val="20"/>
      <w:szCs w:val="20"/>
    </w:rPr>
  </w:style>
  <w:style w:customStyle="1" w:styleId="Titre5Car" w:type="character">
    <w:name w:val="Titre 5 Car"/>
    <w:aliases w:val="III. 2. X - Car"/>
    <w:basedOn w:val="Policepardfaut"/>
    <w:link w:val="Titre5"/>
    <w:uiPriority w:val="9"/>
    <w:rsid w:val="00D62790"/>
    <w:rPr>
      <w:rFonts w:ascii="Calibri Light" w:cs="Calibri Light" w:hAnsi="Calibri Light"/>
      <w:b/>
      <w:bCs/>
      <w:sz w:val="22"/>
      <w:szCs w:val="22"/>
      <w:u w:val="single"/>
    </w:rPr>
  </w:style>
  <w:style w:customStyle="1" w:styleId="pf0" w:type="paragraph">
    <w:name w:val="pf0"/>
    <w:basedOn w:val="Normal"/>
    <w:rsid w:val="001E4A53"/>
    <w:pPr>
      <w:spacing w:after="100" w:afterAutospacing="1" w:before="100" w:beforeAutospacing="1"/>
    </w:pPr>
    <w:rPr>
      <w:rFonts w:ascii="Times New Roman" w:hAnsi="Times New Roman"/>
      <w:sz w:val="24"/>
    </w:rPr>
  </w:style>
  <w:style w:customStyle="1" w:styleId="cf01" w:type="character">
    <w:name w:val="cf01"/>
    <w:basedOn w:val="Policepardfaut"/>
    <w:rsid w:val="001E4A53"/>
    <w:rPr>
      <w:rFonts w:ascii="Segoe UI" w:cs="Segoe UI" w:hAnsi="Segoe UI" w:hint="default"/>
      <w:sz w:val="18"/>
      <w:szCs w:val="18"/>
    </w:rPr>
  </w:style>
  <w:style w:customStyle="1" w:styleId="cf11" w:type="character">
    <w:name w:val="cf11"/>
    <w:basedOn w:val="Policepardfaut"/>
    <w:rsid w:val="001E4A53"/>
    <w:rPr>
      <w:rFonts w:ascii="Segoe UI" w:cs="Segoe UI" w:hAnsi="Segoe UI" w:hint="default"/>
      <w:i/>
      <w:iCs/>
      <w:sz w:val="18"/>
      <w:szCs w:val="18"/>
    </w:rPr>
  </w:style>
  <w:style w:styleId="Sous-titre" w:type="paragraph">
    <w:name w:val="Subtitle"/>
    <w:basedOn w:val="Normal"/>
    <w:next w:val="Normal"/>
    <w:link w:val="Sous-titreCar"/>
    <w:qFormat/>
    <w:rsid w:val="003A7904"/>
    <w:pPr>
      <w:keepNext/>
      <w:keepLines/>
      <w:numPr>
        <w:numId w:val="26"/>
      </w:numPr>
      <w:jc w:val="both"/>
      <w:outlineLvl w:val="0"/>
    </w:pPr>
    <w:rPr>
      <w:rFonts w:cs="Calibri Light"/>
      <w:b/>
      <w:bCs/>
      <w:szCs w:val="22"/>
      <w:u w:val="single"/>
    </w:rPr>
  </w:style>
  <w:style w:customStyle="1" w:styleId="Sous-titreCar" w:type="character">
    <w:name w:val="Sous-titre Car"/>
    <w:basedOn w:val="Policepardfaut"/>
    <w:link w:val="Sous-titre"/>
    <w:rsid w:val="003A7904"/>
    <w:rPr>
      <w:rFonts w:ascii="Calibri Light" w:cs="Calibri Light" w:hAnsi="Calibri Light"/>
      <w:b/>
      <w:bCs/>
      <w:sz w:val="22"/>
      <w:szCs w:val="22"/>
      <w:u w:val="single"/>
    </w:rPr>
  </w:style>
  <w:style w:styleId="lev" w:type="character">
    <w:name w:val="Strong"/>
    <w:qFormat/>
    <w:rsid w:val="00044C44"/>
  </w:style>
  <w:style w:styleId="Citation" w:type="paragraph">
    <w:name w:val="Quote"/>
    <w:aliases w:val="IV. 1. X -"/>
    <w:basedOn w:val="CORPS"/>
    <w:next w:val="Normal"/>
    <w:link w:val="CitationCar"/>
    <w:uiPriority w:val="29"/>
    <w:qFormat/>
    <w:rsid w:val="00D62790"/>
    <w:pPr>
      <w:numPr>
        <w:numId w:val="34"/>
      </w:numPr>
    </w:pPr>
    <w:rPr>
      <w:rFonts w:ascii="Calibri Light" w:cs="Calibri Light" w:hAnsi="Calibri Light"/>
      <w:b/>
      <w:bCs/>
      <w:szCs w:val="22"/>
      <w:u w:val="single"/>
      <w:lang w:eastAsia="en-US"/>
    </w:rPr>
  </w:style>
  <w:style w:customStyle="1" w:styleId="CitationCar" w:type="character">
    <w:name w:val="Citation Car"/>
    <w:aliases w:val="IV. 1. X - Car"/>
    <w:basedOn w:val="Policepardfaut"/>
    <w:link w:val="Citation"/>
    <w:uiPriority w:val="29"/>
    <w:rsid w:val="00D62790"/>
    <w:rPr>
      <w:rFonts w:ascii="Calibri Light" w:cs="Calibri Light" w:hAnsi="Calibri Light"/>
      <w:b/>
      <w:bCs/>
      <w:sz w:val="22"/>
      <w:szCs w:val="22"/>
      <w:u w:val="single"/>
      <w:lang w:eastAsia="en-US"/>
    </w:rPr>
  </w:style>
  <w:style w:customStyle="1" w:styleId="IV1X" w:type="paragraph">
    <w:name w:val="IV. 1. X"/>
    <w:basedOn w:val="Citation"/>
    <w:qFormat/>
    <w:rsid w:val="00283A25"/>
    <w:pPr>
      <w:ind w:hanging="851" w:left="851"/>
    </w:pPr>
  </w:style>
  <w:style w:customStyle="1" w:styleId="ArticleIVX" w:type="paragraph">
    <w:name w:val="Article IV. X"/>
    <w:basedOn w:val="IV1X"/>
    <w:qFormat/>
    <w:rsid w:val="00B636AA"/>
    <w:pPr>
      <w:numPr>
        <w:numId w:val="0"/>
      </w:numPr>
    </w:pPr>
  </w:style>
  <w:style w:customStyle="1" w:styleId="IV2X" w:type="paragraph">
    <w:name w:val="IV. 2. X"/>
    <w:basedOn w:val="CORPS"/>
    <w:qFormat/>
    <w:rsid w:val="00283A25"/>
    <w:pPr>
      <w:numPr>
        <w:numId w:val="35"/>
      </w:numPr>
      <w:ind w:hanging="786"/>
    </w:pPr>
    <w:rPr>
      <w:rFonts w:ascii="Calibri Light" w:cs="Calibri Light" w:hAnsi="Calibri Light"/>
      <w:b/>
      <w:bCs/>
      <w:szCs w:val="22"/>
      <w:u w:val="single"/>
      <w:lang w:eastAsia="en-US"/>
    </w:rPr>
  </w:style>
  <w:style w:customStyle="1" w:styleId="IV3X" w:type="paragraph">
    <w:name w:val="IV. 3. X"/>
    <w:basedOn w:val="CORPS"/>
    <w:qFormat/>
    <w:rsid w:val="00753539"/>
    <w:pPr>
      <w:numPr>
        <w:numId w:val="38"/>
      </w:numPr>
    </w:pPr>
    <w:rPr>
      <w:rFonts w:ascii="Calibri Light" w:cs="Calibri Light" w:hAnsi="Calibri Light"/>
      <w:b/>
      <w:bCs/>
      <w:szCs w:val="22"/>
      <w:u w:val="single"/>
      <w:lang w:eastAsia="en-US"/>
    </w:rPr>
  </w:style>
  <w:style w:customStyle="1" w:styleId="IV4X" w:type="paragraph">
    <w:name w:val="IV. 4. X."/>
    <w:basedOn w:val="CORPS"/>
    <w:qFormat/>
    <w:rsid w:val="00303E34"/>
    <w:pPr>
      <w:numPr>
        <w:numId w:val="39"/>
      </w:numPr>
    </w:pPr>
    <w:rPr>
      <w:rFonts w:ascii="Calibri Light" w:cs="Calibri Light" w:hAnsi="Calibri Light"/>
      <w:b/>
      <w:bCs/>
      <w:szCs w:val="22"/>
      <w:u w:val="single"/>
      <w:lang w:eastAsia="en-US"/>
    </w:rPr>
  </w:style>
  <w:style w:customStyle="1" w:styleId="IV5X" w:type="paragraph">
    <w:name w:val="IV. 5. X."/>
    <w:basedOn w:val="CORPS"/>
    <w:qFormat/>
    <w:rsid w:val="002A03DC"/>
    <w:pPr>
      <w:numPr>
        <w:numId w:val="40"/>
      </w:numPr>
    </w:pPr>
    <w:rPr>
      <w:rFonts w:ascii="Calibri Light" w:cs="Calibri Light" w:hAnsi="Calibri Light"/>
      <w:b/>
      <w:bCs/>
      <w:szCs w:val="22"/>
      <w:u w:val="single"/>
      <w:lang w:eastAsia="en-US"/>
    </w:rPr>
  </w:style>
  <w:style w:customStyle="1" w:styleId="II5X-" w:type="paragraph">
    <w:name w:val="II. 5. X -"/>
    <w:basedOn w:val="Sous-titre"/>
    <w:qFormat/>
    <w:rsid w:val="00AE1903"/>
    <w:pPr>
      <w:numPr>
        <w:numId w:val="36"/>
      </w:numPr>
      <w:ind w:hanging="284" w:left="284"/>
    </w:pPr>
  </w:style>
  <w:style w:customStyle="1" w:styleId="III1X-" w:type="paragraph">
    <w:name w:val="III. 1. X -"/>
    <w:basedOn w:val="Titre1"/>
    <w:qFormat/>
    <w:rsid w:val="00D62790"/>
    <w:pPr>
      <w:numPr>
        <w:numId w:val="32"/>
      </w:numPr>
      <w:ind w:hanging="851" w:left="851"/>
    </w:pPr>
  </w:style>
  <w:style w:customStyle="1" w:styleId="Corpsdetexte21" w:type="paragraph">
    <w:name w:val="Corps de texte 21"/>
    <w:basedOn w:val="Normal"/>
    <w:rsid w:val="007F70FC"/>
    <w:pPr>
      <w:jc w:val="both"/>
    </w:pPr>
    <w:rPr>
      <w:rFonts w:ascii="Arial" w:hAnsi="Arial"/>
      <w:szCs w:val="20"/>
    </w:rPr>
  </w:style>
  <w:style w:customStyle="1" w:styleId="Mention" w:type="character">
    <w:name w:val="Mention"/>
    <w:basedOn w:val="Policepardfaut"/>
    <w:uiPriority w:val="99"/>
    <w:unhideWhenUsed/>
    <w:rsid w:val="00F55557"/>
    <w:rPr>
      <w:color w:val="2B579A"/>
      <w:shd w:color="auto" w:fill="E1DFDD" w:val="clear"/>
    </w:rPr>
  </w:style>
  <w:style w:customStyle="1" w:styleId="ArticleVX" w:type="paragraph">
    <w:name w:val="Article V. X"/>
    <w:basedOn w:val="ArticleIVX"/>
    <w:rsid w:val="008A16A7"/>
    <w:pPr>
      <w:numPr>
        <w:numId w:val="41"/>
      </w:numPr>
    </w:pPr>
    <w:rPr>
      <w:rFonts w:cs="Times New Roman"/>
      <w:szCs w:val="20"/>
    </w:rPr>
  </w:style>
  <w:style w:customStyle="1" w:styleId="V1X-" w:type="paragraph">
    <w:name w:val="V. 1. X -"/>
    <w:basedOn w:val="IV1X"/>
    <w:qFormat/>
    <w:rsid w:val="008A16A7"/>
    <w:pPr>
      <w:numPr>
        <w:numId w:val="42"/>
      </w:numPr>
    </w:pPr>
    <w:rPr>
      <w:u w:val="none"/>
    </w:rPr>
  </w:style>
  <w:style w:customStyle="1" w:styleId="V2X-" w:type="paragraph">
    <w:name w:val="V. 2. X -"/>
    <w:basedOn w:val="IV2X"/>
    <w:qFormat/>
    <w:rsid w:val="005724F6"/>
    <w:pPr>
      <w:numPr>
        <w:numId w:val="43"/>
      </w:numPr>
      <w:ind w:hanging="851" w:left="851"/>
    </w:pPr>
  </w:style>
  <w:style w:customStyle="1" w:styleId="V3X-" w:type="paragraph">
    <w:name w:val="V. 3. X -"/>
    <w:basedOn w:val="IV4X"/>
    <w:qFormat/>
    <w:rsid w:val="005724F6"/>
    <w:pPr>
      <w:numPr>
        <w:numId w:val="44"/>
      </w:numPr>
      <w:ind w:hanging="567" w:left="567"/>
    </w:pPr>
  </w:style>
  <w:style w:customStyle="1" w:styleId="V4X-" w:type="paragraph">
    <w:name w:val="V. 4. X -"/>
    <w:basedOn w:val="IV5X"/>
    <w:qFormat/>
    <w:rsid w:val="00D77464"/>
    <w:pPr>
      <w:numPr>
        <w:numId w:val="45"/>
      </w:numPr>
      <w:ind w:hanging="567" w:left="567"/>
    </w:pPr>
  </w:style>
  <w:style w:customStyle="1" w:styleId="ArticleIVX-" w:type="paragraph">
    <w:name w:val="Article IV. X -"/>
    <w:basedOn w:val="ArticleVX"/>
    <w:qFormat/>
    <w:rsid w:val="007E61D8"/>
    <w:pPr>
      <w:numPr>
        <w:numId w:val="46"/>
      </w:numPr>
      <w:ind w:hanging="567" w:left="567"/>
    </w:pPr>
    <w:rPr>
      <w:rFonts w:cs="Calibri Light"/>
      <w:szCs w:val="22"/>
      <w:u w:val="none"/>
    </w:rPr>
  </w:style>
  <w:style w:customStyle="1" w:styleId="ArticleVIX-" w:type="paragraph">
    <w:name w:val="Article VI. X -"/>
    <w:basedOn w:val="ArticleIVX-"/>
    <w:qFormat/>
    <w:rsid w:val="002345CE"/>
    <w:pPr>
      <w:ind w:hanging="360" w:left="2486"/>
    </w:pPr>
    <w:rPr>
      <w:u w:val="single"/>
    </w:rPr>
  </w:style>
  <w:style w:styleId="TM4" w:type="paragraph">
    <w:name w:val="toc 4"/>
    <w:basedOn w:val="Normal"/>
    <w:next w:val="Normal"/>
    <w:autoRedefine/>
    <w:uiPriority w:val="39"/>
    <w:unhideWhenUsed/>
    <w:rsid w:val="002439B1"/>
    <w:pPr>
      <w:spacing w:after="100"/>
      <w:ind w:left="660"/>
    </w:pPr>
  </w:style>
  <w:style w:styleId="TM5" w:type="paragraph">
    <w:name w:val="toc 5"/>
    <w:basedOn w:val="Normal"/>
    <w:next w:val="Normal"/>
    <w:autoRedefine/>
    <w:uiPriority w:val="39"/>
    <w:unhideWhenUsed/>
    <w:rsid w:val="00DD70D5"/>
    <w:pPr>
      <w:spacing w:after="100"/>
      <w:ind w:left="880"/>
    </w:pPr>
  </w:style>
  <w:style w:customStyle="1" w:styleId="Titre9Car" w:type="character">
    <w:name w:val="Titre 9 Car"/>
    <w:basedOn w:val="Policepardfaut"/>
    <w:link w:val="Titre9"/>
    <w:semiHidden/>
    <w:rsid w:val="00DD70D5"/>
    <w:rPr>
      <w:rFonts w:asciiTheme="majorHAnsi" w:cstheme="majorBidi" w:eastAsiaTheme="majorEastAsia" w:hAnsiTheme="majorHAnsi"/>
      <w:i/>
      <w:iCs/>
      <w:color w:themeColor="text1" w:themeTint="D8" w:val="272727"/>
      <w:sz w:val="21"/>
      <w:szCs w:val="21"/>
    </w:rPr>
  </w:style>
  <w:style w:customStyle="1" w:styleId="V5X-" w:type="paragraph">
    <w:name w:val="V. 5. X -"/>
    <w:basedOn w:val="V4X-"/>
    <w:qFormat/>
    <w:rsid w:val="003819AA"/>
    <w:pPr>
      <w:numPr>
        <w:numId w:val="47"/>
      </w:numPr>
      <w:ind w:hanging="567" w:left="567"/>
    </w:pPr>
  </w:style>
  <w:style w:styleId="TM6" w:type="paragraph">
    <w:name w:val="toc 6"/>
    <w:basedOn w:val="Normal"/>
    <w:next w:val="Normal"/>
    <w:autoRedefine/>
    <w:uiPriority w:val="39"/>
    <w:unhideWhenUsed/>
    <w:rsid w:val="0005756B"/>
    <w:pPr>
      <w:spacing w:after="100" w:line="259" w:lineRule="auto"/>
      <w:ind w:left="1100"/>
    </w:pPr>
    <w:rPr>
      <w:rFonts w:asciiTheme="minorHAnsi" w:cstheme="minorBidi" w:eastAsiaTheme="minorEastAsia" w:hAnsiTheme="minorHAnsi"/>
      <w:kern w:val="2"/>
      <w:szCs w:val="22"/>
      <w14:ligatures w14:val="standardContextual"/>
    </w:rPr>
  </w:style>
  <w:style w:styleId="TM7" w:type="paragraph">
    <w:name w:val="toc 7"/>
    <w:basedOn w:val="Normal"/>
    <w:next w:val="Normal"/>
    <w:autoRedefine/>
    <w:uiPriority w:val="39"/>
    <w:unhideWhenUsed/>
    <w:rsid w:val="0005756B"/>
    <w:pPr>
      <w:spacing w:after="100" w:line="259" w:lineRule="auto"/>
      <w:ind w:left="1320"/>
    </w:pPr>
    <w:rPr>
      <w:rFonts w:asciiTheme="minorHAnsi" w:cstheme="minorBidi" w:eastAsiaTheme="minorEastAsia" w:hAnsiTheme="minorHAnsi"/>
      <w:kern w:val="2"/>
      <w:szCs w:val="22"/>
      <w14:ligatures w14:val="standardContextual"/>
    </w:rPr>
  </w:style>
  <w:style w:styleId="TM8" w:type="paragraph">
    <w:name w:val="toc 8"/>
    <w:basedOn w:val="Normal"/>
    <w:next w:val="Normal"/>
    <w:autoRedefine/>
    <w:uiPriority w:val="39"/>
    <w:unhideWhenUsed/>
    <w:rsid w:val="0005756B"/>
    <w:pPr>
      <w:spacing w:after="100" w:line="259" w:lineRule="auto"/>
      <w:ind w:left="1540"/>
    </w:pPr>
    <w:rPr>
      <w:rFonts w:asciiTheme="minorHAnsi" w:cstheme="minorBidi" w:eastAsiaTheme="minorEastAsia" w:hAnsiTheme="minorHAnsi"/>
      <w:kern w:val="2"/>
      <w:szCs w:val="22"/>
      <w14:ligatures w14:val="standardContextual"/>
    </w:rPr>
  </w:style>
  <w:style w:styleId="TM9" w:type="paragraph">
    <w:name w:val="toc 9"/>
    <w:basedOn w:val="Normal"/>
    <w:next w:val="Normal"/>
    <w:autoRedefine/>
    <w:uiPriority w:val="39"/>
    <w:unhideWhenUsed/>
    <w:rsid w:val="0005756B"/>
    <w:pPr>
      <w:spacing w:after="100" w:line="259" w:lineRule="auto"/>
      <w:ind w:left="1760"/>
    </w:pPr>
    <w:rPr>
      <w:rFonts w:asciiTheme="minorHAnsi" w:cstheme="minorBidi" w:eastAsiaTheme="minorEastAsia" w:hAnsiTheme="minorHAnsi"/>
      <w:kern w:val="2"/>
      <w:szCs w:val="22"/>
      <w14:ligatures w14:val="standardContextual"/>
    </w:rPr>
  </w:style>
  <w:style w:customStyle="1" w:styleId="fontstyle01" w:type="character">
    <w:name w:val="fontstyle01"/>
    <w:basedOn w:val="Policepardfaut"/>
    <w:rsid w:val="00CA4C87"/>
    <w:rPr>
      <w:rFonts w:ascii="Calibri" w:cs="Calibri" w:hAnsi="Calibri"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66800">
      <w:bodyDiv w:val="1"/>
      <w:marLeft w:val="0"/>
      <w:marRight w:val="0"/>
      <w:marTop w:val="0"/>
      <w:marBottom w:val="0"/>
      <w:divBdr>
        <w:top w:val="none" w:sz="0" w:space="0" w:color="auto"/>
        <w:left w:val="none" w:sz="0" w:space="0" w:color="auto"/>
        <w:bottom w:val="none" w:sz="0" w:space="0" w:color="auto"/>
        <w:right w:val="none" w:sz="0" w:space="0" w:color="auto"/>
      </w:divBdr>
    </w:div>
    <w:div w:id="26104345">
      <w:bodyDiv w:val="1"/>
      <w:marLeft w:val="0"/>
      <w:marRight w:val="0"/>
      <w:marTop w:val="0"/>
      <w:marBottom w:val="0"/>
      <w:divBdr>
        <w:top w:val="none" w:sz="0" w:space="0" w:color="auto"/>
        <w:left w:val="none" w:sz="0" w:space="0" w:color="auto"/>
        <w:bottom w:val="none" w:sz="0" w:space="0" w:color="auto"/>
        <w:right w:val="none" w:sz="0" w:space="0" w:color="auto"/>
      </w:divBdr>
    </w:div>
    <w:div w:id="50539303">
      <w:bodyDiv w:val="1"/>
      <w:marLeft w:val="0"/>
      <w:marRight w:val="0"/>
      <w:marTop w:val="0"/>
      <w:marBottom w:val="0"/>
      <w:divBdr>
        <w:top w:val="none" w:sz="0" w:space="0" w:color="auto"/>
        <w:left w:val="none" w:sz="0" w:space="0" w:color="auto"/>
        <w:bottom w:val="none" w:sz="0" w:space="0" w:color="auto"/>
        <w:right w:val="none" w:sz="0" w:space="0" w:color="auto"/>
      </w:divBdr>
    </w:div>
    <w:div w:id="86927930">
      <w:bodyDiv w:val="1"/>
      <w:marLeft w:val="0"/>
      <w:marRight w:val="0"/>
      <w:marTop w:val="0"/>
      <w:marBottom w:val="0"/>
      <w:divBdr>
        <w:top w:val="none" w:sz="0" w:space="0" w:color="auto"/>
        <w:left w:val="none" w:sz="0" w:space="0" w:color="auto"/>
        <w:bottom w:val="none" w:sz="0" w:space="0" w:color="auto"/>
        <w:right w:val="none" w:sz="0" w:space="0" w:color="auto"/>
      </w:divBdr>
    </w:div>
    <w:div w:id="133648842">
      <w:bodyDiv w:val="1"/>
      <w:marLeft w:val="0"/>
      <w:marRight w:val="0"/>
      <w:marTop w:val="0"/>
      <w:marBottom w:val="0"/>
      <w:divBdr>
        <w:top w:val="none" w:sz="0" w:space="0" w:color="auto"/>
        <w:left w:val="none" w:sz="0" w:space="0" w:color="auto"/>
        <w:bottom w:val="none" w:sz="0" w:space="0" w:color="auto"/>
        <w:right w:val="none" w:sz="0" w:space="0" w:color="auto"/>
      </w:divBdr>
    </w:div>
    <w:div w:id="134297181">
      <w:bodyDiv w:val="1"/>
      <w:marLeft w:val="0"/>
      <w:marRight w:val="0"/>
      <w:marTop w:val="0"/>
      <w:marBottom w:val="0"/>
      <w:divBdr>
        <w:top w:val="none" w:sz="0" w:space="0" w:color="auto"/>
        <w:left w:val="none" w:sz="0" w:space="0" w:color="auto"/>
        <w:bottom w:val="none" w:sz="0" w:space="0" w:color="auto"/>
        <w:right w:val="none" w:sz="0" w:space="0" w:color="auto"/>
      </w:divBdr>
    </w:div>
    <w:div w:id="217010230">
      <w:bodyDiv w:val="1"/>
      <w:marLeft w:val="0"/>
      <w:marRight w:val="0"/>
      <w:marTop w:val="0"/>
      <w:marBottom w:val="0"/>
      <w:divBdr>
        <w:top w:val="none" w:sz="0" w:space="0" w:color="auto"/>
        <w:left w:val="none" w:sz="0" w:space="0" w:color="auto"/>
        <w:bottom w:val="none" w:sz="0" w:space="0" w:color="auto"/>
        <w:right w:val="none" w:sz="0" w:space="0" w:color="auto"/>
      </w:divBdr>
    </w:div>
    <w:div w:id="266735692">
      <w:bodyDiv w:val="1"/>
      <w:marLeft w:val="0"/>
      <w:marRight w:val="0"/>
      <w:marTop w:val="0"/>
      <w:marBottom w:val="0"/>
      <w:divBdr>
        <w:top w:val="none" w:sz="0" w:space="0" w:color="auto"/>
        <w:left w:val="none" w:sz="0" w:space="0" w:color="auto"/>
        <w:bottom w:val="none" w:sz="0" w:space="0" w:color="auto"/>
        <w:right w:val="none" w:sz="0" w:space="0" w:color="auto"/>
      </w:divBdr>
    </w:div>
    <w:div w:id="287203913">
      <w:bodyDiv w:val="1"/>
      <w:marLeft w:val="0"/>
      <w:marRight w:val="0"/>
      <w:marTop w:val="0"/>
      <w:marBottom w:val="0"/>
      <w:divBdr>
        <w:top w:val="none" w:sz="0" w:space="0" w:color="auto"/>
        <w:left w:val="none" w:sz="0" w:space="0" w:color="auto"/>
        <w:bottom w:val="none" w:sz="0" w:space="0" w:color="auto"/>
        <w:right w:val="none" w:sz="0" w:space="0" w:color="auto"/>
      </w:divBdr>
    </w:div>
    <w:div w:id="288900953">
      <w:bodyDiv w:val="1"/>
      <w:marLeft w:val="0"/>
      <w:marRight w:val="0"/>
      <w:marTop w:val="0"/>
      <w:marBottom w:val="0"/>
      <w:divBdr>
        <w:top w:val="none" w:sz="0" w:space="0" w:color="auto"/>
        <w:left w:val="none" w:sz="0" w:space="0" w:color="auto"/>
        <w:bottom w:val="none" w:sz="0" w:space="0" w:color="auto"/>
        <w:right w:val="none" w:sz="0" w:space="0" w:color="auto"/>
      </w:divBdr>
    </w:div>
    <w:div w:id="338314294">
      <w:bodyDiv w:val="1"/>
      <w:marLeft w:val="0"/>
      <w:marRight w:val="0"/>
      <w:marTop w:val="0"/>
      <w:marBottom w:val="0"/>
      <w:divBdr>
        <w:top w:val="none" w:sz="0" w:space="0" w:color="auto"/>
        <w:left w:val="none" w:sz="0" w:space="0" w:color="auto"/>
        <w:bottom w:val="none" w:sz="0" w:space="0" w:color="auto"/>
        <w:right w:val="none" w:sz="0" w:space="0" w:color="auto"/>
      </w:divBdr>
    </w:div>
    <w:div w:id="398984715">
      <w:bodyDiv w:val="1"/>
      <w:marLeft w:val="0"/>
      <w:marRight w:val="0"/>
      <w:marTop w:val="0"/>
      <w:marBottom w:val="0"/>
      <w:divBdr>
        <w:top w:val="none" w:sz="0" w:space="0" w:color="auto"/>
        <w:left w:val="none" w:sz="0" w:space="0" w:color="auto"/>
        <w:bottom w:val="none" w:sz="0" w:space="0" w:color="auto"/>
        <w:right w:val="none" w:sz="0" w:space="0" w:color="auto"/>
      </w:divBdr>
    </w:div>
    <w:div w:id="432239531">
      <w:bodyDiv w:val="1"/>
      <w:marLeft w:val="0"/>
      <w:marRight w:val="0"/>
      <w:marTop w:val="0"/>
      <w:marBottom w:val="0"/>
      <w:divBdr>
        <w:top w:val="none" w:sz="0" w:space="0" w:color="auto"/>
        <w:left w:val="none" w:sz="0" w:space="0" w:color="auto"/>
        <w:bottom w:val="none" w:sz="0" w:space="0" w:color="auto"/>
        <w:right w:val="none" w:sz="0" w:space="0" w:color="auto"/>
      </w:divBdr>
    </w:div>
    <w:div w:id="433668831">
      <w:bodyDiv w:val="1"/>
      <w:marLeft w:val="0"/>
      <w:marRight w:val="0"/>
      <w:marTop w:val="0"/>
      <w:marBottom w:val="0"/>
      <w:divBdr>
        <w:top w:val="none" w:sz="0" w:space="0" w:color="auto"/>
        <w:left w:val="none" w:sz="0" w:space="0" w:color="auto"/>
        <w:bottom w:val="none" w:sz="0" w:space="0" w:color="auto"/>
        <w:right w:val="none" w:sz="0" w:space="0" w:color="auto"/>
      </w:divBdr>
    </w:div>
    <w:div w:id="450826810">
      <w:bodyDiv w:val="1"/>
      <w:marLeft w:val="0"/>
      <w:marRight w:val="0"/>
      <w:marTop w:val="0"/>
      <w:marBottom w:val="0"/>
      <w:divBdr>
        <w:top w:val="none" w:sz="0" w:space="0" w:color="auto"/>
        <w:left w:val="none" w:sz="0" w:space="0" w:color="auto"/>
        <w:bottom w:val="none" w:sz="0" w:space="0" w:color="auto"/>
        <w:right w:val="none" w:sz="0" w:space="0" w:color="auto"/>
      </w:divBdr>
    </w:div>
    <w:div w:id="460734904">
      <w:bodyDiv w:val="1"/>
      <w:marLeft w:val="0"/>
      <w:marRight w:val="0"/>
      <w:marTop w:val="0"/>
      <w:marBottom w:val="0"/>
      <w:divBdr>
        <w:top w:val="none" w:sz="0" w:space="0" w:color="auto"/>
        <w:left w:val="none" w:sz="0" w:space="0" w:color="auto"/>
        <w:bottom w:val="none" w:sz="0" w:space="0" w:color="auto"/>
        <w:right w:val="none" w:sz="0" w:space="0" w:color="auto"/>
      </w:divBdr>
    </w:div>
    <w:div w:id="480467611">
      <w:bodyDiv w:val="1"/>
      <w:marLeft w:val="0"/>
      <w:marRight w:val="0"/>
      <w:marTop w:val="0"/>
      <w:marBottom w:val="0"/>
      <w:divBdr>
        <w:top w:val="none" w:sz="0" w:space="0" w:color="auto"/>
        <w:left w:val="none" w:sz="0" w:space="0" w:color="auto"/>
        <w:bottom w:val="none" w:sz="0" w:space="0" w:color="auto"/>
        <w:right w:val="none" w:sz="0" w:space="0" w:color="auto"/>
      </w:divBdr>
    </w:div>
    <w:div w:id="566183491">
      <w:bodyDiv w:val="1"/>
      <w:marLeft w:val="0"/>
      <w:marRight w:val="0"/>
      <w:marTop w:val="0"/>
      <w:marBottom w:val="0"/>
      <w:divBdr>
        <w:top w:val="none" w:sz="0" w:space="0" w:color="auto"/>
        <w:left w:val="none" w:sz="0" w:space="0" w:color="auto"/>
        <w:bottom w:val="none" w:sz="0" w:space="0" w:color="auto"/>
        <w:right w:val="none" w:sz="0" w:space="0" w:color="auto"/>
      </w:divBdr>
    </w:div>
    <w:div w:id="709769348">
      <w:bodyDiv w:val="1"/>
      <w:marLeft w:val="0"/>
      <w:marRight w:val="0"/>
      <w:marTop w:val="0"/>
      <w:marBottom w:val="0"/>
      <w:divBdr>
        <w:top w:val="none" w:sz="0" w:space="0" w:color="auto"/>
        <w:left w:val="none" w:sz="0" w:space="0" w:color="auto"/>
        <w:bottom w:val="none" w:sz="0" w:space="0" w:color="auto"/>
        <w:right w:val="none" w:sz="0" w:space="0" w:color="auto"/>
      </w:divBdr>
    </w:div>
    <w:div w:id="723800071">
      <w:bodyDiv w:val="1"/>
      <w:marLeft w:val="0"/>
      <w:marRight w:val="0"/>
      <w:marTop w:val="0"/>
      <w:marBottom w:val="0"/>
      <w:divBdr>
        <w:top w:val="none" w:sz="0" w:space="0" w:color="auto"/>
        <w:left w:val="none" w:sz="0" w:space="0" w:color="auto"/>
        <w:bottom w:val="none" w:sz="0" w:space="0" w:color="auto"/>
        <w:right w:val="none" w:sz="0" w:space="0" w:color="auto"/>
      </w:divBdr>
    </w:div>
    <w:div w:id="760104889">
      <w:bodyDiv w:val="1"/>
      <w:marLeft w:val="0"/>
      <w:marRight w:val="0"/>
      <w:marTop w:val="0"/>
      <w:marBottom w:val="0"/>
      <w:divBdr>
        <w:top w:val="none" w:sz="0" w:space="0" w:color="auto"/>
        <w:left w:val="none" w:sz="0" w:space="0" w:color="auto"/>
        <w:bottom w:val="none" w:sz="0" w:space="0" w:color="auto"/>
        <w:right w:val="none" w:sz="0" w:space="0" w:color="auto"/>
      </w:divBdr>
    </w:div>
    <w:div w:id="767694462">
      <w:bodyDiv w:val="1"/>
      <w:marLeft w:val="0"/>
      <w:marRight w:val="0"/>
      <w:marTop w:val="0"/>
      <w:marBottom w:val="0"/>
      <w:divBdr>
        <w:top w:val="none" w:sz="0" w:space="0" w:color="auto"/>
        <w:left w:val="none" w:sz="0" w:space="0" w:color="auto"/>
        <w:bottom w:val="none" w:sz="0" w:space="0" w:color="auto"/>
        <w:right w:val="none" w:sz="0" w:space="0" w:color="auto"/>
      </w:divBdr>
    </w:div>
    <w:div w:id="771898837">
      <w:bodyDiv w:val="1"/>
      <w:marLeft w:val="0"/>
      <w:marRight w:val="0"/>
      <w:marTop w:val="0"/>
      <w:marBottom w:val="0"/>
      <w:divBdr>
        <w:top w:val="none" w:sz="0" w:space="0" w:color="auto"/>
        <w:left w:val="none" w:sz="0" w:space="0" w:color="auto"/>
        <w:bottom w:val="none" w:sz="0" w:space="0" w:color="auto"/>
        <w:right w:val="none" w:sz="0" w:space="0" w:color="auto"/>
      </w:divBdr>
    </w:div>
    <w:div w:id="780565864">
      <w:bodyDiv w:val="1"/>
      <w:marLeft w:val="0"/>
      <w:marRight w:val="0"/>
      <w:marTop w:val="0"/>
      <w:marBottom w:val="0"/>
      <w:divBdr>
        <w:top w:val="none" w:sz="0" w:space="0" w:color="auto"/>
        <w:left w:val="none" w:sz="0" w:space="0" w:color="auto"/>
        <w:bottom w:val="none" w:sz="0" w:space="0" w:color="auto"/>
        <w:right w:val="none" w:sz="0" w:space="0" w:color="auto"/>
      </w:divBdr>
      <w:divsChild>
        <w:div w:id="553850816">
          <w:marLeft w:val="0"/>
          <w:marRight w:val="0"/>
          <w:marTop w:val="0"/>
          <w:marBottom w:val="0"/>
          <w:divBdr>
            <w:top w:val="none" w:sz="0" w:space="0" w:color="auto"/>
            <w:left w:val="none" w:sz="0" w:space="0" w:color="auto"/>
            <w:bottom w:val="none" w:sz="0" w:space="0" w:color="auto"/>
            <w:right w:val="none" w:sz="0" w:space="0" w:color="auto"/>
          </w:divBdr>
          <w:divsChild>
            <w:div w:id="256180448">
              <w:marLeft w:val="0"/>
              <w:marRight w:val="0"/>
              <w:marTop w:val="0"/>
              <w:marBottom w:val="0"/>
              <w:divBdr>
                <w:top w:val="none" w:sz="0" w:space="0" w:color="auto"/>
                <w:left w:val="none" w:sz="0" w:space="0" w:color="auto"/>
                <w:bottom w:val="none" w:sz="0" w:space="0" w:color="auto"/>
                <w:right w:val="none" w:sz="0" w:space="0" w:color="auto"/>
              </w:divBdr>
              <w:divsChild>
                <w:div w:id="16136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4945">
      <w:bodyDiv w:val="1"/>
      <w:marLeft w:val="0"/>
      <w:marRight w:val="0"/>
      <w:marTop w:val="0"/>
      <w:marBottom w:val="0"/>
      <w:divBdr>
        <w:top w:val="none" w:sz="0" w:space="0" w:color="auto"/>
        <w:left w:val="none" w:sz="0" w:space="0" w:color="auto"/>
        <w:bottom w:val="none" w:sz="0" w:space="0" w:color="auto"/>
        <w:right w:val="none" w:sz="0" w:space="0" w:color="auto"/>
      </w:divBdr>
    </w:div>
    <w:div w:id="1023361755">
      <w:bodyDiv w:val="1"/>
      <w:marLeft w:val="0"/>
      <w:marRight w:val="0"/>
      <w:marTop w:val="0"/>
      <w:marBottom w:val="0"/>
      <w:divBdr>
        <w:top w:val="none" w:sz="0" w:space="0" w:color="auto"/>
        <w:left w:val="none" w:sz="0" w:space="0" w:color="auto"/>
        <w:bottom w:val="none" w:sz="0" w:space="0" w:color="auto"/>
        <w:right w:val="none" w:sz="0" w:space="0" w:color="auto"/>
      </w:divBdr>
    </w:div>
    <w:div w:id="1133327074">
      <w:bodyDiv w:val="1"/>
      <w:marLeft w:val="0"/>
      <w:marRight w:val="0"/>
      <w:marTop w:val="0"/>
      <w:marBottom w:val="0"/>
      <w:divBdr>
        <w:top w:val="none" w:sz="0" w:space="0" w:color="auto"/>
        <w:left w:val="none" w:sz="0" w:space="0" w:color="auto"/>
        <w:bottom w:val="none" w:sz="0" w:space="0" w:color="auto"/>
        <w:right w:val="none" w:sz="0" w:space="0" w:color="auto"/>
      </w:divBdr>
    </w:div>
    <w:div w:id="1347369607">
      <w:bodyDiv w:val="1"/>
      <w:marLeft w:val="0"/>
      <w:marRight w:val="0"/>
      <w:marTop w:val="0"/>
      <w:marBottom w:val="0"/>
      <w:divBdr>
        <w:top w:val="none" w:sz="0" w:space="0" w:color="auto"/>
        <w:left w:val="none" w:sz="0" w:space="0" w:color="auto"/>
        <w:bottom w:val="none" w:sz="0" w:space="0" w:color="auto"/>
        <w:right w:val="none" w:sz="0" w:space="0" w:color="auto"/>
      </w:divBdr>
    </w:div>
    <w:div w:id="1593540174">
      <w:bodyDiv w:val="1"/>
      <w:marLeft w:val="0"/>
      <w:marRight w:val="0"/>
      <w:marTop w:val="0"/>
      <w:marBottom w:val="0"/>
      <w:divBdr>
        <w:top w:val="none" w:sz="0" w:space="0" w:color="auto"/>
        <w:left w:val="none" w:sz="0" w:space="0" w:color="auto"/>
        <w:bottom w:val="none" w:sz="0" w:space="0" w:color="auto"/>
        <w:right w:val="none" w:sz="0" w:space="0" w:color="auto"/>
      </w:divBdr>
    </w:div>
    <w:div w:id="1630435193">
      <w:bodyDiv w:val="1"/>
      <w:marLeft w:val="0"/>
      <w:marRight w:val="0"/>
      <w:marTop w:val="0"/>
      <w:marBottom w:val="0"/>
      <w:divBdr>
        <w:top w:val="none" w:sz="0" w:space="0" w:color="auto"/>
        <w:left w:val="none" w:sz="0" w:space="0" w:color="auto"/>
        <w:bottom w:val="none" w:sz="0" w:space="0" w:color="auto"/>
        <w:right w:val="none" w:sz="0" w:space="0" w:color="auto"/>
      </w:divBdr>
    </w:div>
    <w:div w:id="1692074213">
      <w:bodyDiv w:val="1"/>
      <w:marLeft w:val="0"/>
      <w:marRight w:val="0"/>
      <w:marTop w:val="0"/>
      <w:marBottom w:val="0"/>
      <w:divBdr>
        <w:top w:val="none" w:sz="0" w:space="0" w:color="auto"/>
        <w:left w:val="none" w:sz="0" w:space="0" w:color="auto"/>
        <w:bottom w:val="none" w:sz="0" w:space="0" w:color="auto"/>
        <w:right w:val="none" w:sz="0" w:space="0" w:color="auto"/>
      </w:divBdr>
    </w:div>
    <w:div w:id="1716731761">
      <w:bodyDiv w:val="1"/>
      <w:marLeft w:val="0"/>
      <w:marRight w:val="0"/>
      <w:marTop w:val="0"/>
      <w:marBottom w:val="0"/>
      <w:divBdr>
        <w:top w:val="none" w:sz="0" w:space="0" w:color="auto"/>
        <w:left w:val="none" w:sz="0" w:space="0" w:color="auto"/>
        <w:bottom w:val="none" w:sz="0" w:space="0" w:color="auto"/>
        <w:right w:val="none" w:sz="0" w:space="0" w:color="auto"/>
      </w:divBdr>
    </w:div>
    <w:div w:id="1803423848">
      <w:bodyDiv w:val="1"/>
      <w:marLeft w:val="0"/>
      <w:marRight w:val="0"/>
      <w:marTop w:val="0"/>
      <w:marBottom w:val="0"/>
      <w:divBdr>
        <w:top w:val="none" w:sz="0" w:space="0" w:color="auto"/>
        <w:left w:val="none" w:sz="0" w:space="0" w:color="auto"/>
        <w:bottom w:val="none" w:sz="0" w:space="0" w:color="auto"/>
        <w:right w:val="none" w:sz="0" w:space="0" w:color="auto"/>
      </w:divBdr>
    </w:div>
    <w:div w:id="1889992971">
      <w:bodyDiv w:val="1"/>
      <w:marLeft w:val="0"/>
      <w:marRight w:val="0"/>
      <w:marTop w:val="0"/>
      <w:marBottom w:val="0"/>
      <w:divBdr>
        <w:top w:val="none" w:sz="0" w:space="0" w:color="auto"/>
        <w:left w:val="none" w:sz="0" w:space="0" w:color="auto"/>
        <w:bottom w:val="none" w:sz="0" w:space="0" w:color="auto"/>
        <w:right w:val="none" w:sz="0" w:space="0" w:color="auto"/>
      </w:divBdr>
    </w:div>
    <w:div w:id="1895308655">
      <w:bodyDiv w:val="1"/>
      <w:marLeft w:val="0"/>
      <w:marRight w:val="0"/>
      <w:marTop w:val="0"/>
      <w:marBottom w:val="0"/>
      <w:divBdr>
        <w:top w:val="none" w:sz="0" w:space="0" w:color="auto"/>
        <w:left w:val="none" w:sz="0" w:space="0" w:color="auto"/>
        <w:bottom w:val="none" w:sz="0" w:space="0" w:color="auto"/>
        <w:right w:val="none" w:sz="0" w:space="0" w:color="auto"/>
      </w:divBdr>
    </w:div>
    <w:div w:id="1978104862">
      <w:bodyDiv w:val="1"/>
      <w:marLeft w:val="0"/>
      <w:marRight w:val="0"/>
      <w:marTop w:val="0"/>
      <w:marBottom w:val="0"/>
      <w:divBdr>
        <w:top w:val="none" w:sz="0" w:space="0" w:color="auto"/>
        <w:left w:val="none" w:sz="0" w:space="0" w:color="auto"/>
        <w:bottom w:val="none" w:sz="0" w:space="0" w:color="auto"/>
        <w:right w:val="none" w:sz="0" w:space="0" w:color="auto"/>
      </w:divBdr>
    </w:div>
    <w:div w:id="2110738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ttps://www.editions-tissot.fr/actualite/tag/heures-supplementaires-batiment" TargetMode="External" Type="http://schemas.openxmlformats.org/officeDocument/2006/relationships/hyperlink"/><Relationship Id="rId13" Target="https://www.editions-tissot.fr/actualite/tag/heures-supplementaires-batiment" TargetMode="External" Type="http://schemas.openxmlformats.org/officeDocument/2006/relationships/hyperlink"/><Relationship Id="rId14" Target="https://www.editions-tissot.fr/actualite/tag/heures-supplementaires-batiment" TargetMode="External" Type="http://schemas.openxmlformats.org/officeDocument/2006/relationships/hyperlink"/><Relationship Id="rId15" Target="https://www.editions-tissot.fr/actualite/tag/heures-supplementaires-batiment" TargetMode="External" Type="http://schemas.openxmlformats.org/officeDocument/2006/relationships/hyperlink"/><Relationship Id="rId16" Target="https://www.editions-tissot.fr/actualite/tag/heures-supplementaires-batiment" TargetMode="External" Type="http://schemas.openxmlformats.org/officeDocument/2006/relationships/hyperlink"/><Relationship Id="rId17" Target="header1.xml" Type="http://schemas.openxmlformats.org/officeDocument/2006/relationships/header"/><Relationship Id="rId18" Target="header2.xml" Type="http://schemas.openxmlformats.org/officeDocument/2006/relationships/header"/><Relationship Id="rId19" Target="footer1.xml" Type="http://schemas.openxmlformats.org/officeDocument/2006/relationships/footer"/><Relationship Id="rId2" Target="../customXml/item2.xml" Type="http://schemas.openxmlformats.org/officeDocument/2006/relationships/customXml"/><Relationship Id="rId20" Target="footer2.xml" Type="http://schemas.openxmlformats.org/officeDocument/2006/relationships/footer"/><Relationship Id="rId21" Target="header3.xml" Type="http://schemas.openxmlformats.org/officeDocument/2006/relationships/header"/><Relationship Id="rId22" Target="footer3.xml" Type="http://schemas.openxmlformats.org/officeDocument/2006/relationships/footer"/><Relationship Id="rId23" Target="fontTable.xml" Type="http://schemas.openxmlformats.org/officeDocument/2006/relationships/fontTable"/><Relationship Id="rId24"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numbering.xml" Type="http://schemas.openxmlformats.org/officeDocument/2006/relationships/numbering"/><Relationship Id="rId7" Target="styles.xml" Type="http://schemas.openxmlformats.org/officeDocument/2006/relationships/style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_rels/item5.xml.rels><?xml version="1.0" encoding="UTF-8" standalone="no"?><Relationships xmlns="http://schemas.openxmlformats.org/package/2006/relationships"><Relationship Id="rId1" Target="itemProps5.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713C8E238E9418778C046DE683090" ma:contentTypeVersion="16" ma:contentTypeDescription="Crée un document." ma:contentTypeScope="" ma:versionID="0b56473cb19c8caf960bff7889631ae8">
  <xsd:schema xmlns:xsd="http://www.w3.org/2001/XMLSchema" xmlns:xs="http://www.w3.org/2001/XMLSchema" xmlns:p="http://schemas.microsoft.com/office/2006/metadata/properties" xmlns:ns2="7bb1955e-3690-4800-87b1-3f65d1511111" xmlns:ns3="36ec60d5-5164-4e59-b8e2-89633cd10094" targetNamespace="http://schemas.microsoft.com/office/2006/metadata/properties" ma:root="true" ma:fieldsID="94073a6cbeb843d6d10bf633bd645e51" ns2:_="" ns3:_="">
    <xsd:import namespace="7bb1955e-3690-4800-87b1-3f65d1511111"/>
    <xsd:import namespace="36ec60d5-5164-4e59-b8e2-89633cd100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b1955e-3690-4800-87b1-3f65d15111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42bdcfac-8c28-4336-9a3a-3e23994c0c5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ec60d5-5164-4e59-b8e2-89633cd1009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86cc229a-5c29-4658-90bd-e16622656891}" ma:internalName="TaxCatchAll" ma:showField="CatchAllData" ma:web="36ec60d5-5164-4e59-b8e2-89633cd100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9713C8E238E9418778C046DE683090" ma:contentTypeVersion="16" ma:contentTypeDescription="Create a new document." ma:contentTypeScope="" ma:versionID="82ca6f97c6b9123e64a3202161da4a24">
  <xsd:schema xmlns:xsd="http://www.w3.org/2001/XMLSchema" xmlns:xs="http://www.w3.org/2001/XMLSchema" xmlns:p="http://schemas.microsoft.com/office/2006/metadata/properties" xmlns:ns2="7bb1955e-3690-4800-87b1-3f65d1511111" xmlns:ns3="36ec60d5-5164-4e59-b8e2-89633cd10094" targetNamespace="http://schemas.microsoft.com/office/2006/metadata/properties" ma:root="true" ma:fieldsID="76f4ed3b7cac1f7f593482c309e2641c" ns2:_="" ns3:_="">
    <xsd:import namespace="7bb1955e-3690-4800-87b1-3f65d1511111"/>
    <xsd:import namespace="36ec60d5-5164-4e59-b8e2-89633cd100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b1955e-3690-4800-87b1-3f65d15111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2bdcfac-8c28-4336-9a3a-3e23994c0c5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ec60d5-5164-4e59-b8e2-89633cd1009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6cc229a-5c29-4658-90bd-e16622656891}" ma:internalName="TaxCatchAll" ma:showField="CatchAllData" ma:web="36ec60d5-5164-4e59-b8e2-89633cd100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6ec60d5-5164-4e59-b8e2-89633cd10094" xsi:nil="true"/>
    <lcf76f155ced4ddcb4097134ff3c332f xmlns="7bb1955e-3690-4800-87b1-3f65d1511111">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5EC0E2-7F10-4637-8658-68421E182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b1955e-3690-4800-87b1-3f65d1511111"/>
    <ds:schemaRef ds:uri="36ec60d5-5164-4e59-b8e2-89633cd10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D0AFD3-52BE-45F5-9802-B76BA6DC31AC}">
  <ds:schemaRefs>
    <ds:schemaRef ds:uri="http://schemas.microsoft.com/sharepoint/v3/contenttype/forms"/>
  </ds:schemaRefs>
</ds:datastoreItem>
</file>

<file path=customXml/itemProps3.xml><?xml version="1.0" encoding="utf-8"?>
<ds:datastoreItem xmlns:ds="http://schemas.openxmlformats.org/officeDocument/2006/customXml" ds:itemID="{989A1AC3-8C63-47F1-B4D8-F68B826E4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b1955e-3690-4800-87b1-3f65d1511111"/>
    <ds:schemaRef ds:uri="36ec60d5-5164-4e59-b8e2-89633cd10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1A349C-6957-419B-9708-E7832A7F60CC}">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36ec60d5-5164-4e59-b8e2-89633cd10094"/>
    <ds:schemaRef ds:uri="7bb1955e-3690-4800-87b1-3f65d1511111"/>
    <ds:schemaRef ds:uri="http://purl.org/dc/terms/"/>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C08B85B2-D1FE-4025-B9C0-4E6BFB60D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13540</Words>
  <Characters>74472</Characters>
  <Application>Microsoft Office Word</Application>
  <DocSecurity>0</DocSecurity>
  <Lines>620</Lines>
  <Paragraphs>175</Paragraphs>
  <ScaleCrop>false</ScaleCrop>
  <HeadingPairs>
    <vt:vector baseType="variant" size="2">
      <vt:variant>
        <vt:lpstr>Titre</vt:lpstr>
      </vt:variant>
      <vt:variant>
        <vt:i4>1</vt:i4>
      </vt:variant>
    </vt:vector>
  </HeadingPairs>
  <TitlesOfParts>
    <vt:vector baseType="lpstr" size="1">
      <vt:lpstr>Le présent accord est conclu à ces fins</vt:lpstr>
    </vt:vector>
  </TitlesOfParts>
  <Company>STRUCTIS</Company>
  <LinksUpToDate>false</LinksUpToDate>
  <CharactersWithSpaces>87837</CharactersWithSpaces>
  <SharedDoc>false</SharedDoc>
  <HLinks>
    <vt:vector baseType="variant" size="450">
      <vt:variant>
        <vt:i4>1507377</vt:i4>
      </vt:variant>
      <vt:variant>
        <vt:i4>416</vt:i4>
      </vt:variant>
      <vt:variant>
        <vt:i4>0</vt:i4>
      </vt:variant>
      <vt:variant>
        <vt:i4>5</vt:i4>
      </vt:variant>
      <vt:variant>
        <vt:lpwstr/>
      </vt:variant>
      <vt:variant>
        <vt:lpwstr>_Toc137033401</vt:lpwstr>
      </vt:variant>
      <vt:variant>
        <vt:i4>1507377</vt:i4>
      </vt:variant>
      <vt:variant>
        <vt:i4>410</vt:i4>
      </vt:variant>
      <vt:variant>
        <vt:i4>0</vt:i4>
      </vt:variant>
      <vt:variant>
        <vt:i4>5</vt:i4>
      </vt:variant>
      <vt:variant>
        <vt:lpwstr/>
      </vt:variant>
      <vt:variant>
        <vt:lpwstr>_Toc137033400</vt:lpwstr>
      </vt:variant>
      <vt:variant>
        <vt:i4>1966134</vt:i4>
      </vt:variant>
      <vt:variant>
        <vt:i4>404</vt:i4>
      </vt:variant>
      <vt:variant>
        <vt:i4>0</vt:i4>
      </vt:variant>
      <vt:variant>
        <vt:i4>5</vt:i4>
      </vt:variant>
      <vt:variant>
        <vt:lpwstr/>
      </vt:variant>
      <vt:variant>
        <vt:lpwstr>_Toc137033399</vt:lpwstr>
      </vt:variant>
      <vt:variant>
        <vt:i4>1966134</vt:i4>
      </vt:variant>
      <vt:variant>
        <vt:i4>398</vt:i4>
      </vt:variant>
      <vt:variant>
        <vt:i4>0</vt:i4>
      </vt:variant>
      <vt:variant>
        <vt:i4>5</vt:i4>
      </vt:variant>
      <vt:variant>
        <vt:lpwstr/>
      </vt:variant>
      <vt:variant>
        <vt:lpwstr>_Toc137033398</vt:lpwstr>
      </vt:variant>
      <vt:variant>
        <vt:i4>1966134</vt:i4>
      </vt:variant>
      <vt:variant>
        <vt:i4>392</vt:i4>
      </vt:variant>
      <vt:variant>
        <vt:i4>0</vt:i4>
      </vt:variant>
      <vt:variant>
        <vt:i4>5</vt:i4>
      </vt:variant>
      <vt:variant>
        <vt:lpwstr/>
      </vt:variant>
      <vt:variant>
        <vt:lpwstr>_Toc137033397</vt:lpwstr>
      </vt:variant>
      <vt:variant>
        <vt:i4>1966134</vt:i4>
      </vt:variant>
      <vt:variant>
        <vt:i4>386</vt:i4>
      </vt:variant>
      <vt:variant>
        <vt:i4>0</vt:i4>
      </vt:variant>
      <vt:variant>
        <vt:i4>5</vt:i4>
      </vt:variant>
      <vt:variant>
        <vt:lpwstr/>
      </vt:variant>
      <vt:variant>
        <vt:lpwstr>_Toc137033396</vt:lpwstr>
      </vt:variant>
      <vt:variant>
        <vt:i4>1966134</vt:i4>
      </vt:variant>
      <vt:variant>
        <vt:i4>380</vt:i4>
      </vt:variant>
      <vt:variant>
        <vt:i4>0</vt:i4>
      </vt:variant>
      <vt:variant>
        <vt:i4>5</vt:i4>
      </vt:variant>
      <vt:variant>
        <vt:lpwstr/>
      </vt:variant>
      <vt:variant>
        <vt:lpwstr>_Toc137033395</vt:lpwstr>
      </vt:variant>
      <vt:variant>
        <vt:i4>1966134</vt:i4>
      </vt:variant>
      <vt:variant>
        <vt:i4>374</vt:i4>
      </vt:variant>
      <vt:variant>
        <vt:i4>0</vt:i4>
      </vt:variant>
      <vt:variant>
        <vt:i4>5</vt:i4>
      </vt:variant>
      <vt:variant>
        <vt:lpwstr/>
      </vt:variant>
      <vt:variant>
        <vt:lpwstr>_Toc137033394</vt:lpwstr>
      </vt:variant>
      <vt:variant>
        <vt:i4>1966134</vt:i4>
      </vt:variant>
      <vt:variant>
        <vt:i4>368</vt:i4>
      </vt:variant>
      <vt:variant>
        <vt:i4>0</vt:i4>
      </vt:variant>
      <vt:variant>
        <vt:i4>5</vt:i4>
      </vt:variant>
      <vt:variant>
        <vt:lpwstr/>
      </vt:variant>
      <vt:variant>
        <vt:lpwstr>_Toc137033393</vt:lpwstr>
      </vt:variant>
      <vt:variant>
        <vt:i4>1966134</vt:i4>
      </vt:variant>
      <vt:variant>
        <vt:i4>362</vt:i4>
      </vt:variant>
      <vt:variant>
        <vt:i4>0</vt:i4>
      </vt:variant>
      <vt:variant>
        <vt:i4>5</vt:i4>
      </vt:variant>
      <vt:variant>
        <vt:lpwstr/>
      </vt:variant>
      <vt:variant>
        <vt:lpwstr>_Toc137033392</vt:lpwstr>
      </vt:variant>
      <vt:variant>
        <vt:i4>1966134</vt:i4>
      </vt:variant>
      <vt:variant>
        <vt:i4>356</vt:i4>
      </vt:variant>
      <vt:variant>
        <vt:i4>0</vt:i4>
      </vt:variant>
      <vt:variant>
        <vt:i4>5</vt:i4>
      </vt:variant>
      <vt:variant>
        <vt:lpwstr/>
      </vt:variant>
      <vt:variant>
        <vt:lpwstr>_Toc137033391</vt:lpwstr>
      </vt:variant>
      <vt:variant>
        <vt:i4>1966134</vt:i4>
      </vt:variant>
      <vt:variant>
        <vt:i4>350</vt:i4>
      </vt:variant>
      <vt:variant>
        <vt:i4>0</vt:i4>
      </vt:variant>
      <vt:variant>
        <vt:i4>5</vt:i4>
      </vt:variant>
      <vt:variant>
        <vt:lpwstr/>
      </vt:variant>
      <vt:variant>
        <vt:lpwstr>_Toc137033390</vt:lpwstr>
      </vt:variant>
      <vt:variant>
        <vt:i4>2031670</vt:i4>
      </vt:variant>
      <vt:variant>
        <vt:i4>344</vt:i4>
      </vt:variant>
      <vt:variant>
        <vt:i4>0</vt:i4>
      </vt:variant>
      <vt:variant>
        <vt:i4>5</vt:i4>
      </vt:variant>
      <vt:variant>
        <vt:lpwstr/>
      </vt:variant>
      <vt:variant>
        <vt:lpwstr>_Toc137033388</vt:lpwstr>
      </vt:variant>
      <vt:variant>
        <vt:i4>2031670</vt:i4>
      </vt:variant>
      <vt:variant>
        <vt:i4>338</vt:i4>
      </vt:variant>
      <vt:variant>
        <vt:i4>0</vt:i4>
      </vt:variant>
      <vt:variant>
        <vt:i4>5</vt:i4>
      </vt:variant>
      <vt:variant>
        <vt:lpwstr/>
      </vt:variant>
      <vt:variant>
        <vt:lpwstr>_Toc137033387</vt:lpwstr>
      </vt:variant>
      <vt:variant>
        <vt:i4>2031670</vt:i4>
      </vt:variant>
      <vt:variant>
        <vt:i4>332</vt:i4>
      </vt:variant>
      <vt:variant>
        <vt:i4>0</vt:i4>
      </vt:variant>
      <vt:variant>
        <vt:i4>5</vt:i4>
      </vt:variant>
      <vt:variant>
        <vt:lpwstr/>
      </vt:variant>
      <vt:variant>
        <vt:lpwstr>_Toc137033386</vt:lpwstr>
      </vt:variant>
      <vt:variant>
        <vt:i4>2031670</vt:i4>
      </vt:variant>
      <vt:variant>
        <vt:i4>326</vt:i4>
      </vt:variant>
      <vt:variant>
        <vt:i4>0</vt:i4>
      </vt:variant>
      <vt:variant>
        <vt:i4>5</vt:i4>
      </vt:variant>
      <vt:variant>
        <vt:lpwstr/>
      </vt:variant>
      <vt:variant>
        <vt:lpwstr>_Toc137033385</vt:lpwstr>
      </vt:variant>
      <vt:variant>
        <vt:i4>2031670</vt:i4>
      </vt:variant>
      <vt:variant>
        <vt:i4>320</vt:i4>
      </vt:variant>
      <vt:variant>
        <vt:i4>0</vt:i4>
      </vt:variant>
      <vt:variant>
        <vt:i4>5</vt:i4>
      </vt:variant>
      <vt:variant>
        <vt:lpwstr/>
      </vt:variant>
      <vt:variant>
        <vt:lpwstr>_Toc137033384</vt:lpwstr>
      </vt:variant>
      <vt:variant>
        <vt:i4>2031670</vt:i4>
      </vt:variant>
      <vt:variant>
        <vt:i4>314</vt:i4>
      </vt:variant>
      <vt:variant>
        <vt:i4>0</vt:i4>
      </vt:variant>
      <vt:variant>
        <vt:i4>5</vt:i4>
      </vt:variant>
      <vt:variant>
        <vt:lpwstr/>
      </vt:variant>
      <vt:variant>
        <vt:lpwstr>_Toc137033383</vt:lpwstr>
      </vt:variant>
      <vt:variant>
        <vt:i4>2031670</vt:i4>
      </vt:variant>
      <vt:variant>
        <vt:i4>308</vt:i4>
      </vt:variant>
      <vt:variant>
        <vt:i4>0</vt:i4>
      </vt:variant>
      <vt:variant>
        <vt:i4>5</vt:i4>
      </vt:variant>
      <vt:variant>
        <vt:lpwstr/>
      </vt:variant>
      <vt:variant>
        <vt:lpwstr>_Toc137033382</vt:lpwstr>
      </vt:variant>
      <vt:variant>
        <vt:i4>2031670</vt:i4>
      </vt:variant>
      <vt:variant>
        <vt:i4>302</vt:i4>
      </vt:variant>
      <vt:variant>
        <vt:i4>0</vt:i4>
      </vt:variant>
      <vt:variant>
        <vt:i4>5</vt:i4>
      </vt:variant>
      <vt:variant>
        <vt:lpwstr/>
      </vt:variant>
      <vt:variant>
        <vt:lpwstr>_Toc137033381</vt:lpwstr>
      </vt:variant>
      <vt:variant>
        <vt:i4>2031670</vt:i4>
      </vt:variant>
      <vt:variant>
        <vt:i4>296</vt:i4>
      </vt:variant>
      <vt:variant>
        <vt:i4>0</vt:i4>
      </vt:variant>
      <vt:variant>
        <vt:i4>5</vt:i4>
      </vt:variant>
      <vt:variant>
        <vt:lpwstr/>
      </vt:variant>
      <vt:variant>
        <vt:lpwstr>_Toc137033380</vt:lpwstr>
      </vt:variant>
      <vt:variant>
        <vt:i4>1048630</vt:i4>
      </vt:variant>
      <vt:variant>
        <vt:i4>290</vt:i4>
      </vt:variant>
      <vt:variant>
        <vt:i4>0</vt:i4>
      </vt:variant>
      <vt:variant>
        <vt:i4>5</vt:i4>
      </vt:variant>
      <vt:variant>
        <vt:lpwstr/>
      </vt:variant>
      <vt:variant>
        <vt:lpwstr>_Toc137033379</vt:lpwstr>
      </vt:variant>
      <vt:variant>
        <vt:i4>1048630</vt:i4>
      </vt:variant>
      <vt:variant>
        <vt:i4>284</vt:i4>
      </vt:variant>
      <vt:variant>
        <vt:i4>0</vt:i4>
      </vt:variant>
      <vt:variant>
        <vt:i4>5</vt:i4>
      </vt:variant>
      <vt:variant>
        <vt:lpwstr/>
      </vt:variant>
      <vt:variant>
        <vt:lpwstr>_Toc137033378</vt:lpwstr>
      </vt:variant>
      <vt:variant>
        <vt:i4>1048630</vt:i4>
      </vt:variant>
      <vt:variant>
        <vt:i4>278</vt:i4>
      </vt:variant>
      <vt:variant>
        <vt:i4>0</vt:i4>
      </vt:variant>
      <vt:variant>
        <vt:i4>5</vt:i4>
      </vt:variant>
      <vt:variant>
        <vt:lpwstr/>
      </vt:variant>
      <vt:variant>
        <vt:lpwstr>_Toc137033377</vt:lpwstr>
      </vt:variant>
      <vt:variant>
        <vt:i4>1048630</vt:i4>
      </vt:variant>
      <vt:variant>
        <vt:i4>272</vt:i4>
      </vt:variant>
      <vt:variant>
        <vt:i4>0</vt:i4>
      </vt:variant>
      <vt:variant>
        <vt:i4>5</vt:i4>
      </vt:variant>
      <vt:variant>
        <vt:lpwstr/>
      </vt:variant>
      <vt:variant>
        <vt:lpwstr>_Toc137033376</vt:lpwstr>
      </vt:variant>
      <vt:variant>
        <vt:i4>1048630</vt:i4>
      </vt:variant>
      <vt:variant>
        <vt:i4>266</vt:i4>
      </vt:variant>
      <vt:variant>
        <vt:i4>0</vt:i4>
      </vt:variant>
      <vt:variant>
        <vt:i4>5</vt:i4>
      </vt:variant>
      <vt:variant>
        <vt:lpwstr/>
      </vt:variant>
      <vt:variant>
        <vt:lpwstr>_Toc137033375</vt:lpwstr>
      </vt:variant>
      <vt:variant>
        <vt:i4>1048630</vt:i4>
      </vt:variant>
      <vt:variant>
        <vt:i4>260</vt:i4>
      </vt:variant>
      <vt:variant>
        <vt:i4>0</vt:i4>
      </vt:variant>
      <vt:variant>
        <vt:i4>5</vt:i4>
      </vt:variant>
      <vt:variant>
        <vt:lpwstr/>
      </vt:variant>
      <vt:variant>
        <vt:lpwstr>_Toc137033374</vt:lpwstr>
      </vt:variant>
      <vt:variant>
        <vt:i4>1048630</vt:i4>
      </vt:variant>
      <vt:variant>
        <vt:i4>254</vt:i4>
      </vt:variant>
      <vt:variant>
        <vt:i4>0</vt:i4>
      </vt:variant>
      <vt:variant>
        <vt:i4>5</vt:i4>
      </vt:variant>
      <vt:variant>
        <vt:lpwstr/>
      </vt:variant>
      <vt:variant>
        <vt:lpwstr>_Toc137033373</vt:lpwstr>
      </vt:variant>
      <vt:variant>
        <vt:i4>1048630</vt:i4>
      </vt:variant>
      <vt:variant>
        <vt:i4>248</vt:i4>
      </vt:variant>
      <vt:variant>
        <vt:i4>0</vt:i4>
      </vt:variant>
      <vt:variant>
        <vt:i4>5</vt:i4>
      </vt:variant>
      <vt:variant>
        <vt:lpwstr/>
      </vt:variant>
      <vt:variant>
        <vt:lpwstr>_Toc137033372</vt:lpwstr>
      </vt:variant>
      <vt:variant>
        <vt:i4>1048630</vt:i4>
      </vt:variant>
      <vt:variant>
        <vt:i4>242</vt:i4>
      </vt:variant>
      <vt:variant>
        <vt:i4>0</vt:i4>
      </vt:variant>
      <vt:variant>
        <vt:i4>5</vt:i4>
      </vt:variant>
      <vt:variant>
        <vt:lpwstr/>
      </vt:variant>
      <vt:variant>
        <vt:lpwstr>_Toc137033371</vt:lpwstr>
      </vt:variant>
      <vt:variant>
        <vt:i4>1048630</vt:i4>
      </vt:variant>
      <vt:variant>
        <vt:i4>236</vt:i4>
      </vt:variant>
      <vt:variant>
        <vt:i4>0</vt:i4>
      </vt:variant>
      <vt:variant>
        <vt:i4>5</vt:i4>
      </vt:variant>
      <vt:variant>
        <vt:lpwstr/>
      </vt:variant>
      <vt:variant>
        <vt:lpwstr>_Toc137033370</vt:lpwstr>
      </vt:variant>
      <vt:variant>
        <vt:i4>1114166</vt:i4>
      </vt:variant>
      <vt:variant>
        <vt:i4>230</vt:i4>
      </vt:variant>
      <vt:variant>
        <vt:i4>0</vt:i4>
      </vt:variant>
      <vt:variant>
        <vt:i4>5</vt:i4>
      </vt:variant>
      <vt:variant>
        <vt:lpwstr/>
      </vt:variant>
      <vt:variant>
        <vt:lpwstr>_Toc137033369</vt:lpwstr>
      </vt:variant>
      <vt:variant>
        <vt:i4>1114166</vt:i4>
      </vt:variant>
      <vt:variant>
        <vt:i4>224</vt:i4>
      </vt:variant>
      <vt:variant>
        <vt:i4>0</vt:i4>
      </vt:variant>
      <vt:variant>
        <vt:i4>5</vt:i4>
      </vt:variant>
      <vt:variant>
        <vt:lpwstr/>
      </vt:variant>
      <vt:variant>
        <vt:lpwstr>_Toc137033368</vt:lpwstr>
      </vt:variant>
      <vt:variant>
        <vt:i4>1114166</vt:i4>
      </vt:variant>
      <vt:variant>
        <vt:i4>218</vt:i4>
      </vt:variant>
      <vt:variant>
        <vt:i4>0</vt:i4>
      </vt:variant>
      <vt:variant>
        <vt:i4>5</vt:i4>
      </vt:variant>
      <vt:variant>
        <vt:lpwstr/>
      </vt:variant>
      <vt:variant>
        <vt:lpwstr>_Toc137033367</vt:lpwstr>
      </vt:variant>
      <vt:variant>
        <vt:i4>1114166</vt:i4>
      </vt:variant>
      <vt:variant>
        <vt:i4>212</vt:i4>
      </vt:variant>
      <vt:variant>
        <vt:i4>0</vt:i4>
      </vt:variant>
      <vt:variant>
        <vt:i4>5</vt:i4>
      </vt:variant>
      <vt:variant>
        <vt:lpwstr/>
      </vt:variant>
      <vt:variant>
        <vt:lpwstr>_Toc137033366</vt:lpwstr>
      </vt:variant>
      <vt:variant>
        <vt:i4>1114166</vt:i4>
      </vt:variant>
      <vt:variant>
        <vt:i4>206</vt:i4>
      </vt:variant>
      <vt:variant>
        <vt:i4>0</vt:i4>
      </vt:variant>
      <vt:variant>
        <vt:i4>5</vt:i4>
      </vt:variant>
      <vt:variant>
        <vt:lpwstr/>
      </vt:variant>
      <vt:variant>
        <vt:lpwstr>_Toc137033365</vt:lpwstr>
      </vt:variant>
      <vt:variant>
        <vt:i4>1114166</vt:i4>
      </vt:variant>
      <vt:variant>
        <vt:i4>200</vt:i4>
      </vt:variant>
      <vt:variant>
        <vt:i4>0</vt:i4>
      </vt:variant>
      <vt:variant>
        <vt:i4>5</vt:i4>
      </vt:variant>
      <vt:variant>
        <vt:lpwstr/>
      </vt:variant>
      <vt:variant>
        <vt:lpwstr>_Toc137033364</vt:lpwstr>
      </vt:variant>
      <vt:variant>
        <vt:i4>1114166</vt:i4>
      </vt:variant>
      <vt:variant>
        <vt:i4>194</vt:i4>
      </vt:variant>
      <vt:variant>
        <vt:i4>0</vt:i4>
      </vt:variant>
      <vt:variant>
        <vt:i4>5</vt:i4>
      </vt:variant>
      <vt:variant>
        <vt:lpwstr/>
      </vt:variant>
      <vt:variant>
        <vt:lpwstr>_Toc137033363</vt:lpwstr>
      </vt:variant>
      <vt:variant>
        <vt:i4>1114166</vt:i4>
      </vt:variant>
      <vt:variant>
        <vt:i4>188</vt:i4>
      </vt:variant>
      <vt:variant>
        <vt:i4>0</vt:i4>
      </vt:variant>
      <vt:variant>
        <vt:i4>5</vt:i4>
      </vt:variant>
      <vt:variant>
        <vt:lpwstr/>
      </vt:variant>
      <vt:variant>
        <vt:lpwstr>_Toc137033362</vt:lpwstr>
      </vt:variant>
      <vt:variant>
        <vt:i4>1114166</vt:i4>
      </vt:variant>
      <vt:variant>
        <vt:i4>182</vt:i4>
      </vt:variant>
      <vt:variant>
        <vt:i4>0</vt:i4>
      </vt:variant>
      <vt:variant>
        <vt:i4>5</vt:i4>
      </vt:variant>
      <vt:variant>
        <vt:lpwstr/>
      </vt:variant>
      <vt:variant>
        <vt:lpwstr>_Toc137033361</vt:lpwstr>
      </vt:variant>
      <vt:variant>
        <vt:i4>1114166</vt:i4>
      </vt:variant>
      <vt:variant>
        <vt:i4>176</vt:i4>
      </vt:variant>
      <vt:variant>
        <vt:i4>0</vt:i4>
      </vt:variant>
      <vt:variant>
        <vt:i4>5</vt:i4>
      </vt:variant>
      <vt:variant>
        <vt:lpwstr/>
      </vt:variant>
      <vt:variant>
        <vt:lpwstr>_Toc137033360</vt:lpwstr>
      </vt:variant>
      <vt:variant>
        <vt:i4>1179702</vt:i4>
      </vt:variant>
      <vt:variant>
        <vt:i4>170</vt:i4>
      </vt:variant>
      <vt:variant>
        <vt:i4>0</vt:i4>
      </vt:variant>
      <vt:variant>
        <vt:i4>5</vt:i4>
      </vt:variant>
      <vt:variant>
        <vt:lpwstr/>
      </vt:variant>
      <vt:variant>
        <vt:lpwstr>_Toc137033359</vt:lpwstr>
      </vt:variant>
      <vt:variant>
        <vt:i4>1179702</vt:i4>
      </vt:variant>
      <vt:variant>
        <vt:i4>164</vt:i4>
      </vt:variant>
      <vt:variant>
        <vt:i4>0</vt:i4>
      </vt:variant>
      <vt:variant>
        <vt:i4>5</vt:i4>
      </vt:variant>
      <vt:variant>
        <vt:lpwstr/>
      </vt:variant>
      <vt:variant>
        <vt:lpwstr>_Toc137033358</vt:lpwstr>
      </vt:variant>
      <vt:variant>
        <vt:i4>1179702</vt:i4>
      </vt:variant>
      <vt:variant>
        <vt:i4>158</vt:i4>
      </vt:variant>
      <vt:variant>
        <vt:i4>0</vt:i4>
      </vt:variant>
      <vt:variant>
        <vt:i4>5</vt:i4>
      </vt:variant>
      <vt:variant>
        <vt:lpwstr/>
      </vt:variant>
      <vt:variant>
        <vt:lpwstr>_Toc137033357</vt:lpwstr>
      </vt:variant>
      <vt:variant>
        <vt:i4>1179702</vt:i4>
      </vt:variant>
      <vt:variant>
        <vt:i4>152</vt:i4>
      </vt:variant>
      <vt:variant>
        <vt:i4>0</vt:i4>
      </vt:variant>
      <vt:variant>
        <vt:i4>5</vt:i4>
      </vt:variant>
      <vt:variant>
        <vt:lpwstr/>
      </vt:variant>
      <vt:variant>
        <vt:lpwstr>_Toc137033356</vt:lpwstr>
      </vt:variant>
      <vt:variant>
        <vt:i4>1179702</vt:i4>
      </vt:variant>
      <vt:variant>
        <vt:i4>146</vt:i4>
      </vt:variant>
      <vt:variant>
        <vt:i4>0</vt:i4>
      </vt:variant>
      <vt:variant>
        <vt:i4>5</vt:i4>
      </vt:variant>
      <vt:variant>
        <vt:lpwstr/>
      </vt:variant>
      <vt:variant>
        <vt:lpwstr>_Toc137033355</vt:lpwstr>
      </vt:variant>
      <vt:variant>
        <vt:i4>1179702</vt:i4>
      </vt:variant>
      <vt:variant>
        <vt:i4>140</vt:i4>
      </vt:variant>
      <vt:variant>
        <vt:i4>0</vt:i4>
      </vt:variant>
      <vt:variant>
        <vt:i4>5</vt:i4>
      </vt:variant>
      <vt:variant>
        <vt:lpwstr/>
      </vt:variant>
      <vt:variant>
        <vt:lpwstr>_Toc137033354</vt:lpwstr>
      </vt:variant>
      <vt:variant>
        <vt:i4>1179702</vt:i4>
      </vt:variant>
      <vt:variant>
        <vt:i4>134</vt:i4>
      </vt:variant>
      <vt:variant>
        <vt:i4>0</vt:i4>
      </vt:variant>
      <vt:variant>
        <vt:i4>5</vt:i4>
      </vt:variant>
      <vt:variant>
        <vt:lpwstr/>
      </vt:variant>
      <vt:variant>
        <vt:lpwstr>_Toc137033353</vt:lpwstr>
      </vt:variant>
      <vt:variant>
        <vt:i4>1179702</vt:i4>
      </vt:variant>
      <vt:variant>
        <vt:i4>128</vt:i4>
      </vt:variant>
      <vt:variant>
        <vt:i4>0</vt:i4>
      </vt:variant>
      <vt:variant>
        <vt:i4>5</vt:i4>
      </vt:variant>
      <vt:variant>
        <vt:lpwstr/>
      </vt:variant>
      <vt:variant>
        <vt:lpwstr>_Toc137033352</vt:lpwstr>
      </vt:variant>
      <vt:variant>
        <vt:i4>1179702</vt:i4>
      </vt:variant>
      <vt:variant>
        <vt:i4>122</vt:i4>
      </vt:variant>
      <vt:variant>
        <vt:i4>0</vt:i4>
      </vt:variant>
      <vt:variant>
        <vt:i4>5</vt:i4>
      </vt:variant>
      <vt:variant>
        <vt:lpwstr/>
      </vt:variant>
      <vt:variant>
        <vt:lpwstr>_Toc137033351</vt:lpwstr>
      </vt:variant>
      <vt:variant>
        <vt:i4>1179702</vt:i4>
      </vt:variant>
      <vt:variant>
        <vt:i4>116</vt:i4>
      </vt:variant>
      <vt:variant>
        <vt:i4>0</vt:i4>
      </vt:variant>
      <vt:variant>
        <vt:i4>5</vt:i4>
      </vt:variant>
      <vt:variant>
        <vt:lpwstr/>
      </vt:variant>
      <vt:variant>
        <vt:lpwstr>_Toc137033350</vt:lpwstr>
      </vt:variant>
      <vt:variant>
        <vt:i4>1245238</vt:i4>
      </vt:variant>
      <vt:variant>
        <vt:i4>110</vt:i4>
      </vt:variant>
      <vt:variant>
        <vt:i4>0</vt:i4>
      </vt:variant>
      <vt:variant>
        <vt:i4>5</vt:i4>
      </vt:variant>
      <vt:variant>
        <vt:lpwstr/>
      </vt:variant>
      <vt:variant>
        <vt:lpwstr>_Toc137033349</vt:lpwstr>
      </vt:variant>
      <vt:variant>
        <vt:i4>1245238</vt:i4>
      </vt:variant>
      <vt:variant>
        <vt:i4>104</vt:i4>
      </vt:variant>
      <vt:variant>
        <vt:i4>0</vt:i4>
      </vt:variant>
      <vt:variant>
        <vt:i4>5</vt:i4>
      </vt:variant>
      <vt:variant>
        <vt:lpwstr/>
      </vt:variant>
      <vt:variant>
        <vt:lpwstr>_Toc137033348</vt:lpwstr>
      </vt:variant>
      <vt:variant>
        <vt:i4>1245238</vt:i4>
      </vt:variant>
      <vt:variant>
        <vt:i4>98</vt:i4>
      </vt:variant>
      <vt:variant>
        <vt:i4>0</vt:i4>
      </vt:variant>
      <vt:variant>
        <vt:i4>5</vt:i4>
      </vt:variant>
      <vt:variant>
        <vt:lpwstr/>
      </vt:variant>
      <vt:variant>
        <vt:lpwstr>_Toc137033347</vt:lpwstr>
      </vt:variant>
      <vt:variant>
        <vt:i4>1245238</vt:i4>
      </vt:variant>
      <vt:variant>
        <vt:i4>92</vt:i4>
      </vt:variant>
      <vt:variant>
        <vt:i4>0</vt:i4>
      </vt:variant>
      <vt:variant>
        <vt:i4>5</vt:i4>
      </vt:variant>
      <vt:variant>
        <vt:lpwstr/>
      </vt:variant>
      <vt:variant>
        <vt:lpwstr>_Toc137033346</vt:lpwstr>
      </vt:variant>
      <vt:variant>
        <vt:i4>1245238</vt:i4>
      </vt:variant>
      <vt:variant>
        <vt:i4>86</vt:i4>
      </vt:variant>
      <vt:variant>
        <vt:i4>0</vt:i4>
      </vt:variant>
      <vt:variant>
        <vt:i4>5</vt:i4>
      </vt:variant>
      <vt:variant>
        <vt:lpwstr/>
      </vt:variant>
      <vt:variant>
        <vt:lpwstr>_Toc137033345</vt:lpwstr>
      </vt:variant>
      <vt:variant>
        <vt:i4>1245238</vt:i4>
      </vt:variant>
      <vt:variant>
        <vt:i4>80</vt:i4>
      </vt:variant>
      <vt:variant>
        <vt:i4>0</vt:i4>
      </vt:variant>
      <vt:variant>
        <vt:i4>5</vt:i4>
      </vt:variant>
      <vt:variant>
        <vt:lpwstr/>
      </vt:variant>
      <vt:variant>
        <vt:lpwstr>_Toc137033344</vt:lpwstr>
      </vt:variant>
      <vt:variant>
        <vt:i4>1245238</vt:i4>
      </vt:variant>
      <vt:variant>
        <vt:i4>74</vt:i4>
      </vt:variant>
      <vt:variant>
        <vt:i4>0</vt:i4>
      </vt:variant>
      <vt:variant>
        <vt:i4>5</vt:i4>
      </vt:variant>
      <vt:variant>
        <vt:lpwstr/>
      </vt:variant>
      <vt:variant>
        <vt:lpwstr>_Toc137033343</vt:lpwstr>
      </vt:variant>
      <vt:variant>
        <vt:i4>1245238</vt:i4>
      </vt:variant>
      <vt:variant>
        <vt:i4>68</vt:i4>
      </vt:variant>
      <vt:variant>
        <vt:i4>0</vt:i4>
      </vt:variant>
      <vt:variant>
        <vt:i4>5</vt:i4>
      </vt:variant>
      <vt:variant>
        <vt:lpwstr/>
      </vt:variant>
      <vt:variant>
        <vt:lpwstr>_Toc137033342</vt:lpwstr>
      </vt:variant>
      <vt:variant>
        <vt:i4>1245238</vt:i4>
      </vt:variant>
      <vt:variant>
        <vt:i4>62</vt:i4>
      </vt:variant>
      <vt:variant>
        <vt:i4>0</vt:i4>
      </vt:variant>
      <vt:variant>
        <vt:i4>5</vt:i4>
      </vt:variant>
      <vt:variant>
        <vt:lpwstr/>
      </vt:variant>
      <vt:variant>
        <vt:lpwstr>_Toc137033341</vt:lpwstr>
      </vt:variant>
      <vt:variant>
        <vt:i4>1245238</vt:i4>
      </vt:variant>
      <vt:variant>
        <vt:i4>56</vt:i4>
      </vt:variant>
      <vt:variant>
        <vt:i4>0</vt:i4>
      </vt:variant>
      <vt:variant>
        <vt:i4>5</vt:i4>
      </vt:variant>
      <vt:variant>
        <vt:lpwstr/>
      </vt:variant>
      <vt:variant>
        <vt:lpwstr>_Toc137033340</vt:lpwstr>
      </vt:variant>
      <vt:variant>
        <vt:i4>1310774</vt:i4>
      </vt:variant>
      <vt:variant>
        <vt:i4>50</vt:i4>
      </vt:variant>
      <vt:variant>
        <vt:i4>0</vt:i4>
      </vt:variant>
      <vt:variant>
        <vt:i4>5</vt:i4>
      </vt:variant>
      <vt:variant>
        <vt:lpwstr/>
      </vt:variant>
      <vt:variant>
        <vt:lpwstr>_Toc137033339</vt:lpwstr>
      </vt:variant>
      <vt:variant>
        <vt:i4>1310774</vt:i4>
      </vt:variant>
      <vt:variant>
        <vt:i4>44</vt:i4>
      </vt:variant>
      <vt:variant>
        <vt:i4>0</vt:i4>
      </vt:variant>
      <vt:variant>
        <vt:i4>5</vt:i4>
      </vt:variant>
      <vt:variant>
        <vt:lpwstr/>
      </vt:variant>
      <vt:variant>
        <vt:lpwstr>_Toc137033338</vt:lpwstr>
      </vt:variant>
      <vt:variant>
        <vt:i4>1310774</vt:i4>
      </vt:variant>
      <vt:variant>
        <vt:i4>38</vt:i4>
      </vt:variant>
      <vt:variant>
        <vt:i4>0</vt:i4>
      </vt:variant>
      <vt:variant>
        <vt:i4>5</vt:i4>
      </vt:variant>
      <vt:variant>
        <vt:lpwstr/>
      </vt:variant>
      <vt:variant>
        <vt:lpwstr>_Toc137033337</vt:lpwstr>
      </vt:variant>
      <vt:variant>
        <vt:i4>1310774</vt:i4>
      </vt:variant>
      <vt:variant>
        <vt:i4>32</vt:i4>
      </vt:variant>
      <vt:variant>
        <vt:i4>0</vt:i4>
      </vt:variant>
      <vt:variant>
        <vt:i4>5</vt:i4>
      </vt:variant>
      <vt:variant>
        <vt:lpwstr/>
      </vt:variant>
      <vt:variant>
        <vt:lpwstr>_Toc137033336</vt:lpwstr>
      </vt:variant>
      <vt:variant>
        <vt:i4>1310774</vt:i4>
      </vt:variant>
      <vt:variant>
        <vt:i4>26</vt:i4>
      </vt:variant>
      <vt:variant>
        <vt:i4>0</vt:i4>
      </vt:variant>
      <vt:variant>
        <vt:i4>5</vt:i4>
      </vt:variant>
      <vt:variant>
        <vt:lpwstr/>
      </vt:variant>
      <vt:variant>
        <vt:lpwstr>_Toc137033335</vt:lpwstr>
      </vt:variant>
      <vt:variant>
        <vt:i4>1310774</vt:i4>
      </vt:variant>
      <vt:variant>
        <vt:i4>20</vt:i4>
      </vt:variant>
      <vt:variant>
        <vt:i4>0</vt:i4>
      </vt:variant>
      <vt:variant>
        <vt:i4>5</vt:i4>
      </vt:variant>
      <vt:variant>
        <vt:lpwstr/>
      </vt:variant>
      <vt:variant>
        <vt:lpwstr>_Toc137033333</vt:lpwstr>
      </vt:variant>
      <vt:variant>
        <vt:i4>1310774</vt:i4>
      </vt:variant>
      <vt:variant>
        <vt:i4>14</vt:i4>
      </vt:variant>
      <vt:variant>
        <vt:i4>0</vt:i4>
      </vt:variant>
      <vt:variant>
        <vt:i4>5</vt:i4>
      </vt:variant>
      <vt:variant>
        <vt:lpwstr/>
      </vt:variant>
      <vt:variant>
        <vt:lpwstr>_Toc137033332</vt:lpwstr>
      </vt:variant>
      <vt:variant>
        <vt:i4>1310774</vt:i4>
      </vt:variant>
      <vt:variant>
        <vt:i4>8</vt:i4>
      </vt:variant>
      <vt:variant>
        <vt:i4>0</vt:i4>
      </vt:variant>
      <vt:variant>
        <vt:i4>5</vt:i4>
      </vt:variant>
      <vt:variant>
        <vt:lpwstr/>
      </vt:variant>
      <vt:variant>
        <vt:lpwstr>_Toc137033331</vt:lpwstr>
      </vt:variant>
      <vt:variant>
        <vt:i4>1310774</vt:i4>
      </vt:variant>
      <vt:variant>
        <vt:i4>2</vt:i4>
      </vt:variant>
      <vt:variant>
        <vt:i4>0</vt:i4>
      </vt:variant>
      <vt:variant>
        <vt:i4>5</vt:i4>
      </vt:variant>
      <vt:variant>
        <vt:lpwstr/>
      </vt:variant>
      <vt:variant>
        <vt:lpwstr>_Toc137033330</vt:lpwstr>
      </vt:variant>
      <vt:variant>
        <vt:i4>5046358</vt:i4>
      </vt:variant>
      <vt:variant>
        <vt:i4>12</vt:i4>
      </vt:variant>
      <vt:variant>
        <vt:i4>0</vt:i4>
      </vt:variant>
      <vt:variant>
        <vt:i4>5</vt:i4>
      </vt:variant>
      <vt:variant>
        <vt:lpwstr>https://www.legifrance.gouv.fr/affichCodeArticle.do?cidTexte=LEGITEXT000006072050&amp;idArticle=LEGIARTI000006902498&amp;dateTexte=&amp;categorieLien=cid</vt:lpwstr>
      </vt:variant>
      <vt:variant>
        <vt:lpwstr/>
      </vt:variant>
      <vt:variant>
        <vt:i4>5046358</vt:i4>
      </vt:variant>
      <vt:variant>
        <vt:i4>9</vt:i4>
      </vt:variant>
      <vt:variant>
        <vt:i4>0</vt:i4>
      </vt:variant>
      <vt:variant>
        <vt:i4>5</vt:i4>
      </vt:variant>
      <vt:variant>
        <vt:lpwstr>https://www.legifrance.gouv.fr/affichCodeArticle.do?cidTexte=LEGITEXT000006072050&amp;idArticle=LEGIARTI000006902498&amp;dateTexte=&amp;categorieLien=cid</vt:lpwstr>
      </vt:variant>
      <vt:variant>
        <vt:lpwstr/>
      </vt:variant>
      <vt:variant>
        <vt:i4>5046358</vt:i4>
      </vt:variant>
      <vt:variant>
        <vt:i4>6</vt:i4>
      </vt:variant>
      <vt:variant>
        <vt:i4>0</vt:i4>
      </vt:variant>
      <vt:variant>
        <vt:i4>5</vt:i4>
      </vt:variant>
      <vt:variant>
        <vt:lpwstr>https://www.legifrance.gouv.fr/affichCodeArticle.do?cidTexte=LEGITEXT000006072050&amp;idArticle=LEGIARTI000006902498&amp;dateTexte=&amp;categorieLien=cid</vt:lpwstr>
      </vt:variant>
      <vt:variant>
        <vt:lpwstr/>
      </vt:variant>
      <vt:variant>
        <vt:i4>4063237</vt:i4>
      </vt:variant>
      <vt:variant>
        <vt:i4>3</vt:i4>
      </vt:variant>
      <vt:variant>
        <vt:i4>0</vt:i4>
      </vt:variant>
      <vt:variant>
        <vt:i4>5</vt:i4>
      </vt:variant>
      <vt:variant>
        <vt:lpwstr>https://www.dalloz.fr/documentation/Document?id=CODE_CTRA_ARTI_L3121-40&amp;FromId=Z2078</vt:lpwstr>
      </vt:variant>
      <vt:variant>
        <vt:lpwstr/>
      </vt:variant>
      <vt:variant>
        <vt:i4>7471180</vt:i4>
      </vt:variant>
      <vt:variant>
        <vt:i4>0</vt:i4>
      </vt:variant>
      <vt:variant>
        <vt:i4>0</vt:i4>
      </vt:variant>
      <vt:variant>
        <vt:i4>5</vt:i4>
      </vt:variant>
      <vt:variant>
        <vt:lpwstr>mailto:cr@guilleminflichy.com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2024-04-23T09:47:00Z</dcterms:created>
  <cp:lastPrinted>2024-03-19T15:42:00Z</cp:lastPrinted>
  <dcterms:modified xsi:type="dcterms:W3CDTF">2024-04-23T09:47:00Z</dcterms:modified>
  <cp:revision>2</cp:revision>
  <dc:title>Le présent accord est conclu à ces fins</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0x010100179713C8E238E9418778C046DE683090</vt:lpwstr>
  </property>
  <property fmtid="{D5CDD505-2E9C-101B-9397-08002B2CF9AE}" name="MediaServiceImageTags" pid="3">
    <vt:lpwstr/>
  </property>
</Properties>
</file>