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1DD2" w14:textId="77777777" w:rsidR="00A01704" w:rsidRDefault="00A01704"/>
    <w:p w14:paraId="4F6CBEF4" w14:textId="77777777" w:rsidR="00A01704" w:rsidRDefault="00A01704"/>
    <w:p w14:paraId="19E6834A" w14:textId="77777777" w:rsidR="00A01704" w:rsidRDefault="00A01704"/>
    <w:p w14:paraId="3B476FE5" w14:textId="77777777" w:rsidR="00A01704" w:rsidRDefault="00A01704"/>
    <w:p w14:paraId="3E9C7F01" w14:textId="77777777" w:rsidR="00A01704" w:rsidRDefault="00280CCF">
      <w:pPr>
        <w:jc w:val="center"/>
      </w:pPr>
      <w:r>
        <w:rPr>
          <w:b/>
          <w:color w:val="1F4E79"/>
          <w:sz w:val="32"/>
        </w:rPr>
        <w:t>Priorización de clientes para campañas de retención: predicción de abandono (churn) en una empresa de telecomunicaciones</w:t>
      </w:r>
    </w:p>
    <w:p w14:paraId="14C128E6" w14:textId="77777777" w:rsidR="00A01704" w:rsidRDefault="00280CCF">
      <w:pPr>
        <w:jc w:val="center"/>
      </w:pPr>
      <w:r>
        <w:rPr>
          <w:b/>
          <w:sz w:val="28"/>
        </w:rPr>
        <w:t>Informe Final</w:t>
      </w:r>
    </w:p>
    <w:p w14:paraId="514AC9BC" w14:textId="77777777" w:rsidR="00A01704" w:rsidRDefault="00280CCF">
      <w:pPr>
        <w:jc w:val="center"/>
      </w:pPr>
      <w:r>
        <w:t>Diplomado en Ciencia de Datos y Análisis Avanzado - UTN.BA</w:t>
      </w:r>
    </w:p>
    <w:p w14:paraId="3D2A0465" w14:textId="77777777" w:rsidR="00A01704" w:rsidRDefault="00280CCF">
      <w:pPr>
        <w:jc w:val="center"/>
      </w:pPr>
      <w:r>
        <w:t>Unidad N.º 9 - Proyecto Final Integrador</w:t>
      </w:r>
    </w:p>
    <w:p w14:paraId="0FF75B07" w14:textId="77777777" w:rsidR="00A01704" w:rsidRDefault="00A01704"/>
    <w:p w14:paraId="1F6BE832" w14:textId="77777777" w:rsidR="00A01704" w:rsidRDefault="00280CCF">
      <w:pPr>
        <w:jc w:val="center"/>
      </w:pPr>
      <w:r>
        <w:rPr>
          <w:b/>
        </w:rPr>
        <w:t>Equipo N.º 41</w:t>
      </w:r>
    </w:p>
    <w:p w14:paraId="09B7990A" w14:textId="77777777" w:rsidR="00A01704" w:rsidRDefault="00280CCF">
      <w:pPr>
        <w:jc w:val="center"/>
      </w:pPr>
      <w:r>
        <w:t>Integrantes: Aguilar, Damian - Revelchione, Mateo</w:t>
      </w:r>
    </w:p>
    <w:p w14:paraId="6376C410" w14:textId="77777777" w:rsidR="00A01704" w:rsidRDefault="00280CCF">
      <w:pPr>
        <w:jc w:val="center"/>
      </w:pPr>
      <w:r>
        <w:t>Fecha: 10/10/2026</w:t>
      </w:r>
    </w:p>
    <w:p w14:paraId="5E4C72D3" w14:textId="77777777" w:rsidR="00A01704" w:rsidRDefault="00A01704"/>
    <w:p w14:paraId="35DE00C3" w14:textId="77777777" w:rsidR="00A01704" w:rsidRDefault="00280CCF">
      <w:r>
        <w:rPr>
          <w:b/>
        </w:rPr>
        <w:t>Índice</w:t>
      </w:r>
    </w:p>
    <w:p w14:paraId="20D01933" w14:textId="77777777" w:rsidR="00A01704" w:rsidRDefault="00280CCF">
      <w:pPr>
        <w:spacing w:after="0"/>
        <w:ind w:left="567"/>
      </w:pPr>
      <w:r>
        <w:rPr>
          <w:sz w:val="22"/>
        </w:rPr>
        <w:t>1. Resumen ejecutivo</w:t>
      </w:r>
    </w:p>
    <w:p w14:paraId="6A6383A1" w14:textId="77777777" w:rsidR="00A01704" w:rsidRDefault="00280CCF">
      <w:pPr>
        <w:spacing w:after="0"/>
        <w:ind w:left="567"/>
      </w:pPr>
      <w:r>
        <w:rPr>
          <w:sz w:val="22"/>
        </w:rPr>
        <w:t>2. Definición del problema y relevancia</w:t>
      </w:r>
    </w:p>
    <w:p w14:paraId="06BDA9FC" w14:textId="77777777" w:rsidR="00A01704" w:rsidRDefault="00280CCF">
      <w:pPr>
        <w:spacing w:after="0"/>
        <w:ind w:left="567"/>
      </w:pPr>
      <w:r>
        <w:rPr>
          <w:sz w:val="22"/>
        </w:rPr>
        <w:t>3. Datos y metodología</w:t>
      </w:r>
    </w:p>
    <w:p w14:paraId="352ECAA4" w14:textId="77777777" w:rsidR="00A01704" w:rsidRDefault="00280CCF">
      <w:pPr>
        <w:spacing w:after="0"/>
        <w:ind w:left="567"/>
      </w:pPr>
      <w:r>
        <w:rPr>
          <w:sz w:val="22"/>
        </w:rPr>
        <w:t>4. Modelado y evaluación</w:t>
      </w:r>
    </w:p>
    <w:p w14:paraId="5F20C1DB" w14:textId="77777777" w:rsidR="00A01704" w:rsidRDefault="00280CCF">
      <w:pPr>
        <w:spacing w:after="0"/>
        <w:ind w:left="567"/>
      </w:pPr>
      <w:r>
        <w:rPr>
          <w:sz w:val="22"/>
        </w:rPr>
        <w:t>5. Interpretación del modelo</w:t>
      </w:r>
    </w:p>
    <w:p w14:paraId="06B9C4F4" w14:textId="77777777" w:rsidR="00A01704" w:rsidRDefault="00280CCF">
      <w:pPr>
        <w:spacing w:after="0"/>
        <w:ind w:left="567"/>
      </w:pPr>
      <w:r>
        <w:rPr>
          <w:sz w:val="22"/>
        </w:rPr>
        <w:t>6. Impacto en el negocio, riesgos y ética</w:t>
      </w:r>
    </w:p>
    <w:p w14:paraId="1FC588AE" w14:textId="77777777" w:rsidR="00A01704" w:rsidRDefault="00280CCF">
      <w:pPr>
        <w:spacing w:after="0"/>
        <w:ind w:left="567"/>
      </w:pPr>
      <w:r>
        <w:rPr>
          <w:sz w:val="22"/>
        </w:rPr>
        <w:t>7. Conclusiones y recomendaciones</w:t>
      </w:r>
    </w:p>
    <w:p w14:paraId="78192BFC" w14:textId="77777777" w:rsidR="00A01704" w:rsidRDefault="00280CCF">
      <w:pPr>
        <w:spacing w:after="0"/>
        <w:ind w:left="567"/>
      </w:pPr>
      <w:r>
        <w:rPr>
          <w:sz w:val="22"/>
        </w:rPr>
        <w:t>Anexos A-E: trazabilidad, lift y capacidad, auditoría, calibración, reproducibilidad y fuentes</w:t>
      </w:r>
    </w:p>
    <w:p w14:paraId="78B96C43" w14:textId="77777777" w:rsidR="00A01704" w:rsidRDefault="00280CCF">
      <w:r>
        <w:br w:type="page"/>
      </w:r>
    </w:p>
    <w:p w14:paraId="7C7B4125" w14:textId="77777777" w:rsidR="00A01704" w:rsidRDefault="00280CCF">
      <w:pPr>
        <w:pStyle w:val="Ttulo1"/>
      </w:pPr>
      <w:r>
        <w:lastRenderedPageBreak/>
        <w:t>1. Resumen ejecutivo</w:t>
      </w:r>
    </w:p>
    <w:p w14:paraId="1F7F1D8F" w14:textId="77777777" w:rsidR="00A01704" w:rsidRDefault="00280CCF">
      <w:pPr>
        <w:jc w:val="both"/>
      </w:pPr>
      <w:r>
        <w:rPr>
          <w:b/>
        </w:rPr>
        <w:t>Problema.</w:t>
      </w:r>
      <w:r>
        <w:t xml:space="preserve"> Una telco (caso hipotético construido sobre datos de muestra de IBM) pierde clientes y su equipo de retención solo puede contactar a cerca del 20 % de la cartera por campaña. Hoy esa lista se arma sin un criterio sistemático. En la muestra analizada, el 26,5 % de los clientes figura como baja: es la proporción de la muestra, no una tasa mensual de la empresa.</w:t>
      </w:r>
    </w:p>
    <w:p w14:paraId="6A9DA6D3" w14:textId="77777777" w:rsidR="00A01704" w:rsidRDefault="00280CCF">
      <w:pPr>
        <w:jc w:val="both"/>
      </w:pPr>
      <w:r>
        <w:rPr>
          <w:b/>
        </w:rPr>
        <w:t>Solución.</w:t>
      </w:r>
      <w:r>
        <w:t xml:space="preserve"> Un modelo de regresión logística que ordena a los clientes por riesgo estimado de baja para que el cupo de contactos se use primero con quienes tienen más probabilidad de irse. Se eligió con una regla definida antes de ver el test, entre cinco algoritmos evaluados.</w:t>
      </w:r>
    </w:p>
    <w:tbl>
      <w:tblPr>
        <w:tblStyle w:val="Tablaconcuadrcula"/>
        <w:tblW w:w="0" w:type="auto"/>
        <w:jc w:val="center"/>
        <w:tblLook w:val="04A0" w:firstRow="1" w:lastRow="0" w:firstColumn="1" w:lastColumn="0" w:noHBand="0" w:noVBand="1"/>
      </w:tblPr>
      <w:tblGrid>
        <w:gridCol w:w="4309"/>
        <w:gridCol w:w="1701"/>
        <w:gridCol w:w="1701"/>
        <w:gridCol w:w="1701"/>
      </w:tblGrid>
      <w:tr w:rsidR="00A01704" w14:paraId="4A643C68" w14:textId="77777777">
        <w:trPr>
          <w:tblHeader/>
          <w:jc w:val="center"/>
        </w:trPr>
        <w:tc>
          <w:tcPr>
            <w:tcW w:w="4309" w:type="dxa"/>
            <w:shd w:val="clear" w:color="auto" w:fill="DCE6F1"/>
          </w:tcPr>
          <w:p w14:paraId="3D15EF7A" w14:textId="77777777" w:rsidR="00A01704" w:rsidRDefault="00280CCF">
            <w:pPr>
              <w:keepNext/>
              <w:spacing w:before="20" w:after="20" w:line="240" w:lineRule="auto"/>
            </w:pPr>
            <w:r>
              <w:rPr>
                <w:b/>
                <w:sz w:val="19"/>
              </w:rPr>
              <w:t>Indicador (test, 1.409 clientes)</w:t>
            </w:r>
          </w:p>
        </w:tc>
        <w:tc>
          <w:tcPr>
            <w:tcW w:w="1701" w:type="dxa"/>
            <w:shd w:val="clear" w:color="auto" w:fill="DCE6F1"/>
          </w:tcPr>
          <w:p w14:paraId="0D90FAB5" w14:textId="77777777" w:rsidR="00A01704" w:rsidRDefault="00280CCF">
            <w:pPr>
              <w:keepNext/>
              <w:spacing w:before="20" w:after="20" w:line="240" w:lineRule="auto"/>
            </w:pPr>
            <w:r>
              <w:rPr>
                <w:b/>
                <w:sz w:val="19"/>
              </w:rPr>
              <w:t>Contacto aleatorio</w:t>
            </w:r>
          </w:p>
        </w:tc>
        <w:tc>
          <w:tcPr>
            <w:tcW w:w="1701" w:type="dxa"/>
            <w:shd w:val="clear" w:color="auto" w:fill="DCE6F1"/>
          </w:tcPr>
          <w:p w14:paraId="0DEEAE00" w14:textId="77777777" w:rsidR="00A01704" w:rsidRDefault="00280CCF">
            <w:pPr>
              <w:keepNext/>
              <w:spacing w:before="20" w:after="20" w:line="240" w:lineRule="auto"/>
            </w:pPr>
            <w:r>
              <w:rPr>
                <w:b/>
                <w:sz w:val="19"/>
              </w:rPr>
              <w:t>Regla de negocio</w:t>
            </w:r>
          </w:p>
        </w:tc>
        <w:tc>
          <w:tcPr>
            <w:tcW w:w="1701" w:type="dxa"/>
            <w:shd w:val="clear" w:color="auto" w:fill="DCE6F1"/>
          </w:tcPr>
          <w:p w14:paraId="1895EAFA" w14:textId="77777777" w:rsidR="00A01704" w:rsidRDefault="00280CCF">
            <w:pPr>
              <w:keepNext/>
              <w:spacing w:before="20" w:after="20" w:line="240" w:lineRule="auto"/>
            </w:pPr>
            <w:r>
              <w:rPr>
                <w:b/>
                <w:sz w:val="19"/>
              </w:rPr>
              <w:t>Modelo</w:t>
            </w:r>
          </w:p>
        </w:tc>
      </w:tr>
      <w:tr w:rsidR="00A01704" w14:paraId="059D708D" w14:textId="77777777">
        <w:trPr>
          <w:jc w:val="center"/>
        </w:trPr>
        <w:tc>
          <w:tcPr>
            <w:tcW w:w="4309" w:type="dxa"/>
          </w:tcPr>
          <w:p w14:paraId="026E357B" w14:textId="77777777" w:rsidR="00A01704" w:rsidRDefault="00280CCF">
            <w:pPr>
              <w:keepNext/>
              <w:spacing w:before="20" w:after="20" w:line="240" w:lineRule="auto"/>
            </w:pPr>
            <w:r>
              <w:rPr>
                <w:sz w:val="19"/>
              </w:rPr>
              <w:t>Bajas capturadas con el 20 % de los contactos (Recall @ 20 %)</w:t>
            </w:r>
          </w:p>
        </w:tc>
        <w:tc>
          <w:tcPr>
            <w:tcW w:w="1701" w:type="dxa"/>
          </w:tcPr>
          <w:p w14:paraId="59065F09" w14:textId="77777777" w:rsidR="00A01704" w:rsidRDefault="00280CCF">
            <w:pPr>
              <w:keepNext/>
              <w:spacing w:before="20" w:after="20" w:line="240" w:lineRule="auto"/>
              <w:jc w:val="right"/>
            </w:pPr>
            <w:r>
              <w:rPr>
                <w:sz w:val="19"/>
              </w:rPr>
              <w:t>20,0 %</w:t>
            </w:r>
          </w:p>
        </w:tc>
        <w:tc>
          <w:tcPr>
            <w:tcW w:w="1701" w:type="dxa"/>
          </w:tcPr>
          <w:p w14:paraId="6478D4AE" w14:textId="77777777" w:rsidR="00A01704" w:rsidRDefault="00280CCF">
            <w:pPr>
              <w:keepNext/>
              <w:spacing w:before="20" w:after="20" w:line="240" w:lineRule="auto"/>
              <w:jc w:val="right"/>
            </w:pPr>
            <w:r>
              <w:rPr>
                <w:sz w:val="19"/>
              </w:rPr>
              <w:t>44,7 %</w:t>
            </w:r>
          </w:p>
        </w:tc>
        <w:tc>
          <w:tcPr>
            <w:tcW w:w="1701" w:type="dxa"/>
          </w:tcPr>
          <w:p w14:paraId="0A840416" w14:textId="77777777" w:rsidR="00A01704" w:rsidRDefault="00280CCF">
            <w:pPr>
              <w:keepNext/>
              <w:spacing w:before="20" w:after="20" w:line="240" w:lineRule="auto"/>
              <w:jc w:val="right"/>
            </w:pPr>
            <w:r>
              <w:rPr>
                <w:b/>
                <w:sz w:val="19"/>
              </w:rPr>
              <w:t>49,7 %</w:t>
            </w:r>
          </w:p>
        </w:tc>
      </w:tr>
      <w:tr w:rsidR="00A01704" w14:paraId="1CE7C9C0" w14:textId="77777777">
        <w:trPr>
          <w:jc w:val="center"/>
        </w:trPr>
        <w:tc>
          <w:tcPr>
            <w:tcW w:w="4309" w:type="dxa"/>
          </w:tcPr>
          <w:p w14:paraId="03F37950" w14:textId="77777777" w:rsidR="00A01704" w:rsidRDefault="00280CCF">
            <w:pPr>
              <w:keepNext/>
              <w:spacing w:before="20" w:after="20" w:line="240" w:lineRule="auto"/>
            </w:pPr>
            <w:r>
              <w:rPr>
                <w:sz w:val="19"/>
              </w:rPr>
              <w:t>Contactados que efectivamente se iban (Precision @ 20 %)</w:t>
            </w:r>
          </w:p>
        </w:tc>
        <w:tc>
          <w:tcPr>
            <w:tcW w:w="1701" w:type="dxa"/>
          </w:tcPr>
          <w:p w14:paraId="2E81AC5C" w14:textId="77777777" w:rsidR="00A01704" w:rsidRDefault="00280CCF">
            <w:pPr>
              <w:keepNext/>
              <w:spacing w:before="20" w:after="20" w:line="240" w:lineRule="auto"/>
              <w:jc w:val="right"/>
            </w:pPr>
            <w:r>
              <w:rPr>
                <w:sz w:val="19"/>
              </w:rPr>
              <w:t>26,5 %</w:t>
            </w:r>
          </w:p>
        </w:tc>
        <w:tc>
          <w:tcPr>
            <w:tcW w:w="1701" w:type="dxa"/>
          </w:tcPr>
          <w:p w14:paraId="3FBE0509" w14:textId="77777777" w:rsidR="00A01704" w:rsidRDefault="00280CCF">
            <w:pPr>
              <w:keepNext/>
              <w:spacing w:before="20" w:after="20" w:line="240" w:lineRule="auto"/>
              <w:jc w:val="right"/>
            </w:pPr>
            <w:r>
              <w:rPr>
                <w:sz w:val="19"/>
              </w:rPr>
              <w:t>59,2 %</w:t>
            </w:r>
          </w:p>
        </w:tc>
        <w:tc>
          <w:tcPr>
            <w:tcW w:w="1701" w:type="dxa"/>
          </w:tcPr>
          <w:p w14:paraId="77D40C46" w14:textId="77777777" w:rsidR="00A01704" w:rsidRDefault="00280CCF">
            <w:pPr>
              <w:keepNext/>
              <w:spacing w:before="20" w:after="20" w:line="240" w:lineRule="auto"/>
              <w:jc w:val="right"/>
            </w:pPr>
            <w:r>
              <w:rPr>
                <w:b/>
                <w:sz w:val="19"/>
              </w:rPr>
              <w:t>66,0 %</w:t>
            </w:r>
          </w:p>
        </w:tc>
      </w:tr>
      <w:tr w:rsidR="00A01704" w14:paraId="07534F7C" w14:textId="77777777">
        <w:trPr>
          <w:jc w:val="center"/>
        </w:trPr>
        <w:tc>
          <w:tcPr>
            <w:tcW w:w="4309" w:type="dxa"/>
          </w:tcPr>
          <w:p w14:paraId="03338905" w14:textId="77777777" w:rsidR="00A01704" w:rsidRDefault="00280CCF">
            <w:pPr>
              <w:keepNext/>
              <w:spacing w:before="20" w:after="20" w:line="240" w:lineRule="auto"/>
            </w:pPr>
            <w:r>
              <w:rPr>
                <w:sz w:val="19"/>
              </w:rPr>
              <w:t>Ingreso mensual en riesgo capturado</w:t>
            </w:r>
          </w:p>
        </w:tc>
        <w:tc>
          <w:tcPr>
            <w:tcW w:w="1701" w:type="dxa"/>
          </w:tcPr>
          <w:p w14:paraId="6B1C361E" w14:textId="77777777" w:rsidR="00A01704" w:rsidRDefault="00280CCF">
            <w:pPr>
              <w:keepNext/>
              <w:spacing w:before="20" w:after="20" w:line="240" w:lineRule="auto"/>
              <w:jc w:val="right"/>
            </w:pPr>
            <w:r>
              <w:rPr>
                <w:sz w:val="19"/>
              </w:rPr>
              <w:t>20,0 %</w:t>
            </w:r>
          </w:p>
        </w:tc>
        <w:tc>
          <w:tcPr>
            <w:tcW w:w="1701" w:type="dxa"/>
          </w:tcPr>
          <w:p w14:paraId="34550AAC" w14:textId="77777777" w:rsidR="00A01704" w:rsidRDefault="00280CCF">
            <w:pPr>
              <w:keepNext/>
              <w:spacing w:before="20" w:after="20" w:line="240" w:lineRule="auto"/>
              <w:jc w:val="right"/>
            </w:pPr>
            <w:r>
              <w:rPr>
                <w:sz w:val="19"/>
              </w:rPr>
              <w:t>38,2 %</w:t>
            </w:r>
          </w:p>
        </w:tc>
        <w:tc>
          <w:tcPr>
            <w:tcW w:w="1701" w:type="dxa"/>
          </w:tcPr>
          <w:p w14:paraId="3D8736EF" w14:textId="77777777" w:rsidR="00A01704" w:rsidRDefault="00280CCF">
            <w:pPr>
              <w:keepNext/>
              <w:spacing w:before="20" w:after="20" w:line="240" w:lineRule="auto"/>
              <w:jc w:val="right"/>
            </w:pPr>
            <w:r>
              <w:rPr>
                <w:b/>
                <w:sz w:val="19"/>
              </w:rPr>
              <w:t>54,3 %</w:t>
            </w:r>
          </w:p>
        </w:tc>
      </w:tr>
      <w:tr w:rsidR="00A01704" w14:paraId="18B8DAE0" w14:textId="77777777">
        <w:trPr>
          <w:jc w:val="center"/>
        </w:trPr>
        <w:tc>
          <w:tcPr>
            <w:tcW w:w="4309" w:type="dxa"/>
          </w:tcPr>
          <w:p w14:paraId="221D07AA" w14:textId="77777777" w:rsidR="00A01704" w:rsidRDefault="00280CCF">
            <w:pPr>
              <w:spacing w:before="20" w:after="20" w:line="240" w:lineRule="auto"/>
            </w:pPr>
            <w:r>
              <w:rPr>
                <w:sz w:val="19"/>
              </w:rPr>
              <w:t>Beneficio neto por campaña cada 1.000 clientes (escenario paramétrico)</w:t>
            </w:r>
          </w:p>
        </w:tc>
        <w:tc>
          <w:tcPr>
            <w:tcW w:w="1701" w:type="dxa"/>
          </w:tcPr>
          <w:p w14:paraId="4EBBC066" w14:textId="77777777" w:rsidR="00A01704" w:rsidRDefault="00280CCF">
            <w:pPr>
              <w:spacing w:before="20" w:after="20" w:line="240" w:lineRule="auto"/>
              <w:jc w:val="right"/>
            </w:pPr>
            <w:r>
              <w:rPr>
                <w:sz w:val="19"/>
              </w:rPr>
              <w:t>USD 8.587</w:t>
            </w:r>
          </w:p>
        </w:tc>
        <w:tc>
          <w:tcPr>
            <w:tcW w:w="1701" w:type="dxa"/>
          </w:tcPr>
          <w:p w14:paraId="13D0F960" w14:textId="77777777" w:rsidR="00A01704" w:rsidRDefault="00280CCF">
            <w:pPr>
              <w:spacing w:before="20" w:after="20" w:line="240" w:lineRule="auto"/>
              <w:jc w:val="right"/>
            </w:pPr>
            <w:r>
              <w:rPr>
                <w:sz w:val="19"/>
              </w:rPr>
              <w:t>USD 19.156</w:t>
            </w:r>
          </w:p>
        </w:tc>
        <w:tc>
          <w:tcPr>
            <w:tcW w:w="1701" w:type="dxa"/>
          </w:tcPr>
          <w:p w14:paraId="52FB9611" w14:textId="77777777" w:rsidR="00A01704" w:rsidRDefault="00280CCF">
            <w:pPr>
              <w:spacing w:before="20" w:after="20" w:line="240" w:lineRule="auto"/>
              <w:jc w:val="right"/>
            </w:pPr>
            <w:r>
              <w:rPr>
                <w:b/>
                <w:sz w:val="19"/>
              </w:rPr>
              <w:t>USD 28.452</w:t>
            </w:r>
          </w:p>
        </w:tc>
      </w:tr>
    </w:tbl>
    <w:p w14:paraId="06B18EE8" w14:textId="77777777" w:rsidR="00A01704" w:rsidRDefault="00280CCF">
      <w:pPr>
        <w:spacing w:before="60" w:after="160" w:line="240" w:lineRule="auto"/>
        <w:jc w:val="center"/>
      </w:pPr>
      <w:r>
        <w:rPr>
          <w:i/>
          <w:sz w:val="19"/>
        </w:rPr>
        <w:t>Tabla 1. Resultados clave. La regla de negocio prioriza contratos mes a mes de menor antigüedad.</w:t>
      </w:r>
    </w:p>
    <w:p w14:paraId="64C4115A" w14:textId="77777777" w:rsidR="00A01704" w:rsidRDefault="00280CCF">
      <w:pPr>
        <w:jc w:val="both"/>
      </w:pPr>
      <w:r>
        <w:rPr>
          <w:b/>
        </w:rPr>
        <w:t>Resultado.</w:t>
      </w:r>
      <w:r>
        <w:t xml:space="preserve"> Contactando al 20 % mejor rankeado, el modelo captura el 49,7 % de las bajas (IC 95 %: 46,2 % a 54,7 %), 2,5 veces lo que lograría un contacto al azar, y cumple las dos metas fijadas en la pre-entrega (Recall @ 20 % ≥ 40 % y ROC-AUC ≥ 0,80). Supera a una regla simple de negocio por +5,1 p.p. en bajas capturadas y, sobre todo, en ingreso en riesgo: prioriza a clientes que se van y pagan más.</w:t>
      </w:r>
    </w:p>
    <w:p w14:paraId="50DA96F1" w14:textId="77777777" w:rsidR="00A01704" w:rsidRDefault="00280CCF">
      <w:pPr>
        <w:jc w:val="both"/>
      </w:pPr>
      <w:r>
        <w:rPr>
          <w:b/>
        </w:rPr>
        <w:t>Impacto y recomendación.</w:t>
      </w:r>
      <w:r>
        <w:t xml:space="preserve"> Bajo supuestos explícitos (USD 15 por contacto, 25 % de éxito de la retención, 12 meses de ingreso retenido), el modelo aporta USD 9.296 más por campaña cada 1.000 clientes que la regla actual, y cubre su costo con apenas 2,4 % de retención. Límite principal: el dataset es una foto sin fechas, por lo que no se pudo medir estabilidad en el tiempo. Se recomienda un </w:t>
      </w:r>
      <w:r>
        <w:rPr>
          <w:b/>
        </w:rPr>
        <w:t>piloto A/B con grupo de control</w:t>
      </w:r>
      <w:r>
        <w:t xml:space="preserve">, usando la versión del modelo </w:t>
      </w:r>
      <w:r>
        <w:rPr>
          <w:b/>
        </w:rPr>
        <w:t>sin atributos demográficos</w:t>
      </w:r>
      <w:r>
        <w:t>, que rinde prácticamente igual.</w:t>
      </w:r>
    </w:p>
    <w:p w14:paraId="6CDD6EF2" w14:textId="77777777" w:rsidR="00A01704" w:rsidRDefault="00280CCF">
      <w:pPr>
        <w:pStyle w:val="Ttulo1"/>
      </w:pPr>
      <w:r>
        <w:t>2. Definición del problema y relevancia</w:t>
      </w:r>
    </w:p>
    <w:p w14:paraId="05F61A20" w14:textId="77777777" w:rsidR="00A01704" w:rsidRDefault="00280CCF">
      <w:pPr>
        <w:jc w:val="both"/>
      </w:pPr>
      <w:r>
        <w:t xml:space="preserve">En telecomunicaciones, retener a un cliente suele ser más barato que conseguir uno nuevo, pero la capacidad del equipo de retención es limitada. La pregunta de negocio no es "quién se va a ir con certeza", sino </w:t>
      </w:r>
      <w:r>
        <w:rPr>
          <w:b/>
        </w:rPr>
        <w:t>a quién conviene llamar primero con un cupo fijo de contactos</w:t>
      </w:r>
      <w:r>
        <w:t xml:space="preserve">. Por eso el producto es un ranking y no una clasificación sí/no. </w:t>
      </w:r>
      <w:r>
        <w:lastRenderedPageBreak/>
        <w:t>Audiencia: gerencia comercial y equipo de retención (internos); el cliente no interactúa con el modelo.</w:t>
      </w:r>
    </w:p>
    <w:p w14:paraId="4D54F9CB" w14:textId="77777777" w:rsidR="00A01704" w:rsidRDefault="00280CCF">
      <w:pPr>
        <w:jc w:val="both"/>
      </w:pPr>
      <w:r>
        <w:rPr>
          <w:b/>
        </w:rPr>
        <w:t>Corrección respecto de la pre-entrega.</w:t>
      </w:r>
      <w:r>
        <w:t xml:space="preserve"> El KPI original era la "tasa de abandono mensual" del 26,5 %. Como señaló la devolución, el archivo es una foto transversal sin fechas ni ventana de observación: ese 26,5 % es la proporción de bajas de la muestra y no puede leerse como tasa mensual (además, la muestra no necesariamente representa la cartera real). El KPI pasa a medir lo que el equipo controla: cuántas de las bajas quedan dentro del cupo y qué tan eficiente es ese cupo.</w:t>
      </w:r>
    </w:p>
    <w:p w14:paraId="4FFFB51D" w14:textId="77777777" w:rsidR="00A01704" w:rsidRDefault="00280CCF">
      <w:pPr>
        <w:jc w:val="both"/>
      </w:pPr>
      <w:r>
        <w:rPr>
          <w:b/>
        </w:rPr>
        <w:t>Objetivo medible (fijado en la pre-entrega, antes de entrenar):</w:t>
      </w:r>
      <w:r>
        <w:t xml:space="preserve"> contactando al 20 % de la cartera, capturar al menos el 40 % de las bajas (lift ≥ 2 respecto del azar), con ROC-AUC ≥ 0,80, medido sobre clientes que no participan de la selección del modelo. Benchmarks: contacto aleatorio (~20 %) y la regla de negocio "priorizar contratos mes a mes".</w:t>
      </w:r>
    </w:p>
    <w:tbl>
      <w:tblPr>
        <w:tblStyle w:val="Tablaconcuadrcula"/>
        <w:tblW w:w="0" w:type="auto"/>
        <w:jc w:val="center"/>
        <w:tblLook w:val="04A0" w:firstRow="1" w:lastRow="0" w:firstColumn="1" w:lastColumn="0" w:noHBand="0" w:noVBand="1"/>
      </w:tblPr>
      <w:tblGrid>
        <w:gridCol w:w="2948"/>
        <w:gridCol w:w="2835"/>
        <w:gridCol w:w="3402"/>
      </w:tblGrid>
      <w:tr w:rsidR="00A01704" w14:paraId="1E109339" w14:textId="77777777">
        <w:trPr>
          <w:tblHeader/>
          <w:jc w:val="center"/>
        </w:trPr>
        <w:tc>
          <w:tcPr>
            <w:tcW w:w="2948" w:type="dxa"/>
            <w:shd w:val="clear" w:color="auto" w:fill="DCE6F1"/>
          </w:tcPr>
          <w:p w14:paraId="1FD4079B" w14:textId="77777777" w:rsidR="00A01704" w:rsidRDefault="00280CCF">
            <w:pPr>
              <w:keepNext/>
              <w:spacing w:before="20" w:after="20" w:line="240" w:lineRule="auto"/>
            </w:pPr>
            <w:r>
              <w:rPr>
                <w:b/>
                <w:sz w:val="19"/>
              </w:rPr>
              <w:t>Situación</w:t>
            </w:r>
          </w:p>
        </w:tc>
        <w:tc>
          <w:tcPr>
            <w:tcW w:w="2835" w:type="dxa"/>
            <w:shd w:val="clear" w:color="auto" w:fill="DCE6F1"/>
          </w:tcPr>
          <w:p w14:paraId="243498A2" w14:textId="77777777" w:rsidR="00A01704" w:rsidRDefault="00280CCF">
            <w:pPr>
              <w:keepNext/>
              <w:spacing w:before="20" w:after="20" w:line="240" w:lineRule="auto"/>
            </w:pPr>
            <w:r>
              <w:rPr>
                <w:b/>
                <w:sz w:val="19"/>
              </w:rPr>
              <w:t>Lectura estadística</w:t>
            </w:r>
          </w:p>
        </w:tc>
        <w:tc>
          <w:tcPr>
            <w:tcW w:w="3402" w:type="dxa"/>
            <w:shd w:val="clear" w:color="auto" w:fill="DCE6F1"/>
          </w:tcPr>
          <w:p w14:paraId="10D031BB" w14:textId="77777777" w:rsidR="00A01704" w:rsidRDefault="00280CCF">
            <w:pPr>
              <w:keepNext/>
              <w:spacing w:before="20" w:after="20" w:line="240" w:lineRule="auto"/>
            </w:pPr>
            <w:r>
              <w:rPr>
                <w:b/>
                <w:sz w:val="19"/>
              </w:rPr>
              <w:t>Costo de negocio</w:t>
            </w:r>
          </w:p>
        </w:tc>
      </w:tr>
      <w:tr w:rsidR="00A01704" w14:paraId="18F62585" w14:textId="77777777">
        <w:trPr>
          <w:jc w:val="center"/>
        </w:trPr>
        <w:tc>
          <w:tcPr>
            <w:tcW w:w="2948" w:type="dxa"/>
          </w:tcPr>
          <w:p w14:paraId="7CECC5B3" w14:textId="77777777" w:rsidR="00A01704" w:rsidRDefault="00280CCF">
            <w:pPr>
              <w:keepNext/>
              <w:spacing w:before="20" w:after="20" w:line="240" w:lineRule="auto"/>
            </w:pPr>
            <w:r>
              <w:rPr>
                <w:sz w:val="19"/>
              </w:rPr>
              <w:t>Cliente contactado que no se iba</w:t>
            </w:r>
          </w:p>
        </w:tc>
        <w:tc>
          <w:tcPr>
            <w:tcW w:w="2835" w:type="dxa"/>
          </w:tcPr>
          <w:p w14:paraId="2269559F" w14:textId="77777777" w:rsidR="00A01704" w:rsidRDefault="00280CCF">
            <w:pPr>
              <w:keepNext/>
              <w:spacing w:before="20" w:after="20" w:line="240" w:lineRule="auto"/>
            </w:pPr>
            <w:r>
              <w:rPr>
                <w:sz w:val="19"/>
              </w:rPr>
              <w:t>Falso positivo dentro del cupo</w:t>
            </w:r>
          </w:p>
        </w:tc>
        <w:tc>
          <w:tcPr>
            <w:tcW w:w="3402" w:type="dxa"/>
          </w:tcPr>
          <w:p w14:paraId="3E067653" w14:textId="77777777" w:rsidR="00A01704" w:rsidRDefault="00280CCF">
            <w:pPr>
              <w:keepNext/>
              <w:spacing w:before="20" w:after="20" w:line="240" w:lineRule="auto"/>
            </w:pPr>
            <w:r>
              <w:rPr>
                <w:sz w:val="19"/>
              </w:rPr>
              <w:t>Llamada e incentivo desperdiciados</w:t>
            </w:r>
          </w:p>
        </w:tc>
      </w:tr>
      <w:tr w:rsidR="00A01704" w14:paraId="7F6663E2" w14:textId="77777777">
        <w:trPr>
          <w:jc w:val="center"/>
        </w:trPr>
        <w:tc>
          <w:tcPr>
            <w:tcW w:w="2948" w:type="dxa"/>
          </w:tcPr>
          <w:p w14:paraId="360A3137" w14:textId="77777777" w:rsidR="00A01704" w:rsidRDefault="00280CCF">
            <w:pPr>
              <w:keepNext/>
              <w:spacing w:before="20" w:after="20" w:line="240" w:lineRule="auto"/>
            </w:pPr>
            <w:r>
              <w:rPr>
                <w:sz w:val="19"/>
              </w:rPr>
              <w:t>Cliente que se va y queda fuera del cupo</w:t>
            </w:r>
          </w:p>
        </w:tc>
        <w:tc>
          <w:tcPr>
            <w:tcW w:w="2835" w:type="dxa"/>
          </w:tcPr>
          <w:p w14:paraId="400ED2E9" w14:textId="77777777" w:rsidR="00A01704" w:rsidRDefault="00280CCF">
            <w:pPr>
              <w:keepNext/>
              <w:spacing w:before="20" w:after="20" w:line="240" w:lineRule="auto"/>
            </w:pPr>
            <w:r>
              <w:rPr>
                <w:sz w:val="19"/>
              </w:rPr>
              <w:t>Falso negativo operativo</w:t>
            </w:r>
          </w:p>
        </w:tc>
        <w:tc>
          <w:tcPr>
            <w:tcW w:w="3402" w:type="dxa"/>
          </w:tcPr>
          <w:p w14:paraId="13BE1CDF" w14:textId="77777777" w:rsidR="00A01704" w:rsidRDefault="00280CCF">
            <w:pPr>
              <w:keepNext/>
              <w:spacing w:before="20" w:after="20" w:line="240" w:lineRule="auto"/>
            </w:pPr>
            <w:r>
              <w:rPr>
                <w:sz w:val="19"/>
              </w:rPr>
              <w:t>Ingreso perdido sin intentar retenerlo</w:t>
            </w:r>
          </w:p>
        </w:tc>
      </w:tr>
      <w:tr w:rsidR="00A01704" w14:paraId="463305BB" w14:textId="77777777">
        <w:trPr>
          <w:jc w:val="center"/>
        </w:trPr>
        <w:tc>
          <w:tcPr>
            <w:tcW w:w="2948" w:type="dxa"/>
          </w:tcPr>
          <w:p w14:paraId="1612E33E" w14:textId="77777777" w:rsidR="00A01704" w:rsidRDefault="00280CCF">
            <w:pPr>
              <w:spacing w:before="20" w:after="20" w:line="240" w:lineRule="auto"/>
            </w:pPr>
            <w:r>
              <w:rPr>
                <w:sz w:val="19"/>
              </w:rPr>
              <w:t>Predecir siempre "no se va"</w:t>
            </w:r>
          </w:p>
        </w:tc>
        <w:tc>
          <w:tcPr>
            <w:tcW w:w="2835" w:type="dxa"/>
          </w:tcPr>
          <w:p w14:paraId="6DA48B07" w14:textId="77777777" w:rsidR="00A01704" w:rsidRDefault="00280CCF">
            <w:pPr>
              <w:spacing w:before="20" w:after="20" w:line="240" w:lineRule="auto"/>
            </w:pPr>
            <w:r>
              <w:rPr>
                <w:sz w:val="19"/>
              </w:rPr>
              <w:t>Accuracy 73,5 %</w:t>
            </w:r>
          </w:p>
        </w:tc>
        <w:tc>
          <w:tcPr>
            <w:tcW w:w="3402" w:type="dxa"/>
          </w:tcPr>
          <w:p w14:paraId="5C766CA6" w14:textId="77777777" w:rsidR="00A01704" w:rsidRDefault="00280CCF">
            <w:pPr>
              <w:spacing w:before="20" w:after="20" w:line="240" w:lineRule="auto"/>
            </w:pPr>
            <w:r>
              <w:rPr>
                <w:sz w:val="19"/>
              </w:rPr>
              <w:t>Parece buena pero no prioriza a nadie</w:t>
            </w:r>
          </w:p>
        </w:tc>
      </w:tr>
    </w:tbl>
    <w:p w14:paraId="2E6FA037" w14:textId="77777777" w:rsidR="00A01704" w:rsidRDefault="00280CCF">
      <w:pPr>
        <w:spacing w:before="60" w:after="160" w:line="240" w:lineRule="auto"/>
        <w:jc w:val="center"/>
      </w:pPr>
      <w:r>
        <w:rPr>
          <w:i/>
          <w:sz w:val="19"/>
        </w:rPr>
        <w:t>Tabla 2. Por qué se miden recall y precision dentro del cupo, y no accuracy.</w:t>
      </w:r>
    </w:p>
    <w:p w14:paraId="0B622A30" w14:textId="77777777" w:rsidR="00A01704" w:rsidRDefault="00280CCF">
      <w:pPr>
        <w:jc w:val="both"/>
      </w:pPr>
      <w:r>
        <w:rPr>
          <w:b/>
        </w:rPr>
        <w:t>Hipótesis.</w:t>
      </w:r>
      <w:r>
        <w:t xml:space="preserve"> H1: el compromiso contractual (contrato mes a mes, poca antigüedad) aumenta el riesgo. H2: no tener servicios adicionales (seguridad, soporte, backup) lo aumenta. H3: fibra óptica y pago con cheque electrónico se asocian a más bajas. H4 (hipótesis de partida de la pre-entrega): las variables contractuales y de servicios explican más que las demográficas.</w:t>
      </w:r>
    </w:p>
    <w:p w14:paraId="4FF91C7F" w14:textId="77777777" w:rsidR="00A01704" w:rsidRDefault="00280CCF">
      <w:pPr>
        <w:pStyle w:val="Ttulo1"/>
      </w:pPr>
      <w:r>
        <w:t>3. Datos y metodología</w:t>
      </w:r>
    </w:p>
    <w:p w14:paraId="22C722A8" w14:textId="77777777" w:rsidR="00A01704" w:rsidRDefault="00280CCF">
      <w:pPr>
        <w:jc w:val="both"/>
      </w:pPr>
      <w:r>
        <w:rPr>
          <w:b/>
        </w:rPr>
        <w:t>Fuente y licencia.</w:t>
      </w:r>
      <w:r>
        <w:t xml:space="preserve"> Telco Customer Churn, datos de muestra de una telco ficticia publicados por IBM en el repositorio público IBM/telco-customer-churn-on-icp4d bajo </w:t>
      </w:r>
      <w:r>
        <w:rPr>
          <w:b/>
        </w:rPr>
        <w:t>Apache License 2.0</w:t>
      </w:r>
      <w:r>
        <w:t xml:space="preserve"> (archivo data/Telco-Customer-Churn.csv). 7.043 clientes, 19 variables predictoras (perfil, servicios contratados, contrato y facturación), el identificador anónimo customerID y la variable objetivo Churn. No contiene datos personales reales. El notebook descarga el archivo y valida su hash SHA-256.</w:t>
      </w:r>
    </w:p>
    <w:p w14:paraId="4C895DCC" w14:textId="77777777" w:rsidR="00A01704" w:rsidRDefault="00280CCF">
      <w:pPr>
        <w:jc w:val="both"/>
      </w:pPr>
      <w:r>
        <w:rPr>
          <w:b/>
        </w:rPr>
        <w:t>Trazabilidad con la cursada.</w:t>
      </w:r>
      <w:r>
        <w:t xml:space="preserve"> Los train.csv y test.csv usados en el Módulo 5 y en la pre-entrega resultaron ser una partición estratificada de este archivo (5.634 + 1.409 clientes, 26,54 % de bajas en ambos). Eso permitió dos cosas: reproducir el baseline de la pre-</w:t>
      </w:r>
      <w:r>
        <w:lastRenderedPageBreak/>
        <w:t>entrega desde la fuente oficial (ROC-AUC 0,8481 en validación y 0,8452 en CV, idénticos a lo reportado) y usar el test.csv del curso como holdout final: sus etiquetas nunca estuvieron disponibles, así que no intervino en ninguna decisión previa.</w:t>
      </w:r>
    </w:p>
    <w:tbl>
      <w:tblPr>
        <w:tblStyle w:val="Tablaconcuadrcula"/>
        <w:tblW w:w="0" w:type="auto"/>
        <w:jc w:val="center"/>
        <w:tblLook w:val="04A0" w:firstRow="1" w:lastRow="0" w:firstColumn="1" w:lastColumn="0" w:noHBand="0" w:noVBand="1"/>
      </w:tblPr>
      <w:tblGrid>
        <w:gridCol w:w="3969"/>
        <w:gridCol w:w="5329"/>
      </w:tblGrid>
      <w:tr w:rsidR="00A01704" w14:paraId="6D1E7FA4" w14:textId="77777777">
        <w:trPr>
          <w:tblHeader/>
          <w:jc w:val="center"/>
        </w:trPr>
        <w:tc>
          <w:tcPr>
            <w:tcW w:w="3969" w:type="dxa"/>
            <w:shd w:val="clear" w:color="auto" w:fill="DCE6F1"/>
          </w:tcPr>
          <w:p w14:paraId="4CE041FC" w14:textId="77777777" w:rsidR="00A01704" w:rsidRDefault="00280CCF">
            <w:pPr>
              <w:keepNext/>
              <w:spacing w:before="20" w:after="20" w:line="240" w:lineRule="auto"/>
            </w:pPr>
            <w:r>
              <w:rPr>
                <w:b/>
                <w:sz w:val="19"/>
              </w:rPr>
              <w:t>Hallazgo de calidad</w:t>
            </w:r>
          </w:p>
        </w:tc>
        <w:tc>
          <w:tcPr>
            <w:tcW w:w="5329" w:type="dxa"/>
            <w:shd w:val="clear" w:color="auto" w:fill="DCE6F1"/>
          </w:tcPr>
          <w:p w14:paraId="52504972" w14:textId="77777777" w:rsidR="00A01704" w:rsidRDefault="00280CCF">
            <w:pPr>
              <w:keepNext/>
              <w:spacing w:before="20" w:after="20" w:line="240" w:lineRule="auto"/>
            </w:pPr>
            <w:r>
              <w:rPr>
                <w:b/>
                <w:sz w:val="19"/>
              </w:rPr>
              <w:t>Decisión y motivo</w:t>
            </w:r>
          </w:p>
        </w:tc>
      </w:tr>
      <w:tr w:rsidR="00A01704" w14:paraId="1580A76F" w14:textId="77777777">
        <w:trPr>
          <w:jc w:val="center"/>
        </w:trPr>
        <w:tc>
          <w:tcPr>
            <w:tcW w:w="3969" w:type="dxa"/>
          </w:tcPr>
          <w:p w14:paraId="46139FA1" w14:textId="77777777" w:rsidR="00A01704" w:rsidRDefault="00280CCF">
            <w:pPr>
              <w:keepNext/>
              <w:spacing w:before="20" w:after="20" w:line="240" w:lineRule="auto"/>
            </w:pPr>
            <w:r>
              <w:rPr>
                <w:sz w:val="19"/>
              </w:rPr>
              <w:t>0 nulos explícitos; TotalCharges con 11 blancos, todos con tenure = 0</w:t>
            </w:r>
          </w:p>
        </w:tc>
        <w:tc>
          <w:tcPr>
            <w:tcW w:w="5329" w:type="dxa"/>
          </w:tcPr>
          <w:p w14:paraId="79DFB070" w14:textId="77777777" w:rsidR="00A01704" w:rsidRDefault="00280CCF">
            <w:pPr>
              <w:keepNext/>
              <w:spacing w:before="20" w:after="20" w:line="240" w:lineRule="auto"/>
            </w:pPr>
            <w:r>
              <w:rPr>
                <w:sz w:val="19"/>
              </w:rPr>
              <w:t>Blanco → 0: son clientes todavía no facturados. El archivo del curso los imputaba con la mediana (1.397,475), inconsistente para un cliente nuevo.</w:t>
            </w:r>
          </w:p>
        </w:tc>
      </w:tr>
      <w:tr w:rsidR="00A01704" w14:paraId="4226CC97" w14:textId="77777777">
        <w:trPr>
          <w:jc w:val="center"/>
        </w:trPr>
        <w:tc>
          <w:tcPr>
            <w:tcW w:w="3969" w:type="dxa"/>
          </w:tcPr>
          <w:p w14:paraId="03A412C9" w14:textId="77777777" w:rsidR="00A01704" w:rsidRDefault="00280CCF">
            <w:pPr>
              <w:keepNext/>
              <w:spacing w:before="20" w:after="20" w:line="240" w:lineRule="auto"/>
            </w:pPr>
            <w:r>
              <w:rPr>
                <w:sz w:val="19"/>
              </w:rPr>
              <w:t>TotalCharges / (MonthlyCharges × tenure): mediana 1,00 (p5 0,92; p95 1,08)</w:t>
            </w:r>
          </w:p>
        </w:tc>
        <w:tc>
          <w:tcPr>
            <w:tcW w:w="5329" w:type="dxa"/>
          </w:tcPr>
          <w:p w14:paraId="48716B1B" w14:textId="77777777" w:rsidR="00A01704" w:rsidRDefault="00280CCF">
            <w:pPr>
              <w:keepNext/>
              <w:spacing w:before="20" w:after="20" w:line="240" w:lineRule="auto"/>
            </w:pPr>
            <w:r>
              <w:rPr>
                <w:sz w:val="19"/>
              </w:rPr>
              <w:t>Consistencia verificada: TotalCharges es esencialmente cargo × antigüedad. Se lee en bloque con tenure.</w:t>
            </w:r>
          </w:p>
        </w:tc>
      </w:tr>
      <w:tr w:rsidR="00A01704" w14:paraId="24FBF856" w14:textId="77777777">
        <w:trPr>
          <w:jc w:val="center"/>
        </w:trPr>
        <w:tc>
          <w:tcPr>
            <w:tcW w:w="3969" w:type="dxa"/>
          </w:tcPr>
          <w:p w14:paraId="65839844" w14:textId="77777777" w:rsidR="00A01704" w:rsidRDefault="00280CCF">
            <w:pPr>
              <w:keepNext/>
              <w:spacing w:before="20" w:after="20" w:line="240" w:lineRule="auto"/>
            </w:pPr>
            <w:r>
              <w:rPr>
                <w:sz w:val="19"/>
              </w:rPr>
              <w:t>0 outliers por IQR en tenure, MonthlyCharges y TotalCharges</w:t>
            </w:r>
          </w:p>
        </w:tc>
        <w:tc>
          <w:tcPr>
            <w:tcW w:w="5329" w:type="dxa"/>
          </w:tcPr>
          <w:p w14:paraId="047559A0" w14:textId="77777777" w:rsidR="00A01704" w:rsidRDefault="00280CCF">
            <w:pPr>
              <w:keepNext/>
              <w:spacing w:before="20" w:after="20" w:line="240" w:lineRule="auto"/>
            </w:pPr>
            <w:r>
              <w:rPr>
                <w:sz w:val="19"/>
              </w:rPr>
              <w:t>Sin tratamiento (decisión pendiente de la pre-entrega, cerrada).</w:t>
            </w:r>
          </w:p>
        </w:tc>
      </w:tr>
      <w:tr w:rsidR="00A01704" w14:paraId="0A38ACD5" w14:textId="77777777">
        <w:trPr>
          <w:jc w:val="center"/>
        </w:trPr>
        <w:tc>
          <w:tcPr>
            <w:tcW w:w="3969" w:type="dxa"/>
          </w:tcPr>
          <w:p w14:paraId="7172D155" w14:textId="77777777" w:rsidR="00A01704" w:rsidRDefault="00280CCF">
            <w:pPr>
              <w:keepNext/>
              <w:spacing w:before="20" w:after="20" w:line="240" w:lineRule="auto"/>
            </w:pPr>
            <w:r>
              <w:rPr>
                <w:sz w:val="19"/>
              </w:rPr>
              <w:t>0 IDs duplicados; 22 perfiles idénticos con distinto ID</w:t>
            </w:r>
          </w:p>
        </w:tc>
        <w:tc>
          <w:tcPr>
            <w:tcW w:w="5329" w:type="dxa"/>
          </w:tcPr>
          <w:p w14:paraId="5CD59EC4" w14:textId="77777777" w:rsidR="00A01704" w:rsidRDefault="00280CCF">
            <w:pPr>
              <w:keepNext/>
              <w:spacing w:before="20" w:after="20" w:line="240" w:lineRule="auto"/>
            </w:pPr>
            <w:r>
              <w:rPr>
                <w:sz w:val="19"/>
              </w:rPr>
              <w:t>Se conservan: son clientes distintos.</w:t>
            </w:r>
          </w:p>
        </w:tc>
      </w:tr>
      <w:tr w:rsidR="00A01704" w14:paraId="3E739420" w14:textId="77777777">
        <w:trPr>
          <w:jc w:val="center"/>
        </w:trPr>
        <w:tc>
          <w:tcPr>
            <w:tcW w:w="3969" w:type="dxa"/>
          </w:tcPr>
          <w:p w14:paraId="3B4B22DF" w14:textId="77777777" w:rsidR="00A01704" w:rsidRDefault="00280CCF">
            <w:pPr>
              <w:keepNext/>
              <w:spacing w:before="20" w:after="20" w:line="240" w:lineRule="auto"/>
            </w:pPr>
            <w:r>
              <w:rPr>
                <w:sz w:val="19"/>
              </w:rPr>
              <w:t>Nivel categórico menos frecuente: 682 clientes</w:t>
            </w:r>
          </w:p>
        </w:tc>
        <w:tc>
          <w:tcPr>
            <w:tcW w:w="5329" w:type="dxa"/>
          </w:tcPr>
          <w:p w14:paraId="4C85A764" w14:textId="77777777" w:rsidR="00A01704" w:rsidRDefault="00280CCF">
            <w:pPr>
              <w:keepNext/>
              <w:spacing w:before="20" w:after="20" w:line="240" w:lineRule="auto"/>
            </w:pPr>
            <w:r>
              <w:rPr>
                <w:sz w:val="19"/>
              </w:rPr>
              <w:t>No se agrupan categorías (pendiente cerrado).</w:t>
            </w:r>
          </w:p>
        </w:tc>
      </w:tr>
      <w:tr w:rsidR="00A01704" w14:paraId="08349CE5" w14:textId="77777777">
        <w:trPr>
          <w:jc w:val="center"/>
        </w:trPr>
        <w:tc>
          <w:tcPr>
            <w:tcW w:w="3969" w:type="dxa"/>
          </w:tcPr>
          <w:p w14:paraId="73065F92" w14:textId="77777777" w:rsidR="00A01704" w:rsidRDefault="00280CCF">
            <w:pPr>
              <w:keepNext/>
              <w:spacing w:before="20" w:after="20" w:line="240" w:lineRule="auto"/>
            </w:pPr>
            <w:r>
              <w:rPr>
                <w:sz w:val="19"/>
              </w:rPr>
              <w:t>"No internet service" repetido en 6 variables de servicios</w:t>
            </w:r>
          </w:p>
        </w:tc>
        <w:tc>
          <w:tcPr>
            <w:tcW w:w="5329" w:type="dxa"/>
          </w:tcPr>
          <w:p w14:paraId="568D5CF9" w14:textId="77777777" w:rsidR="00A01704" w:rsidRDefault="00280CCF">
            <w:pPr>
              <w:keepNext/>
              <w:spacing w:before="20" w:after="20" w:line="240" w:lineRule="auto"/>
            </w:pPr>
            <w:r>
              <w:rPr>
                <w:sz w:val="19"/>
              </w:rPr>
              <w:t>Se mantiene como categoría; se suma la variable n_servicios_adicionales.</w:t>
            </w:r>
          </w:p>
        </w:tc>
      </w:tr>
      <w:tr w:rsidR="00A01704" w14:paraId="277F1CEE" w14:textId="77777777">
        <w:trPr>
          <w:jc w:val="center"/>
        </w:trPr>
        <w:tc>
          <w:tcPr>
            <w:tcW w:w="3969" w:type="dxa"/>
          </w:tcPr>
          <w:p w14:paraId="6573A7E6" w14:textId="77777777" w:rsidR="00A01704" w:rsidRDefault="00280CCF">
            <w:pPr>
              <w:spacing w:before="20" w:after="20" w:line="240" w:lineRule="auto"/>
            </w:pPr>
            <w:r>
              <w:rPr>
                <w:sz w:val="19"/>
              </w:rPr>
              <w:t>Desbalance: 26,5 % de bajas</w:t>
            </w:r>
          </w:p>
        </w:tc>
        <w:tc>
          <w:tcPr>
            <w:tcW w:w="5329" w:type="dxa"/>
          </w:tcPr>
          <w:p w14:paraId="20FD10ED" w14:textId="77777777" w:rsidR="00A01704" w:rsidRDefault="00280CCF">
            <w:pPr>
              <w:spacing w:before="20" w:after="20" w:line="240" w:lineRule="auto"/>
            </w:pPr>
            <w:r>
              <w:rPr>
                <w:sz w:val="19"/>
              </w:rPr>
              <w:t>Sin ponderar clases: con class_weight el ranking no mejora y el Brier empeora (Anexo D).</w:t>
            </w:r>
          </w:p>
        </w:tc>
      </w:tr>
    </w:tbl>
    <w:p w14:paraId="52859F37" w14:textId="77777777" w:rsidR="00A01704" w:rsidRDefault="00280CCF">
      <w:pPr>
        <w:spacing w:before="60" w:after="160" w:line="240" w:lineRule="auto"/>
        <w:jc w:val="center"/>
      </w:pPr>
      <w:r>
        <w:rPr>
          <w:i/>
          <w:sz w:val="19"/>
        </w:rPr>
        <w:t>Tabla 3. Calidad de datos medida sobre el archivo completo.</w:t>
      </w:r>
    </w:p>
    <w:p w14:paraId="6B39E921" w14:textId="77777777" w:rsidR="00A01704" w:rsidRDefault="00280CCF">
      <w:pPr>
        <w:keepNext/>
        <w:spacing w:after="0" w:line="240" w:lineRule="auto"/>
        <w:jc w:val="center"/>
      </w:pPr>
      <w:r>
        <w:rPr>
          <w:noProof/>
        </w:rPr>
        <w:drawing>
          <wp:inline distT="0" distB="0" distL="0" distR="0" wp14:anchorId="4980573F" wp14:editId="5B9FE114">
            <wp:extent cx="5580000" cy="3630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a.png"/>
                    <pic:cNvPicPr/>
                  </pic:nvPicPr>
                  <pic:blipFill>
                    <a:blip r:embed="rId8"/>
                    <a:stretch>
                      <a:fillRect/>
                    </a:stretch>
                  </pic:blipFill>
                  <pic:spPr>
                    <a:xfrm>
                      <a:off x="0" y="0"/>
                      <a:ext cx="5580000" cy="3630615"/>
                    </a:xfrm>
                    <a:prstGeom prst="rect">
                      <a:avLst/>
                    </a:prstGeom>
                  </pic:spPr>
                </pic:pic>
              </a:graphicData>
            </a:graphic>
          </wp:inline>
        </w:drawing>
      </w:r>
    </w:p>
    <w:p w14:paraId="27B18343" w14:textId="77777777" w:rsidR="00A01704" w:rsidRDefault="00280CCF">
      <w:pPr>
        <w:spacing w:after="160" w:line="240" w:lineRule="auto"/>
        <w:jc w:val="center"/>
      </w:pPr>
      <w:r>
        <w:rPr>
          <w:i/>
          <w:sz w:val="19"/>
        </w:rPr>
        <w:t>Figura 1. Proporción de bajas por grupo. En rojo, grupos por encima del promedio de la muestra.</w:t>
      </w:r>
    </w:p>
    <w:p w14:paraId="600566F2" w14:textId="77777777" w:rsidR="00A01704" w:rsidRDefault="00280CCF">
      <w:pPr>
        <w:jc w:val="both"/>
      </w:pPr>
      <w:r>
        <w:rPr>
          <w:b/>
        </w:rPr>
        <w:t>Conclusiones del EDA.</w:t>
      </w:r>
      <w:r>
        <w:t xml:space="preserve"> (1) H1 tiene fuerte respaldo descriptivo: los contratos mes a mes registran 42,7 % de bajas contra 2,8 % en los de dos años, y entre los clientes con hasta 6 meses de antigüedad la proporción llega a 52,9 % (55,2 % si además son mes a mes). (2) H2 se cumple entre los clientes con internet: de 52,2 % sin servicios adicionales a 5,3 % con los seis. (3) H3: fibra óptica 41,9 % contra 19,0 % en DSL, y cheque electrónico 45,3 % contra 15-17 % en los pagos automáticos. (4) Entre las demográficas, el género no di</w:t>
      </w:r>
      <w:r>
        <w:t xml:space="preserve">scrimina (26,9 % vs 26,2 %), pero los adultos mayores (41,7 %) y quienes no tienen </w:t>
      </w:r>
      <w:r>
        <w:lastRenderedPageBreak/>
        <w:t>pareja ni hijos a cargo muestran más bajas, algo a vigilar en la auditoría ética. Son asociaciones descriptivas, no causales.</w:t>
      </w:r>
    </w:p>
    <w:p w14:paraId="4A4B484D" w14:textId="77777777" w:rsidR="00A01704" w:rsidRDefault="00280CCF">
      <w:pPr>
        <w:jc w:val="both"/>
      </w:pPr>
      <w:r>
        <w:rPr>
          <w:b/>
        </w:rPr>
        <w:t>Preparación.</w:t>
      </w:r>
      <w:r>
        <w:t xml:space="preserve"> Además de las decisiones de la Tabla 3 se crearon tres variables: n_servicios_adicionales (0 a 6), pago_automatico y variacion_cargo (cargo actual menos cargo promedio histórico). Todas las transformaciones (one-hot y estandarización) viven dentro de un Pipeline de scikit-learn, ajustado solo con los datos de entrenamiento de cada fold. Las decisiones están registradas en data_log.md.</w:t>
      </w:r>
    </w:p>
    <w:p w14:paraId="45218B83" w14:textId="77777777" w:rsidR="00A01704" w:rsidRDefault="00280CCF">
      <w:pPr>
        <w:jc w:val="both"/>
      </w:pPr>
      <w:r>
        <w:rPr>
          <w:b/>
        </w:rPr>
        <w:t>Metodología.</w:t>
      </w:r>
      <w:r>
        <w:t xml:space="preserve"> Se siguió CRISP-DM: negocio (sección 2), comprensión y preparación de datos (sección 3), modelado y evaluación (sección 4) y traducción a una decisión (secciones 5 y 6), todo con random_state = 42.</w:t>
      </w:r>
    </w:p>
    <w:tbl>
      <w:tblPr>
        <w:tblStyle w:val="Tablaconcuadrcula"/>
        <w:tblW w:w="0" w:type="auto"/>
        <w:jc w:val="center"/>
        <w:tblLook w:val="04A0" w:firstRow="1" w:lastRow="0" w:firstColumn="1" w:lastColumn="0" w:noHBand="0" w:noVBand="1"/>
      </w:tblPr>
      <w:tblGrid>
        <w:gridCol w:w="4762"/>
        <w:gridCol w:w="4535"/>
      </w:tblGrid>
      <w:tr w:rsidR="00A01704" w14:paraId="544E35DA" w14:textId="77777777">
        <w:trPr>
          <w:tblHeader/>
          <w:jc w:val="center"/>
        </w:trPr>
        <w:tc>
          <w:tcPr>
            <w:tcW w:w="4762" w:type="dxa"/>
            <w:shd w:val="clear" w:color="auto" w:fill="DCE6F1"/>
          </w:tcPr>
          <w:p w14:paraId="32F1FCC1" w14:textId="77777777" w:rsidR="00A01704" w:rsidRDefault="00280CCF">
            <w:pPr>
              <w:keepNext/>
              <w:spacing w:before="20" w:after="20" w:line="240" w:lineRule="auto"/>
            </w:pPr>
            <w:r>
              <w:rPr>
                <w:b/>
                <w:sz w:val="19"/>
              </w:rPr>
              <w:t>Diseño de validación</w:t>
            </w:r>
          </w:p>
        </w:tc>
        <w:tc>
          <w:tcPr>
            <w:tcW w:w="4535" w:type="dxa"/>
            <w:shd w:val="clear" w:color="auto" w:fill="DCE6F1"/>
          </w:tcPr>
          <w:p w14:paraId="087A3BA1" w14:textId="77777777" w:rsidR="00A01704" w:rsidRDefault="00280CCF">
            <w:pPr>
              <w:keepNext/>
              <w:spacing w:before="20" w:after="20" w:line="240" w:lineRule="auto"/>
            </w:pPr>
            <w:r>
              <w:rPr>
                <w:b/>
                <w:sz w:val="19"/>
              </w:rPr>
              <w:t>Pregunta que responde</w:t>
            </w:r>
          </w:p>
        </w:tc>
      </w:tr>
      <w:tr w:rsidR="00A01704" w14:paraId="246FAEF1" w14:textId="77777777">
        <w:trPr>
          <w:jc w:val="center"/>
        </w:trPr>
        <w:tc>
          <w:tcPr>
            <w:tcW w:w="4762" w:type="dxa"/>
          </w:tcPr>
          <w:p w14:paraId="5774C609" w14:textId="77777777" w:rsidR="00A01704" w:rsidRDefault="00280CCF">
            <w:pPr>
              <w:keepNext/>
              <w:spacing w:before="20" w:after="20" w:line="240" w:lineRule="auto"/>
            </w:pPr>
            <w:r>
              <w:rPr>
                <w:sz w:val="19"/>
              </w:rPr>
              <w:t>CV estratificada de 5 folds sobre los 5.634 clientes de desarrollo</w:t>
            </w:r>
          </w:p>
        </w:tc>
        <w:tc>
          <w:tcPr>
            <w:tcW w:w="4535" w:type="dxa"/>
          </w:tcPr>
          <w:p w14:paraId="35DE18F1" w14:textId="77777777" w:rsidR="00A01704" w:rsidRDefault="00280CCF">
            <w:pPr>
              <w:keepNext/>
              <w:spacing w:before="20" w:after="20" w:line="240" w:lineRule="auto"/>
            </w:pPr>
            <w:r>
              <w:rPr>
                <w:sz w:val="19"/>
              </w:rPr>
              <w:t>¿Qué algoritmos discriminan mejor? Aplica la regla de selección.</w:t>
            </w:r>
          </w:p>
        </w:tc>
      </w:tr>
      <w:tr w:rsidR="00A01704" w14:paraId="7903E769" w14:textId="77777777">
        <w:trPr>
          <w:jc w:val="center"/>
        </w:trPr>
        <w:tc>
          <w:tcPr>
            <w:tcW w:w="4762" w:type="dxa"/>
          </w:tcPr>
          <w:p w14:paraId="6B9721C6" w14:textId="77777777" w:rsidR="00A01704" w:rsidRDefault="00280CCF">
            <w:pPr>
              <w:keepNext/>
              <w:spacing w:before="20" w:after="20" w:line="240" w:lineRule="auto"/>
            </w:pPr>
            <w:r>
              <w:rPr>
                <w:sz w:val="19"/>
              </w:rPr>
              <w:t>Holdout: test.csv del curso (1.409 clientes, 374 bajas), usado una sola vez</w:t>
            </w:r>
          </w:p>
        </w:tc>
        <w:tc>
          <w:tcPr>
            <w:tcW w:w="4535" w:type="dxa"/>
          </w:tcPr>
          <w:p w14:paraId="1FF79B0C" w14:textId="77777777" w:rsidR="00A01704" w:rsidRDefault="00280CCF">
            <w:pPr>
              <w:keepNext/>
              <w:spacing w:before="20" w:after="20" w:line="240" w:lineRule="auto"/>
            </w:pPr>
            <w:r>
              <w:rPr>
                <w:sz w:val="19"/>
              </w:rPr>
              <w:t>¿Cuánto rinde el modelo elegido sobre clientes nuevos?</w:t>
            </w:r>
          </w:p>
        </w:tc>
      </w:tr>
      <w:tr w:rsidR="00A01704" w14:paraId="6905F807" w14:textId="77777777">
        <w:trPr>
          <w:jc w:val="center"/>
        </w:trPr>
        <w:tc>
          <w:tcPr>
            <w:tcW w:w="4762" w:type="dxa"/>
          </w:tcPr>
          <w:p w14:paraId="25D18EFF" w14:textId="77777777" w:rsidR="00A01704" w:rsidRDefault="00280CCF">
            <w:pPr>
              <w:keepNext/>
              <w:spacing w:before="20" w:after="20" w:line="240" w:lineRule="auto"/>
            </w:pPr>
            <w:r>
              <w:rPr>
                <w:sz w:val="19"/>
              </w:rPr>
              <w:t>Bootstrap del test (1.000 remuestreos)</w:t>
            </w:r>
          </w:p>
        </w:tc>
        <w:tc>
          <w:tcPr>
            <w:tcW w:w="4535" w:type="dxa"/>
          </w:tcPr>
          <w:p w14:paraId="73679D2F" w14:textId="77777777" w:rsidR="00A01704" w:rsidRDefault="00280CCF">
            <w:pPr>
              <w:keepNext/>
              <w:spacing w:before="20" w:after="20" w:line="240" w:lineRule="auto"/>
            </w:pPr>
            <w:r>
              <w:rPr>
                <w:sz w:val="19"/>
              </w:rPr>
              <w:t>¿Qué tan seguras son las diferencias con los benchmarks y entre modelos?</w:t>
            </w:r>
          </w:p>
        </w:tc>
      </w:tr>
      <w:tr w:rsidR="00A01704" w14:paraId="2ED2D054" w14:textId="77777777">
        <w:trPr>
          <w:jc w:val="center"/>
        </w:trPr>
        <w:tc>
          <w:tcPr>
            <w:tcW w:w="4762" w:type="dxa"/>
          </w:tcPr>
          <w:p w14:paraId="25090A5F" w14:textId="77777777" w:rsidR="00A01704" w:rsidRDefault="00280CCF">
            <w:pPr>
              <w:spacing w:before="20" w:after="20" w:line="240" w:lineRule="auto"/>
            </w:pPr>
            <w:r>
              <w:rPr>
                <w:sz w:val="19"/>
              </w:rPr>
              <w:t>Validación temporal</w:t>
            </w:r>
          </w:p>
        </w:tc>
        <w:tc>
          <w:tcPr>
            <w:tcW w:w="4535" w:type="dxa"/>
          </w:tcPr>
          <w:p w14:paraId="66DFB294" w14:textId="77777777" w:rsidR="00A01704" w:rsidRDefault="00280CCF">
            <w:pPr>
              <w:spacing w:before="20" w:after="20" w:line="240" w:lineRule="auto"/>
            </w:pPr>
            <w:r>
              <w:rPr>
                <w:sz w:val="19"/>
              </w:rPr>
              <w:t>No es posible: el archivo no tiene fechas. Se declara como limitación principal.</w:t>
            </w:r>
          </w:p>
        </w:tc>
      </w:tr>
    </w:tbl>
    <w:p w14:paraId="688EE3F4" w14:textId="77777777" w:rsidR="00A01704" w:rsidRDefault="00280CCF">
      <w:pPr>
        <w:spacing w:before="60" w:after="160" w:line="240" w:lineRule="auto"/>
        <w:jc w:val="center"/>
      </w:pPr>
      <w:r>
        <w:rPr>
          <w:i/>
          <w:sz w:val="19"/>
        </w:rPr>
        <w:t>Tabla 4. Esquema de validación.</w:t>
      </w:r>
    </w:p>
    <w:p w14:paraId="4CCC05BF" w14:textId="77777777" w:rsidR="00A01704" w:rsidRDefault="00280CCF">
      <w:pPr>
        <w:pStyle w:val="Ttulo1"/>
      </w:pPr>
      <w:r>
        <w:t>4. Modelado y evaluación</w:t>
      </w:r>
    </w:p>
    <w:p w14:paraId="4A053EC3" w14:textId="77777777" w:rsidR="00A01704" w:rsidRDefault="00280CCF">
      <w:pPr>
        <w:jc w:val="both"/>
      </w:pPr>
      <w:r>
        <w:t xml:space="preserve">Se compararon los tres algoritmos del Módulo 5 (regresión logística, kNN y Naive Bayes) y los dos comprometidos en la pre-entrega (Random Forest con 500 árboles y XGBoost con 400 árboles de profundidad 3), con configuraciones fijas. </w:t>
      </w:r>
      <w:r>
        <w:rPr>
          <w:b/>
        </w:rPr>
        <w:t>Regla de selección definida antes de correr la CV:</w:t>
      </w:r>
      <w:r>
        <w:t xml:space="preserve"> son elegibles los modelos con ROC-AUC ≥ 0,80; los que quedan a menos de un desvío del mejor Recall @ 20 % se consideran empatados; si la logística empata, se elige la logística por simplicidad e interpretabilidad.</w:t>
      </w:r>
    </w:p>
    <w:tbl>
      <w:tblPr>
        <w:tblStyle w:val="Tablaconcuadrcula"/>
        <w:tblW w:w="0" w:type="auto"/>
        <w:jc w:val="center"/>
        <w:tblLook w:val="04A0" w:firstRow="1" w:lastRow="0" w:firstColumn="1" w:lastColumn="0" w:noHBand="0" w:noVBand="1"/>
      </w:tblPr>
      <w:tblGrid>
        <w:gridCol w:w="2041"/>
        <w:gridCol w:w="1587"/>
        <w:gridCol w:w="1077"/>
        <w:gridCol w:w="1644"/>
        <w:gridCol w:w="1644"/>
        <w:gridCol w:w="1135"/>
      </w:tblGrid>
      <w:tr w:rsidR="00A01704" w14:paraId="1C352122" w14:textId="77777777">
        <w:trPr>
          <w:tblHeader/>
          <w:jc w:val="center"/>
        </w:trPr>
        <w:tc>
          <w:tcPr>
            <w:tcW w:w="2041" w:type="dxa"/>
            <w:shd w:val="clear" w:color="auto" w:fill="DCE6F1"/>
          </w:tcPr>
          <w:p w14:paraId="46459887" w14:textId="77777777" w:rsidR="00A01704" w:rsidRDefault="00280CCF">
            <w:pPr>
              <w:keepNext/>
              <w:spacing w:before="20" w:after="20" w:line="240" w:lineRule="auto"/>
            </w:pPr>
            <w:r>
              <w:rPr>
                <w:b/>
                <w:sz w:val="19"/>
              </w:rPr>
              <w:t>Modelo</w:t>
            </w:r>
          </w:p>
        </w:tc>
        <w:tc>
          <w:tcPr>
            <w:tcW w:w="1587" w:type="dxa"/>
            <w:shd w:val="clear" w:color="auto" w:fill="DCE6F1"/>
          </w:tcPr>
          <w:p w14:paraId="76F95D23" w14:textId="77777777" w:rsidR="00A01704" w:rsidRDefault="00280CCF">
            <w:pPr>
              <w:keepNext/>
              <w:spacing w:before="20" w:after="20" w:line="240" w:lineRule="auto"/>
            </w:pPr>
            <w:r>
              <w:rPr>
                <w:b/>
                <w:sz w:val="19"/>
              </w:rPr>
              <w:t>PR-AUC</w:t>
            </w:r>
          </w:p>
        </w:tc>
        <w:tc>
          <w:tcPr>
            <w:tcW w:w="1077" w:type="dxa"/>
            <w:shd w:val="clear" w:color="auto" w:fill="DCE6F1"/>
          </w:tcPr>
          <w:p w14:paraId="57770FB5" w14:textId="77777777" w:rsidR="00A01704" w:rsidRDefault="00280CCF">
            <w:pPr>
              <w:keepNext/>
              <w:spacing w:before="20" w:after="20" w:line="240" w:lineRule="auto"/>
            </w:pPr>
            <w:r>
              <w:rPr>
                <w:b/>
                <w:sz w:val="19"/>
              </w:rPr>
              <w:t>ROC-AUC</w:t>
            </w:r>
          </w:p>
        </w:tc>
        <w:tc>
          <w:tcPr>
            <w:tcW w:w="1644" w:type="dxa"/>
            <w:shd w:val="clear" w:color="auto" w:fill="DCE6F1"/>
          </w:tcPr>
          <w:p w14:paraId="0DA286AC" w14:textId="77777777" w:rsidR="00A01704" w:rsidRDefault="00280CCF">
            <w:pPr>
              <w:keepNext/>
              <w:spacing w:before="20" w:after="20" w:line="240" w:lineRule="auto"/>
            </w:pPr>
            <w:r>
              <w:rPr>
                <w:b/>
                <w:sz w:val="19"/>
              </w:rPr>
              <w:t>Recall @ 20 %</w:t>
            </w:r>
          </w:p>
        </w:tc>
        <w:tc>
          <w:tcPr>
            <w:tcW w:w="1644" w:type="dxa"/>
            <w:shd w:val="clear" w:color="auto" w:fill="DCE6F1"/>
          </w:tcPr>
          <w:p w14:paraId="2F1527E3" w14:textId="77777777" w:rsidR="00A01704" w:rsidRDefault="00280CCF">
            <w:pPr>
              <w:keepNext/>
              <w:spacing w:before="20" w:after="20" w:line="240" w:lineRule="auto"/>
            </w:pPr>
            <w:r>
              <w:rPr>
                <w:b/>
                <w:sz w:val="19"/>
              </w:rPr>
              <w:t>Precision @ 20 %</w:t>
            </w:r>
          </w:p>
        </w:tc>
        <w:tc>
          <w:tcPr>
            <w:tcW w:w="1134" w:type="dxa"/>
            <w:shd w:val="clear" w:color="auto" w:fill="DCE6F1"/>
          </w:tcPr>
          <w:p w14:paraId="59A7FA2B" w14:textId="77777777" w:rsidR="00A01704" w:rsidRDefault="00280CCF">
            <w:pPr>
              <w:keepNext/>
              <w:spacing w:before="20" w:after="20" w:line="240" w:lineRule="auto"/>
            </w:pPr>
            <w:r>
              <w:rPr>
                <w:b/>
                <w:sz w:val="19"/>
              </w:rPr>
              <w:t>Empatado</w:t>
            </w:r>
          </w:p>
        </w:tc>
      </w:tr>
      <w:tr w:rsidR="00A01704" w14:paraId="0D631B52" w14:textId="77777777">
        <w:trPr>
          <w:jc w:val="center"/>
        </w:trPr>
        <w:tc>
          <w:tcPr>
            <w:tcW w:w="2041" w:type="dxa"/>
          </w:tcPr>
          <w:p w14:paraId="3D44E334" w14:textId="77777777" w:rsidR="00A01704" w:rsidRDefault="00280CCF">
            <w:pPr>
              <w:keepNext/>
              <w:spacing w:before="20" w:after="20" w:line="240" w:lineRule="auto"/>
            </w:pPr>
            <w:r>
              <w:rPr>
                <w:sz w:val="19"/>
              </w:rPr>
              <w:t>Regresión logística</w:t>
            </w:r>
          </w:p>
        </w:tc>
        <w:tc>
          <w:tcPr>
            <w:tcW w:w="1587" w:type="dxa"/>
          </w:tcPr>
          <w:p w14:paraId="16CD112B" w14:textId="77777777" w:rsidR="00A01704" w:rsidRDefault="00280CCF">
            <w:pPr>
              <w:keepNext/>
              <w:spacing w:before="20" w:after="20" w:line="240" w:lineRule="auto"/>
              <w:jc w:val="right"/>
            </w:pPr>
            <w:r>
              <w:rPr>
                <w:sz w:val="19"/>
              </w:rPr>
              <w:t>0,659 ± 0,021</w:t>
            </w:r>
          </w:p>
        </w:tc>
        <w:tc>
          <w:tcPr>
            <w:tcW w:w="1077" w:type="dxa"/>
          </w:tcPr>
          <w:p w14:paraId="541858D7" w14:textId="77777777" w:rsidR="00A01704" w:rsidRDefault="00280CCF">
            <w:pPr>
              <w:keepNext/>
              <w:spacing w:before="20" w:after="20" w:line="240" w:lineRule="auto"/>
              <w:jc w:val="right"/>
            </w:pPr>
            <w:r>
              <w:rPr>
                <w:sz w:val="19"/>
              </w:rPr>
              <w:t>0,846</w:t>
            </w:r>
          </w:p>
        </w:tc>
        <w:tc>
          <w:tcPr>
            <w:tcW w:w="1644" w:type="dxa"/>
          </w:tcPr>
          <w:p w14:paraId="45150F1D" w14:textId="77777777" w:rsidR="00A01704" w:rsidRDefault="00280CCF">
            <w:pPr>
              <w:keepNext/>
              <w:spacing w:before="20" w:after="20" w:line="240" w:lineRule="auto"/>
              <w:jc w:val="right"/>
            </w:pPr>
            <w:r>
              <w:rPr>
                <w:sz w:val="19"/>
              </w:rPr>
              <w:t>50,6 % ± 1,7</w:t>
            </w:r>
          </w:p>
        </w:tc>
        <w:tc>
          <w:tcPr>
            <w:tcW w:w="1644" w:type="dxa"/>
          </w:tcPr>
          <w:p w14:paraId="53F1B1A9" w14:textId="77777777" w:rsidR="00A01704" w:rsidRDefault="00280CCF">
            <w:pPr>
              <w:keepNext/>
              <w:spacing w:before="20" w:after="20" w:line="240" w:lineRule="auto"/>
              <w:jc w:val="right"/>
            </w:pPr>
            <w:r>
              <w:rPr>
                <w:sz w:val="19"/>
              </w:rPr>
              <w:t>66,9 %</w:t>
            </w:r>
          </w:p>
        </w:tc>
        <w:tc>
          <w:tcPr>
            <w:tcW w:w="1134" w:type="dxa"/>
          </w:tcPr>
          <w:p w14:paraId="7A399056" w14:textId="77777777" w:rsidR="00A01704" w:rsidRDefault="00280CCF">
            <w:pPr>
              <w:keepNext/>
              <w:spacing w:before="20" w:after="20" w:line="240" w:lineRule="auto"/>
            </w:pPr>
            <w:r>
              <w:rPr>
                <w:sz w:val="19"/>
              </w:rPr>
              <w:t>Sí</w:t>
            </w:r>
          </w:p>
        </w:tc>
      </w:tr>
      <w:tr w:rsidR="00A01704" w14:paraId="1FA2E2B2" w14:textId="77777777">
        <w:trPr>
          <w:jc w:val="center"/>
        </w:trPr>
        <w:tc>
          <w:tcPr>
            <w:tcW w:w="2041" w:type="dxa"/>
          </w:tcPr>
          <w:p w14:paraId="2E1BD7CE" w14:textId="77777777" w:rsidR="00A01704" w:rsidRDefault="00280CCF">
            <w:pPr>
              <w:keepNext/>
              <w:spacing w:before="20" w:after="20" w:line="240" w:lineRule="auto"/>
            </w:pPr>
            <w:r>
              <w:rPr>
                <w:sz w:val="19"/>
              </w:rPr>
              <w:t>XGBoost</w:t>
            </w:r>
          </w:p>
        </w:tc>
        <w:tc>
          <w:tcPr>
            <w:tcW w:w="1587" w:type="dxa"/>
          </w:tcPr>
          <w:p w14:paraId="7D32CA75" w14:textId="77777777" w:rsidR="00A01704" w:rsidRDefault="00280CCF">
            <w:pPr>
              <w:keepNext/>
              <w:spacing w:before="20" w:after="20" w:line="240" w:lineRule="auto"/>
              <w:jc w:val="right"/>
            </w:pPr>
            <w:r>
              <w:rPr>
                <w:sz w:val="19"/>
              </w:rPr>
              <w:t>0,661 ± 0,022</w:t>
            </w:r>
          </w:p>
        </w:tc>
        <w:tc>
          <w:tcPr>
            <w:tcW w:w="1077" w:type="dxa"/>
          </w:tcPr>
          <w:p w14:paraId="208DD56E" w14:textId="77777777" w:rsidR="00A01704" w:rsidRDefault="00280CCF">
            <w:pPr>
              <w:keepNext/>
              <w:spacing w:before="20" w:after="20" w:line="240" w:lineRule="auto"/>
              <w:jc w:val="right"/>
            </w:pPr>
            <w:r>
              <w:rPr>
                <w:sz w:val="19"/>
              </w:rPr>
              <w:t>0,844</w:t>
            </w:r>
          </w:p>
        </w:tc>
        <w:tc>
          <w:tcPr>
            <w:tcW w:w="1644" w:type="dxa"/>
          </w:tcPr>
          <w:p w14:paraId="7C41983A" w14:textId="77777777" w:rsidR="00A01704" w:rsidRDefault="00280CCF">
            <w:pPr>
              <w:keepNext/>
              <w:spacing w:before="20" w:after="20" w:line="240" w:lineRule="auto"/>
              <w:jc w:val="right"/>
            </w:pPr>
            <w:r>
              <w:rPr>
                <w:sz w:val="19"/>
              </w:rPr>
              <w:t>50,7 % ± 2,1</w:t>
            </w:r>
          </w:p>
        </w:tc>
        <w:tc>
          <w:tcPr>
            <w:tcW w:w="1644" w:type="dxa"/>
          </w:tcPr>
          <w:p w14:paraId="7B79DCE8" w14:textId="77777777" w:rsidR="00A01704" w:rsidRDefault="00280CCF">
            <w:pPr>
              <w:keepNext/>
              <w:spacing w:before="20" w:after="20" w:line="240" w:lineRule="auto"/>
              <w:jc w:val="right"/>
            </w:pPr>
            <w:r>
              <w:rPr>
                <w:sz w:val="19"/>
              </w:rPr>
              <w:t>67,1 %</w:t>
            </w:r>
          </w:p>
        </w:tc>
        <w:tc>
          <w:tcPr>
            <w:tcW w:w="1134" w:type="dxa"/>
          </w:tcPr>
          <w:p w14:paraId="0D1CA998" w14:textId="77777777" w:rsidR="00A01704" w:rsidRDefault="00280CCF">
            <w:pPr>
              <w:keepNext/>
              <w:spacing w:before="20" w:after="20" w:line="240" w:lineRule="auto"/>
            </w:pPr>
            <w:r>
              <w:rPr>
                <w:sz w:val="19"/>
              </w:rPr>
              <w:t>Sí</w:t>
            </w:r>
          </w:p>
        </w:tc>
      </w:tr>
      <w:tr w:rsidR="00A01704" w14:paraId="390DE3D3" w14:textId="77777777">
        <w:trPr>
          <w:jc w:val="center"/>
        </w:trPr>
        <w:tc>
          <w:tcPr>
            <w:tcW w:w="2041" w:type="dxa"/>
          </w:tcPr>
          <w:p w14:paraId="46DF7C2A" w14:textId="77777777" w:rsidR="00A01704" w:rsidRDefault="00280CCF">
            <w:pPr>
              <w:keepNext/>
              <w:spacing w:before="20" w:after="20" w:line="240" w:lineRule="auto"/>
            </w:pPr>
            <w:r>
              <w:rPr>
                <w:sz w:val="19"/>
              </w:rPr>
              <w:t>Random Forest</w:t>
            </w:r>
          </w:p>
        </w:tc>
        <w:tc>
          <w:tcPr>
            <w:tcW w:w="1587" w:type="dxa"/>
          </w:tcPr>
          <w:p w14:paraId="06AB2543" w14:textId="77777777" w:rsidR="00A01704" w:rsidRDefault="00280CCF">
            <w:pPr>
              <w:keepNext/>
              <w:spacing w:before="20" w:after="20" w:line="240" w:lineRule="auto"/>
              <w:jc w:val="right"/>
            </w:pPr>
            <w:r>
              <w:rPr>
                <w:sz w:val="19"/>
              </w:rPr>
              <w:t>0,654 ± 0,025</w:t>
            </w:r>
          </w:p>
        </w:tc>
        <w:tc>
          <w:tcPr>
            <w:tcW w:w="1077" w:type="dxa"/>
          </w:tcPr>
          <w:p w14:paraId="6EC1322F" w14:textId="77777777" w:rsidR="00A01704" w:rsidRDefault="00280CCF">
            <w:pPr>
              <w:keepNext/>
              <w:spacing w:before="20" w:after="20" w:line="240" w:lineRule="auto"/>
              <w:jc w:val="right"/>
            </w:pPr>
            <w:r>
              <w:rPr>
                <w:sz w:val="19"/>
              </w:rPr>
              <w:t>0,844</w:t>
            </w:r>
          </w:p>
        </w:tc>
        <w:tc>
          <w:tcPr>
            <w:tcW w:w="1644" w:type="dxa"/>
          </w:tcPr>
          <w:p w14:paraId="04AF33C8" w14:textId="77777777" w:rsidR="00A01704" w:rsidRDefault="00280CCF">
            <w:pPr>
              <w:keepNext/>
              <w:spacing w:before="20" w:after="20" w:line="240" w:lineRule="auto"/>
              <w:jc w:val="right"/>
            </w:pPr>
            <w:r>
              <w:rPr>
                <w:sz w:val="19"/>
              </w:rPr>
              <w:t>50,2 % ± 2,6</w:t>
            </w:r>
          </w:p>
        </w:tc>
        <w:tc>
          <w:tcPr>
            <w:tcW w:w="1644" w:type="dxa"/>
          </w:tcPr>
          <w:p w14:paraId="50623920" w14:textId="77777777" w:rsidR="00A01704" w:rsidRDefault="00280CCF">
            <w:pPr>
              <w:keepNext/>
              <w:spacing w:before="20" w:after="20" w:line="240" w:lineRule="auto"/>
              <w:jc w:val="right"/>
            </w:pPr>
            <w:r>
              <w:rPr>
                <w:sz w:val="19"/>
              </w:rPr>
              <w:t>66,5 %</w:t>
            </w:r>
          </w:p>
        </w:tc>
        <w:tc>
          <w:tcPr>
            <w:tcW w:w="1134" w:type="dxa"/>
          </w:tcPr>
          <w:p w14:paraId="633666AD" w14:textId="77777777" w:rsidR="00A01704" w:rsidRDefault="00280CCF">
            <w:pPr>
              <w:keepNext/>
              <w:spacing w:before="20" w:after="20" w:line="240" w:lineRule="auto"/>
            </w:pPr>
            <w:r>
              <w:rPr>
                <w:sz w:val="19"/>
              </w:rPr>
              <w:t>Sí</w:t>
            </w:r>
          </w:p>
        </w:tc>
      </w:tr>
      <w:tr w:rsidR="00A01704" w14:paraId="15B1C276" w14:textId="77777777">
        <w:trPr>
          <w:jc w:val="center"/>
        </w:trPr>
        <w:tc>
          <w:tcPr>
            <w:tcW w:w="2041" w:type="dxa"/>
          </w:tcPr>
          <w:p w14:paraId="64E9DB7C" w14:textId="77777777" w:rsidR="00A01704" w:rsidRDefault="00280CCF">
            <w:pPr>
              <w:keepNext/>
              <w:spacing w:before="20" w:after="20" w:line="240" w:lineRule="auto"/>
            </w:pPr>
            <w:r>
              <w:rPr>
                <w:sz w:val="19"/>
              </w:rPr>
              <w:t>Naive Bayes</w:t>
            </w:r>
          </w:p>
        </w:tc>
        <w:tc>
          <w:tcPr>
            <w:tcW w:w="1587" w:type="dxa"/>
          </w:tcPr>
          <w:p w14:paraId="7A9608F9" w14:textId="77777777" w:rsidR="00A01704" w:rsidRDefault="00280CCF">
            <w:pPr>
              <w:keepNext/>
              <w:spacing w:before="20" w:after="20" w:line="240" w:lineRule="auto"/>
              <w:jc w:val="right"/>
            </w:pPr>
            <w:r>
              <w:rPr>
                <w:sz w:val="19"/>
              </w:rPr>
              <w:t>0,611 ± 0,016</w:t>
            </w:r>
          </w:p>
        </w:tc>
        <w:tc>
          <w:tcPr>
            <w:tcW w:w="1077" w:type="dxa"/>
          </w:tcPr>
          <w:p w14:paraId="68E32BFF" w14:textId="77777777" w:rsidR="00A01704" w:rsidRDefault="00280CCF">
            <w:pPr>
              <w:keepNext/>
              <w:spacing w:before="20" w:after="20" w:line="240" w:lineRule="auto"/>
              <w:jc w:val="right"/>
            </w:pPr>
            <w:r>
              <w:rPr>
                <w:sz w:val="19"/>
              </w:rPr>
              <w:t>0,820</w:t>
            </w:r>
          </w:p>
        </w:tc>
        <w:tc>
          <w:tcPr>
            <w:tcW w:w="1644" w:type="dxa"/>
          </w:tcPr>
          <w:p w14:paraId="6E1BB312" w14:textId="77777777" w:rsidR="00A01704" w:rsidRDefault="00280CCF">
            <w:pPr>
              <w:keepNext/>
              <w:spacing w:before="20" w:after="20" w:line="240" w:lineRule="auto"/>
              <w:jc w:val="right"/>
            </w:pPr>
            <w:r>
              <w:rPr>
                <w:sz w:val="19"/>
              </w:rPr>
              <w:t>48,8 % ± 1,6</w:t>
            </w:r>
          </w:p>
        </w:tc>
        <w:tc>
          <w:tcPr>
            <w:tcW w:w="1644" w:type="dxa"/>
          </w:tcPr>
          <w:p w14:paraId="37B1A6C9" w14:textId="77777777" w:rsidR="00A01704" w:rsidRDefault="00280CCF">
            <w:pPr>
              <w:keepNext/>
              <w:spacing w:before="20" w:after="20" w:line="240" w:lineRule="auto"/>
              <w:jc w:val="right"/>
            </w:pPr>
            <w:r>
              <w:rPr>
                <w:sz w:val="19"/>
              </w:rPr>
              <w:t>64,5 %</w:t>
            </w:r>
          </w:p>
        </w:tc>
        <w:tc>
          <w:tcPr>
            <w:tcW w:w="1134" w:type="dxa"/>
          </w:tcPr>
          <w:p w14:paraId="35584091" w14:textId="77777777" w:rsidR="00A01704" w:rsidRDefault="00280CCF">
            <w:pPr>
              <w:keepNext/>
              <w:spacing w:before="20" w:after="20" w:line="240" w:lineRule="auto"/>
            </w:pPr>
            <w:r>
              <w:rPr>
                <w:sz w:val="19"/>
              </w:rPr>
              <w:t>Sí</w:t>
            </w:r>
          </w:p>
        </w:tc>
      </w:tr>
      <w:tr w:rsidR="00A01704" w14:paraId="2FEC47DC" w14:textId="77777777">
        <w:trPr>
          <w:jc w:val="center"/>
        </w:trPr>
        <w:tc>
          <w:tcPr>
            <w:tcW w:w="2041" w:type="dxa"/>
          </w:tcPr>
          <w:p w14:paraId="5F7DDCCA" w14:textId="77777777" w:rsidR="00A01704" w:rsidRDefault="00280CCF">
            <w:pPr>
              <w:spacing w:before="20" w:after="20" w:line="240" w:lineRule="auto"/>
            </w:pPr>
            <w:r>
              <w:rPr>
                <w:sz w:val="19"/>
              </w:rPr>
              <w:t>kNN (k=15)</w:t>
            </w:r>
          </w:p>
        </w:tc>
        <w:tc>
          <w:tcPr>
            <w:tcW w:w="1587" w:type="dxa"/>
          </w:tcPr>
          <w:p w14:paraId="7A8C2CDD" w14:textId="77777777" w:rsidR="00A01704" w:rsidRDefault="00280CCF">
            <w:pPr>
              <w:spacing w:before="20" w:after="20" w:line="240" w:lineRule="auto"/>
              <w:jc w:val="right"/>
            </w:pPr>
            <w:r>
              <w:rPr>
                <w:sz w:val="19"/>
              </w:rPr>
              <w:t>0,581 ± 0,021</w:t>
            </w:r>
          </w:p>
        </w:tc>
        <w:tc>
          <w:tcPr>
            <w:tcW w:w="1077" w:type="dxa"/>
          </w:tcPr>
          <w:p w14:paraId="6EA2014F" w14:textId="77777777" w:rsidR="00A01704" w:rsidRDefault="00280CCF">
            <w:pPr>
              <w:spacing w:before="20" w:after="20" w:line="240" w:lineRule="auto"/>
              <w:jc w:val="right"/>
            </w:pPr>
            <w:r>
              <w:rPr>
                <w:sz w:val="19"/>
              </w:rPr>
              <w:t>0,819</w:t>
            </w:r>
          </w:p>
        </w:tc>
        <w:tc>
          <w:tcPr>
            <w:tcW w:w="1644" w:type="dxa"/>
          </w:tcPr>
          <w:p w14:paraId="58192A9C" w14:textId="77777777" w:rsidR="00A01704" w:rsidRDefault="00280CCF">
            <w:pPr>
              <w:spacing w:before="20" w:after="20" w:line="240" w:lineRule="auto"/>
              <w:jc w:val="right"/>
            </w:pPr>
            <w:r>
              <w:rPr>
                <w:sz w:val="19"/>
              </w:rPr>
              <w:t>47,6 % ± 0,9</w:t>
            </w:r>
          </w:p>
        </w:tc>
        <w:tc>
          <w:tcPr>
            <w:tcW w:w="1644" w:type="dxa"/>
          </w:tcPr>
          <w:p w14:paraId="588486B3" w14:textId="77777777" w:rsidR="00A01704" w:rsidRDefault="00280CCF">
            <w:pPr>
              <w:spacing w:before="20" w:after="20" w:line="240" w:lineRule="auto"/>
              <w:jc w:val="right"/>
            </w:pPr>
            <w:r>
              <w:rPr>
                <w:sz w:val="19"/>
              </w:rPr>
              <w:t>62,9 %</w:t>
            </w:r>
          </w:p>
        </w:tc>
        <w:tc>
          <w:tcPr>
            <w:tcW w:w="1134" w:type="dxa"/>
          </w:tcPr>
          <w:p w14:paraId="6F306DAC" w14:textId="77777777" w:rsidR="00A01704" w:rsidRDefault="00280CCF">
            <w:pPr>
              <w:spacing w:before="20" w:after="20" w:line="240" w:lineRule="auto"/>
            </w:pPr>
            <w:r>
              <w:rPr>
                <w:sz w:val="19"/>
              </w:rPr>
              <w:t>No</w:t>
            </w:r>
          </w:p>
        </w:tc>
      </w:tr>
    </w:tbl>
    <w:p w14:paraId="168D9DD0" w14:textId="77777777" w:rsidR="00A01704" w:rsidRDefault="00280CCF">
      <w:pPr>
        <w:spacing w:before="60" w:after="160" w:line="240" w:lineRule="auto"/>
        <w:jc w:val="center"/>
      </w:pPr>
      <w:r>
        <w:rPr>
          <w:i/>
          <w:sz w:val="19"/>
        </w:rPr>
        <w:t>Tabla 5. CV de 5 folds (media ± desvío). Umbral de empate: 48,6 % (mejor Recall @ 20 % menos un desvío). kNN queda afuera.</w:t>
      </w:r>
    </w:p>
    <w:p w14:paraId="51EBF4B3" w14:textId="77777777" w:rsidR="00A01704" w:rsidRDefault="00280CCF">
      <w:pPr>
        <w:jc w:val="both"/>
      </w:pPr>
      <w:r>
        <w:t xml:space="preserve">Logística, XGBoost, Random Forest y Naive Bayes quedan empatados; la regla elige la </w:t>
      </w:r>
      <w:r>
        <w:rPr>
          <w:b/>
        </w:rPr>
        <w:t>regresión logística</w:t>
      </w:r>
      <w:r>
        <w:t>. Además de interpretable, entrena en 0,05 segundos por fold contra casi 1 segundo de los ensambles, algo que no cambia la decisión pero facilita el reentrenamiento frecuente.</w:t>
      </w:r>
    </w:p>
    <w:tbl>
      <w:tblPr>
        <w:tblStyle w:val="Tablaconcuadrcula"/>
        <w:tblW w:w="0" w:type="auto"/>
        <w:jc w:val="center"/>
        <w:tblLook w:val="04A0" w:firstRow="1" w:lastRow="0" w:firstColumn="1" w:lastColumn="0" w:noHBand="0" w:noVBand="1"/>
      </w:tblPr>
      <w:tblGrid>
        <w:gridCol w:w="2381"/>
        <w:gridCol w:w="1020"/>
        <w:gridCol w:w="1020"/>
        <w:gridCol w:w="1304"/>
        <w:gridCol w:w="1417"/>
        <w:gridCol w:w="1077"/>
        <w:gridCol w:w="1020"/>
      </w:tblGrid>
      <w:tr w:rsidR="00A01704" w14:paraId="7CA18DC8" w14:textId="77777777">
        <w:trPr>
          <w:tblHeader/>
          <w:jc w:val="center"/>
        </w:trPr>
        <w:tc>
          <w:tcPr>
            <w:tcW w:w="2381" w:type="dxa"/>
            <w:shd w:val="clear" w:color="auto" w:fill="DCE6F1"/>
          </w:tcPr>
          <w:p w14:paraId="64176372" w14:textId="77777777" w:rsidR="00A01704" w:rsidRDefault="00280CCF">
            <w:pPr>
              <w:keepNext/>
              <w:spacing w:before="20" w:after="20" w:line="240" w:lineRule="auto"/>
            </w:pPr>
            <w:r>
              <w:rPr>
                <w:b/>
                <w:sz w:val="19"/>
              </w:rPr>
              <w:lastRenderedPageBreak/>
              <w:t>Estrategia (test)</w:t>
            </w:r>
          </w:p>
        </w:tc>
        <w:tc>
          <w:tcPr>
            <w:tcW w:w="1020" w:type="dxa"/>
            <w:shd w:val="clear" w:color="auto" w:fill="DCE6F1"/>
          </w:tcPr>
          <w:p w14:paraId="704F063F" w14:textId="77777777" w:rsidR="00A01704" w:rsidRDefault="00280CCF">
            <w:pPr>
              <w:keepNext/>
              <w:spacing w:before="20" w:after="20" w:line="240" w:lineRule="auto"/>
            </w:pPr>
            <w:r>
              <w:rPr>
                <w:b/>
                <w:sz w:val="19"/>
              </w:rPr>
              <w:t>PR-AUC</w:t>
            </w:r>
          </w:p>
        </w:tc>
        <w:tc>
          <w:tcPr>
            <w:tcW w:w="1020" w:type="dxa"/>
            <w:shd w:val="clear" w:color="auto" w:fill="DCE6F1"/>
          </w:tcPr>
          <w:p w14:paraId="22AF8611" w14:textId="77777777" w:rsidR="00A01704" w:rsidRDefault="00280CCF">
            <w:pPr>
              <w:keepNext/>
              <w:spacing w:before="20" w:after="20" w:line="240" w:lineRule="auto"/>
            </w:pPr>
            <w:r>
              <w:rPr>
                <w:b/>
                <w:sz w:val="19"/>
              </w:rPr>
              <w:t>ROC-AUC</w:t>
            </w:r>
          </w:p>
        </w:tc>
        <w:tc>
          <w:tcPr>
            <w:tcW w:w="1304" w:type="dxa"/>
            <w:shd w:val="clear" w:color="auto" w:fill="DCE6F1"/>
          </w:tcPr>
          <w:p w14:paraId="42B6F24C" w14:textId="77777777" w:rsidR="00A01704" w:rsidRDefault="00280CCF">
            <w:pPr>
              <w:keepNext/>
              <w:spacing w:before="20" w:after="20" w:line="240" w:lineRule="auto"/>
            </w:pPr>
            <w:r>
              <w:rPr>
                <w:b/>
                <w:sz w:val="19"/>
              </w:rPr>
              <w:t>Recall @ 20 %</w:t>
            </w:r>
          </w:p>
        </w:tc>
        <w:tc>
          <w:tcPr>
            <w:tcW w:w="1417" w:type="dxa"/>
            <w:shd w:val="clear" w:color="auto" w:fill="DCE6F1"/>
          </w:tcPr>
          <w:p w14:paraId="7F7A2951" w14:textId="77777777" w:rsidR="00A01704" w:rsidRDefault="00280CCF">
            <w:pPr>
              <w:keepNext/>
              <w:spacing w:before="20" w:after="20" w:line="240" w:lineRule="auto"/>
            </w:pPr>
            <w:r>
              <w:rPr>
                <w:b/>
                <w:sz w:val="19"/>
              </w:rPr>
              <w:t>Precision @ 20 %</w:t>
            </w:r>
          </w:p>
        </w:tc>
        <w:tc>
          <w:tcPr>
            <w:tcW w:w="1077" w:type="dxa"/>
            <w:shd w:val="clear" w:color="auto" w:fill="DCE6F1"/>
          </w:tcPr>
          <w:p w14:paraId="0C901538" w14:textId="77777777" w:rsidR="00A01704" w:rsidRDefault="00280CCF">
            <w:pPr>
              <w:keepNext/>
              <w:spacing w:before="20" w:after="20" w:line="240" w:lineRule="auto"/>
            </w:pPr>
            <w:r>
              <w:rPr>
                <w:b/>
                <w:sz w:val="19"/>
              </w:rPr>
              <w:t>Lift @ 20 %</w:t>
            </w:r>
          </w:p>
        </w:tc>
        <w:tc>
          <w:tcPr>
            <w:tcW w:w="1020" w:type="dxa"/>
            <w:shd w:val="clear" w:color="auto" w:fill="DCE6F1"/>
          </w:tcPr>
          <w:p w14:paraId="0E8AC483" w14:textId="77777777" w:rsidR="00A01704" w:rsidRDefault="00280CCF">
            <w:pPr>
              <w:keepNext/>
              <w:spacing w:before="20" w:after="20" w:line="240" w:lineRule="auto"/>
            </w:pPr>
            <w:r>
              <w:rPr>
                <w:b/>
                <w:sz w:val="19"/>
              </w:rPr>
              <w:t>F1 @ 20 %</w:t>
            </w:r>
          </w:p>
        </w:tc>
      </w:tr>
      <w:tr w:rsidR="00A01704" w14:paraId="4B229D88" w14:textId="77777777">
        <w:trPr>
          <w:jc w:val="center"/>
        </w:trPr>
        <w:tc>
          <w:tcPr>
            <w:tcW w:w="2381" w:type="dxa"/>
          </w:tcPr>
          <w:p w14:paraId="5CC93AB3" w14:textId="77777777" w:rsidR="00A01704" w:rsidRDefault="00280CCF">
            <w:pPr>
              <w:keepNext/>
              <w:spacing w:before="20" w:after="20" w:line="240" w:lineRule="auto"/>
            </w:pPr>
            <w:r>
              <w:rPr>
                <w:sz w:val="19"/>
              </w:rPr>
              <w:t>Contacto aleatorio</w:t>
            </w:r>
          </w:p>
        </w:tc>
        <w:tc>
          <w:tcPr>
            <w:tcW w:w="1020" w:type="dxa"/>
          </w:tcPr>
          <w:p w14:paraId="2EDDC769" w14:textId="77777777" w:rsidR="00A01704" w:rsidRDefault="00280CCF">
            <w:pPr>
              <w:keepNext/>
              <w:spacing w:before="20" w:after="20" w:line="240" w:lineRule="auto"/>
              <w:jc w:val="right"/>
            </w:pPr>
            <w:r>
              <w:rPr>
                <w:sz w:val="19"/>
              </w:rPr>
              <w:t>0,269</w:t>
            </w:r>
          </w:p>
        </w:tc>
        <w:tc>
          <w:tcPr>
            <w:tcW w:w="1020" w:type="dxa"/>
          </w:tcPr>
          <w:p w14:paraId="0D37CD95" w14:textId="77777777" w:rsidR="00A01704" w:rsidRDefault="00280CCF">
            <w:pPr>
              <w:keepNext/>
              <w:spacing w:before="20" w:after="20" w:line="240" w:lineRule="auto"/>
              <w:jc w:val="right"/>
            </w:pPr>
            <w:r>
              <w:rPr>
                <w:sz w:val="19"/>
              </w:rPr>
              <w:t>0,499</w:t>
            </w:r>
          </w:p>
        </w:tc>
        <w:tc>
          <w:tcPr>
            <w:tcW w:w="1304" w:type="dxa"/>
          </w:tcPr>
          <w:p w14:paraId="30D676B7" w14:textId="77777777" w:rsidR="00A01704" w:rsidRDefault="00280CCF">
            <w:pPr>
              <w:keepNext/>
              <w:spacing w:before="20" w:after="20" w:line="240" w:lineRule="auto"/>
              <w:jc w:val="right"/>
            </w:pPr>
            <w:r>
              <w:rPr>
                <w:sz w:val="19"/>
              </w:rPr>
              <w:t>20,0 %</w:t>
            </w:r>
          </w:p>
        </w:tc>
        <w:tc>
          <w:tcPr>
            <w:tcW w:w="1417" w:type="dxa"/>
          </w:tcPr>
          <w:p w14:paraId="2E951D0E" w14:textId="77777777" w:rsidR="00A01704" w:rsidRDefault="00280CCF">
            <w:pPr>
              <w:keepNext/>
              <w:spacing w:before="20" w:after="20" w:line="240" w:lineRule="auto"/>
              <w:jc w:val="right"/>
            </w:pPr>
            <w:r>
              <w:rPr>
                <w:sz w:val="19"/>
              </w:rPr>
              <w:t>26,5 %</w:t>
            </w:r>
          </w:p>
        </w:tc>
        <w:tc>
          <w:tcPr>
            <w:tcW w:w="1077" w:type="dxa"/>
          </w:tcPr>
          <w:p w14:paraId="29885C02" w14:textId="77777777" w:rsidR="00A01704" w:rsidRDefault="00280CCF">
            <w:pPr>
              <w:keepNext/>
              <w:spacing w:before="20" w:after="20" w:line="240" w:lineRule="auto"/>
              <w:jc w:val="right"/>
            </w:pPr>
            <w:r>
              <w:rPr>
                <w:sz w:val="19"/>
              </w:rPr>
              <w:t>1,00</w:t>
            </w:r>
          </w:p>
        </w:tc>
        <w:tc>
          <w:tcPr>
            <w:tcW w:w="1020" w:type="dxa"/>
          </w:tcPr>
          <w:p w14:paraId="6F3E7BDC" w14:textId="77777777" w:rsidR="00A01704" w:rsidRDefault="00280CCF">
            <w:pPr>
              <w:keepNext/>
              <w:spacing w:before="20" w:after="20" w:line="240" w:lineRule="auto"/>
              <w:jc w:val="right"/>
            </w:pPr>
            <w:r>
              <w:rPr>
                <w:sz w:val="19"/>
              </w:rPr>
              <w:t>0,228</w:t>
            </w:r>
          </w:p>
        </w:tc>
      </w:tr>
      <w:tr w:rsidR="00A01704" w14:paraId="0295A65B" w14:textId="77777777">
        <w:trPr>
          <w:jc w:val="center"/>
        </w:trPr>
        <w:tc>
          <w:tcPr>
            <w:tcW w:w="2381" w:type="dxa"/>
          </w:tcPr>
          <w:p w14:paraId="0A0258EE" w14:textId="77777777" w:rsidR="00A01704" w:rsidRDefault="00280CCF">
            <w:pPr>
              <w:keepNext/>
              <w:spacing w:before="20" w:after="20" w:line="240" w:lineRule="auto"/>
            </w:pPr>
            <w:r>
              <w:rPr>
                <w:sz w:val="19"/>
              </w:rPr>
              <w:t>Regla de negocio</w:t>
            </w:r>
          </w:p>
        </w:tc>
        <w:tc>
          <w:tcPr>
            <w:tcW w:w="1020" w:type="dxa"/>
          </w:tcPr>
          <w:p w14:paraId="171A52DE" w14:textId="77777777" w:rsidR="00A01704" w:rsidRDefault="00280CCF">
            <w:pPr>
              <w:keepNext/>
              <w:spacing w:before="20" w:after="20" w:line="240" w:lineRule="auto"/>
              <w:jc w:val="right"/>
            </w:pPr>
            <w:r>
              <w:rPr>
                <w:sz w:val="19"/>
              </w:rPr>
              <w:t>0,539</w:t>
            </w:r>
          </w:p>
        </w:tc>
        <w:tc>
          <w:tcPr>
            <w:tcW w:w="1020" w:type="dxa"/>
          </w:tcPr>
          <w:p w14:paraId="67E9CF29" w14:textId="77777777" w:rsidR="00A01704" w:rsidRDefault="00280CCF">
            <w:pPr>
              <w:keepNext/>
              <w:spacing w:before="20" w:after="20" w:line="240" w:lineRule="auto"/>
              <w:jc w:val="right"/>
            </w:pPr>
            <w:r>
              <w:rPr>
                <w:sz w:val="19"/>
              </w:rPr>
              <w:t>0,791</w:t>
            </w:r>
          </w:p>
        </w:tc>
        <w:tc>
          <w:tcPr>
            <w:tcW w:w="1304" w:type="dxa"/>
          </w:tcPr>
          <w:p w14:paraId="0FBD40CC" w14:textId="77777777" w:rsidR="00A01704" w:rsidRDefault="00280CCF">
            <w:pPr>
              <w:keepNext/>
              <w:spacing w:before="20" w:after="20" w:line="240" w:lineRule="auto"/>
              <w:jc w:val="right"/>
            </w:pPr>
            <w:r>
              <w:rPr>
                <w:sz w:val="19"/>
              </w:rPr>
              <w:t>44,7 %</w:t>
            </w:r>
          </w:p>
        </w:tc>
        <w:tc>
          <w:tcPr>
            <w:tcW w:w="1417" w:type="dxa"/>
          </w:tcPr>
          <w:p w14:paraId="6A6B90F9" w14:textId="77777777" w:rsidR="00A01704" w:rsidRDefault="00280CCF">
            <w:pPr>
              <w:keepNext/>
              <w:spacing w:before="20" w:after="20" w:line="240" w:lineRule="auto"/>
              <w:jc w:val="right"/>
            </w:pPr>
            <w:r>
              <w:rPr>
                <w:sz w:val="19"/>
              </w:rPr>
              <w:t>59,2 %</w:t>
            </w:r>
          </w:p>
        </w:tc>
        <w:tc>
          <w:tcPr>
            <w:tcW w:w="1077" w:type="dxa"/>
          </w:tcPr>
          <w:p w14:paraId="3BA58982" w14:textId="77777777" w:rsidR="00A01704" w:rsidRDefault="00280CCF">
            <w:pPr>
              <w:keepNext/>
              <w:spacing w:before="20" w:after="20" w:line="240" w:lineRule="auto"/>
              <w:jc w:val="right"/>
            </w:pPr>
            <w:r>
              <w:rPr>
                <w:sz w:val="19"/>
              </w:rPr>
              <w:t>2,23</w:t>
            </w:r>
          </w:p>
        </w:tc>
        <w:tc>
          <w:tcPr>
            <w:tcW w:w="1020" w:type="dxa"/>
          </w:tcPr>
          <w:p w14:paraId="58990D07" w14:textId="77777777" w:rsidR="00A01704" w:rsidRDefault="00280CCF">
            <w:pPr>
              <w:keepNext/>
              <w:spacing w:before="20" w:after="20" w:line="240" w:lineRule="auto"/>
              <w:jc w:val="right"/>
            </w:pPr>
            <w:r>
              <w:rPr>
                <w:sz w:val="19"/>
              </w:rPr>
              <w:t>0,509</w:t>
            </w:r>
          </w:p>
        </w:tc>
      </w:tr>
      <w:tr w:rsidR="00A01704" w14:paraId="435EB8BC" w14:textId="77777777">
        <w:trPr>
          <w:jc w:val="center"/>
        </w:trPr>
        <w:tc>
          <w:tcPr>
            <w:tcW w:w="2381" w:type="dxa"/>
          </w:tcPr>
          <w:p w14:paraId="421B983F" w14:textId="77777777" w:rsidR="00A01704" w:rsidRDefault="00280CCF">
            <w:pPr>
              <w:keepNext/>
              <w:spacing w:before="20" w:after="20" w:line="240" w:lineRule="auto"/>
            </w:pPr>
            <w:r>
              <w:rPr>
                <w:b/>
                <w:sz w:val="19"/>
              </w:rPr>
              <w:t>Regresión logística (elegida)</w:t>
            </w:r>
          </w:p>
        </w:tc>
        <w:tc>
          <w:tcPr>
            <w:tcW w:w="1020" w:type="dxa"/>
          </w:tcPr>
          <w:p w14:paraId="37AC82A7" w14:textId="77777777" w:rsidR="00A01704" w:rsidRDefault="00280CCF">
            <w:pPr>
              <w:keepNext/>
              <w:spacing w:before="20" w:after="20" w:line="240" w:lineRule="auto"/>
              <w:jc w:val="right"/>
            </w:pPr>
            <w:r>
              <w:rPr>
                <w:b/>
                <w:sz w:val="19"/>
              </w:rPr>
              <w:t>0,634</w:t>
            </w:r>
          </w:p>
        </w:tc>
        <w:tc>
          <w:tcPr>
            <w:tcW w:w="1020" w:type="dxa"/>
          </w:tcPr>
          <w:p w14:paraId="701D225F" w14:textId="77777777" w:rsidR="00A01704" w:rsidRDefault="00280CCF">
            <w:pPr>
              <w:keepNext/>
              <w:spacing w:before="20" w:after="20" w:line="240" w:lineRule="auto"/>
              <w:jc w:val="right"/>
            </w:pPr>
            <w:r>
              <w:rPr>
                <w:b/>
                <w:sz w:val="19"/>
              </w:rPr>
              <w:t>0,842</w:t>
            </w:r>
          </w:p>
        </w:tc>
        <w:tc>
          <w:tcPr>
            <w:tcW w:w="1304" w:type="dxa"/>
          </w:tcPr>
          <w:p w14:paraId="28BC9152" w14:textId="77777777" w:rsidR="00A01704" w:rsidRDefault="00280CCF">
            <w:pPr>
              <w:keepNext/>
              <w:spacing w:before="20" w:after="20" w:line="240" w:lineRule="auto"/>
              <w:jc w:val="right"/>
            </w:pPr>
            <w:r>
              <w:rPr>
                <w:b/>
                <w:sz w:val="19"/>
              </w:rPr>
              <w:t>49,7 %</w:t>
            </w:r>
          </w:p>
        </w:tc>
        <w:tc>
          <w:tcPr>
            <w:tcW w:w="1417" w:type="dxa"/>
          </w:tcPr>
          <w:p w14:paraId="651FC589" w14:textId="77777777" w:rsidR="00A01704" w:rsidRDefault="00280CCF">
            <w:pPr>
              <w:keepNext/>
              <w:spacing w:before="20" w:after="20" w:line="240" w:lineRule="auto"/>
              <w:jc w:val="right"/>
            </w:pPr>
            <w:r>
              <w:rPr>
                <w:b/>
                <w:sz w:val="19"/>
              </w:rPr>
              <w:t>66,0 %</w:t>
            </w:r>
          </w:p>
        </w:tc>
        <w:tc>
          <w:tcPr>
            <w:tcW w:w="1077" w:type="dxa"/>
          </w:tcPr>
          <w:p w14:paraId="0EEA154E" w14:textId="77777777" w:rsidR="00A01704" w:rsidRDefault="00280CCF">
            <w:pPr>
              <w:keepNext/>
              <w:spacing w:before="20" w:after="20" w:line="240" w:lineRule="auto"/>
              <w:jc w:val="right"/>
            </w:pPr>
            <w:r>
              <w:rPr>
                <w:b/>
                <w:sz w:val="19"/>
              </w:rPr>
              <w:t>2,48</w:t>
            </w:r>
          </w:p>
        </w:tc>
        <w:tc>
          <w:tcPr>
            <w:tcW w:w="1020" w:type="dxa"/>
          </w:tcPr>
          <w:p w14:paraId="45400077" w14:textId="77777777" w:rsidR="00A01704" w:rsidRDefault="00280CCF">
            <w:pPr>
              <w:keepNext/>
              <w:spacing w:before="20" w:after="20" w:line="240" w:lineRule="auto"/>
              <w:jc w:val="right"/>
            </w:pPr>
            <w:r>
              <w:rPr>
                <w:b/>
                <w:sz w:val="19"/>
              </w:rPr>
              <w:t>0,567</w:t>
            </w:r>
          </w:p>
        </w:tc>
      </w:tr>
      <w:tr w:rsidR="00A01704" w14:paraId="025FDAAC" w14:textId="77777777">
        <w:trPr>
          <w:jc w:val="center"/>
        </w:trPr>
        <w:tc>
          <w:tcPr>
            <w:tcW w:w="2381" w:type="dxa"/>
          </w:tcPr>
          <w:p w14:paraId="23E1E688" w14:textId="77777777" w:rsidR="00A01704" w:rsidRDefault="00280CCF">
            <w:pPr>
              <w:keepNext/>
              <w:spacing w:before="20" w:after="20" w:line="240" w:lineRule="auto"/>
            </w:pPr>
            <w:r>
              <w:rPr>
                <w:sz w:val="19"/>
              </w:rPr>
              <w:t>XGBoost</w:t>
            </w:r>
          </w:p>
        </w:tc>
        <w:tc>
          <w:tcPr>
            <w:tcW w:w="1020" w:type="dxa"/>
          </w:tcPr>
          <w:p w14:paraId="2C55A7E7" w14:textId="77777777" w:rsidR="00A01704" w:rsidRDefault="00280CCF">
            <w:pPr>
              <w:keepNext/>
              <w:spacing w:before="20" w:after="20" w:line="240" w:lineRule="auto"/>
              <w:jc w:val="right"/>
            </w:pPr>
            <w:r>
              <w:rPr>
                <w:sz w:val="19"/>
              </w:rPr>
              <w:t>0,660</w:t>
            </w:r>
          </w:p>
        </w:tc>
        <w:tc>
          <w:tcPr>
            <w:tcW w:w="1020" w:type="dxa"/>
          </w:tcPr>
          <w:p w14:paraId="6D17211B" w14:textId="77777777" w:rsidR="00A01704" w:rsidRDefault="00280CCF">
            <w:pPr>
              <w:keepNext/>
              <w:spacing w:before="20" w:after="20" w:line="240" w:lineRule="auto"/>
              <w:jc w:val="right"/>
            </w:pPr>
            <w:r>
              <w:rPr>
                <w:sz w:val="19"/>
              </w:rPr>
              <w:t>0,845</w:t>
            </w:r>
          </w:p>
        </w:tc>
        <w:tc>
          <w:tcPr>
            <w:tcW w:w="1304" w:type="dxa"/>
          </w:tcPr>
          <w:p w14:paraId="2B5E00FF" w14:textId="77777777" w:rsidR="00A01704" w:rsidRDefault="00280CCF">
            <w:pPr>
              <w:keepNext/>
              <w:spacing w:before="20" w:after="20" w:line="240" w:lineRule="auto"/>
              <w:jc w:val="right"/>
            </w:pPr>
            <w:r>
              <w:rPr>
                <w:sz w:val="19"/>
              </w:rPr>
              <w:t>50,8 %</w:t>
            </w:r>
          </w:p>
        </w:tc>
        <w:tc>
          <w:tcPr>
            <w:tcW w:w="1417" w:type="dxa"/>
          </w:tcPr>
          <w:p w14:paraId="5058F799" w14:textId="77777777" w:rsidR="00A01704" w:rsidRDefault="00280CCF">
            <w:pPr>
              <w:keepNext/>
              <w:spacing w:before="20" w:after="20" w:line="240" w:lineRule="auto"/>
              <w:jc w:val="right"/>
            </w:pPr>
            <w:r>
              <w:rPr>
                <w:sz w:val="19"/>
              </w:rPr>
              <w:t>67,4 %</w:t>
            </w:r>
          </w:p>
        </w:tc>
        <w:tc>
          <w:tcPr>
            <w:tcW w:w="1077" w:type="dxa"/>
          </w:tcPr>
          <w:p w14:paraId="001F94EF" w14:textId="77777777" w:rsidR="00A01704" w:rsidRDefault="00280CCF">
            <w:pPr>
              <w:keepNext/>
              <w:spacing w:before="20" w:after="20" w:line="240" w:lineRule="auto"/>
              <w:jc w:val="right"/>
            </w:pPr>
            <w:r>
              <w:rPr>
                <w:sz w:val="19"/>
              </w:rPr>
              <w:t>2,54</w:t>
            </w:r>
          </w:p>
        </w:tc>
        <w:tc>
          <w:tcPr>
            <w:tcW w:w="1020" w:type="dxa"/>
          </w:tcPr>
          <w:p w14:paraId="56A13AF6" w14:textId="77777777" w:rsidR="00A01704" w:rsidRDefault="00280CCF">
            <w:pPr>
              <w:keepNext/>
              <w:spacing w:before="20" w:after="20" w:line="240" w:lineRule="auto"/>
              <w:jc w:val="right"/>
            </w:pPr>
            <w:r>
              <w:rPr>
                <w:sz w:val="19"/>
              </w:rPr>
              <w:t>0,579</w:t>
            </w:r>
          </w:p>
        </w:tc>
      </w:tr>
      <w:tr w:rsidR="00A01704" w14:paraId="676B1B29" w14:textId="77777777">
        <w:trPr>
          <w:jc w:val="center"/>
        </w:trPr>
        <w:tc>
          <w:tcPr>
            <w:tcW w:w="2381" w:type="dxa"/>
          </w:tcPr>
          <w:p w14:paraId="3254982E" w14:textId="77777777" w:rsidR="00A01704" w:rsidRDefault="00280CCF">
            <w:pPr>
              <w:keepNext/>
              <w:spacing w:before="20" w:after="20" w:line="240" w:lineRule="auto"/>
            </w:pPr>
            <w:r>
              <w:rPr>
                <w:sz w:val="19"/>
              </w:rPr>
              <w:t>Random Forest</w:t>
            </w:r>
          </w:p>
        </w:tc>
        <w:tc>
          <w:tcPr>
            <w:tcW w:w="1020" w:type="dxa"/>
          </w:tcPr>
          <w:p w14:paraId="725EF02E" w14:textId="77777777" w:rsidR="00A01704" w:rsidRDefault="00280CCF">
            <w:pPr>
              <w:keepNext/>
              <w:spacing w:before="20" w:after="20" w:line="240" w:lineRule="auto"/>
              <w:jc w:val="right"/>
            </w:pPr>
            <w:r>
              <w:rPr>
                <w:sz w:val="19"/>
              </w:rPr>
              <w:t>0,653</w:t>
            </w:r>
          </w:p>
        </w:tc>
        <w:tc>
          <w:tcPr>
            <w:tcW w:w="1020" w:type="dxa"/>
          </w:tcPr>
          <w:p w14:paraId="3F3112E4" w14:textId="77777777" w:rsidR="00A01704" w:rsidRDefault="00280CCF">
            <w:pPr>
              <w:keepNext/>
              <w:spacing w:before="20" w:after="20" w:line="240" w:lineRule="auto"/>
              <w:jc w:val="right"/>
            </w:pPr>
            <w:r>
              <w:rPr>
                <w:sz w:val="19"/>
              </w:rPr>
              <w:t>0,841</w:t>
            </w:r>
          </w:p>
        </w:tc>
        <w:tc>
          <w:tcPr>
            <w:tcW w:w="1304" w:type="dxa"/>
          </w:tcPr>
          <w:p w14:paraId="58AE8A2C" w14:textId="77777777" w:rsidR="00A01704" w:rsidRDefault="00280CCF">
            <w:pPr>
              <w:keepNext/>
              <w:spacing w:before="20" w:after="20" w:line="240" w:lineRule="auto"/>
              <w:jc w:val="right"/>
            </w:pPr>
            <w:r>
              <w:rPr>
                <w:sz w:val="19"/>
              </w:rPr>
              <w:t>50,3 %</w:t>
            </w:r>
          </w:p>
        </w:tc>
        <w:tc>
          <w:tcPr>
            <w:tcW w:w="1417" w:type="dxa"/>
          </w:tcPr>
          <w:p w14:paraId="3AF78F8E" w14:textId="77777777" w:rsidR="00A01704" w:rsidRDefault="00280CCF">
            <w:pPr>
              <w:keepNext/>
              <w:spacing w:before="20" w:after="20" w:line="240" w:lineRule="auto"/>
              <w:jc w:val="right"/>
            </w:pPr>
            <w:r>
              <w:rPr>
                <w:sz w:val="19"/>
              </w:rPr>
              <w:t>66,7 %</w:t>
            </w:r>
          </w:p>
        </w:tc>
        <w:tc>
          <w:tcPr>
            <w:tcW w:w="1077" w:type="dxa"/>
          </w:tcPr>
          <w:p w14:paraId="464AFEB2" w14:textId="77777777" w:rsidR="00A01704" w:rsidRDefault="00280CCF">
            <w:pPr>
              <w:keepNext/>
              <w:spacing w:before="20" w:after="20" w:line="240" w:lineRule="auto"/>
              <w:jc w:val="right"/>
            </w:pPr>
            <w:r>
              <w:rPr>
                <w:sz w:val="19"/>
              </w:rPr>
              <w:t>2,51</w:t>
            </w:r>
          </w:p>
        </w:tc>
        <w:tc>
          <w:tcPr>
            <w:tcW w:w="1020" w:type="dxa"/>
          </w:tcPr>
          <w:p w14:paraId="4619D0C6" w14:textId="77777777" w:rsidR="00A01704" w:rsidRDefault="00280CCF">
            <w:pPr>
              <w:keepNext/>
              <w:spacing w:before="20" w:after="20" w:line="240" w:lineRule="auto"/>
              <w:jc w:val="right"/>
            </w:pPr>
            <w:r>
              <w:rPr>
                <w:sz w:val="19"/>
              </w:rPr>
              <w:t>0,573</w:t>
            </w:r>
          </w:p>
        </w:tc>
      </w:tr>
      <w:tr w:rsidR="00A01704" w14:paraId="19622EA3" w14:textId="77777777">
        <w:trPr>
          <w:jc w:val="center"/>
        </w:trPr>
        <w:tc>
          <w:tcPr>
            <w:tcW w:w="2381" w:type="dxa"/>
          </w:tcPr>
          <w:p w14:paraId="12FDEEEE" w14:textId="77777777" w:rsidR="00A01704" w:rsidRDefault="00280CCF">
            <w:pPr>
              <w:keepNext/>
              <w:spacing w:before="20" w:after="20" w:line="240" w:lineRule="auto"/>
            </w:pPr>
            <w:r>
              <w:rPr>
                <w:sz w:val="19"/>
              </w:rPr>
              <w:t>Naive Bayes</w:t>
            </w:r>
          </w:p>
        </w:tc>
        <w:tc>
          <w:tcPr>
            <w:tcW w:w="1020" w:type="dxa"/>
          </w:tcPr>
          <w:p w14:paraId="32C3DDAE" w14:textId="77777777" w:rsidR="00A01704" w:rsidRDefault="00280CCF">
            <w:pPr>
              <w:keepNext/>
              <w:spacing w:before="20" w:after="20" w:line="240" w:lineRule="auto"/>
              <w:jc w:val="right"/>
            </w:pPr>
            <w:r>
              <w:rPr>
                <w:sz w:val="19"/>
              </w:rPr>
              <w:t>0,573</w:t>
            </w:r>
          </w:p>
        </w:tc>
        <w:tc>
          <w:tcPr>
            <w:tcW w:w="1020" w:type="dxa"/>
          </w:tcPr>
          <w:p w14:paraId="1F1C1F0D" w14:textId="77777777" w:rsidR="00A01704" w:rsidRDefault="00280CCF">
            <w:pPr>
              <w:keepNext/>
              <w:spacing w:before="20" w:after="20" w:line="240" w:lineRule="auto"/>
              <w:jc w:val="right"/>
            </w:pPr>
            <w:r>
              <w:rPr>
                <w:sz w:val="19"/>
              </w:rPr>
              <w:t>0,806</w:t>
            </w:r>
          </w:p>
        </w:tc>
        <w:tc>
          <w:tcPr>
            <w:tcW w:w="1304" w:type="dxa"/>
          </w:tcPr>
          <w:p w14:paraId="14DFEA1A" w14:textId="77777777" w:rsidR="00A01704" w:rsidRDefault="00280CCF">
            <w:pPr>
              <w:keepNext/>
              <w:spacing w:before="20" w:after="20" w:line="240" w:lineRule="auto"/>
              <w:jc w:val="right"/>
            </w:pPr>
            <w:r>
              <w:rPr>
                <w:sz w:val="19"/>
              </w:rPr>
              <w:t>45,7 %</w:t>
            </w:r>
          </w:p>
        </w:tc>
        <w:tc>
          <w:tcPr>
            <w:tcW w:w="1417" w:type="dxa"/>
          </w:tcPr>
          <w:p w14:paraId="6D2499A5" w14:textId="77777777" w:rsidR="00A01704" w:rsidRDefault="00280CCF">
            <w:pPr>
              <w:keepNext/>
              <w:spacing w:before="20" w:after="20" w:line="240" w:lineRule="auto"/>
              <w:jc w:val="right"/>
            </w:pPr>
            <w:r>
              <w:rPr>
                <w:sz w:val="19"/>
              </w:rPr>
              <w:t>60,6 %</w:t>
            </w:r>
          </w:p>
        </w:tc>
        <w:tc>
          <w:tcPr>
            <w:tcW w:w="1077" w:type="dxa"/>
          </w:tcPr>
          <w:p w14:paraId="3027439B" w14:textId="77777777" w:rsidR="00A01704" w:rsidRDefault="00280CCF">
            <w:pPr>
              <w:keepNext/>
              <w:spacing w:before="20" w:after="20" w:line="240" w:lineRule="auto"/>
              <w:jc w:val="right"/>
            </w:pPr>
            <w:r>
              <w:rPr>
                <w:sz w:val="19"/>
              </w:rPr>
              <w:t>2,28</w:t>
            </w:r>
          </w:p>
        </w:tc>
        <w:tc>
          <w:tcPr>
            <w:tcW w:w="1020" w:type="dxa"/>
          </w:tcPr>
          <w:p w14:paraId="6D59641A" w14:textId="77777777" w:rsidR="00A01704" w:rsidRDefault="00280CCF">
            <w:pPr>
              <w:keepNext/>
              <w:spacing w:before="20" w:after="20" w:line="240" w:lineRule="auto"/>
              <w:jc w:val="right"/>
            </w:pPr>
            <w:r>
              <w:rPr>
                <w:sz w:val="19"/>
              </w:rPr>
              <w:t>0,521</w:t>
            </w:r>
          </w:p>
        </w:tc>
      </w:tr>
      <w:tr w:rsidR="00A01704" w14:paraId="6CD3218A" w14:textId="77777777">
        <w:trPr>
          <w:jc w:val="center"/>
        </w:trPr>
        <w:tc>
          <w:tcPr>
            <w:tcW w:w="2381" w:type="dxa"/>
          </w:tcPr>
          <w:p w14:paraId="66A3D9FC" w14:textId="77777777" w:rsidR="00A01704" w:rsidRDefault="00280CCF">
            <w:pPr>
              <w:spacing w:before="20" w:after="20" w:line="240" w:lineRule="auto"/>
            </w:pPr>
            <w:r>
              <w:rPr>
                <w:sz w:val="19"/>
              </w:rPr>
              <w:t>kNN</w:t>
            </w:r>
          </w:p>
        </w:tc>
        <w:tc>
          <w:tcPr>
            <w:tcW w:w="1020" w:type="dxa"/>
          </w:tcPr>
          <w:p w14:paraId="36EE9048" w14:textId="77777777" w:rsidR="00A01704" w:rsidRDefault="00280CCF">
            <w:pPr>
              <w:spacing w:before="20" w:after="20" w:line="240" w:lineRule="auto"/>
              <w:jc w:val="right"/>
            </w:pPr>
            <w:r>
              <w:rPr>
                <w:sz w:val="19"/>
              </w:rPr>
              <w:t>0,558</w:t>
            </w:r>
          </w:p>
        </w:tc>
        <w:tc>
          <w:tcPr>
            <w:tcW w:w="1020" w:type="dxa"/>
          </w:tcPr>
          <w:p w14:paraId="7921FE08" w14:textId="77777777" w:rsidR="00A01704" w:rsidRDefault="00280CCF">
            <w:pPr>
              <w:spacing w:before="20" w:after="20" w:line="240" w:lineRule="auto"/>
              <w:jc w:val="right"/>
            </w:pPr>
            <w:r>
              <w:rPr>
                <w:sz w:val="19"/>
              </w:rPr>
              <w:t>0,806</w:t>
            </w:r>
          </w:p>
        </w:tc>
        <w:tc>
          <w:tcPr>
            <w:tcW w:w="1304" w:type="dxa"/>
          </w:tcPr>
          <w:p w14:paraId="281B7DFB" w14:textId="77777777" w:rsidR="00A01704" w:rsidRDefault="00280CCF">
            <w:pPr>
              <w:spacing w:before="20" w:after="20" w:line="240" w:lineRule="auto"/>
              <w:jc w:val="right"/>
            </w:pPr>
            <w:r>
              <w:rPr>
                <w:sz w:val="19"/>
              </w:rPr>
              <w:t>46,5 %</w:t>
            </w:r>
          </w:p>
        </w:tc>
        <w:tc>
          <w:tcPr>
            <w:tcW w:w="1417" w:type="dxa"/>
          </w:tcPr>
          <w:p w14:paraId="41BCD070" w14:textId="77777777" w:rsidR="00A01704" w:rsidRDefault="00280CCF">
            <w:pPr>
              <w:spacing w:before="20" w:after="20" w:line="240" w:lineRule="auto"/>
              <w:jc w:val="right"/>
            </w:pPr>
            <w:r>
              <w:rPr>
                <w:sz w:val="19"/>
              </w:rPr>
              <w:t>61,7 %</w:t>
            </w:r>
          </w:p>
        </w:tc>
        <w:tc>
          <w:tcPr>
            <w:tcW w:w="1077" w:type="dxa"/>
          </w:tcPr>
          <w:p w14:paraId="039532C1" w14:textId="77777777" w:rsidR="00A01704" w:rsidRDefault="00280CCF">
            <w:pPr>
              <w:spacing w:before="20" w:after="20" w:line="240" w:lineRule="auto"/>
              <w:jc w:val="right"/>
            </w:pPr>
            <w:r>
              <w:rPr>
                <w:sz w:val="19"/>
              </w:rPr>
              <w:t>2,32</w:t>
            </w:r>
          </w:p>
        </w:tc>
        <w:tc>
          <w:tcPr>
            <w:tcW w:w="1020" w:type="dxa"/>
          </w:tcPr>
          <w:p w14:paraId="0DC8D655" w14:textId="77777777" w:rsidR="00A01704" w:rsidRDefault="00280CCF">
            <w:pPr>
              <w:spacing w:before="20" w:after="20" w:line="240" w:lineRule="auto"/>
              <w:jc w:val="right"/>
            </w:pPr>
            <w:r>
              <w:rPr>
                <w:sz w:val="19"/>
              </w:rPr>
              <w:t>0,531</w:t>
            </w:r>
          </w:p>
        </w:tc>
      </w:tr>
    </w:tbl>
    <w:p w14:paraId="7ABAA0D8" w14:textId="77777777" w:rsidR="00A01704" w:rsidRDefault="00280CCF">
      <w:pPr>
        <w:spacing w:before="60" w:after="160" w:line="240" w:lineRule="auto"/>
        <w:jc w:val="center"/>
      </w:pPr>
      <w:r>
        <w:rPr>
          <w:i/>
          <w:sz w:val="19"/>
        </w:rPr>
        <w:t>Tabla 6. Evaluación única sobre el test (1.409 clientes, 374 bajas). Contacto aleatorio: promedio de 500 órdenes al azar.</w:t>
      </w:r>
    </w:p>
    <w:p w14:paraId="64B96618" w14:textId="77777777" w:rsidR="00A01704" w:rsidRDefault="00280CCF">
      <w:pPr>
        <w:keepNext/>
        <w:spacing w:after="0" w:line="240" w:lineRule="auto"/>
        <w:jc w:val="center"/>
      </w:pPr>
      <w:r>
        <w:rPr>
          <w:noProof/>
        </w:rPr>
        <w:drawing>
          <wp:inline distT="0" distB="0" distL="0" distR="0" wp14:anchorId="1F8AAA43" wp14:editId="25B298B2">
            <wp:extent cx="5832000" cy="2248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_ganancia.png"/>
                    <pic:cNvPicPr/>
                  </pic:nvPicPr>
                  <pic:blipFill>
                    <a:blip r:embed="rId9"/>
                    <a:stretch>
                      <a:fillRect/>
                    </a:stretch>
                  </pic:blipFill>
                  <pic:spPr>
                    <a:xfrm>
                      <a:off x="0" y="0"/>
                      <a:ext cx="5832000" cy="2248406"/>
                    </a:xfrm>
                    <a:prstGeom prst="rect">
                      <a:avLst/>
                    </a:prstGeom>
                  </pic:spPr>
                </pic:pic>
              </a:graphicData>
            </a:graphic>
          </wp:inline>
        </w:drawing>
      </w:r>
    </w:p>
    <w:p w14:paraId="378E88A7" w14:textId="77777777" w:rsidR="00A01704" w:rsidRDefault="00280CCF">
      <w:pPr>
        <w:spacing w:after="160" w:line="240" w:lineRule="auto"/>
        <w:jc w:val="center"/>
      </w:pPr>
      <w:r>
        <w:rPr>
          <w:i/>
          <w:sz w:val="19"/>
        </w:rPr>
        <w:t>Figura 2. Curva precision-recall y curva de ganancia en el test. Línea vertical: cupo del 20 %.</w:t>
      </w:r>
    </w:p>
    <w:p w14:paraId="721D31A7" w14:textId="77777777" w:rsidR="00A01704" w:rsidRDefault="00280CCF">
      <w:pPr>
        <w:jc w:val="both"/>
      </w:pPr>
      <w:r>
        <w:t>En el test, la logística captura 49,7 % de las bajas con el 20 % de los contactos y el 66,0 % de los contactados efectivamente se iba (186 de 282). Ambas metas se cumplen (ROC-AUC 0,842). La regla de negocio ya es un benchmark exigente (44,7 %): la ventaja del modelo es de +5,1 p.p. (IC 95 %: +1,0 p.p. a +10,2 p.p.), modesta en bajas pero grande en valor, porque el modelo también prioriza a quienes pagan más: captura el 54,3 % del ingreso mensual en riesgo contra 38,2 % de la regla.</w:t>
      </w:r>
    </w:p>
    <w:p w14:paraId="6506BC57" w14:textId="77777777" w:rsidR="00A01704" w:rsidRDefault="00280CCF">
      <w:pPr>
        <w:jc w:val="both"/>
      </w:pPr>
      <w:r>
        <w:t>XGBoost queda algo arriba en el test (PR-AUC 0,660). El bootstrap muestra que esa diferencia es chica (+2,6 p.p. de PR-AUC) y que en el KPI de negocio no es significativa (+1,1 p.p., IC 95 % de −1,9 p.p. a +3,6 p.p.). No se usa para cambiar la regla: XGBoost queda como alternativa a probar en el piloto. Con un cupo del 30 % se capturaría el 65 % de las bajas (Anexo B).</w:t>
      </w:r>
    </w:p>
    <w:p w14:paraId="4E744C5E" w14:textId="77777777" w:rsidR="00A01704" w:rsidRDefault="00280CCF">
      <w:pPr>
        <w:pStyle w:val="Ttulo1"/>
      </w:pPr>
      <w:r>
        <w:t>5. Interpretación del modelo</w:t>
      </w:r>
    </w:p>
    <w:p w14:paraId="5EA2882A" w14:textId="77777777" w:rsidR="00A01704" w:rsidRDefault="00280CCF">
      <w:pPr>
        <w:jc w:val="both"/>
      </w:pPr>
      <w:r>
        <w:t xml:space="preserve">Se usó SHAP sobre los 1.409 clientes del test. Las columnas one-hot se sumaron por variable original. En una regresión logística los valores SHAP están en log-odds: el signo indica si la variable empuja el score hacia la baja o hacia la permanencia, y la magnitud, cuánto. SHAP explica cómo razona el modelo; </w:t>
      </w:r>
      <w:r>
        <w:rPr>
          <w:b/>
        </w:rPr>
        <w:t>no prueba causalidad</w:t>
      </w:r>
      <w:r>
        <w:t xml:space="preserve">. Como tenure, </w:t>
      </w:r>
      <w:r>
        <w:lastRenderedPageBreak/>
        <w:t>TotalCharges y MonthlyCharges están relacionadas entre sí y con los servicios contratados, sus efectos individuales se compensan en parte (por ejemplo, con la antigüedad fija, un TotalCharges más alto sube el score), por eso la lectura principal se hace por bloque de hipótesis.</w:t>
      </w:r>
    </w:p>
    <w:p w14:paraId="1C4EA12E" w14:textId="77777777" w:rsidR="00A01704" w:rsidRDefault="00280CCF">
      <w:pPr>
        <w:keepNext/>
        <w:spacing w:after="0" w:line="240" w:lineRule="auto"/>
        <w:jc w:val="center"/>
      </w:pPr>
      <w:r>
        <w:rPr>
          <w:noProof/>
        </w:rPr>
        <w:drawing>
          <wp:inline distT="0" distB="0" distL="0" distR="0" wp14:anchorId="4F989BA9" wp14:editId="2C9888AC">
            <wp:extent cx="4500000" cy="2765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global.png"/>
                    <pic:cNvPicPr/>
                  </pic:nvPicPr>
                  <pic:blipFill>
                    <a:blip r:embed="rId10"/>
                    <a:stretch>
                      <a:fillRect/>
                    </a:stretch>
                  </pic:blipFill>
                  <pic:spPr>
                    <a:xfrm>
                      <a:off x="0" y="0"/>
                      <a:ext cx="4500000" cy="2765152"/>
                    </a:xfrm>
                    <a:prstGeom prst="rect">
                      <a:avLst/>
                    </a:prstGeom>
                  </pic:spPr>
                </pic:pic>
              </a:graphicData>
            </a:graphic>
          </wp:inline>
        </w:drawing>
      </w:r>
    </w:p>
    <w:p w14:paraId="0F8A2719" w14:textId="77777777" w:rsidR="00A01704" w:rsidRDefault="00280CCF">
      <w:pPr>
        <w:spacing w:after="160" w:line="240" w:lineRule="auto"/>
        <w:jc w:val="center"/>
      </w:pPr>
      <w:r>
        <w:rPr>
          <w:i/>
          <w:sz w:val="19"/>
        </w:rPr>
        <w:t>Figura 3. Importancia SHAP global agrupada por variable original (regresión logística, test).</w:t>
      </w:r>
    </w:p>
    <w:tbl>
      <w:tblPr>
        <w:tblStyle w:val="Tablaconcuadrcula"/>
        <w:tblW w:w="0" w:type="auto"/>
        <w:jc w:val="center"/>
        <w:tblLook w:val="04A0" w:firstRow="1" w:lastRow="0" w:firstColumn="1" w:lastColumn="0" w:noHBand="0" w:noVBand="1"/>
      </w:tblPr>
      <w:tblGrid>
        <w:gridCol w:w="2494"/>
        <w:gridCol w:w="1077"/>
        <w:gridCol w:w="1474"/>
        <w:gridCol w:w="1417"/>
        <w:gridCol w:w="2835"/>
      </w:tblGrid>
      <w:tr w:rsidR="00A01704" w14:paraId="0BD57EDA" w14:textId="77777777">
        <w:trPr>
          <w:tblHeader/>
          <w:jc w:val="center"/>
        </w:trPr>
        <w:tc>
          <w:tcPr>
            <w:tcW w:w="2494" w:type="dxa"/>
            <w:shd w:val="clear" w:color="auto" w:fill="DCE6F1"/>
          </w:tcPr>
          <w:p w14:paraId="420AA533" w14:textId="77777777" w:rsidR="00A01704" w:rsidRDefault="00280CCF">
            <w:pPr>
              <w:keepNext/>
              <w:spacing w:before="20" w:after="20" w:line="240" w:lineRule="auto"/>
            </w:pPr>
            <w:r>
              <w:rPr>
                <w:b/>
                <w:sz w:val="19"/>
              </w:rPr>
              <w:t>Bloque</w:t>
            </w:r>
          </w:p>
        </w:tc>
        <w:tc>
          <w:tcPr>
            <w:tcW w:w="1077" w:type="dxa"/>
            <w:shd w:val="clear" w:color="auto" w:fill="DCE6F1"/>
          </w:tcPr>
          <w:p w14:paraId="2D707B6E" w14:textId="77777777" w:rsidR="00A01704" w:rsidRDefault="00280CCF">
            <w:pPr>
              <w:keepNext/>
              <w:spacing w:before="20" w:after="20" w:line="240" w:lineRule="auto"/>
            </w:pPr>
            <w:r>
              <w:rPr>
                <w:b/>
                <w:sz w:val="19"/>
              </w:rPr>
              <w:t>Peso SHAP</w:t>
            </w:r>
          </w:p>
        </w:tc>
        <w:tc>
          <w:tcPr>
            <w:tcW w:w="1474" w:type="dxa"/>
            <w:shd w:val="clear" w:color="auto" w:fill="DCE6F1"/>
          </w:tcPr>
          <w:p w14:paraId="4F3C0600" w14:textId="77777777" w:rsidR="00A01704" w:rsidRDefault="00280CCF">
            <w:pPr>
              <w:keepNext/>
              <w:spacing w:before="20" w:after="20" w:line="240" w:lineRule="auto"/>
            </w:pPr>
            <w:r>
              <w:rPr>
                <w:b/>
                <w:sz w:val="19"/>
              </w:rPr>
              <w:t>Ablación: Δ PR-AUC</w:t>
            </w:r>
          </w:p>
        </w:tc>
        <w:tc>
          <w:tcPr>
            <w:tcW w:w="1417" w:type="dxa"/>
            <w:shd w:val="clear" w:color="auto" w:fill="DCE6F1"/>
          </w:tcPr>
          <w:p w14:paraId="4CBEFC13" w14:textId="77777777" w:rsidR="00A01704" w:rsidRDefault="00280CCF">
            <w:pPr>
              <w:keepNext/>
              <w:spacing w:before="20" w:after="20" w:line="240" w:lineRule="auto"/>
            </w:pPr>
            <w:r>
              <w:rPr>
                <w:b/>
                <w:sz w:val="19"/>
              </w:rPr>
              <w:t>Δ Recall @ 20 %</w:t>
            </w:r>
          </w:p>
        </w:tc>
        <w:tc>
          <w:tcPr>
            <w:tcW w:w="2835" w:type="dxa"/>
            <w:shd w:val="clear" w:color="auto" w:fill="DCE6F1"/>
          </w:tcPr>
          <w:p w14:paraId="55D94915" w14:textId="77777777" w:rsidR="00A01704" w:rsidRDefault="00280CCF">
            <w:pPr>
              <w:keepNext/>
              <w:spacing w:before="20" w:after="20" w:line="240" w:lineRule="auto"/>
            </w:pPr>
            <w:r>
              <w:rPr>
                <w:b/>
                <w:sz w:val="19"/>
              </w:rPr>
              <w:t>Lectura</w:t>
            </w:r>
          </w:p>
        </w:tc>
      </w:tr>
      <w:tr w:rsidR="00A01704" w14:paraId="32922C62" w14:textId="77777777">
        <w:trPr>
          <w:jc w:val="center"/>
        </w:trPr>
        <w:tc>
          <w:tcPr>
            <w:tcW w:w="2494" w:type="dxa"/>
          </w:tcPr>
          <w:p w14:paraId="18702AF8" w14:textId="77777777" w:rsidR="00A01704" w:rsidRDefault="00280CCF">
            <w:pPr>
              <w:keepNext/>
              <w:spacing w:before="20" w:after="20" w:line="240" w:lineRule="auto"/>
            </w:pPr>
            <w:r>
              <w:rPr>
                <w:sz w:val="19"/>
              </w:rPr>
              <w:t>H1 Contrato y antigüedad</w:t>
            </w:r>
          </w:p>
        </w:tc>
        <w:tc>
          <w:tcPr>
            <w:tcW w:w="1077" w:type="dxa"/>
          </w:tcPr>
          <w:p w14:paraId="222D214C" w14:textId="77777777" w:rsidR="00A01704" w:rsidRDefault="00280CCF">
            <w:pPr>
              <w:keepNext/>
              <w:spacing w:before="20" w:after="20" w:line="240" w:lineRule="auto"/>
              <w:jc w:val="right"/>
            </w:pPr>
            <w:r>
              <w:rPr>
                <w:sz w:val="19"/>
              </w:rPr>
              <w:t>44,1 %</w:t>
            </w:r>
          </w:p>
        </w:tc>
        <w:tc>
          <w:tcPr>
            <w:tcW w:w="1474" w:type="dxa"/>
          </w:tcPr>
          <w:p w14:paraId="386312BD" w14:textId="77777777" w:rsidR="00A01704" w:rsidRDefault="00280CCF">
            <w:pPr>
              <w:keepNext/>
              <w:spacing w:before="20" w:after="20" w:line="240" w:lineRule="auto"/>
              <w:jc w:val="right"/>
            </w:pPr>
            <w:r>
              <w:rPr>
                <w:sz w:val="19"/>
              </w:rPr>
              <w:t>−</w:t>
            </w:r>
            <w:r>
              <w:rPr>
                <w:sz w:val="19"/>
              </w:rPr>
              <w:t>7,3 p.p.</w:t>
            </w:r>
          </w:p>
        </w:tc>
        <w:tc>
          <w:tcPr>
            <w:tcW w:w="1417" w:type="dxa"/>
          </w:tcPr>
          <w:p w14:paraId="4BD2A3FE" w14:textId="77777777" w:rsidR="00A01704" w:rsidRDefault="00280CCF">
            <w:pPr>
              <w:keepNext/>
              <w:spacing w:before="20" w:after="20" w:line="240" w:lineRule="auto"/>
              <w:jc w:val="right"/>
            </w:pPr>
            <w:r>
              <w:rPr>
                <w:sz w:val="19"/>
              </w:rPr>
              <w:t>−</w:t>
            </w:r>
            <w:r>
              <w:rPr>
                <w:sz w:val="19"/>
              </w:rPr>
              <w:t>3,9 p.p.</w:t>
            </w:r>
          </w:p>
        </w:tc>
        <w:tc>
          <w:tcPr>
            <w:tcW w:w="2835" w:type="dxa"/>
          </w:tcPr>
          <w:p w14:paraId="6AEA1E1D" w14:textId="77777777" w:rsidR="00A01704" w:rsidRDefault="00280CCF">
            <w:pPr>
              <w:keepNext/>
              <w:spacing w:before="20" w:after="20" w:line="240" w:lineRule="auto"/>
            </w:pPr>
            <w:r>
              <w:rPr>
                <w:sz w:val="19"/>
              </w:rPr>
              <w:t>Respaldada: el bloque más importante</w:t>
            </w:r>
          </w:p>
        </w:tc>
      </w:tr>
      <w:tr w:rsidR="00A01704" w14:paraId="577CC290" w14:textId="77777777">
        <w:trPr>
          <w:jc w:val="center"/>
        </w:trPr>
        <w:tc>
          <w:tcPr>
            <w:tcW w:w="2494" w:type="dxa"/>
          </w:tcPr>
          <w:p w14:paraId="2CBD6A2B" w14:textId="77777777" w:rsidR="00A01704" w:rsidRDefault="00280CCF">
            <w:pPr>
              <w:keepNext/>
              <w:spacing w:before="20" w:after="20" w:line="240" w:lineRule="auto"/>
            </w:pPr>
            <w:r>
              <w:rPr>
                <w:sz w:val="19"/>
              </w:rPr>
              <w:t>H2 Servicios adicionales</w:t>
            </w:r>
          </w:p>
        </w:tc>
        <w:tc>
          <w:tcPr>
            <w:tcW w:w="1077" w:type="dxa"/>
          </w:tcPr>
          <w:p w14:paraId="799EC0CB" w14:textId="77777777" w:rsidR="00A01704" w:rsidRDefault="00280CCF">
            <w:pPr>
              <w:keepNext/>
              <w:spacing w:before="20" w:after="20" w:line="240" w:lineRule="auto"/>
              <w:jc w:val="right"/>
            </w:pPr>
            <w:r>
              <w:rPr>
                <w:sz w:val="19"/>
              </w:rPr>
              <w:t>27,0 %</w:t>
            </w:r>
          </w:p>
        </w:tc>
        <w:tc>
          <w:tcPr>
            <w:tcW w:w="1474" w:type="dxa"/>
          </w:tcPr>
          <w:p w14:paraId="5A572F65" w14:textId="77777777" w:rsidR="00A01704" w:rsidRDefault="00280CCF">
            <w:pPr>
              <w:keepNext/>
              <w:spacing w:before="20" w:after="20" w:line="240" w:lineRule="auto"/>
              <w:jc w:val="right"/>
            </w:pPr>
            <w:r>
              <w:rPr>
                <w:sz w:val="19"/>
              </w:rPr>
              <w:t>−</w:t>
            </w:r>
            <w:r>
              <w:rPr>
                <w:sz w:val="19"/>
              </w:rPr>
              <w:t>0,8 p.p.</w:t>
            </w:r>
          </w:p>
        </w:tc>
        <w:tc>
          <w:tcPr>
            <w:tcW w:w="1417" w:type="dxa"/>
          </w:tcPr>
          <w:p w14:paraId="5DC21513" w14:textId="77777777" w:rsidR="00A01704" w:rsidRDefault="00280CCF">
            <w:pPr>
              <w:keepNext/>
              <w:spacing w:before="20" w:after="20" w:line="240" w:lineRule="auto"/>
              <w:jc w:val="right"/>
            </w:pPr>
            <w:r>
              <w:rPr>
                <w:sz w:val="19"/>
              </w:rPr>
              <w:t>−</w:t>
            </w:r>
            <w:r>
              <w:rPr>
                <w:sz w:val="19"/>
              </w:rPr>
              <w:t>0,1 p.p.</w:t>
            </w:r>
          </w:p>
        </w:tc>
        <w:tc>
          <w:tcPr>
            <w:tcW w:w="2835" w:type="dxa"/>
          </w:tcPr>
          <w:p w14:paraId="79AF5C81" w14:textId="77777777" w:rsidR="00A01704" w:rsidRDefault="00280CCF">
            <w:pPr>
              <w:keepNext/>
              <w:spacing w:before="20" w:after="20" w:line="240" w:lineRule="auto"/>
            </w:pPr>
            <w:r>
              <w:rPr>
                <w:sz w:val="19"/>
              </w:rPr>
              <w:t>Peso alto, aporte incremental bajo (se superpone con H1 y H3)</w:t>
            </w:r>
          </w:p>
        </w:tc>
      </w:tr>
      <w:tr w:rsidR="00A01704" w14:paraId="53B9F8E7" w14:textId="77777777">
        <w:trPr>
          <w:jc w:val="center"/>
        </w:trPr>
        <w:tc>
          <w:tcPr>
            <w:tcW w:w="2494" w:type="dxa"/>
          </w:tcPr>
          <w:p w14:paraId="6840F855" w14:textId="77777777" w:rsidR="00A01704" w:rsidRDefault="00280CCF">
            <w:pPr>
              <w:keepNext/>
              <w:spacing w:before="20" w:after="20" w:line="240" w:lineRule="auto"/>
            </w:pPr>
            <w:r>
              <w:rPr>
                <w:sz w:val="19"/>
              </w:rPr>
              <w:t>H3 Tipo de internet, cargo y pago</w:t>
            </w:r>
          </w:p>
        </w:tc>
        <w:tc>
          <w:tcPr>
            <w:tcW w:w="1077" w:type="dxa"/>
          </w:tcPr>
          <w:p w14:paraId="1F83D5E8" w14:textId="77777777" w:rsidR="00A01704" w:rsidRDefault="00280CCF">
            <w:pPr>
              <w:keepNext/>
              <w:spacing w:before="20" w:after="20" w:line="240" w:lineRule="auto"/>
              <w:jc w:val="right"/>
            </w:pPr>
            <w:r>
              <w:rPr>
                <w:sz w:val="19"/>
              </w:rPr>
              <w:t>18,4 %</w:t>
            </w:r>
          </w:p>
        </w:tc>
        <w:tc>
          <w:tcPr>
            <w:tcW w:w="1474" w:type="dxa"/>
          </w:tcPr>
          <w:p w14:paraId="1FB1F6E1" w14:textId="77777777" w:rsidR="00A01704" w:rsidRDefault="00280CCF">
            <w:pPr>
              <w:keepNext/>
              <w:spacing w:before="20" w:after="20" w:line="240" w:lineRule="auto"/>
              <w:jc w:val="right"/>
            </w:pPr>
            <w:r>
              <w:rPr>
                <w:sz w:val="19"/>
              </w:rPr>
              <w:t>−</w:t>
            </w:r>
            <w:r>
              <w:rPr>
                <w:sz w:val="19"/>
              </w:rPr>
              <w:t>2,0 p.p.</w:t>
            </w:r>
          </w:p>
        </w:tc>
        <w:tc>
          <w:tcPr>
            <w:tcW w:w="1417" w:type="dxa"/>
          </w:tcPr>
          <w:p w14:paraId="0958E82A" w14:textId="77777777" w:rsidR="00A01704" w:rsidRDefault="00280CCF">
            <w:pPr>
              <w:keepNext/>
              <w:spacing w:before="20" w:after="20" w:line="240" w:lineRule="auto"/>
              <w:jc w:val="right"/>
            </w:pPr>
            <w:r>
              <w:rPr>
                <w:sz w:val="19"/>
              </w:rPr>
              <w:t>−</w:t>
            </w:r>
            <w:r>
              <w:rPr>
                <w:sz w:val="19"/>
              </w:rPr>
              <w:t>1,5 p.p.</w:t>
            </w:r>
          </w:p>
        </w:tc>
        <w:tc>
          <w:tcPr>
            <w:tcW w:w="2835" w:type="dxa"/>
          </w:tcPr>
          <w:p w14:paraId="32CF3F3E" w14:textId="77777777" w:rsidR="00A01704" w:rsidRDefault="00280CCF">
            <w:pPr>
              <w:keepNext/>
              <w:spacing w:before="20" w:after="20" w:line="240" w:lineRule="auto"/>
            </w:pPr>
            <w:r>
              <w:rPr>
                <w:sz w:val="19"/>
              </w:rPr>
              <w:t>Respaldada parcialmente</w:t>
            </w:r>
          </w:p>
        </w:tc>
      </w:tr>
      <w:tr w:rsidR="00A01704" w14:paraId="23A57285" w14:textId="77777777">
        <w:trPr>
          <w:jc w:val="center"/>
        </w:trPr>
        <w:tc>
          <w:tcPr>
            <w:tcW w:w="2494" w:type="dxa"/>
          </w:tcPr>
          <w:p w14:paraId="208E856B" w14:textId="77777777" w:rsidR="00A01704" w:rsidRDefault="00280CCF">
            <w:pPr>
              <w:spacing w:before="20" w:after="20" w:line="240" w:lineRule="auto"/>
            </w:pPr>
            <w:r>
              <w:rPr>
                <w:sz w:val="19"/>
              </w:rPr>
              <w:t>H4 Demográficas</w:t>
            </w:r>
          </w:p>
        </w:tc>
        <w:tc>
          <w:tcPr>
            <w:tcW w:w="1077" w:type="dxa"/>
          </w:tcPr>
          <w:p w14:paraId="16A12900" w14:textId="77777777" w:rsidR="00A01704" w:rsidRDefault="00280CCF">
            <w:pPr>
              <w:spacing w:before="20" w:after="20" w:line="240" w:lineRule="auto"/>
              <w:jc w:val="right"/>
            </w:pPr>
            <w:r>
              <w:rPr>
                <w:sz w:val="19"/>
              </w:rPr>
              <w:t>3,8 %</w:t>
            </w:r>
          </w:p>
        </w:tc>
        <w:tc>
          <w:tcPr>
            <w:tcW w:w="1474" w:type="dxa"/>
          </w:tcPr>
          <w:p w14:paraId="3FAE9148" w14:textId="77777777" w:rsidR="00A01704" w:rsidRDefault="00280CCF">
            <w:pPr>
              <w:spacing w:before="20" w:after="20" w:line="240" w:lineRule="auto"/>
              <w:jc w:val="right"/>
            </w:pPr>
            <w:r>
              <w:rPr>
                <w:sz w:val="19"/>
              </w:rPr>
              <w:t>−</w:t>
            </w:r>
            <w:r>
              <w:rPr>
                <w:sz w:val="19"/>
              </w:rPr>
              <w:t>0,1 p.p.</w:t>
            </w:r>
          </w:p>
        </w:tc>
        <w:tc>
          <w:tcPr>
            <w:tcW w:w="1417" w:type="dxa"/>
          </w:tcPr>
          <w:p w14:paraId="27085E69" w14:textId="77777777" w:rsidR="00A01704" w:rsidRDefault="00280CCF">
            <w:pPr>
              <w:spacing w:before="20" w:after="20" w:line="240" w:lineRule="auto"/>
              <w:jc w:val="right"/>
            </w:pPr>
            <w:r>
              <w:rPr>
                <w:sz w:val="19"/>
              </w:rPr>
              <w:t>+0,2 p.p.</w:t>
            </w:r>
          </w:p>
        </w:tc>
        <w:tc>
          <w:tcPr>
            <w:tcW w:w="2835" w:type="dxa"/>
          </w:tcPr>
          <w:p w14:paraId="071AA12A" w14:textId="77777777" w:rsidR="00A01704" w:rsidRDefault="00280CCF">
            <w:pPr>
              <w:spacing w:before="20" w:after="20" w:line="240" w:lineRule="auto"/>
            </w:pPr>
            <w:r>
              <w:rPr>
                <w:sz w:val="19"/>
              </w:rPr>
              <w:t>Confirmada: casi no aportan</w:t>
            </w:r>
          </w:p>
        </w:tc>
      </w:tr>
    </w:tbl>
    <w:p w14:paraId="1D271CE1" w14:textId="77777777" w:rsidR="00A01704" w:rsidRDefault="00280CCF">
      <w:pPr>
        <w:spacing w:before="60" w:after="160" w:line="240" w:lineRule="auto"/>
        <w:jc w:val="center"/>
      </w:pPr>
      <w:r>
        <w:rPr>
          <w:i/>
          <w:sz w:val="19"/>
        </w:rPr>
        <w:t>Tabla 7. SHAP por bloque y ablaciones (se reentrena sin el bloque y se mide con los mismos 5 folds de desarrollo, sin tocar el test).</w:t>
      </w:r>
    </w:p>
    <w:p w14:paraId="008B9EF0" w14:textId="77777777" w:rsidR="00A01704" w:rsidRDefault="00280CCF">
      <w:pPr>
        <w:jc w:val="both"/>
      </w:pPr>
      <w:r>
        <w:t xml:space="preserve">Hacia arriba empujan el score: contrato mes a mes, poca antigüedad, fibra óptica y no tener seguridad online ni soporte técnico; hacia abajo, los contratos de uno o dos años, la antigüedad alta y el DSL. </w:t>
      </w:r>
      <w:r>
        <w:rPr>
          <w:b/>
        </w:rPr>
        <w:t>H1 es la hipótesis con más respaldo:</w:t>
      </w:r>
      <w:r>
        <w:t xml:space="preserve"> quitar contrato y antigüedad baja la PR-AUC 7,3 p.p. </w:t>
      </w:r>
      <w:r>
        <w:rPr>
          <w:b/>
        </w:rPr>
        <w:t>H4 se confirma:</w:t>
      </w:r>
      <w:r>
        <w:t xml:space="preserve"> sin las variables demográficas el modelo rinde igual, lo que habilita la mitigación ética de la sección 6. H2 tiene peso en SHAP pero bajo aporte incremental: buena parte de su información ya está en el tipo de internet y en el cargo mensual.</w:t>
      </w:r>
    </w:p>
    <w:p w14:paraId="075CFD56" w14:textId="77777777" w:rsidR="00A01704" w:rsidRDefault="00280CCF">
      <w:pPr>
        <w:jc w:val="both"/>
      </w:pPr>
      <w:r>
        <w:rPr>
          <w:b/>
        </w:rPr>
        <w:t>Caso local.</w:t>
      </w:r>
      <w:r>
        <w:t xml:space="preserve"> El cliente 6376-GAHQE, que efectivamente se dio de baja, recibe un score de 65,9 %, cerca de la mediana del cupo. Parte de un valor base de −1,70 log-odds (el output esperado del modelo); lo empujan hacia la baja su antigüedad de 4 meses (+1,45), la fibra óptica (+0,65) y el contrato mes a mes (+0,47), y lo compensan en parte su TotalCharges bajo y su cargo mensual (-0,46 y -0,27). Para el equipo de retención, la lectura accionable </w:t>
      </w:r>
      <w:r>
        <w:lastRenderedPageBreak/>
        <w:t>es ofrecerle pasar a un contrato anual y sumar soporte técnico. El score se</w:t>
      </w:r>
      <w:r>
        <w:t xml:space="preserve"> usa para ordenar: no se asume que 65,9 % sea una probabilidad exacta (ver calibración en el Anexo D).</w:t>
      </w:r>
    </w:p>
    <w:p w14:paraId="156F7CCD" w14:textId="77777777" w:rsidR="00A01704" w:rsidRDefault="00280CCF">
      <w:pPr>
        <w:pStyle w:val="Ttulo1"/>
      </w:pPr>
      <w:r>
        <w:t>6. Impacto en el negocio, riesgos y ética</w:t>
      </w:r>
    </w:p>
    <w:p w14:paraId="7113780F" w14:textId="77777777" w:rsidR="00A01704" w:rsidRDefault="00280CCF">
      <w:pPr>
        <w:jc w:val="both"/>
      </w:pPr>
      <w:r>
        <w:rPr>
          <w:b/>
        </w:rPr>
        <w:t>Escenario económico (paramétrico, no son costos reales):</w:t>
      </w:r>
      <w:r>
        <w:t xml:space="preserve"> USD 15 por cliente contactado (llamada, gestión e incentivo), 25 % de las bajas contactadas se logran retener y cada cliente retenido aporta su cargo mensual real durante 12 meses. Se calcula por campaña sobre una cartera con la composición del test y se expresa cada 1.000 clientes. No es un valor mensual ni anual de la empresa: depende de la proporción real de bajas en la ventana de la campaña, que hay que medir en el piloto.</w:t>
      </w:r>
    </w:p>
    <w:tbl>
      <w:tblPr>
        <w:tblStyle w:val="Tablaconcuadrcula"/>
        <w:tblW w:w="0" w:type="auto"/>
        <w:jc w:val="center"/>
        <w:tblLook w:val="04A0" w:firstRow="1" w:lastRow="0" w:firstColumn="1" w:lastColumn="0" w:noHBand="0" w:noVBand="1"/>
      </w:tblPr>
      <w:tblGrid>
        <w:gridCol w:w="2381"/>
        <w:gridCol w:w="1145"/>
        <w:gridCol w:w="1587"/>
        <w:gridCol w:w="1474"/>
        <w:gridCol w:w="1361"/>
        <w:gridCol w:w="1474"/>
      </w:tblGrid>
      <w:tr w:rsidR="00A01704" w14:paraId="5BD7A62D" w14:textId="77777777">
        <w:trPr>
          <w:tblHeader/>
          <w:jc w:val="center"/>
        </w:trPr>
        <w:tc>
          <w:tcPr>
            <w:tcW w:w="2381" w:type="dxa"/>
            <w:shd w:val="clear" w:color="auto" w:fill="DCE6F1"/>
          </w:tcPr>
          <w:p w14:paraId="12F1C6C2" w14:textId="77777777" w:rsidR="00A01704" w:rsidRDefault="00280CCF">
            <w:pPr>
              <w:keepNext/>
              <w:spacing w:before="20" w:after="20" w:line="240" w:lineRule="auto"/>
            </w:pPr>
            <w:r>
              <w:rPr>
                <w:b/>
                <w:sz w:val="19"/>
              </w:rPr>
              <w:t>Estrategia (cada 1.000 clientes)</w:t>
            </w:r>
          </w:p>
        </w:tc>
        <w:tc>
          <w:tcPr>
            <w:tcW w:w="1020" w:type="dxa"/>
            <w:shd w:val="clear" w:color="auto" w:fill="DCE6F1"/>
          </w:tcPr>
          <w:p w14:paraId="6062C08A" w14:textId="77777777" w:rsidR="00A01704" w:rsidRDefault="00280CCF">
            <w:pPr>
              <w:keepNext/>
              <w:spacing w:before="20" w:after="20" w:line="240" w:lineRule="auto"/>
            </w:pPr>
            <w:r>
              <w:rPr>
                <w:b/>
                <w:sz w:val="19"/>
              </w:rPr>
              <w:t>Contactos</w:t>
            </w:r>
          </w:p>
        </w:tc>
        <w:tc>
          <w:tcPr>
            <w:tcW w:w="1587" w:type="dxa"/>
            <w:shd w:val="clear" w:color="auto" w:fill="DCE6F1"/>
          </w:tcPr>
          <w:p w14:paraId="47815396" w14:textId="77777777" w:rsidR="00A01704" w:rsidRDefault="00280CCF">
            <w:pPr>
              <w:keepNext/>
              <w:spacing w:before="20" w:after="20" w:line="240" w:lineRule="auto"/>
            </w:pPr>
            <w:r>
              <w:rPr>
                <w:b/>
                <w:sz w:val="19"/>
              </w:rPr>
              <w:t>Ingreso mensual capturado</w:t>
            </w:r>
          </w:p>
        </w:tc>
        <w:tc>
          <w:tcPr>
            <w:tcW w:w="1474" w:type="dxa"/>
            <w:shd w:val="clear" w:color="auto" w:fill="DCE6F1"/>
          </w:tcPr>
          <w:p w14:paraId="47707915" w14:textId="77777777" w:rsidR="00A01704" w:rsidRDefault="00280CCF">
            <w:pPr>
              <w:keepNext/>
              <w:spacing w:before="20" w:after="20" w:line="240" w:lineRule="auto"/>
            </w:pPr>
            <w:r>
              <w:rPr>
                <w:b/>
                <w:sz w:val="19"/>
              </w:rPr>
              <w:t>Valor retenido</w:t>
            </w:r>
          </w:p>
        </w:tc>
        <w:tc>
          <w:tcPr>
            <w:tcW w:w="1361" w:type="dxa"/>
            <w:shd w:val="clear" w:color="auto" w:fill="DCE6F1"/>
          </w:tcPr>
          <w:p w14:paraId="40E2016E" w14:textId="77777777" w:rsidR="00A01704" w:rsidRDefault="00280CCF">
            <w:pPr>
              <w:keepNext/>
              <w:spacing w:before="20" w:after="20" w:line="240" w:lineRule="auto"/>
            </w:pPr>
            <w:r>
              <w:rPr>
                <w:b/>
                <w:sz w:val="19"/>
              </w:rPr>
              <w:t>Costo</w:t>
            </w:r>
          </w:p>
        </w:tc>
        <w:tc>
          <w:tcPr>
            <w:tcW w:w="1474" w:type="dxa"/>
            <w:shd w:val="clear" w:color="auto" w:fill="DCE6F1"/>
          </w:tcPr>
          <w:p w14:paraId="395DBAE5" w14:textId="77777777" w:rsidR="00A01704" w:rsidRDefault="00280CCF">
            <w:pPr>
              <w:keepNext/>
              <w:spacing w:before="20" w:after="20" w:line="240" w:lineRule="auto"/>
            </w:pPr>
            <w:r>
              <w:rPr>
                <w:b/>
                <w:sz w:val="19"/>
              </w:rPr>
              <w:t>Beneficio neto</w:t>
            </w:r>
          </w:p>
        </w:tc>
      </w:tr>
      <w:tr w:rsidR="00A01704" w14:paraId="30D7F54C" w14:textId="77777777">
        <w:trPr>
          <w:jc w:val="center"/>
        </w:trPr>
        <w:tc>
          <w:tcPr>
            <w:tcW w:w="2381" w:type="dxa"/>
          </w:tcPr>
          <w:p w14:paraId="7B0EF505" w14:textId="77777777" w:rsidR="00A01704" w:rsidRDefault="00280CCF">
            <w:pPr>
              <w:keepNext/>
              <w:spacing w:before="20" w:after="20" w:line="240" w:lineRule="auto"/>
            </w:pPr>
            <w:r>
              <w:rPr>
                <w:sz w:val="19"/>
              </w:rPr>
              <w:t>Contacto aleatorio</w:t>
            </w:r>
          </w:p>
        </w:tc>
        <w:tc>
          <w:tcPr>
            <w:tcW w:w="1020" w:type="dxa"/>
          </w:tcPr>
          <w:p w14:paraId="07DAB782" w14:textId="77777777" w:rsidR="00A01704" w:rsidRDefault="00280CCF">
            <w:pPr>
              <w:keepNext/>
              <w:spacing w:before="20" w:after="20" w:line="240" w:lineRule="auto"/>
              <w:jc w:val="right"/>
            </w:pPr>
            <w:r>
              <w:rPr>
                <w:sz w:val="19"/>
              </w:rPr>
              <w:t>200</w:t>
            </w:r>
          </w:p>
        </w:tc>
        <w:tc>
          <w:tcPr>
            <w:tcW w:w="1587" w:type="dxa"/>
          </w:tcPr>
          <w:p w14:paraId="6CBE9EE9" w14:textId="77777777" w:rsidR="00A01704" w:rsidRDefault="00280CCF">
            <w:pPr>
              <w:keepNext/>
              <w:spacing w:before="20" w:after="20" w:line="240" w:lineRule="auto"/>
              <w:jc w:val="right"/>
            </w:pPr>
            <w:r>
              <w:rPr>
                <w:sz w:val="19"/>
              </w:rPr>
              <w:t>USD 3.863</w:t>
            </w:r>
          </w:p>
        </w:tc>
        <w:tc>
          <w:tcPr>
            <w:tcW w:w="1474" w:type="dxa"/>
          </w:tcPr>
          <w:p w14:paraId="67E342AF" w14:textId="77777777" w:rsidR="00A01704" w:rsidRDefault="00280CCF">
            <w:pPr>
              <w:keepNext/>
              <w:spacing w:before="20" w:after="20" w:line="240" w:lineRule="auto"/>
              <w:jc w:val="right"/>
            </w:pPr>
            <w:r>
              <w:rPr>
                <w:sz w:val="19"/>
              </w:rPr>
              <w:t>USD 11.589</w:t>
            </w:r>
          </w:p>
        </w:tc>
        <w:tc>
          <w:tcPr>
            <w:tcW w:w="1361" w:type="dxa"/>
          </w:tcPr>
          <w:p w14:paraId="14821F19" w14:textId="77777777" w:rsidR="00A01704" w:rsidRDefault="00280CCF">
            <w:pPr>
              <w:keepNext/>
              <w:spacing w:before="20" w:after="20" w:line="240" w:lineRule="auto"/>
              <w:jc w:val="right"/>
            </w:pPr>
            <w:r>
              <w:rPr>
                <w:sz w:val="19"/>
              </w:rPr>
              <w:t>USD 3.002</w:t>
            </w:r>
          </w:p>
        </w:tc>
        <w:tc>
          <w:tcPr>
            <w:tcW w:w="1474" w:type="dxa"/>
          </w:tcPr>
          <w:p w14:paraId="5EEFCEA8" w14:textId="77777777" w:rsidR="00A01704" w:rsidRDefault="00280CCF">
            <w:pPr>
              <w:keepNext/>
              <w:spacing w:before="20" w:after="20" w:line="240" w:lineRule="auto"/>
              <w:jc w:val="right"/>
            </w:pPr>
            <w:r>
              <w:rPr>
                <w:sz w:val="19"/>
              </w:rPr>
              <w:t>USD 8.587</w:t>
            </w:r>
          </w:p>
        </w:tc>
      </w:tr>
      <w:tr w:rsidR="00A01704" w14:paraId="354451A2" w14:textId="77777777">
        <w:trPr>
          <w:jc w:val="center"/>
        </w:trPr>
        <w:tc>
          <w:tcPr>
            <w:tcW w:w="2381" w:type="dxa"/>
          </w:tcPr>
          <w:p w14:paraId="67EA3E85" w14:textId="77777777" w:rsidR="00A01704" w:rsidRDefault="00280CCF">
            <w:pPr>
              <w:keepNext/>
              <w:spacing w:before="20" w:after="20" w:line="240" w:lineRule="auto"/>
            </w:pPr>
            <w:r>
              <w:rPr>
                <w:sz w:val="19"/>
              </w:rPr>
              <w:t>Regla de negocio</w:t>
            </w:r>
          </w:p>
        </w:tc>
        <w:tc>
          <w:tcPr>
            <w:tcW w:w="1020" w:type="dxa"/>
          </w:tcPr>
          <w:p w14:paraId="206D7352" w14:textId="77777777" w:rsidR="00A01704" w:rsidRDefault="00280CCF">
            <w:pPr>
              <w:keepNext/>
              <w:spacing w:before="20" w:after="20" w:line="240" w:lineRule="auto"/>
              <w:jc w:val="right"/>
            </w:pPr>
            <w:r>
              <w:rPr>
                <w:sz w:val="19"/>
              </w:rPr>
              <w:t>200</w:t>
            </w:r>
          </w:p>
        </w:tc>
        <w:tc>
          <w:tcPr>
            <w:tcW w:w="1587" w:type="dxa"/>
          </w:tcPr>
          <w:p w14:paraId="21EDE60F" w14:textId="77777777" w:rsidR="00A01704" w:rsidRDefault="00280CCF">
            <w:pPr>
              <w:keepNext/>
              <w:spacing w:before="20" w:after="20" w:line="240" w:lineRule="auto"/>
              <w:jc w:val="right"/>
            </w:pPr>
            <w:r>
              <w:rPr>
                <w:sz w:val="19"/>
              </w:rPr>
              <w:t>USD 7.386</w:t>
            </w:r>
          </w:p>
        </w:tc>
        <w:tc>
          <w:tcPr>
            <w:tcW w:w="1474" w:type="dxa"/>
          </w:tcPr>
          <w:p w14:paraId="3E9F9C0D" w14:textId="77777777" w:rsidR="00A01704" w:rsidRDefault="00280CCF">
            <w:pPr>
              <w:keepNext/>
              <w:spacing w:before="20" w:after="20" w:line="240" w:lineRule="auto"/>
              <w:jc w:val="right"/>
            </w:pPr>
            <w:r>
              <w:rPr>
                <w:sz w:val="19"/>
              </w:rPr>
              <w:t>USD 22.158</w:t>
            </w:r>
          </w:p>
        </w:tc>
        <w:tc>
          <w:tcPr>
            <w:tcW w:w="1361" w:type="dxa"/>
          </w:tcPr>
          <w:p w14:paraId="0C3266F5" w14:textId="77777777" w:rsidR="00A01704" w:rsidRDefault="00280CCF">
            <w:pPr>
              <w:keepNext/>
              <w:spacing w:before="20" w:after="20" w:line="240" w:lineRule="auto"/>
              <w:jc w:val="right"/>
            </w:pPr>
            <w:r>
              <w:rPr>
                <w:sz w:val="19"/>
              </w:rPr>
              <w:t>USD 3.002</w:t>
            </w:r>
          </w:p>
        </w:tc>
        <w:tc>
          <w:tcPr>
            <w:tcW w:w="1474" w:type="dxa"/>
          </w:tcPr>
          <w:p w14:paraId="04A47C61" w14:textId="77777777" w:rsidR="00A01704" w:rsidRDefault="00280CCF">
            <w:pPr>
              <w:keepNext/>
              <w:spacing w:before="20" w:after="20" w:line="240" w:lineRule="auto"/>
              <w:jc w:val="right"/>
            </w:pPr>
            <w:r>
              <w:rPr>
                <w:sz w:val="19"/>
              </w:rPr>
              <w:t>USD 19.156</w:t>
            </w:r>
          </w:p>
        </w:tc>
      </w:tr>
      <w:tr w:rsidR="00A01704" w14:paraId="59C3FF44" w14:textId="77777777">
        <w:trPr>
          <w:jc w:val="center"/>
        </w:trPr>
        <w:tc>
          <w:tcPr>
            <w:tcW w:w="2381" w:type="dxa"/>
          </w:tcPr>
          <w:p w14:paraId="18FC76C4" w14:textId="77777777" w:rsidR="00A01704" w:rsidRDefault="00280CCF">
            <w:pPr>
              <w:keepNext/>
              <w:spacing w:before="20" w:after="20" w:line="240" w:lineRule="auto"/>
            </w:pPr>
            <w:r>
              <w:rPr>
                <w:b/>
                <w:sz w:val="19"/>
              </w:rPr>
              <w:t>Regresión logística</w:t>
            </w:r>
          </w:p>
        </w:tc>
        <w:tc>
          <w:tcPr>
            <w:tcW w:w="1020" w:type="dxa"/>
          </w:tcPr>
          <w:p w14:paraId="2864F88C" w14:textId="77777777" w:rsidR="00A01704" w:rsidRDefault="00280CCF">
            <w:pPr>
              <w:keepNext/>
              <w:spacing w:before="20" w:after="20" w:line="240" w:lineRule="auto"/>
              <w:jc w:val="right"/>
            </w:pPr>
            <w:r>
              <w:rPr>
                <w:b/>
                <w:sz w:val="19"/>
              </w:rPr>
              <w:t>200</w:t>
            </w:r>
          </w:p>
        </w:tc>
        <w:tc>
          <w:tcPr>
            <w:tcW w:w="1587" w:type="dxa"/>
          </w:tcPr>
          <w:p w14:paraId="449FE74E" w14:textId="77777777" w:rsidR="00A01704" w:rsidRDefault="00280CCF">
            <w:pPr>
              <w:keepNext/>
              <w:spacing w:before="20" w:after="20" w:line="240" w:lineRule="auto"/>
              <w:jc w:val="right"/>
            </w:pPr>
            <w:r>
              <w:rPr>
                <w:b/>
                <w:sz w:val="19"/>
              </w:rPr>
              <w:t>USD 10.485</w:t>
            </w:r>
          </w:p>
        </w:tc>
        <w:tc>
          <w:tcPr>
            <w:tcW w:w="1474" w:type="dxa"/>
          </w:tcPr>
          <w:p w14:paraId="45796A03" w14:textId="77777777" w:rsidR="00A01704" w:rsidRDefault="00280CCF">
            <w:pPr>
              <w:keepNext/>
              <w:spacing w:before="20" w:after="20" w:line="240" w:lineRule="auto"/>
              <w:jc w:val="right"/>
            </w:pPr>
            <w:r>
              <w:rPr>
                <w:b/>
                <w:sz w:val="19"/>
              </w:rPr>
              <w:t>USD 31.455</w:t>
            </w:r>
          </w:p>
        </w:tc>
        <w:tc>
          <w:tcPr>
            <w:tcW w:w="1361" w:type="dxa"/>
          </w:tcPr>
          <w:p w14:paraId="5DE4C44A" w14:textId="77777777" w:rsidR="00A01704" w:rsidRDefault="00280CCF">
            <w:pPr>
              <w:keepNext/>
              <w:spacing w:before="20" w:after="20" w:line="240" w:lineRule="auto"/>
              <w:jc w:val="right"/>
            </w:pPr>
            <w:r>
              <w:rPr>
                <w:b/>
                <w:sz w:val="19"/>
              </w:rPr>
              <w:t>USD 3.002</w:t>
            </w:r>
          </w:p>
        </w:tc>
        <w:tc>
          <w:tcPr>
            <w:tcW w:w="1474" w:type="dxa"/>
          </w:tcPr>
          <w:p w14:paraId="2C4B2480" w14:textId="77777777" w:rsidR="00A01704" w:rsidRDefault="00280CCF">
            <w:pPr>
              <w:keepNext/>
              <w:spacing w:before="20" w:after="20" w:line="240" w:lineRule="auto"/>
              <w:jc w:val="right"/>
            </w:pPr>
            <w:r>
              <w:rPr>
                <w:b/>
                <w:sz w:val="19"/>
              </w:rPr>
              <w:t>USD 28.452</w:t>
            </w:r>
          </w:p>
        </w:tc>
      </w:tr>
      <w:tr w:rsidR="00A01704" w14:paraId="12834362" w14:textId="77777777">
        <w:trPr>
          <w:jc w:val="center"/>
        </w:trPr>
        <w:tc>
          <w:tcPr>
            <w:tcW w:w="2381" w:type="dxa"/>
          </w:tcPr>
          <w:p w14:paraId="4F24B975" w14:textId="77777777" w:rsidR="00A01704" w:rsidRDefault="00280CCF">
            <w:pPr>
              <w:spacing w:before="20" w:after="20" w:line="240" w:lineRule="auto"/>
            </w:pPr>
            <w:r>
              <w:rPr>
                <w:sz w:val="19"/>
              </w:rPr>
              <w:t>Logística sin atributos sensibles</w:t>
            </w:r>
          </w:p>
        </w:tc>
        <w:tc>
          <w:tcPr>
            <w:tcW w:w="1020" w:type="dxa"/>
          </w:tcPr>
          <w:p w14:paraId="4EEB8A9B" w14:textId="77777777" w:rsidR="00A01704" w:rsidRDefault="00280CCF">
            <w:pPr>
              <w:spacing w:before="20" w:after="20" w:line="240" w:lineRule="auto"/>
              <w:jc w:val="right"/>
            </w:pPr>
            <w:r>
              <w:rPr>
                <w:sz w:val="19"/>
              </w:rPr>
              <w:t>200</w:t>
            </w:r>
          </w:p>
        </w:tc>
        <w:tc>
          <w:tcPr>
            <w:tcW w:w="1587" w:type="dxa"/>
          </w:tcPr>
          <w:p w14:paraId="3D3132A0" w14:textId="77777777" w:rsidR="00A01704" w:rsidRDefault="00280CCF">
            <w:pPr>
              <w:spacing w:before="20" w:after="20" w:line="240" w:lineRule="auto"/>
              <w:jc w:val="right"/>
            </w:pPr>
            <w:r>
              <w:rPr>
                <w:sz w:val="19"/>
              </w:rPr>
              <w:t>USD 10.498</w:t>
            </w:r>
          </w:p>
        </w:tc>
        <w:tc>
          <w:tcPr>
            <w:tcW w:w="1474" w:type="dxa"/>
          </w:tcPr>
          <w:p w14:paraId="2370078F" w14:textId="77777777" w:rsidR="00A01704" w:rsidRDefault="00280CCF">
            <w:pPr>
              <w:spacing w:before="20" w:after="20" w:line="240" w:lineRule="auto"/>
              <w:jc w:val="right"/>
            </w:pPr>
            <w:r>
              <w:rPr>
                <w:sz w:val="19"/>
              </w:rPr>
              <w:t>USD 31.495</w:t>
            </w:r>
          </w:p>
        </w:tc>
        <w:tc>
          <w:tcPr>
            <w:tcW w:w="1361" w:type="dxa"/>
          </w:tcPr>
          <w:p w14:paraId="1BDEADDA" w14:textId="77777777" w:rsidR="00A01704" w:rsidRDefault="00280CCF">
            <w:pPr>
              <w:spacing w:before="20" w:after="20" w:line="240" w:lineRule="auto"/>
              <w:jc w:val="right"/>
            </w:pPr>
            <w:r>
              <w:rPr>
                <w:sz w:val="19"/>
              </w:rPr>
              <w:t>USD 3.002</w:t>
            </w:r>
          </w:p>
        </w:tc>
        <w:tc>
          <w:tcPr>
            <w:tcW w:w="1474" w:type="dxa"/>
          </w:tcPr>
          <w:p w14:paraId="48C040D0" w14:textId="77777777" w:rsidR="00A01704" w:rsidRDefault="00280CCF">
            <w:pPr>
              <w:spacing w:before="20" w:after="20" w:line="240" w:lineRule="auto"/>
              <w:jc w:val="right"/>
            </w:pPr>
            <w:r>
              <w:rPr>
                <w:sz w:val="19"/>
              </w:rPr>
              <w:t>USD 28.493</w:t>
            </w:r>
          </w:p>
        </w:tc>
      </w:tr>
    </w:tbl>
    <w:p w14:paraId="50BCB595" w14:textId="77777777" w:rsidR="00A01704" w:rsidRDefault="00280CCF">
      <w:pPr>
        <w:spacing w:before="60" w:after="160" w:line="240" w:lineRule="auto"/>
        <w:jc w:val="center"/>
      </w:pPr>
      <w:r>
        <w:rPr>
          <w:i/>
          <w:sz w:val="19"/>
        </w:rPr>
        <w:t>Tabla 8. Escenario económico por campaña con los resultados medidos en el test.</w:t>
      </w:r>
    </w:p>
    <w:p w14:paraId="728EEAB2" w14:textId="77777777" w:rsidR="00A01704" w:rsidRDefault="00280CCF">
      <w:pPr>
        <w:jc w:val="both"/>
      </w:pPr>
      <w:r>
        <w:t>Con estos supuestos el modelo genera USD 9.296 más que la regla y USD 19.866 más que el contacto aleatorio cada 1.000 clientes. El resultado es robusto: el modelo no pierde plata mientras retenga al menos el 2,4 % de las bajas contactadas, y aun en el peor escenario de la sensibilidad (10 % de retención y USD 25 por contacto) sigue en positivo, mientras que el contacto aleatorio pasa a pérdida. El costo de implementación es bajo: el modelo entrena en menos de un segundo, puntúa la cartera completa en segund</w:t>
      </w:r>
      <w:r>
        <w:t>os y puede correr en un proceso batch antes de cada campaña.</w:t>
      </w:r>
    </w:p>
    <w:p w14:paraId="6FCE9922" w14:textId="77777777" w:rsidR="00A01704" w:rsidRDefault="00280CCF">
      <w:pPr>
        <w:jc w:val="both"/>
      </w:pPr>
      <w:r>
        <w:rPr>
          <w:b/>
        </w:rPr>
        <w:t>Auditoría ética (Anexo C).</w:t>
      </w:r>
      <w:r>
        <w:t xml:space="preserve"> El ranking selecciona al 37,8 % de los adultos mayores contra 16,7 % del resto, y solo al 6,5 % de quienes tienen hijos a cargo: el recall en ese grupo es 26,8 % contra 55,1 %. Parte de estas diferencias acompaña prevalencias distintas (44,1 % de bajas en adultos mayores contra 23,3 %), pero eso no demuestra ausencia de sesgo: si la retención implica descuentos, el modelo decide quién los recibe. El género queda equilibrado. Quitar las cuatro variables demográficas casi no cambia el desempeño (Recall @ 20 </w:t>
      </w:r>
      <w:r>
        <w:t xml:space="preserve">% 49,2 % contra 49,7 %, misma PR-AUC) y sube el recall de clientes con hijos a cargo a 33,8 %; la diferencia por edad se mantiene (35,6 % contra 17,1 %) porque otras variables actúan como proxy. Por eso se recomienda la versión sin atributos demográficos </w:t>
      </w:r>
      <w:r>
        <w:rPr>
          <w:b/>
        </w:rPr>
        <w:t>y</w:t>
      </w:r>
      <w:r>
        <w:t xml:space="preserve"> monitorear la selección por grupo en cada campaña.</w:t>
      </w:r>
    </w:p>
    <w:tbl>
      <w:tblPr>
        <w:tblStyle w:val="Tablaconcuadrcula"/>
        <w:tblW w:w="0" w:type="auto"/>
        <w:jc w:val="center"/>
        <w:tblLook w:val="04A0" w:firstRow="1" w:lastRow="0" w:firstColumn="1" w:lastColumn="0" w:noHBand="0" w:noVBand="1"/>
      </w:tblPr>
      <w:tblGrid>
        <w:gridCol w:w="3742"/>
        <w:gridCol w:w="5556"/>
      </w:tblGrid>
      <w:tr w:rsidR="00A01704" w14:paraId="38A484E5" w14:textId="77777777">
        <w:trPr>
          <w:tblHeader/>
          <w:jc w:val="center"/>
        </w:trPr>
        <w:tc>
          <w:tcPr>
            <w:tcW w:w="3742" w:type="dxa"/>
            <w:shd w:val="clear" w:color="auto" w:fill="DCE6F1"/>
          </w:tcPr>
          <w:p w14:paraId="63D5B1E6" w14:textId="77777777" w:rsidR="00A01704" w:rsidRDefault="00280CCF">
            <w:pPr>
              <w:keepNext/>
              <w:spacing w:before="20" w:after="20" w:line="240" w:lineRule="auto"/>
            </w:pPr>
            <w:r>
              <w:rPr>
                <w:b/>
                <w:sz w:val="19"/>
              </w:rPr>
              <w:lastRenderedPageBreak/>
              <w:t>Riesgo</w:t>
            </w:r>
          </w:p>
        </w:tc>
        <w:tc>
          <w:tcPr>
            <w:tcW w:w="5556" w:type="dxa"/>
            <w:shd w:val="clear" w:color="auto" w:fill="DCE6F1"/>
          </w:tcPr>
          <w:p w14:paraId="1816AAD6" w14:textId="77777777" w:rsidR="00A01704" w:rsidRDefault="00280CCF">
            <w:pPr>
              <w:keepNext/>
              <w:spacing w:before="20" w:after="20" w:line="240" w:lineRule="auto"/>
            </w:pPr>
            <w:r>
              <w:rPr>
                <w:b/>
                <w:sz w:val="19"/>
              </w:rPr>
              <w:t>Mitigación</w:t>
            </w:r>
          </w:p>
        </w:tc>
      </w:tr>
      <w:tr w:rsidR="00A01704" w14:paraId="27F1E969" w14:textId="77777777">
        <w:trPr>
          <w:jc w:val="center"/>
        </w:trPr>
        <w:tc>
          <w:tcPr>
            <w:tcW w:w="3742" w:type="dxa"/>
          </w:tcPr>
          <w:p w14:paraId="1A8B2507" w14:textId="77777777" w:rsidR="00A01704" w:rsidRDefault="00280CCF">
            <w:pPr>
              <w:keepNext/>
              <w:spacing w:before="20" w:after="20" w:line="240" w:lineRule="auto"/>
            </w:pPr>
            <w:r>
              <w:rPr>
                <w:sz w:val="19"/>
              </w:rPr>
              <w:t>Sin dimensión temporal: no se sabe si el modelo se degrada con el tiempo</w:t>
            </w:r>
          </w:p>
        </w:tc>
        <w:tc>
          <w:tcPr>
            <w:tcW w:w="5556" w:type="dxa"/>
          </w:tcPr>
          <w:p w14:paraId="67183D3B" w14:textId="77777777" w:rsidR="00A01704" w:rsidRDefault="00280CCF">
            <w:pPr>
              <w:keepNext/>
              <w:spacing w:before="20" w:after="20" w:line="240" w:lineRule="auto"/>
            </w:pPr>
            <w:r>
              <w:rPr>
                <w:sz w:val="19"/>
              </w:rPr>
              <w:t>Rearmar el dataset con fecha de corte y ventana de 30/90 días; validar con cortes posteriores; reentrenar y monitorear Recall @ 20 %.</w:t>
            </w:r>
          </w:p>
        </w:tc>
      </w:tr>
      <w:tr w:rsidR="00A01704" w14:paraId="5A5677ED" w14:textId="77777777">
        <w:trPr>
          <w:jc w:val="center"/>
        </w:trPr>
        <w:tc>
          <w:tcPr>
            <w:tcW w:w="3742" w:type="dxa"/>
          </w:tcPr>
          <w:p w14:paraId="069426FB" w14:textId="77777777" w:rsidR="00A01704" w:rsidRDefault="00280CCF">
            <w:pPr>
              <w:keepNext/>
              <w:spacing w:before="20" w:after="20" w:line="240" w:lineRule="auto"/>
            </w:pPr>
            <w:r>
              <w:rPr>
                <w:sz w:val="19"/>
              </w:rPr>
              <w:t>Datos de muestra (telco ficticia): la prevalencia real es desconocida</w:t>
            </w:r>
          </w:p>
        </w:tc>
        <w:tc>
          <w:tcPr>
            <w:tcW w:w="5556" w:type="dxa"/>
          </w:tcPr>
          <w:p w14:paraId="7CA829BF" w14:textId="77777777" w:rsidR="00A01704" w:rsidRDefault="00280CCF">
            <w:pPr>
              <w:keepNext/>
              <w:spacing w:before="20" w:after="20" w:line="240" w:lineRule="auto"/>
            </w:pPr>
            <w:r>
              <w:rPr>
                <w:sz w:val="19"/>
              </w:rPr>
              <w:t>Piloto A/B con grupo de control y mismo presupuesto antes de escalar.</w:t>
            </w:r>
          </w:p>
        </w:tc>
      </w:tr>
      <w:tr w:rsidR="00A01704" w14:paraId="3D14AC10" w14:textId="77777777">
        <w:trPr>
          <w:jc w:val="center"/>
        </w:trPr>
        <w:tc>
          <w:tcPr>
            <w:tcW w:w="3742" w:type="dxa"/>
          </w:tcPr>
          <w:p w14:paraId="42439C89" w14:textId="77777777" w:rsidR="00A01704" w:rsidRDefault="00280CCF">
            <w:pPr>
              <w:keepNext/>
              <w:spacing w:before="20" w:after="20" w:line="240" w:lineRule="auto"/>
            </w:pPr>
            <w:r>
              <w:rPr>
                <w:sz w:val="19"/>
              </w:rPr>
              <w:t>Sesgo por edad o situación familiar</w:t>
            </w:r>
          </w:p>
        </w:tc>
        <w:tc>
          <w:tcPr>
            <w:tcW w:w="5556" w:type="dxa"/>
          </w:tcPr>
          <w:p w14:paraId="36D8FAA7" w14:textId="77777777" w:rsidR="00A01704" w:rsidRDefault="00280CCF">
            <w:pPr>
              <w:keepNext/>
              <w:spacing w:before="20" w:after="20" w:line="240" w:lineRule="auto"/>
            </w:pPr>
            <w:r>
              <w:rPr>
                <w:sz w:val="19"/>
              </w:rPr>
              <w:t>Versión sin atributos demográficos y auditoría por grupo en cada campaña.</w:t>
            </w:r>
          </w:p>
        </w:tc>
      </w:tr>
      <w:tr w:rsidR="00A01704" w14:paraId="508D56B3" w14:textId="77777777">
        <w:trPr>
          <w:jc w:val="center"/>
        </w:trPr>
        <w:tc>
          <w:tcPr>
            <w:tcW w:w="3742" w:type="dxa"/>
          </w:tcPr>
          <w:p w14:paraId="5D19C205" w14:textId="77777777" w:rsidR="00A01704" w:rsidRDefault="00280CCF">
            <w:pPr>
              <w:keepNext/>
              <w:spacing w:before="20" w:after="20" w:line="240" w:lineRule="auto"/>
            </w:pPr>
            <w:r>
              <w:rPr>
                <w:sz w:val="19"/>
              </w:rPr>
              <w:t>Efecto de la propia campaña sobre las etiquetas futuras</w:t>
            </w:r>
          </w:p>
        </w:tc>
        <w:tc>
          <w:tcPr>
            <w:tcW w:w="5556" w:type="dxa"/>
          </w:tcPr>
          <w:p w14:paraId="40351C59" w14:textId="77777777" w:rsidR="00A01704" w:rsidRDefault="00280CCF">
            <w:pPr>
              <w:keepNext/>
              <w:spacing w:before="20" w:after="20" w:line="240" w:lineRule="auto"/>
            </w:pPr>
            <w:r>
              <w:rPr>
                <w:sz w:val="19"/>
              </w:rPr>
              <w:t>Reservar un 5-10 % de la cartera fuera del ranking para medir el efecto real.</w:t>
            </w:r>
          </w:p>
        </w:tc>
      </w:tr>
      <w:tr w:rsidR="00A01704" w14:paraId="707389A8" w14:textId="77777777">
        <w:trPr>
          <w:jc w:val="center"/>
        </w:trPr>
        <w:tc>
          <w:tcPr>
            <w:tcW w:w="3742" w:type="dxa"/>
          </w:tcPr>
          <w:p w14:paraId="5943FF19" w14:textId="77777777" w:rsidR="00A01704" w:rsidRDefault="00280CCF">
            <w:pPr>
              <w:keepNext/>
              <w:spacing w:before="20" w:after="20" w:line="240" w:lineRule="auto"/>
            </w:pPr>
            <w:r>
              <w:rPr>
                <w:sz w:val="19"/>
              </w:rPr>
              <w:t>Ofertas a clientes que no se iban (34 % del cupo)</w:t>
            </w:r>
          </w:p>
        </w:tc>
        <w:tc>
          <w:tcPr>
            <w:tcW w:w="5556" w:type="dxa"/>
          </w:tcPr>
          <w:p w14:paraId="209E3568" w14:textId="77777777" w:rsidR="00A01704" w:rsidRDefault="00280CCF">
            <w:pPr>
              <w:keepNext/>
              <w:spacing w:before="20" w:after="20" w:line="240" w:lineRule="auto"/>
            </w:pPr>
            <w:r>
              <w:rPr>
                <w:sz w:val="19"/>
              </w:rPr>
              <w:t>Incentivos escalonados según score; medir costo por cliente retenido.</w:t>
            </w:r>
          </w:p>
        </w:tc>
      </w:tr>
      <w:tr w:rsidR="00A01704" w14:paraId="3E7BBD02" w14:textId="77777777">
        <w:trPr>
          <w:jc w:val="center"/>
        </w:trPr>
        <w:tc>
          <w:tcPr>
            <w:tcW w:w="3742" w:type="dxa"/>
          </w:tcPr>
          <w:p w14:paraId="1B74D8B0" w14:textId="77777777" w:rsidR="00A01704" w:rsidRDefault="00280CCF">
            <w:pPr>
              <w:spacing w:before="20" w:after="20" w:line="240" w:lineRule="auto"/>
            </w:pPr>
            <w:r>
              <w:rPr>
                <w:sz w:val="19"/>
              </w:rPr>
              <w:t>Privacidad con datos reales</w:t>
            </w:r>
          </w:p>
        </w:tc>
        <w:tc>
          <w:tcPr>
            <w:tcW w:w="5556" w:type="dxa"/>
          </w:tcPr>
          <w:p w14:paraId="6CA985B7" w14:textId="77777777" w:rsidR="00A01704" w:rsidRDefault="00280CCF">
            <w:pPr>
              <w:spacing w:before="20" w:after="20" w:line="240" w:lineRule="auto"/>
            </w:pPr>
            <w:r>
              <w:rPr>
                <w:sz w:val="19"/>
              </w:rPr>
              <w:t>Ley 25.326 de Protección de Datos Personales: finalidad, minimización, seudonimización y acceso restringido.</w:t>
            </w:r>
          </w:p>
        </w:tc>
      </w:tr>
    </w:tbl>
    <w:p w14:paraId="2C0ED590" w14:textId="77777777" w:rsidR="00A01704" w:rsidRDefault="00280CCF">
      <w:pPr>
        <w:spacing w:before="60" w:after="160" w:line="240" w:lineRule="auto"/>
        <w:jc w:val="center"/>
      </w:pPr>
      <w:r>
        <w:rPr>
          <w:i/>
          <w:sz w:val="19"/>
        </w:rPr>
        <w:t>Tabla 9. Riesgos y mitigaciones.</w:t>
      </w:r>
    </w:p>
    <w:p w14:paraId="5023B500" w14:textId="77777777" w:rsidR="00A01704" w:rsidRDefault="00280CCF">
      <w:pPr>
        <w:pStyle w:val="Ttulo1"/>
      </w:pPr>
      <w:r>
        <w:t>7. Conclusiones y recomendaciones</w:t>
      </w:r>
    </w:p>
    <w:p w14:paraId="04E3A9FA" w14:textId="77777777" w:rsidR="00A01704" w:rsidRDefault="00280CCF">
      <w:pPr>
        <w:pStyle w:val="Listaconvietas"/>
        <w:jc w:val="both"/>
      </w:pPr>
      <w:r>
        <w:t>El problema se reformuló como priorización bajo capacidad limitada: Recall y Precision @ 20 % reflejan la decisión del equipo mejor que accuracy o que una tasa de abandono que los datos no permiten estimar.</w:t>
      </w:r>
    </w:p>
    <w:p w14:paraId="2CFCA1A8" w14:textId="77777777" w:rsidR="00A01704" w:rsidRDefault="00280CCF">
      <w:pPr>
        <w:pStyle w:val="Listaconvietas"/>
        <w:jc w:val="both"/>
      </w:pPr>
      <w:r>
        <w:t>La regresión logística, elegida con una regla definida antes de evaluar, captura el 49,7 % de las bajas contactando al 20 % de la cartera, con 66,0 % de precisión: cumple las metas de la pre-entrega y supera a la regla de negocio, sobre todo en ingreso en riesgo capturado (54,3 % contra 38,2 %).</w:t>
      </w:r>
    </w:p>
    <w:p w14:paraId="72D26898" w14:textId="77777777" w:rsidR="00A01704" w:rsidRDefault="00280CCF">
      <w:pPr>
        <w:pStyle w:val="Listaconvietas"/>
        <w:jc w:val="both"/>
      </w:pPr>
      <w:r>
        <w:t>Modelos más complejos (XGBoost, Random Forest) no muestran una ventaja significativa en el KPI de negocio; la logística es más simple de explicar, auditar y mantener.</w:t>
      </w:r>
    </w:p>
    <w:p w14:paraId="0D0382C3" w14:textId="77777777" w:rsidR="00A01704" w:rsidRDefault="00280CCF">
      <w:pPr>
        <w:pStyle w:val="Listaconvietas"/>
        <w:jc w:val="both"/>
      </w:pPr>
      <w:r>
        <w:t>H1 queda respaldada por EDA, SHAP y ablación; H3 parcialmente; H2 tiene respaldo descriptivo pero poco aporte incremental; H4 se confirma: las demográficas casi no aportan, lo que permite retirarlas sin costo.</w:t>
      </w:r>
    </w:p>
    <w:p w14:paraId="5ABC29E9" w14:textId="77777777" w:rsidR="00A01704" w:rsidRDefault="00280CCF">
      <w:pPr>
        <w:pStyle w:val="Listaconvietas"/>
        <w:jc w:val="both"/>
      </w:pPr>
      <w:r>
        <w:t>El valor económico es positivo incluso con supuestos conservadores, pero es condicional: no hay validación temporal ni datos reales de la empresa.</w:t>
      </w:r>
    </w:p>
    <w:p w14:paraId="7FA0BCE3" w14:textId="77777777" w:rsidR="00A01704" w:rsidRDefault="00280CCF">
      <w:pPr>
        <w:jc w:val="both"/>
      </w:pPr>
      <w:r>
        <w:rPr>
          <w:b/>
        </w:rPr>
        <w:t>Recomendación.</w:t>
      </w:r>
      <w:r>
        <w:t xml:space="preserve"> No desplegar directamente. (1) Reconstruir el dataset con datos reales del CRM, una fecha de corte y una ventana de observación definida. (2) Correr un piloto A/B de dos o tres campañas con el modelo sin atributos demográficos frente a la regla actual, con el mismo presupuesto y un grupo de control. (3) Medir bajas evitadas, costo por cliente retenido, Recall @ 20 % y selección por grupo; escalar solo si el piloto confirma el beneficio. (4) Sumar variables de uso y reclamos y evaluar modelos de uplift.</w:t>
      </w:r>
    </w:p>
    <w:p w14:paraId="547B4A39" w14:textId="77777777" w:rsidR="00A01704" w:rsidRDefault="00280CCF">
      <w:r>
        <w:br w:type="page"/>
      </w:r>
    </w:p>
    <w:p w14:paraId="18DB4CFE" w14:textId="77777777" w:rsidR="00A01704" w:rsidRDefault="00280CCF">
      <w:pPr>
        <w:pStyle w:val="Ttulo1"/>
      </w:pPr>
      <w:r>
        <w:lastRenderedPageBreak/>
        <w:t>Anexo A. Trazabilidad con la consigna y la pre-entrega</w:t>
      </w:r>
    </w:p>
    <w:tbl>
      <w:tblPr>
        <w:tblStyle w:val="Tablaconcuadrcula"/>
        <w:tblW w:w="0" w:type="auto"/>
        <w:jc w:val="center"/>
        <w:tblLook w:val="04A0" w:firstRow="1" w:lastRow="0" w:firstColumn="1" w:lastColumn="0" w:noHBand="0" w:noVBand="1"/>
      </w:tblPr>
      <w:tblGrid>
        <w:gridCol w:w="794"/>
        <w:gridCol w:w="3061"/>
        <w:gridCol w:w="5443"/>
      </w:tblGrid>
      <w:tr w:rsidR="00A01704" w14:paraId="164394BB" w14:textId="77777777">
        <w:trPr>
          <w:tblHeader/>
          <w:jc w:val="center"/>
        </w:trPr>
        <w:tc>
          <w:tcPr>
            <w:tcW w:w="794" w:type="dxa"/>
            <w:shd w:val="clear" w:color="auto" w:fill="DCE6F1"/>
          </w:tcPr>
          <w:p w14:paraId="30256F69" w14:textId="77777777" w:rsidR="00A01704" w:rsidRDefault="00280CCF">
            <w:pPr>
              <w:keepNext/>
              <w:spacing w:before="20" w:after="20" w:line="240" w:lineRule="auto"/>
            </w:pPr>
            <w:r>
              <w:rPr>
                <w:b/>
                <w:sz w:val="19"/>
              </w:rPr>
              <w:t>Peso</w:t>
            </w:r>
          </w:p>
        </w:tc>
        <w:tc>
          <w:tcPr>
            <w:tcW w:w="3061" w:type="dxa"/>
            <w:shd w:val="clear" w:color="auto" w:fill="DCE6F1"/>
          </w:tcPr>
          <w:p w14:paraId="272FDF65" w14:textId="77777777" w:rsidR="00A01704" w:rsidRDefault="00280CCF">
            <w:pPr>
              <w:keepNext/>
              <w:spacing w:before="20" w:after="20" w:line="240" w:lineRule="auto"/>
            </w:pPr>
            <w:r>
              <w:rPr>
                <w:b/>
                <w:sz w:val="19"/>
              </w:rPr>
              <w:t>Criterio de evaluación</w:t>
            </w:r>
          </w:p>
        </w:tc>
        <w:tc>
          <w:tcPr>
            <w:tcW w:w="5443" w:type="dxa"/>
            <w:shd w:val="clear" w:color="auto" w:fill="DCE6F1"/>
          </w:tcPr>
          <w:p w14:paraId="7299EDC5" w14:textId="77777777" w:rsidR="00A01704" w:rsidRDefault="00280CCF">
            <w:pPr>
              <w:keepNext/>
              <w:spacing w:before="20" w:after="20" w:line="240" w:lineRule="auto"/>
            </w:pPr>
            <w:r>
              <w:rPr>
                <w:b/>
                <w:sz w:val="19"/>
              </w:rPr>
              <w:t>Evidencia en el informe</w:t>
            </w:r>
          </w:p>
        </w:tc>
      </w:tr>
      <w:tr w:rsidR="00A01704" w14:paraId="40A5C54A" w14:textId="77777777">
        <w:trPr>
          <w:jc w:val="center"/>
        </w:trPr>
        <w:tc>
          <w:tcPr>
            <w:tcW w:w="794" w:type="dxa"/>
          </w:tcPr>
          <w:p w14:paraId="39AD8EA5" w14:textId="77777777" w:rsidR="00A01704" w:rsidRDefault="00280CCF">
            <w:pPr>
              <w:keepNext/>
              <w:spacing w:before="20" w:after="20" w:line="240" w:lineRule="auto"/>
            </w:pPr>
            <w:r>
              <w:rPr>
                <w:sz w:val="19"/>
              </w:rPr>
              <w:t>20 %</w:t>
            </w:r>
          </w:p>
        </w:tc>
        <w:tc>
          <w:tcPr>
            <w:tcW w:w="3061" w:type="dxa"/>
          </w:tcPr>
          <w:p w14:paraId="52461912" w14:textId="77777777" w:rsidR="00A01704" w:rsidRDefault="00280CCF">
            <w:pPr>
              <w:keepNext/>
              <w:spacing w:before="20" w:after="20" w:line="240" w:lineRule="auto"/>
            </w:pPr>
            <w:r>
              <w:rPr>
                <w:sz w:val="19"/>
              </w:rPr>
              <w:t>Problema y alineación con el negocio</w:t>
            </w:r>
          </w:p>
        </w:tc>
        <w:tc>
          <w:tcPr>
            <w:tcW w:w="5443" w:type="dxa"/>
          </w:tcPr>
          <w:p w14:paraId="663CAC2A" w14:textId="77777777" w:rsidR="00A01704" w:rsidRDefault="00280CCF">
            <w:pPr>
              <w:keepNext/>
              <w:spacing w:before="20" w:after="20" w:line="240" w:lineRule="auto"/>
            </w:pPr>
            <w:r>
              <w:rPr>
                <w:sz w:val="19"/>
              </w:rPr>
              <w:t>Secciones 1-2: decisión, objetivo ex ante, benchmarks, costo del error.</w:t>
            </w:r>
          </w:p>
        </w:tc>
      </w:tr>
      <w:tr w:rsidR="00A01704" w14:paraId="14743A56" w14:textId="77777777">
        <w:trPr>
          <w:jc w:val="center"/>
        </w:trPr>
        <w:tc>
          <w:tcPr>
            <w:tcW w:w="794" w:type="dxa"/>
          </w:tcPr>
          <w:p w14:paraId="328E6F4A" w14:textId="77777777" w:rsidR="00A01704" w:rsidRDefault="00280CCF">
            <w:pPr>
              <w:keepNext/>
              <w:spacing w:before="20" w:after="20" w:line="240" w:lineRule="auto"/>
            </w:pPr>
            <w:r>
              <w:rPr>
                <w:sz w:val="19"/>
              </w:rPr>
              <w:t>20 %</w:t>
            </w:r>
          </w:p>
        </w:tc>
        <w:tc>
          <w:tcPr>
            <w:tcW w:w="3061" w:type="dxa"/>
          </w:tcPr>
          <w:p w14:paraId="1D5047B2" w14:textId="77777777" w:rsidR="00A01704" w:rsidRDefault="00280CCF">
            <w:pPr>
              <w:keepNext/>
              <w:spacing w:before="20" w:after="20" w:line="240" w:lineRule="auto"/>
            </w:pPr>
            <w:r>
              <w:rPr>
                <w:sz w:val="19"/>
              </w:rPr>
              <w:t>Datos, metodología y justificación técnica</w:t>
            </w:r>
          </w:p>
        </w:tc>
        <w:tc>
          <w:tcPr>
            <w:tcW w:w="5443" w:type="dxa"/>
          </w:tcPr>
          <w:p w14:paraId="2BDB3B07" w14:textId="77777777" w:rsidR="00A01704" w:rsidRDefault="00280CCF">
            <w:pPr>
              <w:keepNext/>
              <w:spacing w:before="20" w:after="20" w:line="240" w:lineRule="auto"/>
            </w:pPr>
            <w:r>
              <w:rPr>
                <w:sz w:val="19"/>
              </w:rPr>
              <w:t>Sección 3: fuente y licencia, calidad con cifras, CRISP-DM, pipeline, validación; data_log.md.</w:t>
            </w:r>
          </w:p>
        </w:tc>
      </w:tr>
      <w:tr w:rsidR="00A01704" w14:paraId="5618BD7F" w14:textId="77777777">
        <w:trPr>
          <w:jc w:val="center"/>
        </w:trPr>
        <w:tc>
          <w:tcPr>
            <w:tcW w:w="794" w:type="dxa"/>
          </w:tcPr>
          <w:p w14:paraId="49EEB0F6" w14:textId="77777777" w:rsidR="00A01704" w:rsidRDefault="00280CCF">
            <w:pPr>
              <w:keepNext/>
              <w:spacing w:before="20" w:after="20" w:line="240" w:lineRule="auto"/>
            </w:pPr>
            <w:r>
              <w:rPr>
                <w:sz w:val="19"/>
              </w:rPr>
              <w:t>15 %</w:t>
            </w:r>
          </w:p>
        </w:tc>
        <w:tc>
          <w:tcPr>
            <w:tcW w:w="3061" w:type="dxa"/>
          </w:tcPr>
          <w:p w14:paraId="65079E4A" w14:textId="77777777" w:rsidR="00A01704" w:rsidRDefault="00280CCF">
            <w:pPr>
              <w:keepNext/>
              <w:spacing w:before="20" w:after="20" w:line="240" w:lineRule="auto"/>
            </w:pPr>
            <w:r>
              <w:rPr>
                <w:sz w:val="19"/>
              </w:rPr>
              <w:t>Selección y defensa del modelo</w:t>
            </w:r>
          </w:p>
        </w:tc>
        <w:tc>
          <w:tcPr>
            <w:tcW w:w="5443" w:type="dxa"/>
          </w:tcPr>
          <w:p w14:paraId="70505D50" w14:textId="77777777" w:rsidR="00A01704" w:rsidRDefault="00280CCF">
            <w:pPr>
              <w:keepNext/>
              <w:spacing w:before="20" w:after="20" w:line="240" w:lineRule="auto"/>
            </w:pPr>
            <w:r>
              <w:rPr>
                <w:sz w:val="19"/>
              </w:rPr>
              <w:t>Sección 4: CV, regla ex ante, empate, bootstrap entre modelos.</w:t>
            </w:r>
          </w:p>
        </w:tc>
      </w:tr>
      <w:tr w:rsidR="00A01704" w14:paraId="2BE9BA73" w14:textId="77777777">
        <w:trPr>
          <w:jc w:val="center"/>
        </w:trPr>
        <w:tc>
          <w:tcPr>
            <w:tcW w:w="794" w:type="dxa"/>
          </w:tcPr>
          <w:p w14:paraId="0E2A9FA9" w14:textId="77777777" w:rsidR="00A01704" w:rsidRDefault="00280CCF">
            <w:pPr>
              <w:keepNext/>
              <w:spacing w:before="20" w:after="20" w:line="240" w:lineRule="auto"/>
            </w:pPr>
            <w:r>
              <w:rPr>
                <w:sz w:val="19"/>
              </w:rPr>
              <w:t>15 %</w:t>
            </w:r>
          </w:p>
        </w:tc>
        <w:tc>
          <w:tcPr>
            <w:tcW w:w="3061" w:type="dxa"/>
          </w:tcPr>
          <w:p w14:paraId="143BC6CD" w14:textId="77777777" w:rsidR="00A01704" w:rsidRDefault="00280CCF">
            <w:pPr>
              <w:keepNext/>
              <w:spacing w:before="20" w:after="20" w:line="240" w:lineRule="auto"/>
            </w:pPr>
            <w:r>
              <w:rPr>
                <w:sz w:val="19"/>
              </w:rPr>
              <w:t>Calidad de las métricas</w:t>
            </w:r>
          </w:p>
        </w:tc>
        <w:tc>
          <w:tcPr>
            <w:tcW w:w="5443" w:type="dxa"/>
          </w:tcPr>
          <w:p w14:paraId="544666FC" w14:textId="77777777" w:rsidR="00A01704" w:rsidRDefault="00280CCF">
            <w:pPr>
              <w:keepNext/>
              <w:spacing w:before="20" w:after="20" w:line="240" w:lineRule="auto"/>
            </w:pPr>
            <w:r>
              <w:rPr>
                <w:sz w:val="19"/>
              </w:rPr>
              <w:t>Recall/Precision/Lift/F1 @ 20 %, PR-AUC con piso, intervalos bootstrap, capacidad, calibración.</w:t>
            </w:r>
          </w:p>
        </w:tc>
      </w:tr>
      <w:tr w:rsidR="00A01704" w14:paraId="183728B1" w14:textId="77777777">
        <w:trPr>
          <w:jc w:val="center"/>
        </w:trPr>
        <w:tc>
          <w:tcPr>
            <w:tcW w:w="794" w:type="dxa"/>
          </w:tcPr>
          <w:p w14:paraId="40A28CA4" w14:textId="77777777" w:rsidR="00A01704" w:rsidRDefault="00280CCF">
            <w:pPr>
              <w:keepNext/>
              <w:spacing w:before="20" w:after="20" w:line="240" w:lineRule="auto"/>
            </w:pPr>
            <w:r>
              <w:rPr>
                <w:sz w:val="19"/>
              </w:rPr>
              <w:t>15 %</w:t>
            </w:r>
          </w:p>
        </w:tc>
        <w:tc>
          <w:tcPr>
            <w:tcW w:w="3061" w:type="dxa"/>
          </w:tcPr>
          <w:p w14:paraId="36FA58A1" w14:textId="77777777" w:rsidR="00A01704" w:rsidRDefault="00280CCF">
            <w:pPr>
              <w:keepNext/>
              <w:spacing w:before="20" w:after="20" w:line="240" w:lineRule="auto"/>
            </w:pPr>
            <w:r>
              <w:rPr>
                <w:sz w:val="19"/>
              </w:rPr>
              <w:t>Interpretación y cuantificación de valor</w:t>
            </w:r>
          </w:p>
        </w:tc>
        <w:tc>
          <w:tcPr>
            <w:tcW w:w="5443" w:type="dxa"/>
          </w:tcPr>
          <w:p w14:paraId="3D26E54A" w14:textId="77777777" w:rsidR="00A01704" w:rsidRDefault="00280CCF">
            <w:pPr>
              <w:keepNext/>
              <w:spacing w:before="20" w:after="20" w:line="240" w:lineRule="auto"/>
            </w:pPr>
            <w:r>
              <w:rPr>
                <w:sz w:val="19"/>
              </w:rPr>
              <w:t>Sección 5 (SHAP, ablaciones, caso local) y sección 6 (escenario y sensibilidad).</w:t>
            </w:r>
          </w:p>
        </w:tc>
      </w:tr>
      <w:tr w:rsidR="00A01704" w14:paraId="67F6830C" w14:textId="77777777">
        <w:trPr>
          <w:jc w:val="center"/>
        </w:trPr>
        <w:tc>
          <w:tcPr>
            <w:tcW w:w="794" w:type="dxa"/>
          </w:tcPr>
          <w:p w14:paraId="1720DBDB" w14:textId="77777777" w:rsidR="00A01704" w:rsidRDefault="00280CCF">
            <w:pPr>
              <w:keepNext/>
              <w:spacing w:before="20" w:after="20" w:line="240" w:lineRule="auto"/>
            </w:pPr>
            <w:r>
              <w:rPr>
                <w:sz w:val="19"/>
              </w:rPr>
              <w:t>5 %</w:t>
            </w:r>
          </w:p>
        </w:tc>
        <w:tc>
          <w:tcPr>
            <w:tcW w:w="3061" w:type="dxa"/>
          </w:tcPr>
          <w:p w14:paraId="629F13F5" w14:textId="77777777" w:rsidR="00A01704" w:rsidRDefault="00280CCF">
            <w:pPr>
              <w:keepNext/>
              <w:spacing w:before="20" w:after="20" w:line="240" w:lineRule="auto"/>
            </w:pPr>
            <w:r>
              <w:rPr>
                <w:sz w:val="19"/>
              </w:rPr>
              <w:t>Ética y privacidad</w:t>
            </w:r>
          </w:p>
        </w:tc>
        <w:tc>
          <w:tcPr>
            <w:tcW w:w="5443" w:type="dxa"/>
          </w:tcPr>
          <w:p w14:paraId="0BCD8F13" w14:textId="77777777" w:rsidR="00A01704" w:rsidRDefault="00280CCF">
            <w:pPr>
              <w:keepNext/>
              <w:spacing w:before="20" w:after="20" w:line="240" w:lineRule="auto"/>
            </w:pPr>
            <w:r>
              <w:rPr>
                <w:sz w:val="19"/>
              </w:rPr>
              <w:t>Sección 6: auditoría por grupos, modelo sin atributos sensibles, riesgos y Ley 25.326.</w:t>
            </w:r>
          </w:p>
        </w:tc>
      </w:tr>
      <w:tr w:rsidR="00A01704" w14:paraId="27414CCA" w14:textId="77777777">
        <w:trPr>
          <w:jc w:val="center"/>
        </w:trPr>
        <w:tc>
          <w:tcPr>
            <w:tcW w:w="794" w:type="dxa"/>
          </w:tcPr>
          <w:p w14:paraId="770E5792" w14:textId="77777777" w:rsidR="00A01704" w:rsidRDefault="00280CCF">
            <w:pPr>
              <w:spacing w:before="20" w:after="20" w:line="240" w:lineRule="auto"/>
            </w:pPr>
            <w:r>
              <w:rPr>
                <w:sz w:val="19"/>
              </w:rPr>
              <w:t>10 %</w:t>
            </w:r>
          </w:p>
        </w:tc>
        <w:tc>
          <w:tcPr>
            <w:tcW w:w="3061" w:type="dxa"/>
          </w:tcPr>
          <w:p w14:paraId="7C4271AC" w14:textId="77777777" w:rsidR="00A01704" w:rsidRDefault="00280CCF">
            <w:pPr>
              <w:spacing w:before="20" w:after="20" w:line="240" w:lineRule="auto"/>
            </w:pPr>
            <w:r>
              <w:rPr>
                <w:sz w:val="19"/>
              </w:rPr>
              <w:t>Impacto y claridad</w:t>
            </w:r>
          </w:p>
        </w:tc>
        <w:tc>
          <w:tcPr>
            <w:tcW w:w="5443" w:type="dxa"/>
          </w:tcPr>
          <w:p w14:paraId="1C0FDA95" w14:textId="77777777" w:rsidR="00A01704" w:rsidRDefault="00280CCF">
            <w:pPr>
              <w:spacing w:before="20" w:after="20" w:line="240" w:lineRule="auto"/>
            </w:pPr>
            <w:r>
              <w:rPr>
                <w:sz w:val="19"/>
              </w:rPr>
              <w:t>Resumen ejecutivo en lenguaje no técnico, figuras y recomendación proporcional a la evidencia.</w:t>
            </w:r>
          </w:p>
        </w:tc>
      </w:tr>
    </w:tbl>
    <w:p w14:paraId="0F2B9FE0" w14:textId="77777777" w:rsidR="00A01704" w:rsidRDefault="00280CCF">
      <w:pPr>
        <w:spacing w:before="60" w:after="160" w:line="240" w:lineRule="auto"/>
        <w:jc w:val="center"/>
      </w:pPr>
      <w:r>
        <w:rPr>
          <w:i/>
          <w:sz w:val="19"/>
        </w:rPr>
        <w:t>Tabla A1. Trazabilidad con los criterios de evaluación.</w:t>
      </w:r>
    </w:p>
    <w:tbl>
      <w:tblPr>
        <w:tblStyle w:val="Tablaconcuadrcula"/>
        <w:tblW w:w="0" w:type="auto"/>
        <w:jc w:val="center"/>
        <w:tblLook w:val="04A0" w:firstRow="1" w:lastRow="0" w:firstColumn="1" w:lastColumn="0" w:noHBand="0" w:noVBand="1"/>
      </w:tblPr>
      <w:tblGrid>
        <w:gridCol w:w="3402"/>
        <w:gridCol w:w="5896"/>
      </w:tblGrid>
      <w:tr w:rsidR="00A01704" w14:paraId="147911B5" w14:textId="77777777">
        <w:trPr>
          <w:tblHeader/>
          <w:jc w:val="center"/>
        </w:trPr>
        <w:tc>
          <w:tcPr>
            <w:tcW w:w="3402" w:type="dxa"/>
            <w:shd w:val="clear" w:color="auto" w:fill="DCE6F1"/>
          </w:tcPr>
          <w:p w14:paraId="17A11A96" w14:textId="77777777" w:rsidR="00A01704" w:rsidRDefault="00280CCF">
            <w:pPr>
              <w:keepNext/>
              <w:spacing w:before="20" w:after="20" w:line="240" w:lineRule="auto"/>
            </w:pPr>
            <w:r>
              <w:rPr>
                <w:b/>
                <w:sz w:val="19"/>
              </w:rPr>
              <w:t>Devolución de la pre-entrega</w:t>
            </w:r>
          </w:p>
        </w:tc>
        <w:tc>
          <w:tcPr>
            <w:tcW w:w="5896" w:type="dxa"/>
            <w:shd w:val="clear" w:color="auto" w:fill="DCE6F1"/>
          </w:tcPr>
          <w:p w14:paraId="1A85A78A" w14:textId="77777777" w:rsidR="00A01704" w:rsidRDefault="00280CCF">
            <w:pPr>
              <w:keepNext/>
              <w:spacing w:before="20" w:after="20" w:line="240" w:lineRule="auto"/>
            </w:pPr>
            <w:r>
              <w:rPr>
                <w:b/>
                <w:sz w:val="19"/>
              </w:rPr>
              <w:t>Cómo se resolvió</w:t>
            </w:r>
          </w:p>
        </w:tc>
      </w:tr>
      <w:tr w:rsidR="00A01704" w14:paraId="633DA86F" w14:textId="77777777">
        <w:trPr>
          <w:jc w:val="center"/>
        </w:trPr>
        <w:tc>
          <w:tcPr>
            <w:tcW w:w="3402" w:type="dxa"/>
          </w:tcPr>
          <w:p w14:paraId="03A9058E" w14:textId="77777777" w:rsidR="00A01704" w:rsidRDefault="00280CCF">
            <w:pPr>
              <w:keepNext/>
              <w:spacing w:before="20" w:after="20" w:line="240" w:lineRule="auto"/>
            </w:pPr>
            <w:r>
              <w:rPr>
                <w:sz w:val="19"/>
              </w:rPr>
              <w:t>El 26,5 % no puede interpretarse como tasa mensual</w:t>
            </w:r>
          </w:p>
        </w:tc>
        <w:tc>
          <w:tcPr>
            <w:tcW w:w="5896" w:type="dxa"/>
          </w:tcPr>
          <w:p w14:paraId="0646BFED" w14:textId="77777777" w:rsidR="00A01704" w:rsidRDefault="00280CCF">
            <w:pPr>
              <w:keepNext/>
              <w:spacing w:before="20" w:after="20" w:line="240" w:lineRule="auto"/>
            </w:pPr>
            <w:r>
              <w:rPr>
                <w:sz w:val="19"/>
              </w:rPr>
              <w:t>Se reporta como proporción de la muestra; el KPI pasa a ser la captura de bajas dentro del cupo (secciones 1-2).</w:t>
            </w:r>
          </w:p>
        </w:tc>
      </w:tr>
      <w:tr w:rsidR="00A01704" w14:paraId="14730DFC" w14:textId="77777777">
        <w:trPr>
          <w:jc w:val="center"/>
        </w:trPr>
        <w:tc>
          <w:tcPr>
            <w:tcW w:w="3402" w:type="dxa"/>
          </w:tcPr>
          <w:p w14:paraId="4F739326" w14:textId="77777777" w:rsidR="00A01704" w:rsidRDefault="00280CCF">
            <w:pPr>
              <w:keepNext/>
              <w:spacing w:before="20" w:after="20" w:line="240" w:lineRule="auto"/>
            </w:pPr>
            <w:r>
              <w:rPr>
                <w:sz w:val="19"/>
              </w:rPr>
              <w:t>Alinear las métricas de negocio con Precision y Recall</w:t>
            </w:r>
          </w:p>
        </w:tc>
        <w:tc>
          <w:tcPr>
            <w:tcW w:w="5896" w:type="dxa"/>
          </w:tcPr>
          <w:p w14:paraId="1FE0F711" w14:textId="77777777" w:rsidR="00A01704" w:rsidRDefault="00280CCF">
            <w:pPr>
              <w:keepNext/>
              <w:spacing w:before="20" w:after="20" w:line="240" w:lineRule="auto"/>
            </w:pPr>
            <w:r>
              <w:rPr>
                <w:sz w:val="19"/>
              </w:rPr>
              <w:t>Recall @ 20 % como KPI principal y Precision @ 20 % como eficiencia, más lift, F1, matriz del cupo y tabla de capacidades.</w:t>
            </w:r>
          </w:p>
        </w:tc>
      </w:tr>
      <w:tr w:rsidR="00A01704" w14:paraId="4ECC6D2D" w14:textId="77777777">
        <w:trPr>
          <w:jc w:val="center"/>
        </w:trPr>
        <w:tc>
          <w:tcPr>
            <w:tcW w:w="3402" w:type="dxa"/>
          </w:tcPr>
          <w:p w14:paraId="1CEC48FA" w14:textId="77777777" w:rsidR="00A01704" w:rsidRDefault="00280CCF">
            <w:pPr>
              <w:keepNext/>
              <w:spacing w:before="20" w:after="20" w:line="240" w:lineRule="auto"/>
            </w:pPr>
            <w:r>
              <w:rPr>
                <w:sz w:val="19"/>
              </w:rPr>
              <w:t>Documentar la reproducibilidad del baseline</w:t>
            </w:r>
          </w:p>
        </w:tc>
        <w:tc>
          <w:tcPr>
            <w:tcW w:w="5896" w:type="dxa"/>
          </w:tcPr>
          <w:p w14:paraId="2FB85CCA" w14:textId="77777777" w:rsidR="00A01704" w:rsidRDefault="00280CCF">
            <w:pPr>
              <w:keepNext/>
              <w:spacing w:before="20" w:after="20" w:line="240" w:lineRule="auto"/>
            </w:pPr>
            <w:r>
              <w:rPr>
                <w:sz w:val="19"/>
              </w:rPr>
              <w:t>El notebook reconstruye el train del curso desde la fuente oficial y reproduce ROC-AUC 0,8481 / 0,8452 con un assert.</w:t>
            </w:r>
          </w:p>
        </w:tc>
      </w:tr>
      <w:tr w:rsidR="00A01704" w14:paraId="6E61DA67" w14:textId="77777777">
        <w:trPr>
          <w:jc w:val="center"/>
        </w:trPr>
        <w:tc>
          <w:tcPr>
            <w:tcW w:w="3402" w:type="dxa"/>
          </w:tcPr>
          <w:p w14:paraId="13852F3E" w14:textId="77777777" w:rsidR="00A01704" w:rsidRDefault="00280CCF">
            <w:pPr>
              <w:spacing w:before="20" w:after="20" w:line="240" w:lineRule="auto"/>
            </w:pPr>
            <w:r>
              <w:rPr>
                <w:sz w:val="19"/>
              </w:rPr>
              <w:t>Precisar fuente y licencia del dataset</w:t>
            </w:r>
          </w:p>
        </w:tc>
        <w:tc>
          <w:tcPr>
            <w:tcW w:w="5896" w:type="dxa"/>
          </w:tcPr>
          <w:p w14:paraId="77721378" w14:textId="77777777" w:rsidR="00A01704" w:rsidRDefault="00280CCF">
            <w:pPr>
              <w:spacing w:before="20" w:after="20" w:line="240" w:lineRule="auto"/>
            </w:pPr>
            <w:r>
              <w:rPr>
                <w:sz w:val="19"/>
              </w:rPr>
              <w:t>Repositorio oficial de IBM, Apache License 2.0, descarga automática y hash SHA-256 (sección 3 y Anexo E).</w:t>
            </w:r>
          </w:p>
        </w:tc>
      </w:tr>
    </w:tbl>
    <w:p w14:paraId="3B048C57" w14:textId="77777777" w:rsidR="00A01704" w:rsidRDefault="00280CCF">
      <w:pPr>
        <w:spacing w:before="60" w:after="160" w:line="240" w:lineRule="auto"/>
        <w:jc w:val="center"/>
      </w:pPr>
      <w:r>
        <w:rPr>
          <w:i/>
          <w:sz w:val="19"/>
        </w:rPr>
        <w:t>Tabla A2. Devolución de la pre-entrega y cómo se atendió.</w:t>
      </w:r>
    </w:p>
    <w:tbl>
      <w:tblPr>
        <w:tblStyle w:val="Tablaconcuadrcula"/>
        <w:tblW w:w="0" w:type="auto"/>
        <w:jc w:val="center"/>
        <w:tblLook w:val="04A0" w:firstRow="1" w:lastRow="0" w:firstColumn="1" w:lastColumn="0" w:noHBand="0" w:noVBand="1"/>
      </w:tblPr>
      <w:tblGrid>
        <w:gridCol w:w="4195"/>
        <w:gridCol w:w="5102"/>
      </w:tblGrid>
      <w:tr w:rsidR="00A01704" w14:paraId="0B330C04" w14:textId="77777777">
        <w:trPr>
          <w:tblHeader/>
          <w:jc w:val="center"/>
        </w:trPr>
        <w:tc>
          <w:tcPr>
            <w:tcW w:w="4195" w:type="dxa"/>
            <w:shd w:val="clear" w:color="auto" w:fill="DCE6F1"/>
          </w:tcPr>
          <w:p w14:paraId="3888C73D" w14:textId="77777777" w:rsidR="00A01704" w:rsidRDefault="00280CCF">
            <w:pPr>
              <w:spacing w:before="20" w:after="20" w:line="240" w:lineRule="auto"/>
            </w:pPr>
            <w:r>
              <w:rPr>
                <w:b/>
                <w:sz w:val="19"/>
              </w:rPr>
              <w:t>Comprometido en la pre-entrega</w:t>
            </w:r>
          </w:p>
        </w:tc>
        <w:tc>
          <w:tcPr>
            <w:tcW w:w="5102" w:type="dxa"/>
            <w:shd w:val="clear" w:color="auto" w:fill="DCE6F1"/>
          </w:tcPr>
          <w:p w14:paraId="72503CA2" w14:textId="77777777" w:rsidR="00A01704" w:rsidRDefault="00280CCF">
            <w:pPr>
              <w:spacing w:before="20" w:after="20" w:line="240" w:lineRule="auto"/>
            </w:pPr>
            <w:r>
              <w:rPr>
                <w:b/>
                <w:sz w:val="19"/>
              </w:rPr>
              <w:t>Estado en la entrega final</w:t>
            </w:r>
          </w:p>
        </w:tc>
      </w:tr>
      <w:tr w:rsidR="00A01704" w14:paraId="09DA81B5" w14:textId="77777777">
        <w:trPr>
          <w:jc w:val="center"/>
        </w:trPr>
        <w:tc>
          <w:tcPr>
            <w:tcW w:w="4195" w:type="dxa"/>
          </w:tcPr>
          <w:p w14:paraId="40609DFD" w14:textId="77777777" w:rsidR="00A01704" w:rsidRDefault="00280CCF">
            <w:pPr>
              <w:spacing w:before="20" w:after="20" w:line="240" w:lineRule="auto"/>
            </w:pPr>
            <w:r>
              <w:rPr>
                <w:sz w:val="19"/>
              </w:rPr>
              <w:t>Baseline reproducible y meta ROC-AUC ≥ 0,80 / lift ≥ 2</w:t>
            </w:r>
          </w:p>
        </w:tc>
        <w:tc>
          <w:tcPr>
            <w:tcW w:w="5102" w:type="dxa"/>
          </w:tcPr>
          <w:p w14:paraId="5599D703" w14:textId="77777777" w:rsidR="00A01704" w:rsidRDefault="00280CCF">
            <w:pPr>
              <w:spacing w:before="20" w:after="20" w:line="240" w:lineRule="auto"/>
            </w:pPr>
            <w:r>
              <w:rPr>
                <w:sz w:val="19"/>
              </w:rPr>
              <w:t>Reproducido y cumplido (ROC-AUC 0,842; lift 2,48).</w:t>
            </w:r>
          </w:p>
        </w:tc>
      </w:tr>
      <w:tr w:rsidR="00A01704" w14:paraId="6858F900" w14:textId="77777777">
        <w:trPr>
          <w:jc w:val="center"/>
        </w:trPr>
        <w:tc>
          <w:tcPr>
            <w:tcW w:w="4195" w:type="dxa"/>
          </w:tcPr>
          <w:p w14:paraId="1EAEBAA6" w14:textId="77777777" w:rsidR="00A01704" w:rsidRDefault="00280CCF">
            <w:pPr>
              <w:spacing w:before="20" w:after="20" w:line="240" w:lineRule="auto"/>
            </w:pPr>
            <w:r>
              <w:rPr>
                <w:sz w:val="19"/>
              </w:rPr>
              <w:t>Holdout 80/20 + CV de 5 folds</w:t>
            </w:r>
          </w:p>
        </w:tc>
        <w:tc>
          <w:tcPr>
            <w:tcW w:w="5102" w:type="dxa"/>
          </w:tcPr>
          <w:p w14:paraId="303B2721" w14:textId="77777777" w:rsidR="00A01704" w:rsidRDefault="00280CCF">
            <w:pPr>
              <w:spacing w:before="20" w:after="20" w:line="240" w:lineRule="auto"/>
            </w:pPr>
            <w:r>
              <w:rPr>
                <w:sz w:val="19"/>
              </w:rPr>
              <w:t>Ejecutado; el holdout es el test.csv del curso, nunca usado antes.</w:t>
            </w:r>
          </w:p>
        </w:tc>
      </w:tr>
      <w:tr w:rsidR="00A01704" w14:paraId="2120C3A0" w14:textId="77777777">
        <w:trPr>
          <w:jc w:val="center"/>
        </w:trPr>
        <w:tc>
          <w:tcPr>
            <w:tcW w:w="4195" w:type="dxa"/>
          </w:tcPr>
          <w:p w14:paraId="385550F0" w14:textId="77777777" w:rsidR="00A01704" w:rsidRDefault="00280CCF">
            <w:pPr>
              <w:spacing w:before="20" w:after="20" w:line="240" w:lineRule="auto"/>
            </w:pPr>
            <w:r>
              <w:rPr>
                <w:sz w:val="19"/>
              </w:rPr>
              <w:t>Benchmarks: contacto aleatorio y contratos mes a mes</w:t>
            </w:r>
          </w:p>
        </w:tc>
        <w:tc>
          <w:tcPr>
            <w:tcW w:w="5102" w:type="dxa"/>
          </w:tcPr>
          <w:p w14:paraId="3C0EDC28" w14:textId="77777777" w:rsidR="00A01704" w:rsidRDefault="00280CCF">
            <w:pPr>
              <w:spacing w:before="20" w:after="20" w:line="240" w:lineRule="auto"/>
            </w:pPr>
            <w:r>
              <w:rPr>
                <w:sz w:val="19"/>
              </w:rPr>
              <w:t>Ejecutados (Tabla 6). La regla se adaptó al cupo de 20 %.</w:t>
            </w:r>
          </w:p>
        </w:tc>
      </w:tr>
      <w:tr w:rsidR="00A01704" w14:paraId="428D276E" w14:textId="77777777">
        <w:trPr>
          <w:jc w:val="center"/>
        </w:trPr>
        <w:tc>
          <w:tcPr>
            <w:tcW w:w="4195" w:type="dxa"/>
          </w:tcPr>
          <w:p w14:paraId="00FD837B" w14:textId="77777777" w:rsidR="00A01704" w:rsidRDefault="00280CCF">
            <w:pPr>
              <w:spacing w:before="20" w:after="20" w:line="240" w:lineRule="auto"/>
            </w:pPr>
            <w:r>
              <w:rPr>
                <w:sz w:val="19"/>
              </w:rPr>
              <w:t>Sumar Random Forest y Gradient Boosting</w:t>
            </w:r>
          </w:p>
        </w:tc>
        <w:tc>
          <w:tcPr>
            <w:tcW w:w="5102" w:type="dxa"/>
          </w:tcPr>
          <w:p w14:paraId="18A9BB8F" w14:textId="77777777" w:rsidR="00A01704" w:rsidRDefault="00280CCF">
            <w:pPr>
              <w:spacing w:before="20" w:after="20" w:line="240" w:lineRule="auto"/>
            </w:pPr>
            <w:r>
              <w:rPr>
                <w:sz w:val="19"/>
              </w:rPr>
              <w:t>Evaluados (Random Forest y XGBoost).</w:t>
            </w:r>
          </w:p>
        </w:tc>
      </w:tr>
      <w:tr w:rsidR="00A01704" w14:paraId="1158D222" w14:textId="77777777">
        <w:trPr>
          <w:jc w:val="center"/>
        </w:trPr>
        <w:tc>
          <w:tcPr>
            <w:tcW w:w="4195" w:type="dxa"/>
          </w:tcPr>
          <w:p w14:paraId="3C2E7B12" w14:textId="77777777" w:rsidR="00A01704" w:rsidRDefault="00280CCF">
            <w:pPr>
              <w:spacing w:before="20" w:after="20" w:line="240" w:lineRule="auto"/>
            </w:pPr>
            <w:r>
              <w:rPr>
                <w:sz w:val="19"/>
              </w:rPr>
              <w:t>Pendiente: outliers por IQR</w:t>
            </w:r>
          </w:p>
        </w:tc>
        <w:tc>
          <w:tcPr>
            <w:tcW w:w="5102" w:type="dxa"/>
          </w:tcPr>
          <w:p w14:paraId="5E342413" w14:textId="77777777" w:rsidR="00A01704" w:rsidRDefault="00280CCF">
            <w:pPr>
              <w:spacing w:before="20" w:after="20" w:line="240" w:lineRule="auto"/>
            </w:pPr>
            <w:r>
              <w:rPr>
                <w:sz w:val="19"/>
              </w:rPr>
              <w:t>Cerrado: 0 outliers, sin tratamiento.</w:t>
            </w:r>
          </w:p>
        </w:tc>
      </w:tr>
      <w:tr w:rsidR="00A01704" w14:paraId="34172C22" w14:textId="77777777">
        <w:trPr>
          <w:jc w:val="center"/>
        </w:trPr>
        <w:tc>
          <w:tcPr>
            <w:tcW w:w="4195" w:type="dxa"/>
          </w:tcPr>
          <w:p w14:paraId="1782250A" w14:textId="77777777" w:rsidR="00A01704" w:rsidRDefault="00280CCF">
            <w:pPr>
              <w:spacing w:before="20" w:after="20" w:line="240" w:lineRule="auto"/>
            </w:pPr>
            <w:r>
              <w:rPr>
                <w:sz w:val="19"/>
              </w:rPr>
              <w:t>Pendiente: balanceo de clases</w:t>
            </w:r>
          </w:p>
        </w:tc>
        <w:tc>
          <w:tcPr>
            <w:tcW w:w="5102" w:type="dxa"/>
          </w:tcPr>
          <w:p w14:paraId="76D3BD6E" w14:textId="77777777" w:rsidR="00A01704" w:rsidRDefault="00280CCF">
            <w:pPr>
              <w:spacing w:before="20" w:after="20" w:line="240" w:lineRule="auto"/>
            </w:pPr>
            <w:r>
              <w:rPr>
                <w:sz w:val="19"/>
              </w:rPr>
              <w:t>Cerrado: no mejora el ranking y empeora la calibración (Anexo D).</w:t>
            </w:r>
          </w:p>
        </w:tc>
      </w:tr>
      <w:tr w:rsidR="00A01704" w14:paraId="3C00E86E" w14:textId="77777777">
        <w:trPr>
          <w:jc w:val="center"/>
        </w:trPr>
        <w:tc>
          <w:tcPr>
            <w:tcW w:w="4195" w:type="dxa"/>
          </w:tcPr>
          <w:p w14:paraId="7804E1E6" w14:textId="77777777" w:rsidR="00A01704" w:rsidRDefault="00280CCF">
            <w:pPr>
              <w:spacing w:before="20" w:after="20" w:line="240" w:lineRule="auto"/>
            </w:pPr>
            <w:r>
              <w:rPr>
                <w:sz w:val="19"/>
              </w:rPr>
              <w:t>Pendiente: agrupar categorías poco frecuentes</w:t>
            </w:r>
          </w:p>
        </w:tc>
        <w:tc>
          <w:tcPr>
            <w:tcW w:w="5102" w:type="dxa"/>
          </w:tcPr>
          <w:p w14:paraId="6E5B34AE" w14:textId="77777777" w:rsidR="00A01704" w:rsidRDefault="00280CCF">
            <w:pPr>
              <w:spacing w:before="20" w:after="20" w:line="240" w:lineRule="auto"/>
            </w:pPr>
            <w:r>
              <w:rPr>
                <w:sz w:val="19"/>
              </w:rPr>
              <w:t>Cerrado: el nivel mínimo tiene 682 clientes.</w:t>
            </w:r>
          </w:p>
        </w:tc>
      </w:tr>
      <w:tr w:rsidR="00A01704" w14:paraId="0282A203" w14:textId="77777777">
        <w:trPr>
          <w:jc w:val="center"/>
        </w:trPr>
        <w:tc>
          <w:tcPr>
            <w:tcW w:w="4195" w:type="dxa"/>
          </w:tcPr>
          <w:p w14:paraId="09E18920" w14:textId="77777777" w:rsidR="00A01704" w:rsidRDefault="00280CCF">
            <w:pPr>
              <w:spacing w:before="20" w:after="20" w:line="240" w:lineRule="auto"/>
            </w:pPr>
            <w:r>
              <w:rPr>
                <w:sz w:val="19"/>
              </w:rPr>
              <w:t>Pendiente: tenure = 0 y TotalCharges</w:t>
            </w:r>
          </w:p>
        </w:tc>
        <w:tc>
          <w:tcPr>
            <w:tcW w:w="5102" w:type="dxa"/>
          </w:tcPr>
          <w:p w14:paraId="2C5636D7" w14:textId="77777777" w:rsidR="00A01704" w:rsidRDefault="00280CCF">
            <w:pPr>
              <w:spacing w:before="20" w:after="20" w:line="240" w:lineRule="auto"/>
            </w:pPr>
            <w:r>
              <w:rPr>
                <w:sz w:val="19"/>
              </w:rPr>
              <w:t>Cerrado: blanco → 0; el archivo del curso traía la mediana imputada.</w:t>
            </w:r>
          </w:p>
        </w:tc>
      </w:tr>
    </w:tbl>
    <w:p w14:paraId="688E00A3" w14:textId="77777777" w:rsidR="00A01704" w:rsidRDefault="00280CCF">
      <w:pPr>
        <w:spacing w:before="60" w:after="160" w:line="240" w:lineRule="auto"/>
        <w:jc w:val="center"/>
      </w:pPr>
      <w:r>
        <w:rPr>
          <w:i/>
          <w:sz w:val="19"/>
        </w:rPr>
        <w:t>Tabla A3. Compromisos y decisiones pendientes de la pre-entrega.</w:t>
      </w:r>
    </w:p>
    <w:p w14:paraId="2ABB6C39" w14:textId="77777777" w:rsidR="00A01704" w:rsidRDefault="00280CCF">
      <w:pPr>
        <w:pStyle w:val="Ttulo1"/>
      </w:pPr>
      <w:r>
        <w:t>Anexo B. Lift por deciles y capacidad del equipo</w:t>
      </w:r>
    </w:p>
    <w:tbl>
      <w:tblPr>
        <w:tblStyle w:val="Tablaconcuadrcula"/>
        <w:tblW w:w="0" w:type="auto"/>
        <w:jc w:val="center"/>
        <w:tblLook w:val="04A0" w:firstRow="1" w:lastRow="0" w:firstColumn="1" w:lastColumn="0" w:noHBand="0" w:noVBand="1"/>
      </w:tblPr>
      <w:tblGrid>
        <w:gridCol w:w="907"/>
        <w:gridCol w:w="1247"/>
        <w:gridCol w:w="1134"/>
        <w:gridCol w:w="1587"/>
        <w:gridCol w:w="1134"/>
        <w:gridCol w:w="1814"/>
      </w:tblGrid>
      <w:tr w:rsidR="00A01704" w14:paraId="737BCCD4" w14:textId="77777777">
        <w:trPr>
          <w:tblHeader/>
          <w:jc w:val="center"/>
        </w:trPr>
        <w:tc>
          <w:tcPr>
            <w:tcW w:w="907" w:type="dxa"/>
            <w:shd w:val="clear" w:color="auto" w:fill="DCE6F1"/>
          </w:tcPr>
          <w:p w14:paraId="73338C9D" w14:textId="77777777" w:rsidR="00A01704" w:rsidRDefault="00280CCF">
            <w:pPr>
              <w:spacing w:before="20" w:after="20" w:line="240" w:lineRule="auto"/>
            </w:pPr>
            <w:r>
              <w:rPr>
                <w:b/>
                <w:sz w:val="19"/>
              </w:rPr>
              <w:t>Decil</w:t>
            </w:r>
          </w:p>
        </w:tc>
        <w:tc>
          <w:tcPr>
            <w:tcW w:w="1247" w:type="dxa"/>
            <w:shd w:val="clear" w:color="auto" w:fill="DCE6F1"/>
          </w:tcPr>
          <w:p w14:paraId="1BA64EEF" w14:textId="77777777" w:rsidR="00A01704" w:rsidRDefault="00280CCF">
            <w:pPr>
              <w:spacing w:before="20" w:after="20" w:line="240" w:lineRule="auto"/>
            </w:pPr>
            <w:r>
              <w:rPr>
                <w:b/>
                <w:sz w:val="19"/>
              </w:rPr>
              <w:t>Clientes</w:t>
            </w:r>
          </w:p>
        </w:tc>
        <w:tc>
          <w:tcPr>
            <w:tcW w:w="1134" w:type="dxa"/>
            <w:shd w:val="clear" w:color="auto" w:fill="DCE6F1"/>
          </w:tcPr>
          <w:p w14:paraId="562EEFE1" w14:textId="77777777" w:rsidR="00A01704" w:rsidRDefault="00280CCF">
            <w:pPr>
              <w:spacing w:before="20" w:after="20" w:line="240" w:lineRule="auto"/>
            </w:pPr>
            <w:r>
              <w:rPr>
                <w:b/>
                <w:sz w:val="19"/>
              </w:rPr>
              <w:t>Bajas</w:t>
            </w:r>
          </w:p>
        </w:tc>
        <w:tc>
          <w:tcPr>
            <w:tcW w:w="1587" w:type="dxa"/>
            <w:shd w:val="clear" w:color="auto" w:fill="DCE6F1"/>
          </w:tcPr>
          <w:p w14:paraId="61B56866" w14:textId="77777777" w:rsidR="00A01704" w:rsidRDefault="00280CCF">
            <w:pPr>
              <w:spacing w:before="20" w:after="20" w:line="240" w:lineRule="auto"/>
            </w:pPr>
            <w:r>
              <w:rPr>
                <w:b/>
                <w:sz w:val="19"/>
              </w:rPr>
              <w:t>Tasa de bajas</w:t>
            </w:r>
          </w:p>
        </w:tc>
        <w:tc>
          <w:tcPr>
            <w:tcW w:w="1134" w:type="dxa"/>
            <w:shd w:val="clear" w:color="auto" w:fill="DCE6F1"/>
          </w:tcPr>
          <w:p w14:paraId="0772ECD8" w14:textId="77777777" w:rsidR="00A01704" w:rsidRDefault="00280CCF">
            <w:pPr>
              <w:spacing w:before="20" w:after="20" w:line="240" w:lineRule="auto"/>
            </w:pPr>
            <w:r>
              <w:rPr>
                <w:b/>
                <w:sz w:val="19"/>
              </w:rPr>
              <w:t>Lift</w:t>
            </w:r>
          </w:p>
        </w:tc>
        <w:tc>
          <w:tcPr>
            <w:tcW w:w="1814" w:type="dxa"/>
            <w:shd w:val="clear" w:color="auto" w:fill="DCE6F1"/>
          </w:tcPr>
          <w:p w14:paraId="5EF4E180" w14:textId="77777777" w:rsidR="00A01704" w:rsidRDefault="00280CCF">
            <w:pPr>
              <w:spacing w:before="20" w:after="20" w:line="240" w:lineRule="auto"/>
            </w:pPr>
            <w:r>
              <w:rPr>
                <w:b/>
                <w:sz w:val="19"/>
              </w:rPr>
              <w:t>Recall acumulado</w:t>
            </w:r>
          </w:p>
        </w:tc>
      </w:tr>
      <w:tr w:rsidR="00A01704" w14:paraId="090A200A" w14:textId="77777777">
        <w:trPr>
          <w:jc w:val="center"/>
        </w:trPr>
        <w:tc>
          <w:tcPr>
            <w:tcW w:w="907" w:type="dxa"/>
          </w:tcPr>
          <w:p w14:paraId="6F6DDF58" w14:textId="77777777" w:rsidR="00A01704" w:rsidRDefault="00280CCF">
            <w:pPr>
              <w:spacing w:before="20" w:after="20" w:line="240" w:lineRule="auto"/>
            </w:pPr>
            <w:r>
              <w:rPr>
                <w:sz w:val="19"/>
              </w:rPr>
              <w:t>1</w:t>
            </w:r>
          </w:p>
        </w:tc>
        <w:tc>
          <w:tcPr>
            <w:tcW w:w="1247" w:type="dxa"/>
          </w:tcPr>
          <w:p w14:paraId="651E1666" w14:textId="77777777" w:rsidR="00A01704" w:rsidRDefault="00280CCF">
            <w:pPr>
              <w:spacing w:before="20" w:after="20" w:line="240" w:lineRule="auto"/>
              <w:jc w:val="right"/>
            </w:pPr>
            <w:r>
              <w:rPr>
                <w:sz w:val="19"/>
              </w:rPr>
              <w:t>141</w:t>
            </w:r>
          </w:p>
        </w:tc>
        <w:tc>
          <w:tcPr>
            <w:tcW w:w="1134" w:type="dxa"/>
          </w:tcPr>
          <w:p w14:paraId="4E4E2264" w14:textId="77777777" w:rsidR="00A01704" w:rsidRDefault="00280CCF">
            <w:pPr>
              <w:spacing w:before="20" w:after="20" w:line="240" w:lineRule="auto"/>
              <w:jc w:val="right"/>
            </w:pPr>
            <w:r>
              <w:rPr>
                <w:sz w:val="19"/>
              </w:rPr>
              <w:t>106</w:t>
            </w:r>
          </w:p>
        </w:tc>
        <w:tc>
          <w:tcPr>
            <w:tcW w:w="1587" w:type="dxa"/>
          </w:tcPr>
          <w:p w14:paraId="268A4047" w14:textId="77777777" w:rsidR="00A01704" w:rsidRDefault="00280CCF">
            <w:pPr>
              <w:spacing w:before="20" w:after="20" w:line="240" w:lineRule="auto"/>
              <w:jc w:val="right"/>
            </w:pPr>
            <w:r>
              <w:rPr>
                <w:sz w:val="19"/>
              </w:rPr>
              <w:t>75,2 %</w:t>
            </w:r>
          </w:p>
        </w:tc>
        <w:tc>
          <w:tcPr>
            <w:tcW w:w="1134" w:type="dxa"/>
          </w:tcPr>
          <w:p w14:paraId="20D0B77D" w14:textId="77777777" w:rsidR="00A01704" w:rsidRDefault="00280CCF">
            <w:pPr>
              <w:spacing w:before="20" w:after="20" w:line="240" w:lineRule="auto"/>
              <w:jc w:val="right"/>
            </w:pPr>
            <w:r>
              <w:rPr>
                <w:sz w:val="19"/>
              </w:rPr>
              <w:t>2,83</w:t>
            </w:r>
          </w:p>
        </w:tc>
        <w:tc>
          <w:tcPr>
            <w:tcW w:w="1814" w:type="dxa"/>
          </w:tcPr>
          <w:p w14:paraId="021C0C22" w14:textId="77777777" w:rsidR="00A01704" w:rsidRDefault="00280CCF">
            <w:pPr>
              <w:spacing w:before="20" w:after="20" w:line="240" w:lineRule="auto"/>
              <w:jc w:val="right"/>
            </w:pPr>
            <w:r>
              <w:rPr>
                <w:sz w:val="19"/>
              </w:rPr>
              <w:t>28,3 %</w:t>
            </w:r>
          </w:p>
        </w:tc>
      </w:tr>
      <w:tr w:rsidR="00A01704" w14:paraId="24171126" w14:textId="77777777">
        <w:trPr>
          <w:jc w:val="center"/>
        </w:trPr>
        <w:tc>
          <w:tcPr>
            <w:tcW w:w="907" w:type="dxa"/>
          </w:tcPr>
          <w:p w14:paraId="647BCF23" w14:textId="77777777" w:rsidR="00A01704" w:rsidRDefault="00280CCF">
            <w:pPr>
              <w:spacing w:before="20" w:after="20" w:line="240" w:lineRule="auto"/>
            </w:pPr>
            <w:r>
              <w:rPr>
                <w:sz w:val="19"/>
              </w:rPr>
              <w:t>2</w:t>
            </w:r>
          </w:p>
        </w:tc>
        <w:tc>
          <w:tcPr>
            <w:tcW w:w="1247" w:type="dxa"/>
          </w:tcPr>
          <w:p w14:paraId="7CC668B0" w14:textId="77777777" w:rsidR="00A01704" w:rsidRDefault="00280CCF">
            <w:pPr>
              <w:spacing w:before="20" w:after="20" w:line="240" w:lineRule="auto"/>
              <w:jc w:val="right"/>
            </w:pPr>
            <w:r>
              <w:rPr>
                <w:sz w:val="19"/>
              </w:rPr>
              <w:t>141</w:t>
            </w:r>
          </w:p>
        </w:tc>
        <w:tc>
          <w:tcPr>
            <w:tcW w:w="1134" w:type="dxa"/>
          </w:tcPr>
          <w:p w14:paraId="62AB29F0" w14:textId="77777777" w:rsidR="00A01704" w:rsidRDefault="00280CCF">
            <w:pPr>
              <w:spacing w:before="20" w:after="20" w:line="240" w:lineRule="auto"/>
              <w:jc w:val="right"/>
            </w:pPr>
            <w:r>
              <w:rPr>
                <w:sz w:val="19"/>
              </w:rPr>
              <w:t>80</w:t>
            </w:r>
          </w:p>
        </w:tc>
        <w:tc>
          <w:tcPr>
            <w:tcW w:w="1587" w:type="dxa"/>
          </w:tcPr>
          <w:p w14:paraId="5B74BBB8" w14:textId="77777777" w:rsidR="00A01704" w:rsidRDefault="00280CCF">
            <w:pPr>
              <w:spacing w:before="20" w:after="20" w:line="240" w:lineRule="auto"/>
              <w:jc w:val="right"/>
            </w:pPr>
            <w:r>
              <w:rPr>
                <w:sz w:val="19"/>
              </w:rPr>
              <w:t>56,7 %</w:t>
            </w:r>
          </w:p>
        </w:tc>
        <w:tc>
          <w:tcPr>
            <w:tcW w:w="1134" w:type="dxa"/>
          </w:tcPr>
          <w:p w14:paraId="28527263" w14:textId="77777777" w:rsidR="00A01704" w:rsidRDefault="00280CCF">
            <w:pPr>
              <w:spacing w:before="20" w:after="20" w:line="240" w:lineRule="auto"/>
              <w:jc w:val="right"/>
            </w:pPr>
            <w:r>
              <w:rPr>
                <w:sz w:val="19"/>
              </w:rPr>
              <w:t>2,14</w:t>
            </w:r>
          </w:p>
        </w:tc>
        <w:tc>
          <w:tcPr>
            <w:tcW w:w="1814" w:type="dxa"/>
          </w:tcPr>
          <w:p w14:paraId="7DFB130F" w14:textId="77777777" w:rsidR="00A01704" w:rsidRDefault="00280CCF">
            <w:pPr>
              <w:spacing w:before="20" w:after="20" w:line="240" w:lineRule="auto"/>
              <w:jc w:val="right"/>
            </w:pPr>
            <w:r>
              <w:rPr>
                <w:sz w:val="19"/>
              </w:rPr>
              <w:t>49,7 %</w:t>
            </w:r>
          </w:p>
        </w:tc>
      </w:tr>
      <w:tr w:rsidR="00A01704" w14:paraId="60B1052C" w14:textId="77777777">
        <w:trPr>
          <w:jc w:val="center"/>
        </w:trPr>
        <w:tc>
          <w:tcPr>
            <w:tcW w:w="907" w:type="dxa"/>
          </w:tcPr>
          <w:p w14:paraId="23F9AB75" w14:textId="77777777" w:rsidR="00A01704" w:rsidRDefault="00280CCF">
            <w:pPr>
              <w:spacing w:before="20" w:after="20" w:line="240" w:lineRule="auto"/>
            </w:pPr>
            <w:r>
              <w:rPr>
                <w:sz w:val="19"/>
              </w:rPr>
              <w:t>3</w:t>
            </w:r>
          </w:p>
        </w:tc>
        <w:tc>
          <w:tcPr>
            <w:tcW w:w="1247" w:type="dxa"/>
          </w:tcPr>
          <w:p w14:paraId="3C337A60" w14:textId="77777777" w:rsidR="00A01704" w:rsidRDefault="00280CCF">
            <w:pPr>
              <w:spacing w:before="20" w:after="20" w:line="240" w:lineRule="auto"/>
              <w:jc w:val="right"/>
            </w:pPr>
            <w:r>
              <w:rPr>
                <w:sz w:val="19"/>
              </w:rPr>
              <w:t>141</w:t>
            </w:r>
          </w:p>
        </w:tc>
        <w:tc>
          <w:tcPr>
            <w:tcW w:w="1134" w:type="dxa"/>
          </w:tcPr>
          <w:p w14:paraId="1DEA8AAC" w14:textId="77777777" w:rsidR="00A01704" w:rsidRDefault="00280CCF">
            <w:pPr>
              <w:spacing w:before="20" w:after="20" w:line="240" w:lineRule="auto"/>
              <w:jc w:val="right"/>
            </w:pPr>
            <w:r>
              <w:rPr>
                <w:sz w:val="19"/>
              </w:rPr>
              <w:t>57</w:t>
            </w:r>
          </w:p>
        </w:tc>
        <w:tc>
          <w:tcPr>
            <w:tcW w:w="1587" w:type="dxa"/>
          </w:tcPr>
          <w:p w14:paraId="49D69B23" w14:textId="77777777" w:rsidR="00A01704" w:rsidRDefault="00280CCF">
            <w:pPr>
              <w:spacing w:before="20" w:after="20" w:line="240" w:lineRule="auto"/>
              <w:jc w:val="right"/>
            </w:pPr>
            <w:r>
              <w:rPr>
                <w:sz w:val="19"/>
              </w:rPr>
              <w:t>40,4 %</w:t>
            </w:r>
          </w:p>
        </w:tc>
        <w:tc>
          <w:tcPr>
            <w:tcW w:w="1134" w:type="dxa"/>
          </w:tcPr>
          <w:p w14:paraId="490A5F76" w14:textId="77777777" w:rsidR="00A01704" w:rsidRDefault="00280CCF">
            <w:pPr>
              <w:spacing w:before="20" w:after="20" w:line="240" w:lineRule="auto"/>
              <w:jc w:val="right"/>
            </w:pPr>
            <w:r>
              <w:rPr>
                <w:sz w:val="19"/>
              </w:rPr>
              <w:t>1,52</w:t>
            </w:r>
          </w:p>
        </w:tc>
        <w:tc>
          <w:tcPr>
            <w:tcW w:w="1814" w:type="dxa"/>
          </w:tcPr>
          <w:p w14:paraId="2DFD123A" w14:textId="77777777" w:rsidR="00A01704" w:rsidRDefault="00280CCF">
            <w:pPr>
              <w:spacing w:before="20" w:after="20" w:line="240" w:lineRule="auto"/>
              <w:jc w:val="right"/>
            </w:pPr>
            <w:r>
              <w:rPr>
                <w:sz w:val="19"/>
              </w:rPr>
              <w:t>65,0 %</w:t>
            </w:r>
          </w:p>
        </w:tc>
      </w:tr>
      <w:tr w:rsidR="00A01704" w14:paraId="15132012" w14:textId="77777777">
        <w:trPr>
          <w:jc w:val="center"/>
        </w:trPr>
        <w:tc>
          <w:tcPr>
            <w:tcW w:w="907" w:type="dxa"/>
          </w:tcPr>
          <w:p w14:paraId="02205B7B" w14:textId="77777777" w:rsidR="00A01704" w:rsidRDefault="00280CCF">
            <w:pPr>
              <w:spacing w:before="20" w:after="20" w:line="240" w:lineRule="auto"/>
            </w:pPr>
            <w:r>
              <w:rPr>
                <w:sz w:val="19"/>
              </w:rPr>
              <w:t>4</w:t>
            </w:r>
          </w:p>
        </w:tc>
        <w:tc>
          <w:tcPr>
            <w:tcW w:w="1247" w:type="dxa"/>
          </w:tcPr>
          <w:p w14:paraId="2E621FC7" w14:textId="77777777" w:rsidR="00A01704" w:rsidRDefault="00280CCF">
            <w:pPr>
              <w:spacing w:before="20" w:after="20" w:line="240" w:lineRule="auto"/>
              <w:jc w:val="right"/>
            </w:pPr>
            <w:r>
              <w:rPr>
                <w:sz w:val="19"/>
              </w:rPr>
              <w:t>141</w:t>
            </w:r>
          </w:p>
        </w:tc>
        <w:tc>
          <w:tcPr>
            <w:tcW w:w="1134" w:type="dxa"/>
          </w:tcPr>
          <w:p w14:paraId="0569E194" w14:textId="77777777" w:rsidR="00A01704" w:rsidRDefault="00280CCF">
            <w:pPr>
              <w:spacing w:before="20" w:after="20" w:line="240" w:lineRule="auto"/>
              <w:jc w:val="right"/>
            </w:pPr>
            <w:r>
              <w:rPr>
                <w:sz w:val="19"/>
              </w:rPr>
              <w:t>48</w:t>
            </w:r>
          </w:p>
        </w:tc>
        <w:tc>
          <w:tcPr>
            <w:tcW w:w="1587" w:type="dxa"/>
          </w:tcPr>
          <w:p w14:paraId="49FF8B6F" w14:textId="77777777" w:rsidR="00A01704" w:rsidRDefault="00280CCF">
            <w:pPr>
              <w:spacing w:before="20" w:after="20" w:line="240" w:lineRule="auto"/>
              <w:jc w:val="right"/>
            </w:pPr>
            <w:r>
              <w:rPr>
                <w:sz w:val="19"/>
              </w:rPr>
              <w:t>34,0 %</w:t>
            </w:r>
          </w:p>
        </w:tc>
        <w:tc>
          <w:tcPr>
            <w:tcW w:w="1134" w:type="dxa"/>
          </w:tcPr>
          <w:p w14:paraId="6B9502A7" w14:textId="77777777" w:rsidR="00A01704" w:rsidRDefault="00280CCF">
            <w:pPr>
              <w:spacing w:before="20" w:after="20" w:line="240" w:lineRule="auto"/>
              <w:jc w:val="right"/>
            </w:pPr>
            <w:r>
              <w:rPr>
                <w:sz w:val="19"/>
              </w:rPr>
              <w:t>1,28</w:t>
            </w:r>
          </w:p>
        </w:tc>
        <w:tc>
          <w:tcPr>
            <w:tcW w:w="1814" w:type="dxa"/>
          </w:tcPr>
          <w:p w14:paraId="4E93BEFF" w14:textId="77777777" w:rsidR="00A01704" w:rsidRDefault="00280CCF">
            <w:pPr>
              <w:spacing w:before="20" w:after="20" w:line="240" w:lineRule="auto"/>
              <w:jc w:val="right"/>
            </w:pPr>
            <w:r>
              <w:rPr>
                <w:sz w:val="19"/>
              </w:rPr>
              <w:t>77,8 %</w:t>
            </w:r>
          </w:p>
        </w:tc>
      </w:tr>
      <w:tr w:rsidR="00A01704" w14:paraId="47472192" w14:textId="77777777">
        <w:trPr>
          <w:jc w:val="center"/>
        </w:trPr>
        <w:tc>
          <w:tcPr>
            <w:tcW w:w="907" w:type="dxa"/>
          </w:tcPr>
          <w:p w14:paraId="19C20771" w14:textId="77777777" w:rsidR="00A01704" w:rsidRDefault="00280CCF">
            <w:pPr>
              <w:spacing w:before="20" w:after="20" w:line="240" w:lineRule="auto"/>
            </w:pPr>
            <w:r>
              <w:rPr>
                <w:sz w:val="19"/>
              </w:rPr>
              <w:t>5</w:t>
            </w:r>
          </w:p>
        </w:tc>
        <w:tc>
          <w:tcPr>
            <w:tcW w:w="1247" w:type="dxa"/>
          </w:tcPr>
          <w:p w14:paraId="43A436AB" w14:textId="77777777" w:rsidR="00A01704" w:rsidRDefault="00280CCF">
            <w:pPr>
              <w:spacing w:before="20" w:after="20" w:line="240" w:lineRule="auto"/>
              <w:jc w:val="right"/>
            </w:pPr>
            <w:r>
              <w:rPr>
                <w:sz w:val="19"/>
              </w:rPr>
              <w:t>141</w:t>
            </w:r>
          </w:p>
        </w:tc>
        <w:tc>
          <w:tcPr>
            <w:tcW w:w="1134" w:type="dxa"/>
          </w:tcPr>
          <w:p w14:paraId="0DD215F1" w14:textId="77777777" w:rsidR="00A01704" w:rsidRDefault="00280CCF">
            <w:pPr>
              <w:spacing w:before="20" w:after="20" w:line="240" w:lineRule="auto"/>
              <w:jc w:val="right"/>
            </w:pPr>
            <w:r>
              <w:rPr>
                <w:sz w:val="19"/>
              </w:rPr>
              <w:t>35</w:t>
            </w:r>
          </w:p>
        </w:tc>
        <w:tc>
          <w:tcPr>
            <w:tcW w:w="1587" w:type="dxa"/>
          </w:tcPr>
          <w:p w14:paraId="4FA06D88" w14:textId="77777777" w:rsidR="00A01704" w:rsidRDefault="00280CCF">
            <w:pPr>
              <w:spacing w:before="20" w:after="20" w:line="240" w:lineRule="auto"/>
              <w:jc w:val="right"/>
            </w:pPr>
            <w:r>
              <w:rPr>
                <w:sz w:val="19"/>
              </w:rPr>
              <w:t>24,8 %</w:t>
            </w:r>
          </w:p>
        </w:tc>
        <w:tc>
          <w:tcPr>
            <w:tcW w:w="1134" w:type="dxa"/>
          </w:tcPr>
          <w:p w14:paraId="5896CFF9" w14:textId="77777777" w:rsidR="00A01704" w:rsidRDefault="00280CCF">
            <w:pPr>
              <w:spacing w:before="20" w:after="20" w:line="240" w:lineRule="auto"/>
              <w:jc w:val="right"/>
            </w:pPr>
            <w:r>
              <w:rPr>
                <w:sz w:val="19"/>
              </w:rPr>
              <w:t>0,94</w:t>
            </w:r>
          </w:p>
        </w:tc>
        <w:tc>
          <w:tcPr>
            <w:tcW w:w="1814" w:type="dxa"/>
          </w:tcPr>
          <w:p w14:paraId="2CB56DEE" w14:textId="77777777" w:rsidR="00A01704" w:rsidRDefault="00280CCF">
            <w:pPr>
              <w:spacing w:before="20" w:after="20" w:line="240" w:lineRule="auto"/>
              <w:jc w:val="right"/>
            </w:pPr>
            <w:r>
              <w:rPr>
                <w:sz w:val="19"/>
              </w:rPr>
              <w:t>87,2 %</w:t>
            </w:r>
          </w:p>
        </w:tc>
      </w:tr>
      <w:tr w:rsidR="00A01704" w14:paraId="56D0B835" w14:textId="77777777">
        <w:trPr>
          <w:jc w:val="center"/>
        </w:trPr>
        <w:tc>
          <w:tcPr>
            <w:tcW w:w="907" w:type="dxa"/>
          </w:tcPr>
          <w:p w14:paraId="0EDFBD47" w14:textId="77777777" w:rsidR="00A01704" w:rsidRDefault="00280CCF">
            <w:pPr>
              <w:spacing w:before="20" w:after="20" w:line="240" w:lineRule="auto"/>
            </w:pPr>
            <w:r>
              <w:rPr>
                <w:sz w:val="19"/>
              </w:rPr>
              <w:t>6</w:t>
            </w:r>
          </w:p>
        </w:tc>
        <w:tc>
          <w:tcPr>
            <w:tcW w:w="1247" w:type="dxa"/>
          </w:tcPr>
          <w:p w14:paraId="386CFB19" w14:textId="77777777" w:rsidR="00A01704" w:rsidRDefault="00280CCF">
            <w:pPr>
              <w:spacing w:before="20" w:after="20" w:line="240" w:lineRule="auto"/>
              <w:jc w:val="right"/>
            </w:pPr>
            <w:r>
              <w:rPr>
                <w:sz w:val="19"/>
              </w:rPr>
              <w:t>141</w:t>
            </w:r>
          </w:p>
        </w:tc>
        <w:tc>
          <w:tcPr>
            <w:tcW w:w="1134" w:type="dxa"/>
          </w:tcPr>
          <w:p w14:paraId="47E9D1A9" w14:textId="77777777" w:rsidR="00A01704" w:rsidRDefault="00280CCF">
            <w:pPr>
              <w:spacing w:before="20" w:after="20" w:line="240" w:lineRule="auto"/>
              <w:jc w:val="right"/>
            </w:pPr>
            <w:r>
              <w:rPr>
                <w:sz w:val="19"/>
              </w:rPr>
              <w:t>24</w:t>
            </w:r>
          </w:p>
        </w:tc>
        <w:tc>
          <w:tcPr>
            <w:tcW w:w="1587" w:type="dxa"/>
          </w:tcPr>
          <w:p w14:paraId="701D2997" w14:textId="77777777" w:rsidR="00A01704" w:rsidRDefault="00280CCF">
            <w:pPr>
              <w:spacing w:before="20" w:after="20" w:line="240" w:lineRule="auto"/>
              <w:jc w:val="right"/>
            </w:pPr>
            <w:r>
              <w:rPr>
                <w:sz w:val="19"/>
              </w:rPr>
              <w:t>17,0 %</w:t>
            </w:r>
          </w:p>
        </w:tc>
        <w:tc>
          <w:tcPr>
            <w:tcW w:w="1134" w:type="dxa"/>
          </w:tcPr>
          <w:p w14:paraId="29D186F5" w14:textId="77777777" w:rsidR="00A01704" w:rsidRDefault="00280CCF">
            <w:pPr>
              <w:spacing w:before="20" w:after="20" w:line="240" w:lineRule="auto"/>
              <w:jc w:val="right"/>
            </w:pPr>
            <w:r>
              <w:rPr>
                <w:sz w:val="19"/>
              </w:rPr>
              <w:t>0,64</w:t>
            </w:r>
          </w:p>
        </w:tc>
        <w:tc>
          <w:tcPr>
            <w:tcW w:w="1814" w:type="dxa"/>
          </w:tcPr>
          <w:p w14:paraId="66333DA4" w14:textId="77777777" w:rsidR="00A01704" w:rsidRDefault="00280CCF">
            <w:pPr>
              <w:spacing w:before="20" w:after="20" w:line="240" w:lineRule="auto"/>
              <w:jc w:val="right"/>
            </w:pPr>
            <w:r>
              <w:rPr>
                <w:sz w:val="19"/>
              </w:rPr>
              <w:t>93,6 %</w:t>
            </w:r>
          </w:p>
        </w:tc>
      </w:tr>
      <w:tr w:rsidR="00A01704" w14:paraId="6C952D80" w14:textId="77777777">
        <w:trPr>
          <w:jc w:val="center"/>
        </w:trPr>
        <w:tc>
          <w:tcPr>
            <w:tcW w:w="907" w:type="dxa"/>
          </w:tcPr>
          <w:p w14:paraId="2037BE38" w14:textId="77777777" w:rsidR="00A01704" w:rsidRDefault="00280CCF">
            <w:pPr>
              <w:spacing w:before="20" w:after="20" w:line="240" w:lineRule="auto"/>
            </w:pPr>
            <w:r>
              <w:rPr>
                <w:sz w:val="19"/>
              </w:rPr>
              <w:t>7</w:t>
            </w:r>
          </w:p>
        </w:tc>
        <w:tc>
          <w:tcPr>
            <w:tcW w:w="1247" w:type="dxa"/>
          </w:tcPr>
          <w:p w14:paraId="15893294" w14:textId="77777777" w:rsidR="00A01704" w:rsidRDefault="00280CCF">
            <w:pPr>
              <w:spacing w:before="20" w:after="20" w:line="240" w:lineRule="auto"/>
              <w:jc w:val="right"/>
            </w:pPr>
            <w:r>
              <w:rPr>
                <w:sz w:val="19"/>
              </w:rPr>
              <w:t>141</w:t>
            </w:r>
          </w:p>
        </w:tc>
        <w:tc>
          <w:tcPr>
            <w:tcW w:w="1134" w:type="dxa"/>
          </w:tcPr>
          <w:p w14:paraId="4B660F23" w14:textId="77777777" w:rsidR="00A01704" w:rsidRDefault="00280CCF">
            <w:pPr>
              <w:spacing w:before="20" w:after="20" w:line="240" w:lineRule="auto"/>
              <w:jc w:val="right"/>
            </w:pPr>
            <w:r>
              <w:rPr>
                <w:sz w:val="19"/>
              </w:rPr>
              <w:t>15</w:t>
            </w:r>
          </w:p>
        </w:tc>
        <w:tc>
          <w:tcPr>
            <w:tcW w:w="1587" w:type="dxa"/>
          </w:tcPr>
          <w:p w14:paraId="255F9479" w14:textId="77777777" w:rsidR="00A01704" w:rsidRDefault="00280CCF">
            <w:pPr>
              <w:spacing w:before="20" w:after="20" w:line="240" w:lineRule="auto"/>
              <w:jc w:val="right"/>
            </w:pPr>
            <w:r>
              <w:rPr>
                <w:sz w:val="19"/>
              </w:rPr>
              <w:t>10,6 %</w:t>
            </w:r>
          </w:p>
        </w:tc>
        <w:tc>
          <w:tcPr>
            <w:tcW w:w="1134" w:type="dxa"/>
          </w:tcPr>
          <w:p w14:paraId="5ECFA8DE" w14:textId="77777777" w:rsidR="00A01704" w:rsidRDefault="00280CCF">
            <w:pPr>
              <w:spacing w:before="20" w:after="20" w:line="240" w:lineRule="auto"/>
              <w:jc w:val="right"/>
            </w:pPr>
            <w:r>
              <w:rPr>
                <w:sz w:val="19"/>
              </w:rPr>
              <w:t>0,40</w:t>
            </w:r>
          </w:p>
        </w:tc>
        <w:tc>
          <w:tcPr>
            <w:tcW w:w="1814" w:type="dxa"/>
          </w:tcPr>
          <w:p w14:paraId="5F8E2E5A" w14:textId="77777777" w:rsidR="00A01704" w:rsidRDefault="00280CCF">
            <w:pPr>
              <w:spacing w:before="20" w:after="20" w:line="240" w:lineRule="auto"/>
              <w:jc w:val="right"/>
            </w:pPr>
            <w:r>
              <w:rPr>
                <w:sz w:val="19"/>
              </w:rPr>
              <w:t>97,6 %</w:t>
            </w:r>
          </w:p>
        </w:tc>
      </w:tr>
      <w:tr w:rsidR="00A01704" w14:paraId="0A4637A0" w14:textId="77777777">
        <w:trPr>
          <w:jc w:val="center"/>
        </w:trPr>
        <w:tc>
          <w:tcPr>
            <w:tcW w:w="907" w:type="dxa"/>
          </w:tcPr>
          <w:p w14:paraId="31FF7C8A" w14:textId="77777777" w:rsidR="00A01704" w:rsidRDefault="00280CCF">
            <w:pPr>
              <w:spacing w:before="20" w:after="20" w:line="240" w:lineRule="auto"/>
            </w:pPr>
            <w:r>
              <w:rPr>
                <w:sz w:val="19"/>
              </w:rPr>
              <w:lastRenderedPageBreak/>
              <w:t>8</w:t>
            </w:r>
          </w:p>
        </w:tc>
        <w:tc>
          <w:tcPr>
            <w:tcW w:w="1247" w:type="dxa"/>
          </w:tcPr>
          <w:p w14:paraId="3159897C" w14:textId="77777777" w:rsidR="00A01704" w:rsidRDefault="00280CCF">
            <w:pPr>
              <w:spacing w:before="20" w:after="20" w:line="240" w:lineRule="auto"/>
              <w:jc w:val="right"/>
            </w:pPr>
            <w:r>
              <w:rPr>
                <w:sz w:val="19"/>
              </w:rPr>
              <w:t>141</w:t>
            </w:r>
          </w:p>
        </w:tc>
        <w:tc>
          <w:tcPr>
            <w:tcW w:w="1134" w:type="dxa"/>
          </w:tcPr>
          <w:p w14:paraId="52FC1B3C" w14:textId="77777777" w:rsidR="00A01704" w:rsidRDefault="00280CCF">
            <w:pPr>
              <w:spacing w:before="20" w:after="20" w:line="240" w:lineRule="auto"/>
              <w:jc w:val="right"/>
            </w:pPr>
            <w:r>
              <w:rPr>
                <w:sz w:val="19"/>
              </w:rPr>
              <w:t>5</w:t>
            </w:r>
          </w:p>
        </w:tc>
        <w:tc>
          <w:tcPr>
            <w:tcW w:w="1587" w:type="dxa"/>
          </w:tcPr>
          <w:p w14:paraId="2CADA7B0" w14:textId="77777777" w:rsidR="00A01704" w:rsidRDefault="00280CCF">
            <w:pPr>
              <w:spacing w:before="20" w:after="20" w:line="240" w:lineRule="auto"/>
              <w:jc w:val="right"/>
            </w:pPr>
            <w:r>
              <w:rPr>
                <w:sz w:val="19"/>
              </w:rPr>
              <w:t>3,5 %</w:t>
            </w:r>
          </w:p>
        </w:tc>
        <w:tc>
          <w:tcPr>
            <w:tcW w:w="1134" w:type="dxa"/>
          </w:tcPr>
          <w:p w14:paraId="1D06CB14" w14:textId="77777777" w:rsidR="00A01704" w:rsidRDefault="00280CCF">
            <w:pPr>
              <w:spacing w:before="20" w:after="20" w:line="240" w:lineRule="auto"/>
              <w:jc w:val="right"/>
            </w:pPr>
            <w:r>
              <w:rPr>
                <w:sz w:val="19"/>
              </w:rPr>
              <w:t>0,13</w:t>
            </w:r>
          </w:p>
        </w:tc>
        <w:tc>
          <w:tcPr>
            <w:tcW w:w="1814" w:type="dxa"/>
          </w:tcPr>
          <w:p w14:paraId="28A98453" w14:textId="77777777" w:rsidR="00A01704" w:rsidRDefault="00280CCF">
            <w:pPr>
              <w:spacing w:before="20" w:after="20" w:line="240" w:lineRule="auto"/>
              <w:jc w:val="right"/>
            </w:pPr>
            <w:r>
              <w:rPr>
                <w:sz w:val="19"/>
              </w:rPr>
              <w:t>98,9 %</w:t>
            </w:r>
          </w:p>
        </w:tc>
      </w:tr>
      <w:tr w:rsidR="00A01704" w14:paraId="1FA03AC8" w14:textId="77777777">
        <w:trPr>
          <w:jc w:val="center"/>
        </w:trPr>
        <w:tc>
          <w:tcPr>
            <w:tcW w:w="907" w:type="dxa"/>
          </w:tcPr>
          <w:p w14:paraId="42D0B5F0" w14:textId="77777777" w:rsidR="00A01704" w:rsidRDefault="00280CCF">
            <w:pPr>
              <w:spacing w:before="20" w:after="20" w:line="240" w:lineRule="auto"/>
            </w:pPr>
            <w:r>
              <w:rPr>
                <w:sz w:val="19"/>
              </w:rPr>
              <w:t>9</w:t>
            </w:r>
          </w:p>
        </w:tc>
        <w:tc>
          <w:tcPr>
            <w:tcW w:w="1247" w:type="dxa"/>
          </w:tcPr>
          <w:p w14:paraId="5BE09699" w14:textId="77777777" w:rsidR="00A01704" w:rsidRDefault="00280CCF">
            <w:pPr>
              <w:spacing w:before="20" w:after="20" w:line="240" w:lineRule="auto"/>
              <w:jc w:val="right"/>
            </w:pPr>
            <w:r>
              <w:rPr>
                <w:sz w:val="19"/>
              </w:rPr>
              <w:t>141</w:t>
            </w:r>
          </w:p>
        </w:tc>
        <w:tc>
          <w:tcPr>
            <w:tcW w:w="1134" w:type="dxa"/>
          </w:tcPr>
          <w:p w14:paraId="51FE4053" w14:textId="77777777" w:rsidR="00A01704" w:rsidRDefault="00280CCF">
            <w:pPr>
              <w:spacing w:before="20" w:after="20" w:line="240" w:lineRule="auto"/>
              <w:jc w:val="right"/>
            </w:pPr>
            <w:r>
              <w:rPr>
                <w:sz w:val="19"/>
              </w:rPr>
              <w:t>2</w:t>
            </w:r>
          </w:p>
        </w:tc>
        <w:tc>
          <w:tcPr>
            <w:tcW w:w="1587" w:type="dxa"/>
          </w:tcPr>
          <w:p w14:paraId="21F69AB4" w14:textId="77777777" w:rsidR="00A01704" w:rsidRDefault="00280CCF">
            <w:pPr>
              <w:spacing w:before="20" w:after="20" w:line="240" w:lineRule="auto"/>
              <w:jc w:val="right"/>
            </w:pPr>
            <w:r>
              <w:rPr>
                <w:sz w:val="19"/>
              </w:rPr>
              <w:t>1,4 %</w:t>
            </w:r>
          </w:p>
        </w:tc>
        <w:tc>
          <w:tcPr>
            <w:tcW w:w="1134" w:type="dxa"/>
          </w:tcPr>
          <w:p w14:paraId="0C99AA1C" w14:textId="77777777" w:rsidR="00A01704" w:rsidRDefault="00280CCF">
            <w:pPr>
              <w:spacing w:before="20" w:after="20" w:line="240" w:lineRule="auto"/>
              <w:jc w:val="right"/>
            </w:pPr>
            <w:r>
              <w:rPr>
                <w:sz w:val="19"/>
              </w:rPr>
              <w:t>0,05</w:t>
            </w:r>
          </w:p>
        </w:tc>
        <w:tc>
          <w:tcPr>
            <w:tcW w:w="1814" w:type="dxa"/>
          </w:tcPr>
          <w:p w14:paraId="7E1FA8EB" w14:textId="77777777" w:rsidR="00A01704" w:rsidRDefault="00280CCF">
            <w:pPr>
              <w:spacing w:before="20" w:after="20" w:line="240" w:lineRule="auto"/>
              <w:jc w:val="right"/>
            </w:pPr>
            <w:r>
              <w:rPr>
                <w:sz w:val="19"/>
              </w:rPr>
              <w:t>99,5 %</w:t>
            </w:r>
          </w:p>
        </w:tc>
      </w:tr>
      <w:tr w:rsidR="00A01704" w14:paraId="715D468A" w14:textId="77777777">
        <w:trPr>
          <w:jc w:val="center"/>
        </w:trPr>
        <w:tc>
          <w:tcPr>
            <w:tcW w:w="907" w:type="dxa"/>
          </w:tcPr>
          <w:p w14:paraId="60FBC46D" w14:textId="77777777" w:rsidR="00A01704" w:rsidRDefault="00280CCF">
            <w:pPr>
              <w:spacing w:before="20" w:after="20" w:line="240" w:lineRule="auto"/>
            </w:pPr>
            <w:r>
              <w:rPr>
                <w:sz w:val="19"/>
              </w:rPr>
              <w:t>10</w:t>
            </w:r>
          </w:p>
        </w:tc>
        <w:tc>
          <w:tcPr>
            <w:tcW w:w="1247" w:type="dxa"/>
          </w:tcPr>
          <w:p w14:paraId="35AB6529" w14:textId="77777777" w:rsidR="00A01704" w:rsidRDefault="00280CCF">
            <w:pPr>
              <w:spacing w:before="20" w:after="20" w:line="240" w:lineRule="auto"/>
              <w:jc w:val="right"/>
            </w:pPr>
            <w:r>
              <w:rPr>
                <w:sz w:val="19"/>
              </w:rPr>
              <w:t>140</w:t>
            </w:r>
          </w:p>
        </w:tc>
        <w:tc>
          <w:tcPr>
            <w:tcW w:w="1134" w:type="dxa"/>
          </w:tcPr>
          <w:p w14:paraId="0B54AE63" w14:textId="77777777" w:rsidR="00A01704" w:rsidRDefault="00280CCF">
            <w:pPr>
              <w:spacing w:before="20" w:after="20" w:line="240" w:lineRule="auto"/>
              <w:jc w:val="right"/>
            </w:pPr>
            <w:r>
              <w:rPr>
                <w:sz w:val="19"/>
              </w:rPr>
              <w:t>2</w:t>
            </w:r>
          </w:p>
        </w:tc>
        <w:tc>
          <w:tcPr>
            <w:tcW w:w="1587" w:type="dxa"/>
          </w:tcPr>
          <w:p w14:paraId="4AB2D34C" w14:textId="77777777" w:rsidR="00A01704" w:rsidRDefault="00280CCF">
            <w:pPr>
              <w:spacing w:before="20" w:after="20" w:line="240" w:lineRule="auto"/>
              <w:jc w:val="right"/>
            </w:pPr>
            <w:r>
              <w:rPr>
                <w:sz w:val="19"/>
              </w:rPr>
              <w:t>1,4 %</w:t>
            </w:r>
          </w:p>
        </w:tc>
        <w:tc>
          <w:tcPr>
            <w:tcW w:w="1134" w:type="dxa"/>
          </w:tcPr>
          <w:p w14:paraId="4960E173" w14:textId="77777777" w:rsidR="00A01704" w:rsidRDefault="00280CCF">
            <w:pPr>
              <w:spacing w:before="20" w:after="20" w:line="240" w:lineRule="auto"/>
              <w:jc w:val="right"/>
            </w:pPr>
            <w:r>
              <w:rPr>
                <w:sz w:val="19"/>
              </w:rPr>
              <w:t>0,05</w:t>
            </w:r>
          </w:p>
        </w:tc>
        <w:tc>
          <w:tcPr>
            <w:tcW w:w="1814" w:type="dxa"/>
          </w:tcPr>
          <w:p w14:paraId="24B5E6A0" w14:textId="77777777" w:rsidR="00A01704" w:rsidRDefault="00280CCF">
            <w:pPr>
              <w:spacing w:before="20" w:after="20" w:line="240" w:lineRule="auto"/>
              <w:jc w:val="right"/>
            </w:pPr>
            <w:r>
              <w:rPr>
                <w:sz w:val="19"/>
              </w:rPr>
              <w:t>100,0 %</w:t>
            </w:r>
          </w:p>
        </w:tc>
      </w:tr>
    </w:tbl>
    <w:p w14:paraId="226801BD" w14:textId="77777777" w:rsidR="00A01704" w:rsidRDefault="00280CCF">
      <w:pPr>
        <w:spacing w:before="60" w:after="160" w:line="240" w:lineRule="auto"/>
        <w:jc w:val="center"/>
      </w:pPr>
      <w:r>
        <w:rPr>
          <w:i/>
          <w:sz w:val="19"/>
        </w:rPr>
        <w:t>Tabla B1. Lift por deciles del score (regresión logística, test).</w:t>
      </w:r>
    </w:p>
    <w:tbl>
      <w:tblPr>
        <w:tblStyle w:val="Tablaconcuadrcula"/>
        <w:tblW w:w="0" w:type="auto"/>
        <w:jc w:val="center"/>
        <w:tblLook w:val="04A0" w:firstRow="1" w:lastRow="0" w:firstColumn="1" w:lastColumn="0" w:noHBand="0" w:noVBand="1"/>
      </w:tblPr>
      <w:tblGrid>
        <w:gridCol w:w="1587"/>
        <w:gridCol w:w="1474"/>
        <w:gridCol w:w="1474"/>
        <w:gridCol w:w="1644"/>
        <w:gridCol w:w="1644"/>
        <w:gridCol w:w="1361"/>
      </w:tblGrid>
      <w:tr w:rsidR="00A01704" w14:paraId="277C3EC3" w14:textId="77777777">
        <w:trPr>
          <w:tblHeader/>
          <w:jc w:val="center"/>
        </w:trPr>
        <w:tc>
          <w:tcPr>
            <w:tcW w:w="1587" w:type="dxa"/>
            <w:shd w:val="clear" w:color="auto" w:fill="DCE6F1"/>
          </w:tcPr>
          <w:p w14:paraId="0B176ED4" w14:textId="77777777" w:rsidR="00A01704" w:rsidRDefault="00280CCF">
            <w:pPr>
              <w:keepNext/>
              <w:spacing w:before="20" w:after="20" w:line="240" w:lineRule="auto"/>
            </w:pPr>
            <w:r>
              <w:rPr>
                <w:b/>
                <w:sz w:val="19"/>
              </w:rPr>
              <w:t>Cupo de contacto</w:t>
            </w:r>
          </w:p>
        </w:tc>
        <w:tc>
          <w:tcPr>
            <w:tcW w:w="1474" w:type="dxa"/>
            <w:shd w:val="clear" w:color="auto" w:fill="DCE6F1"/>
          </w:tcPr>
          <w:p w14:paraId="1D037337" w14:textId="77777777" w:rsidR="00A01704" w:rsidRDefault="00280CCF">
            <w:pPr>
              <w:keepNext/>
              <w:spacing w:before="20" w:after="20" w:line="240" w:lineRule="auto"/>
            </w:pPr>
            <w:r>
              <w:rPr>
                <w:b/>
                <w:sz w:val="19"/>
              </w:rPr>
              <w:t>Recall modelo</w:t>
            </w:r>
          </w:p>
        </w:tc>
        <w:tc>
          <w:tcPr>
            <w:tcW w:w="1474" w:type="dxa"/>
            <w:shd w:val="clear" w:color="auto" w:fill="DCE6F1"/>
          </w:tcPr>
          <w:p w14:paraId="2867C14D" w14:textId="77777777" w:rsidR="00A01704" w:rsidRDefault="00280CCF">
            <w:pPr>
              <w:keepNext/>
              <w:spacing w:before="20" w:after="20" w:line="240" w:lineRule="auto"/>
            </w:pPr>
            <w:r>
              <w:rPr>
                <w:b/>
                <w:sz w:val="19"/>
              </w:rPr>
              <w:t>Recall regla</w:t>
            </w:r>
          </w:p>
        </w:tc>
        <w:tc>
          <w:tcPr>
            <w:tcW w:w="1644" w:type="dxa"/>
            <w:shd w:val="clear" w:color="auto" w:fill="DCE6F1"/>
          </w:tcPr>
          <w:p w14:paraId="2F6F62EB" w14:textId="77777777" w:rsidR="00A01704" w:rsidRDefault="00280CCF">
            <w:pPr>
              <w:keepNext/>
              <w:spacing w:before="20" w:after="20" w:line="240" w:lineRule="auto"/>
            </w:pPr>
            <w:r>
              <w:rPr>
                <w:b/>
                <w:sz w:val="19"/>
              </w:rPr>
              <w:t>Precision modelo</w:t>
            </w:r>
          </w:p>
        </w:tc>
        <w:tc>
          <w:tcPr>
            <w:tcW w:w="1644" w:type="dxa"/>
            <w:shd w:val="clear" w:color="auto" w:fill="DCE6F1"/>
          </w:tcPr>
          <w:p w14:paraId="5F3290D5" w14:textId="77777777" w:rsidR="00A01704" w:rsidRDefault="00280CCF">
            <w:pPr>
              <w:keepNext/>
              <w:spacing w:before="20" w:after="20" w:line="240" w:lineRule="auto"/>
            </w:pPr>
            <w:r>
              <w:rPr>
                <w:b/>
                <w:sz w:val="19"/>
              </w:rPr>
              <w:t>Precision regla</w:t>
            </w:r>
          </w:p>
        </w:tc>
        <w:tc>
          <w:tcPr>
            <w:tcW w:w="1361" w:type="dxa"/>
            <w:shd w:val="clear" w:color="auto" w:fill="DCE6F1"/>
          </w:tcPr>
          <w:p w14:paraId="31EB35D0" w14:textId="77777777" w:rsidR="00A01704" w:rsidRDefault="00280CCF">
            <w:pPr>
              <w:keepNext/>
              <w:spacing w:before="20" w:after="20" w:line="240" w:lineRule="auto"/>
            </w:pPr>
            <w:r>
              <w:rPr>
                <w:b/>
                <w:sz w:val="19"/>
              </w:rPr>
              <w:t>Lift modelo</w:t>
            </w:r>
          </w:p>
        </w:tc>
      </w:tr>
      <w:tr w:rsidR="00A01704" w14:paraId="3B1CD6B3" w14:textId="77777777">
        <w:trPr>
          <w:jc w:val="center"/>
        </w:trPr>
        <w:tc>
          <w:tcPr>
            <w:tcW w:w="1587" w:type="dxa"/>
          </w:tcPr>
          <w:p w14:paraId="64807C47" w14:textId="77777777" w:rsidR="00A01704" w:rsidRDefault="00280CCF">
            <w:pPr>
              <w:keepNext/>
              <w:spacing w:before="20" w:after="20" w:line="240" w:lineRule="auto"/>
            </w:pPr>
            <w:r>
              <w:rPr>
                <w:sz w:val="19"/>
              </w:rPr>
              <w:t>10 %</w:t>
            </w:r>
          </w:p>
        </w:tc>
        <w:tc>
          <w:tcPr>
            <w:tcW w:w="1474" w:type="dxa"/>
          </w:tcPr>
          <w:p w14:paraId="302CADE6" w14:textId="77777777" w:rsidR="00A01704" w:rsidRDefault="00280CCF">
            <w:pPr>
              <w:keepNext/>
              <w:spacing w:before="20" w:after="20" w:line="240" w:lineRule="auto"/>
              <w:jc w:val="right"/>
            </w:pPr>
            <w:r>
              <w:rPr>
                <w:sz w:val="19"/>
              </w:rPr>
              <w:t>28,3 %</w:t>
            </w:r>
          </w:p>
        </w:tc>
        <w:tc>
          <w:tcPr>
            <w:tcW w:w="1474" w:type="dxa"/>
          </w:tcPr>
          <w:p w14:paraId="3D181EEE" w14:textId="77777777" w:rsidR="00A01704" w:rsidRDefault="00280CCF">
            <w:pPr>
              <w:keepNext/>
              <w:spacing w:before="20" w:after="20" w:line="240" w:lineRule="auto"/>
              <w:jc w:val="right"/>
            </w:pPr>
            <w:r>
              <w:rPr>
                <w:sz w:val="19"/>
              </w:rPr>
              <w:t>24,6 %</w:t>
            </w:r>
          </w:p>
        </w:tc>
        <w:tc>
          <w:tcPr>
            <w:tcW w:w="1644" w:type="dxa"/>
          </w:tcPr>
          <w:p w14:paraId="61676A26" w14:textId="77777777" w:rsidR="00A01704" w:rsidRDefault="00280CCF">
            <w:pPr>
              <w:keepNext/>
              <w:spacing w:before="20" w:after="20" w:line="240" w:lineRule="auto"/>
              <w:jc w:val="right"/>
            </w:pPr>
            <w:r>
              <w:rPr>
                <w:sz w:val="19"/>
              </w:rPr>
              <w:t>75,2 %</w:t>
            </w:r>
          </w:p>
        </w:tc>
        <w:tc>
          <w:tcPr>
            <w:tcW w:w="1644" w:type="dxa"/>
          </w:tcPr>
          <w:p w14:paraId="57601DE7" w14:textId="77777777" w:rsidR="00A01704" w:rsidRDefault="00280CCF">
            <w:pPr>
              <w:keepNext/>
              <w:spacing w:before="20" w:after="20" w:line="240" w:lineRule="auto"/>
              <w:jc w:val="right"/>
            </w:pPr>
            <w:r>
              <w:rPr>
                <w:sz w:val="19"/>
              </w:rPr>
              <w:t>65,2 %</w:t>
            </w:r>
          </w:p>
        </w:tc>
        <w:tc>
          <w:tcPr>
            <w:tcW w:w="1361" w:type="dxa"/>
          </w:tcPr>
          <w:p w14:paraId="1D68088D" w14:textId="77777777" w:rsidR="00A01704" w:rsidRDefault="00280CCF">
            <w:pPr>
              <w:keepNext/>
              <w:spacing w:before="20" w:after="20" w:line="240" w:lineRule="auto"/>
              <w:jc w:val="right"/>
            </w:pPr>
            <w:r>
              <w:rPr>
                <w:sz w:val="19"/>
              </w:rPr>
              <w:t>2,83</w:t>
            </w:r>
          </w:p>
        </w:tc>
      </w:tr>
      <w:tr w:rsidR="00A01704" w14:paraId="54464968" w14:textId="77777777">
        <w:trPr>
          <w:jc w:val="center"/>
        </w:trPr>
        <w:tc>
          <w:tcPr>
            <w:tcW w:w="1587" w:type="dxa"/>
          </w:tcPr>
          <w:p w14:paraId="5C6563D2" w14:textId="77777777" w:rsidR="00A01704" w:rsidRDefault="00280CCF">
            <w:pPr>
              <w:keepNext/>
              <w:spacing w:before="20" w:after="20" w:line="240" w:lineRule="auto"/>
            </w:pPr>
            <w:r>
              <w:rPr>
                <w:sz w:val="19"/>
              </w:rPr>
              <w:t>20 %</w:t>
            </w:r>
          </w:p>
        </w:tc>
        <w:tc>
          <w:tcPr>
            <w:tcW w:w="1474" w:type="dxa"/>
          </w:tcPr>
          <w:p w14:paraId="38B3647A" w14:textId="77777777" w:rsidR="00A01704" w:rsidRDefault="00280CCF">
            <w:pPr>
              <w:keepNext/>
              <w:spacing w:before="20" w:after="20" w:line="240" w:lineRule="auto"/>
              <w:jc w:val="right"/>
            </w:pPr>
            <w:r>
              <w:rPr>
                <w:sz w:val="19"/>
              </w:rPr>
              <w:t>49,7 %</w:t>
            </w:r>
          </w:p>
        </w:tc>
        <w:tc>
          <w:tcPr>
            <w:tcW w:w="1474" w:type="dxa"/>
          </w:tcPr>
          <w:p w14:paraId="55227975" w14:textId="77777777" w:rsidR="00A01704" w:rsidRDefault="00280CCF">
            <w:pPr>
              <w:keepNext/>
              <w:spacing w:before="20" w:after="20" w:line="240" w:lineRule="auto"/>
              <w:jc w:val="right"/>
            </w:pPr>
            <w:r>
              <w:rPr>
                <w:sz w:val="19"/>
              </w:rPr>
              <w:t>44,7 %</w:t>
            </w:r>
          </w:p>
        </w:tc>
        <w:tc>
          <w:tcPr>
            <w:tcW w:w="1644" w:type="dxa"/>
          </w:tcPr>
          <w:p w14:paraId="269A4EE1" w14:textId="77777777" w:rsidR="00A01704" w:rsidRDefault="00280CCF">
            <w:pPr>
              <w:keepNext/>
              <w:spacing w:before="20" w:after="20" w:line="240" w:lineRule="auto"/>
              <w:jc w:val="right"/>
            </w:pPr>
            <w:r>
              <w:rPr>
                <w:sz w:val="19"/>
              </w:rPr>
              <w:t>66,0 %</w:t>
            </w:r>
          </w:p>
        </w:tc>
        <w:tc>
          <w:tcPr>
            <w:tcW w:w="1644" w:type="dxa"/>
          </w:tcPr>
          <w:p w14:paraId="08D0CB42" w14:textId="77777777" w:rsidR="00A01704" w:rsidRDefault="00280CCF">
            <w:pPr>
              <w:keepNext/>
              <w:spacing w:before="20" w:after="20" w:line="240" w:lineRule="auto"/>
              <w:jc w:val="right"/>
            </w:pPr>
            <w:r>
              <w:rPr>
                <w:sz w:val="19"/>
              </w:rPr>
              <w:t>59,2 %</w:t>
            </w:r>
          </w:p>
        </w:tc>
        <w:tc>
          <w:tcPr>
            <w:tcW w:w="1361" w:type="dxa"/>
          </w:tcPr>
          <w:p w14:paraId="4D125B52" w14:textId="77777777" w:rsidR="00A01704" w:rsidRDefault="00280CCF">
            <w:pPr>
              <w:keepNext/>
              <w:spacing w:before="20" w:after="20" w:line="240" w:lineRule="auto"/>
              <w:jc w:val="right"/>
            </w:pPr>
            <w:r>
              <w:rPr>
                <w:sz w:val="19"/>
              </w:rPr>
              <w:t>2,49</w:t>
            </w:r>
          </w:p>
        </w:tc>
      </w:tr>
      <w:tr w:rsidR="00A01704" w14:paraId="296F5C3D" w14:textId="77777777">
        <w:trPr>
          <w:jc w:val="center"/>
        </w:trPr>
        <w:tc>
          <w:tcPr>
            <w:tcW w:w="1587" w:type="dxa"/>
          </w:tcPr>
          <w:p w14:paraId="277AF4D9" w14:textId="77777777" w:rsidR="00A01704" w:rsidRDefault="00280CCF">
            <w:pPr>
              <w:keepNext/>
              <w:spacing w:before="20" w:after="20" w:line="240" w:lineRule="auto"/>
            </w:pPr>
            <w:r>
              <w:rPr>
                <w:sz w:val="19"/>
              </w:rPr>
              <w:t>30 %</w:t>
            </w:r>
          </w:p>
        </w:tc>
        <w:tc>
          <w:tcPr>
            <w:tcW w:w="1474" w:type="dxa"/>
          </w:tcPr>
          <w:p w14:paraId="330FE90C" w14:textId="77777777" w:rsidR="00A01704" w:rsidRDefault="00280CCF">
            <w:pPr>
              <w:keepNext/>
              <w:spacing w:before="20" w:after="20" w:line="240" w:lineRule="auto"/>
              <w:jc w:val="right"/>
            </w:pPr>
            <w:r>
              <w:rPr>
                <w:sz w:val="19"/>
              </w:rPr>
              <w:t>65,0 %</w:t>
            </w:r>
          </w:p>
        </w:tc>
        <w:tc>
          <w:tcPr>
            <w:tcW w:w="1474" w:type="dxa"/>
          </w:tcPr>
          <w:p w14:paraId="046C3E64" w14:textId="77777777" w:rsidR="00A01704" w:rsidRDefault="00280CCF">
            <w:pPr>
              <w:keepNext/>
              <w:spacing w:before="20" w:after="20" w:line="240" w:lineRule="auto"/>
              <w:jc w:val="right"/>
            </w:pPr>
            <w:r>
              <w:rPr>
                <w:sz w:val="19"/>
              </w:rPr>
              <w:t>60,2 %</w:t>
            </w:r>
          </w:p>
        </w:tc>
        <w:tc>
          <w:tcPr>
            <w:tcW w:w="1644" w:type="dxa"/>
          </w:tcPr>
          <w:p w14:paraId="47A22B50" w14:textId="77777777" w:rsidR="00A01704" w:rsidRDefault="00280CCF">
            <w:pPr>
              <w:keepNext/>
              <w:spacing w:before="20" w:after="20" w:line="240" w:lineRule="auto"/>
              <w:jc w:val="right"/>
            </w:pPr>
            <w:r>
              <w:rPr>
                <w:sz w:val="19"/>
              </w:rPr>
              <w:t>57,4 %</w:t>
            </w:r>
          </w:p>
        </w:tc>
        <w:tc>
          <w:tcPr>
            <w:tcW w:w="1644" w:type="dxa"/>
          </w:tcPr>
          <w:p w14:paraId="3364839D" w14:textId="77777777" w:rsidR="00A01704" w:rsidRDefault="00280CCF">
            <w:pPr>
              <w:keepNext/>
              <w:spacing w:before="20" w:after="20" w:line="240" w:lineRule="auto"/>
              <w:jc w:val="right"/>
            </w:pPr>
            <w:r>
              <w:rPr>
                <w:sz w:val="19"/>
              </w:rPr>
              <w:t>53,2 %</w:t>
            </w:r>
          </w:p>
        </w:tc>
        <w:tc>
          <w:tcPr>
            <w:tcW w:w="1361" w:type="dxa"/>
          </w:tcPr>
          <w:p w14:paraId="3219F8ED" w14:textId="77777777" w:rsidR="00A01704" w:rsidRDefault="00280CCF">
            <w:pPr>
              <w:keepNext/>
              <w:spacing w:before="20" w:after="20" w:line="240" w:lineRule="auto"/>
              <w:jc w:val="right"/>
            </w:pPr>
            <w:r>
              <w:rPr>
                <w:sz w:val="19"/>
              </w:rPr>
              <w:t>2,16</w:t>
            </w:r>
          </w:p>
        </w:tc>
      </w:tr>
      <w:tr w:rsidR="00A01704" w14:paraId="7B793977" w14:textId="77777777">
        <w:trPr>
          <w:jc w:val="center"/>
        </w:trPr>
        <w:tc>
          <w:tcPr>
            <w:tcW w:w="1587" w:type="dxa"/>
          </w:tcPr>
          <w:p w14:paraId="30325638" w14:textId="77777777" w:rsidR="00A01704" w:rsidRDefault="00280CCF">
            <w:pPr>
              <w:keepNext/>
              <w:spacing w:before="20" w:after="20" w:line="240" w:lineRule="auto"/>
            </w:pPr>
            <w:r>
              <w:rPr>
                <w:sz w:val="19"/>
              </w:rPr>
              <w:t>40 %</w:t>
            </w:r>
          </w:p>
        </w:tc>
        <w:tc>
          <w:tcPr>
            <w:tcW w:w="1474" w:type="dxa"/>
          </w:tcPr>
          <w:p w14:paraId="162275D1" w14:textId="77777777" w:rsidR="00A01704" w:rsidRDefault="00280CCF">
            <w:pPr>
              <w:keepNext/>
              <w:spacing w:before="20" w:after="20" w:line="240" w:lineRule="auto"/>
              <w:jc w:val="right"/>
            </w:pPr>
            <w:r>
              <w:rPr>
                <w:sz w:val="19"/>
              </w:rPr>
              <w:t>77,8 %</w:t>
            </w:r>
          </w:p>
        </w:tc>
        <w:tc>
          <w:tcPr>
            <w:tcW w:w="1474" w:type="dxa"/>
          </w:tcPr>
          <w:p w14:paraId="430E93BD" w14:textId="77777777" w:rsidR="00A01704" w:rsidRDefault="00280CCF">
            <w:pPr>
              <w:keepNext/>
              <w:spacing w:before="20" w:after="20" w:line="240" w:lineRule="auto"/>
              <w:jc w:val="right"/>
            </w:pPr>
            <w:r>
              <w:rPr>
                <w:sz w:val="19"/>
              </w:rPr>
              <w:t>71,7 %</w:t>
            </w:r>
          </w:p>
        </w:tc>
        <w:tc>
          <w:tcPr>
            <w:tcW w:w="1644" w:type="dxa"/>
          </w:tcPr>
          <w:p w14:paraId="21469812" w14:textId="77777777" w:rsidR="00A01704" w:rsidRDefault="00280CCF">
            <w:pPr>
              <w:keepNext/>
              <w:spacing w:before="20" w:after="20" w:line="240" w:lineRule="auto"/>
              <w:jc w:val="right"/>
            </w:pPr>
            <w:r>
              <w:rPr>
                <w:sz w:val="19"/>
              </w:rPr>
              <w:t>51,6 %</w:t>
            </w:r>
          </w:p>
        </w:tc>
        <w:tc>
          <w:tcPr>
            <w:tcW w:w="1644" w:type="dxa"/>
          </w:tcPr>
          <w:p w14:paraId="2C44BF49" w14:textId="77777777" w:rsidR="00A01704" w:rsidRDefault="00280CCF">
            <w:pPr>
              <w:keepNext/>
              <w:spacing w:before="20" w:after="20" w:line="240" w:lineRule="auto"/>
              <w:jc w:val="right"/>
            </w:pPr>
            <w:r>
              <w:rPr>
                <w:sz w:val="19"/>
              </w:rPr>
              <w:t>47,5 %</w:t>
            </w:r>
          </w:p>
        </w:tc>
        <w:tc>
          <w:tcPr>
            <w:tcW w:w="1361" w:type="dxa"/>
          </w:tcPr>
          <w:p w14:paraId="646B17B4" w14:textId="77777777" w:rsidR="00A01704" w:rsidRDefault="00280CCF">
            <w:pPr>
              <w:keepNext/>
              <w:spacing w:before="20" w:after="20" w:line="240" w:lineRule="auto"/>
              <w:jc w:val="right"/>
            </w:pPr>
            <w:r>
              <w:rPr>
                <w:sz w:val="19"/>
              </w:rPr>
              <w:t>1,94</w:t>
            </w:r>
          </w:p>
        </w:tc>
      </w:tr>
      <w:tr w:rsidR="00A01704" w14:paraId="5A90602B" w14:textId="77777777">
        <w:trPr>
          <w:jc w:val="center"/>
        </w:trPr>
        <w:tc>
          <w:tcPr>
            <w:tcW w:w="1587" w:type="dxa"/>
          </w:tcPr>
          <w:p w14:paraId="749E8BB4" w14:textId="77777777" w:rsidR="00A01704" w:rsidRDefault="00280CCF">
            <w:pPr>
              <w:spacing w:before="20" w:after="20" w:line="240" w:lineRule="auto"/>
            </w:pPr>
            <w:r>
              <w:rPr>
                <w:sz w:val="19"/>
              </w:rPr>
              <w:t>50 %</w:t>
            </w:r>
          </w:p>
        </w:tc>
        <w:tc>
          <w:tcPr>
            <w:tcW w:w="1474" w:type="dxa"/>
          </w:tcPr>
          <w:p w14:paraId="016273CD" w14:textId="77777777" w:rsidR="00A01704" w:rsidRDefault="00280CCF">
            <w:pPr>
              <w:spacing w:before="20" w:after="20" w:line="240" w:lineRule="auto"/>
              <w:jc w:val="right"/>
            </w:pPr>
            <w:r>
              <w:rPr>
                <w:sz w:val="19"/>
              </w:rPr>
              <w:t>87,2 %</w:t>
            </w:r>
          </w:p>
        </w:tc>
        <w:tc>
          <w:tcPr>
            <w:tcW w:w="1474" w:type="dxa"/>
          </w:tcPr>
          <w:p w14:paraId="3901393E" w14:textId="77777777" w:rsidR="00A01704" w:rsidRDefault="00280CCF">
            <w:pPr>
              <w:spacing w:before="20" w:after="20" w:line="240" w:lineRule="auto"/>
              <w:jc w:val="right"/>
            </w:pPr>
            <w:r>
              <w:rPr>
                <w:sz w:val="19"/>
              </w:rPr>
              <w:t>84,5 %</w:t>
            </w:r>
          </w:p>
        </w:tc>
        <w:tc>
          <w:tcPr>
            <w:tcW w:w="1644" w:type="dxa"/>
          </w:tcPr>
          <w:p w14:paraId="7EFDDB15" w14:textId="77777777" w:rsidR="00A01704" w:rsidRDefault="00280CCF">
            <w:pPr>
              <w:spacing w:before="20" w:after="20" w:line="240" w:lineRule="auto"/>
              <w:jc w:val="right"/>
            </w:pPr>
            <w:r>
              <w:rPr>
                <w:sz w:val="19"/>
              </w:rPr>
              <w:t>46,2 %</w:t>
            </w:r>
          </w:p>
        </w:tc>
        <w:tc>
          <w:tcPr>
            <w:tcW w:w="1644" w:type="dxa"/>
          </w:tcPr>
          <w:p w14:paraId="6BCABEF2" w14:textId="77777777" w:rsidR="00A01704" w:rsidRDefault="00280CCF">
            <w:pPr>
              <w:spacing w:before="20" w:after="20" w:line="240" w:lineRule="auto"/>
              <w:jc w:val="right"/>
            </w:pPr>
            <w:r>
              <w:rPr>
                <w:sz w:val="19"/>
              </w:rPr>
              <w:t>44,8 %</w:t>
            </w:r>
          </w:p>
        </w:tc>
        <w:tc>
          <w:tcPr>
            <w:tcW w:w="1361" w:type="dxa"/>
          </w:tcPr>
          <w:p w14:paraId="5C0C2FBD" w14:textId="77777777" w:rsidR="00A01704" w:rsidRDefault="00280CCF">
            <w:pPr>
              <w:spacing w:before="20" w:after="20" w:line="240" w:lineRule="auto"/>
              <w:jc w:val="right"/>
            </w:pPr>
            <w:r>
              <w:rPr>
                <w:sz w:val="19"/>
              </w:rPr>
              <w:t>1,74</w:t>
            </w:r>
          </w:p>
        </w:tc>
      </w:tr>
    </w:tbl>
    <w:p w14:paraId="6FC62AC8" w14:textId="77777777" w:rsidR="00A01704" w:rsidRDefault="00280CCF">
      <w:pPr>
        <w:spacing w:before="60" w:after="160" w:line="240" w:lineRule="auto"/>
        <w:jc w:val="center"/>
      </w:pPr>
      <w:r>
        <w:rPr>
          <w:i/>
          <w:sz w:val="19"/>
        </w:rPr>
        <w:t>Tabla B2. Qué pasa si cambia la capacidad del equipo de retención.</w:t>
      </w:r>
    </w:p>
    <w:tbl>
      <w:tblPr>
        <w:tblStyle w:val="Tablaconcuadrcula"/>
        <w:tblW w:w="0" w:type="auto"/>
        <w:jc w:val="center"/>
        <w:tblLook w:val="04A0" w:firstRow="1" w:lastRow="0" w:firstColumn="1" w:lastColumn="0" w:noHBand="0" w:noVBand="1"/>
      </w:tblPr>
      <w:tblGrid>
        <w:gridCol w:w="2835"/>
        <w:gridCol w:w="2268"/>
        <w:gridCol w:w="2268"/>
      </w:tblGrid>
      <w:tr w:rsidR="00A01704" w14:paraId="08F91B9B" w14:textId="77777777">
        <w:trPr>
          <w:tblHeader/>
          <w:jc w:val="center"/>
        </w:trPr>
        <w:tc>
          <w:tcPr>
            <w:tcW w:w="2835" w:type="dxa"/>
            <w:shd w:val="clear" w:color="auto" w:fill="DCE6F1"/>
          </w:tcPr>
          <w:p w14:paraId="206440B5" w14:textId="77777777" w:rsidR="00A01704" w:rsidRDefault="00280CCF">
            <w:pPr>
              <w:keepNext/>
              <w:spacing w:before="20" w:after="20" w:line="240" w:lineRule="auto"/>
            </w:pPr>
            <w:r>
              <w:rPr>
                <w:b/>
                <w:sz w:val="19"/>
              </w:rPr>
              <w:t>Matriz del cupo (test)</w:t>
            </w:r>
          </w:p>
        </w:tc>
        <w:tc>
          <w:tcPr>
            <w:tcW w:w="2268" w:type="dxa"/>
            <w:shd w:val="clear" w:color="auto" w:fill="DCE6F1"/>
          </w:tcPr>
          <w:p w14:paraId="41131195" w14:textId="77777777" w:rsidR="00A01704" w:rsidRDefault="00280CCF">
            <w:pPr>
              <w:keepNext/>
              <w:spacing w:before="20" w:after="20" w:line="240" w:lineRule="auto"/>
            </w:pPr>
            <w:r>
              <w:rPr>
                <w:b/>
                <w:sz w:val="19"/>
              </w:rPr>
              <w:t>No contactado</w:t>
            </w:r>
          </w:p>
        </w:tc>
        <w:tc>
          <w:tcPr>
            <w:tcW w:w="2268" w:type="dxa"/>
            <w:shd w:val="clear" w:color="auto" w:fill="DCE6F1"/>
          </w:tcPr>
          <w:p w14:paraId="139652F4" w14:textId="77777777" w:rsidR="00A01704" w:rsidRDefault="00280CCF">
            <w:pPr>
              <w:keepNext/>
              <w:spacing w:before="20" w:after="20" w:line="240" w:lineRule="auto"/>
            </w:pPr>
            <w:r>
              <w:rPr>
                <w:b/>
                <w:sz w:val="19"/>
              </w:rPr>
              <w:t>Contactado (top 20 %)</w:t>
            </w:r>
          </w:p>
        </w:tc>
      </w:tr>
      <w:tr w:rsidR="00A01704" w14:paraId="742E559B" w14:textId="77777777">
        <w:trPr>
          <w:jc w:val="center"/>
        </w:trPr>
        <w:tc>
          <w:tcPr>
            <w:tcW w:w="2835" w:type="dxa"/>
          </w:tcPr>
          <w:p w14:paraId="57A4CF4A" w14:textId="77777777" w:rsidR="00A01704" w:rsidRDefault="00280CCF">
            <w:pPr>
              <w:keepNext/>
              <w:spacing w:before="20" w:after="20" w:line="240" w:lineRule="auto"/>
            </w:pPr>
            <w:r>
              <w:rPr>
                <w:sz w:val="19"/>
              </w:rPr>
              <w:t>Se queda</w:t>
            </w:r>
          </w:p>
        </w:tc>
        <w:tc>
          <w:tcPr>
            <w:tcW w:w="2268" w:type="dxa"/>
          </w:tcPr>
          <w:p w14:paraId="68B13CBF" w14:textId="77777777" w:rsidR="00A01704" w:rsidRDefault="00280CCF">
            <w:pPr>
              <w:keepNext/>
              <w:spacing w:before="20" w:after="20" w:line="240" w:lineRule="auto"/>
              <w:jc w:val="right"/>
            </w:pPr>
            <w:r>
              <w:rPr>
                <w:sz w:val="19"/>
              </w:rPr>
              <w:t>939</w:t>
            </w:r>
          </w:p>
        </w:tc>
        <w:tc>
          <w:tcPr>
            <w:tcW w:w="2268" w:type="dxa"/>
          </w:tcPr>
          <w:p w14:paraId="727456AE" w14:textId="77777777" w:rsidR="00A01704" w:rsidRDefault="00280CCF">
            <w:pPr>
              <w:keepNext/>
              <w:spacing w:before="20" w:after="20" w:line="240" w:lineRule="auto"/>
              <w:jc w:val="right"/>
            </w:pPr>
            <w:r>
              <w:rPr>
                <w:sz w:val="19"/>
              </w:rPr>
              <w:t>96</w:t>
            </w:r>
          </w:p>
        </w:tc>
      </w:tr>
      <w:tr w:rsidR="00A01704" w14:paraId="53E842FE" w14:textId="77777777">
        <w:trPr>
          <w:jc w:val="center"/>
        </w:trPr>
        <w:tc>
          <w:tcPr>
            <w:tcW w:w="2835" w:type="dxa"/>
          </w:tcPr>
          <w:p w14:paraId="30971A03" w14:textId="77777777" w:rsidR="00A01704" w:rsidRDefault="00280CCF">
            <w:pPr>
              <w:spacing w:before="20" w:after="20" w:line="240" w:lineRule="auto"/>
            </w:pPr>
            <w:r>
              <w:rPr>
                <w:sz w:val="19"/>
              </w:rPr>
              <w:t>Se va</w:t>
            </w:r>
          </w:p>
        </w:tc>
        <w:tc>
          <w:tcPr>
            <w:tcW w:w="2268" w:type="dxa"/>
          </w:tcPr>
          <w:p w14:paraId="2FCDC4ED" w14:textId="77777777" w:rsidR="00A01704" w:rsidRDefault="00280CCF">
            <w:pPr>
              <w:spacing w:before="20" w:after="20" w:line="240" w:lineRule="auto"/>
              <w:jc w:val="right"/>
            </w:pPr>
            <w:r>
              <w:rPr>
                <w:sz w:val="19"/>
              </w:rPr>
              <w:t>188</w:t>
            </w:r>
          </w:p>
        </w:tc>
        <w:tc>
          <w:tcPr>
            <w:tcW w:w="2268" w:type="dxa"/>
          </w:tcPr>
          <w:p w14:paraId="040877CA" w14:textId="77777777" w:rsidR="00A01704" w:rsidRDefault="00280CCF">
            <w:pPr>
              <w:spacing w:before="20" w:after="20" w:line="240" w:lineRule="auto"/>
              <w:jc w:val="right"/>
            </w:pPr>
            <w:r>
              <w:rPr>
                <w:sz w:val="19"/>
              </w:rPr>
              <w:t>186</w:t>
            </w:r>
          </w:p>
        </w:tc>
      </w:tr>
    </w:tbl>
    <w:p w14:paraId="105EF679" w14:textId="77777777" w:rsidR="00A01704" w:rsidRDefault="00280CCF">
      <w:pPr>
        <w:spacing w:before="60" w:after="160" w:line="240" w:lineRule="auto"/>
        <w:jc w:val="center"/>
      </w:pPr>
      <w:r>
        <w:rPr>
          <w:i/>
          <w:sz w:val="19"/>
        </w:rPr>
        <w:t>Tabla B3. Matriz de confusión de la decisión operativa (contactar al 20 % con mayor score).</w:t>
      </w:r>
    </w:p>
    <w:p w14:paraId="26223E86" w14:textId="77777777" w:rsidR="00A01704" w:rsidRDefault="00280CCF">
      <w:pPr>
        <w:pStyle w:val="Ttulo1"/>
      </w:pPr>
      <w:r>
        <w:t>Anexo C. Auditoría por grupos (test, top 20 %)</w:t>
      </w:r>
    </w:p>
    <w:tbl>
      <w:tblPr>
        <w:tblStyle w:val="Tablaconcuadrcula"/>
        <w:tblW w:w="0" w:type="auto"/>
        <w:jc w:val="center"/>
        <w:tblLook w:val="04A0" w:firstRow="1" w:lastRow="0" w:firstColumn="1" w:lastColumn="0" w:noHBand="0" w:noVBand="1"/>
      </w:tblPr>
      <w:tblGrid>
        <w:gridCol w:w="1361"/>
        <w:gridCol w:w="1474"/>
        <w:gridCol w:w="907"/>
        <w:gridCol w:w="964"/>
        <w:gridCol w:w="1077"/>
        <w:gridCol w:w="1134"/>
        <w:gridCol w:w="1077"/>
        <w:gridCol w:w="1020"/>
      </w:tblGrid>
      <w:tr w:rsidR="00A01704" w14:paraId="5672904F" w14:textId="77777777">
        <w:trPr>
          <w:tblHeader/>
          <w:jc w:val="center"/>
        </w:trPr>
        <w:tc>
          <w:tcPr>
            <w:tcW w:w="1361" w:type="dxa"/>
            <w:shd w:val="clear" w:color="auto" w:fill="DCE6F1"/>
          </w:tcPr>
          <w:p w14:paraId="0AC567DC" w14:textId="77777777" w:rsidR="00A01704" w:rsidRDefault="00280CCF">
            <w:pPr>
              <w:spacing w:before="20" w:after="20" w:line="240" w:lineRule="auto"/>
            </w:pPr>
            <w:r>
              <w:rPr>
                <w:b/>
                <w:sz w:val="17"/>
              </w:rPr>
              <w:t>Modelo</w:t>
            </w:r>
          </w:p>
        </w:tc>
        <w:tc>
          <w:tcPr>
            <w:tcW w:w="1474" w:type="dxa"/>
            <w:shd w:val="clear" w:color="auto" w:fill="DCE6F1"/>
          </w:tcPr>
          <w:p w14:paraId="522E19D8" w14:textId="77777777" w:rsidR="00A01704" w:rsidRDefault="00280CCF">
            <w:pPr>
              <w:spacing w:before="20" w:after="20" w:line="240" w:lineRule="auto"/>
            </w:pPr>
            <w:r>
              <w:rPr>
                <w:b/>
                <w:sz w:val="17"/>
              </w:rPr>
              <w:t>Atributo</w:t>
            </w:r>
          </w:p>
        </w:tc>
        <w:tc>
          <w:tcPr>
            <w:tcW w:w="907" w:type="dxa"/>
            <w:shd w:val="clear" w:color="auto" w:fill="DCE6F1"/>
          </w:tcPr>
          <w:p w14:paraId="4DA252C7" w14:textId="77777777" w:rsidR="00A01704" w:rsidRDefault="00280CCF">
            <w:pPr>
              <w:spacing w:before="20" w:after="20" w:line="240" w:lineRule="auto"/>
            </w:pPr>
            <w:r>
              <w:rPr>
                <w:b/>
                <w:sz w:val="17"/>
              </w:rPr>
              <w:t>Grupo</w:t>
            </w:r>
          </w:p>
        </w:tc>
        <w:tc>
          <w:tcPr>
            <w:tcW w:w="964" w:type="dxa"/>
            <w:shd w:val="clear" w:color="auto" w:fill="DCE6F1"/>
          </w:tcPr>
          <w:p w14:paraId="674E77EE" w14:textId="77777777" w:rsidR="00A01704" w:rsidRDefault="00280CCF">
            <w:pPr>
              <w:spacing w:before="20" w:after="20" w:line="240" w:lineRule="auto"/>
            </w:pPr>
            <w:r>
              <w:rPr>
                <w:b/>
                <w:sz w:val="17"/>
              </w:rPr>
              <w:t>Clientes</w:t>
            </w:r>
          </w:p>
        </w:tc>
        <w:tc>
          <w:tcPr>
            <w:tcW w:w="1077" w:type="dxa"/>
            <w:shd w:val="clear" w:color="auto" w:fill="DCE6F1"/>
          </w:tcPr>
          <w:p w14:paraId="485BC4EB" w14:textId="77777777" w:rsidR="00A01704" w:rsidRDefault="00280CCF">
            <w:pPr>
              <w:spacing w:before="20" w:after="20" w:line="240" w:lineRule="auto"/>
            </w:pPr>
            <w:r>
              <w:rPr>
                <w:b/>
                <w:sz w:val="17"/>
              </w:rPr>
              <w:t>Tasa real</w:t>
            </w:r>
          </w:p>
        </w:tc>
        <w:tc>
          <w:tcPr>
            <w:tcW w:w="1134" w:type="dxa"/>
            <w:shd w:val="clear" w:color="auto" w:fill="DCE6F1"/>
          </w:tcPr>
          <w:p w14:paraId="039E54F3" w14:textId="77777777" w:rsidR="00A01704" w:rsidRDefault="00280CCF">
            <w:pPr>
              <w:spacing w:before="20" w:after="20" w:line="240" w:lineRule="auto"/>
            </w:pPr>
            <w:r>
              <w:rPr>
                <w:b/>
                <w:sz w:val="17"/>
              </w:rPr>
              <w:t>Selección</w:t>
            </w:r>
          </w:p>
        </w:tc>
        <w:tc>
          <w:tcPr>
            <w:tcW w:w="1077" w:type="dxa"/>
            <w:shd w:val="clear" w:color="auto" w:fill="DCE6F1"/>
          </w:tcPr>
          <w:p w14:paraId="6C2D9F21" w14:textId="77777777" w:rsidR="00A01704" w:rsidRDefault="00280CCF">
            <w:pPr>
              <w:spacing w:before="20" w:after="20" w:line="240" w:lineRule="auto"/>
            </w:pPr>
            <w:r>
              <w:rPr>
                <w:b/>
                <w:sz w:val="17"/>
              </w:rPr>
              <w:t>% del top</w:t>
            </w:r>
          </w:p>
        </w:tc>
        <w:tc>
          <w:tcPr>
            <w:tcW w:w="1020" w:type="dxa"/>
            <w:shd w:val="clear" w:color="auto" w:fill="DCE6F1"/>
          </w:tcPr>
          <w:p w14:paraId="2D3E9F50" w14:textId="77777777" w:rsidR="00A01704" w:rsidRDefault="00280CCF">
            <w:pPr>
              <w:spacing w:before="20" w:after="20" w:line="240" w:lineRule="auto"/>
            </w:pPr>
            <w:r>
              <w:rPr>
                <w:b/>
                <w:sz w:val="17"/>
              </w:rPr>
              <w:t>Recall</w:t>
            </w:r>
          </w:p>
        </w:tc>
      </w:tr>
      <w:tr w:rsidR="00A01704" w14:paraId="7ABB659D" w14:textId="77777777">
        <w:trPr>
          <w:jc w:val="center"/>
        </w:trPr>
        <w:tc>
          <w:tcPr>
            <w:tcW w:w="1361" w:type="dxa"/>
          </w:tcPr>
          <w:p w14:paraId="04171526" w14:textId="77777777" w:rsidR="00A01704" w:rsidRDefault="00280CCF">
            <w:pPr>
              <w:spacing w:before="20" w:after="20" w:line="240" w:lineRule="auto"/>
            </w:pPr>
            <w:r>
              <w:rPr>
                <w:sz w:val="17"/>
              </w:rPr>
              <w:t>Completo</w:t>
            </w:r>
          </w:p>
        </w:tc>
        <w:tc>
          <w:tcPr>
            <w:tcW w:w="1474" w:type="dxa"/>
          </w:tcPr>
          <w:p w14:paraId="0492FC3E" w14:textId="77777777" w:rsidR="00A01704" w:rsidRDefault="00280CCF">
            <w:pPr>
              <w:spacing w:before="20" w:after="20" w:line="240" w:lineRule="auto"/>
            </w:pPr>
            <w:r>
              <w:rPr>
                <w:sz w:val="17"/>
              </w:rPr>
              <w:t>gender</w:t>
            </w:r>
          </w:p>
        </w:tc>
        <w:tc>
          <w:tcPr>
            <w:tcW w:w="907" w:type="dxa"/>
          </w:tcPr>
          <w:p w14:paraId="15E39B29" w14:textId="77777777" w:rsidR="00A01704" w:rsidRDefault="00280CCF">
            <w:pPr>
              <w:spacing w:before="20" w:after="20" w:line="240" w:lineRule="auto"/>
            </w:pPr>
            <w:r>
              <w:rPr>
                <w:sz w:val="17"/>
              </w:rPr>
              <w:t>Mujer</w:t>
            </w:r>
          </w:p>
        </w:tc>
        <w:tc>
          <w:tcPr>
            <w:tcW w:w="964" w:type="dxa"/>
          </w:tcPr>
          <w:p w14:paraId="57C4360E" w14:textId="77777777" w:rsidR="00A01704" w:rsidRDefault="00280CCF">
            <w:pPr>
              <w:spacing w:before="20" w:after="20" w:line="240" w:lineRule="auto"/>
              <w:jc w:val="right"/>
            </w:pPr>
            <w:r>
              <w:rPr>
                <w:sz w:val="17"/>
              </w:rPr>
              <w:t>687</w:t>
            </w:r>
          </w:p>
        </w:tc>
        <w:tc>
          <w:tcPr>
            <w:tcW w:w="1077" w:type="dxa"/>
          </w:tcPr>
          <w:p w14:paraId="1D5A9FD7" w14:textId="77777777" w:rsidR="00A01704" w:rsidRDefault="00280CCF">
            <w:pPr>
              <w:spacing w:before="20" w:after="20" w:line="240" w:lineRule="auto"/>
              <w:jc w:val="right"/>
            </w:pPr>
            <w:r>
              <w:rPr>
                <w:sz w:val="17"/>
              </w:rPr>
              <w:t>28,1 %</w:t>
            </w:r>
          </w:p>
        </w:tc>
        <w:tc>
          <w:tcPr>
            <w:tcW w:w="1134" w:type="dxa"/>
          </w:tcPr>
          <w:p w14:paraId="38B2AC09" w14:textId="77777777" w:rsidR="00A01704" w:rsidRDefault="00280CCF">
            <w:pPr>
              <w:spacing w:before="20" w:after="20" w:line="240" w:lineRule="auto"/>
              <w:jc w:val="right"/>
            </w:pPr>
            <w:r>
              <w:rPr>
                <w:sz w:val="17"/>
              </w:rPr>
              <w:t>19,8 %</w:t>
            </w:r>
          </w:p>
        </w:tc>
        <w:tc>
          <w:tcPr>
            <w:tcW w:w="1077" w:type="dxa"/>
          </w:tcPr>
          <w:p w14:paraId="397EA033" w14:textId="77777777" w:rsidR="00A01704" w:rsidRDefault="00280CCF">
            <w:pPr>
              <w:spacing w:before="20" w:after="20" w:line="240" w:lineRule="auto"/>
              <w:jc w:val="right"/>
            </w:pPr>
            <w:r>
              <w:rPr>
                <w:sz w:val="17"/>
              </w:rPr>
              <w:t>48,2 %</w:t>
            </w:r>
          </w:p>
        </w:tc>
        <w:tc>
          <w:tcPr>
            <w:tcW w:w="1020" w:type="dxa"/>
          </w:tcPr>
          <w:p w14:paraId="49D49094" w14:textId="77777777" w:rsidR="00A01704" w:rsidRDefault="00280CCF">
            <w:pPr>
              <w:spacing w:before="20" w:after="20" w:line="240" w:lineRule="auto"/>
              <w:jc w:val="right"/>
            </w:pPr>
            <w:r>
              <w:rPr>
                <w:sz w:val="17"/>
              </w:rPr>
              <w:t>47,7 %</w:t>
            </w:r>
          </w:p>
        </w:tc>
      </w:tr>
      <w:tr w:rsidR="00A01704" w14:paraId="70CC9ABD" w14:textId="77777777">
        <w:trPr>
          <w:jc w:val="center"/>
        </w:trPr>
        <w:tc>
          <w:tcPr>
            <w:tcW w:w="1361" w:type="dxa"/>
          </w:tcPr>
          <w:p w14:paraId="02362ECD" w14:textId="77777777" w:rsidR="00A01704" w:rsidRDefault="00280CCF">
            <w:pPr>
              <w:spacing w:before="20" w:after="20" w:line="240" w:lineRule="auto"/>
            </w:pPr>
            <w:r>
              <w:rPr>
                <w:sz w:val="17"/>
              </w:rPr>
              <w:t>Completo</w:t>
            </w:r>
          </w:p>
        </w:tc>
        <w:tc>
          <w:tcPr>
            <w:tcW w:w="1474" w:type="dxa"/>
          </w:tcPr>
          <w:p w14:paraId="73AE1E33" w14:textId="77777777" w:rsidR="00A01704" w:rsidRDefault="00280CCF">
            <w:pPr>
              <w:spacing w:before="20" w:after="20" w:line="240" w:lineRule="auto"/>
            </w:pPr>
            <w:r>
              <w:rPr>
                <w:sz w:val="17"/>
              </w:rPr>
              <w:t>gender</w:t>
            </w:r>
          </w:p>
        </w:tc>
        <w:tc>
          <w:tcPr>
            <w:tcW w:w="907" w:type="dxa"/>
          </w:tcPr>
          <w:p w14:paraId="79C97F6A" w14:textId="77777777" w:rsidR="00A01704" w:rsidRDefault="00280CCF">
            <w:pPr>
              <w:spacing w:before="20" w:after="20" w:line="240" w:lineRule="auto"/>
            </w:pPr>
            <w:r>
              <w:rPr>
                <w:sz w:val="17"/>
              </w:rPr>
              <w:t>Hombre</w:t>
            </w:r>
          </w:p>
        </w:tc>
        <w:tc>
          <w:tcPr>
            <w:tcW w:w="964" w:type="dxa"/>
          </w:tcPr>
          <w:p w14:paraId="422A0436" w14:textId="77777777" w:rsidR="00A01704" w:rsidRDefault="00280CCF">
            <w:pPr>
              <w:spacing w:before="20" w:after="20" w:line="240" w:lineRule="auto"/>
              <w:jc w:val="right"/>
            </w:pPr>
            <w:r>
              <w:rPr>
                <w:sz w:val="17"/>
              </w:rPr>
              <w:t>722</w:t>
            </w:r>
          </w:p>
        </w:tc>
        <w:tc>
          <w:tcPr>
            <w:tcW w:w="1077" w:type="dxa"/>
          </w:tcPr>
          <w:p w14:paraId="60F06B73" w14:textId="77777777" w:rsidR="00A01704" w:rsidRDefault="00280CCF">
            <w:pPr>
              <w:spacing w:before="20" w:after="20" w:line="240" w:lineRule="auto"/>
              <w:jc w:val="right"/>
            </w:pPr>
            <w:r>
              <w:rPr>
                <w:sz w:val="17"/>
              </w:rPr>
              <w:t>25,1 %</w:t>
            </w:r>
          </w:p>
        </w:tc>
        <w:tc>
          <w:tcPr>
            <w:tcW w:w="1134" w:type="dxa"/>
          </w:tcPr>
          <w:p w14:paraId="025700D5" w14:textId="77777777" w:rsidR="00A01704" w:rsidRDefault="00280CCF">
            <w:pPr>
              <w:spacing w:before="20" w:after="20" w:line="240" w:lineRule="auto"/>
              <w:jc w:val="right"/>
            </w:pPr>
            <w:r>
              <w:rPr>
                <w:sz w:val="17"/>
              </w:rPr>
              <w:t>20,2 %</w:t>
            </w:r>
          </w:p>
        </w:tc>
        <w:tc>
          <w:tcPr>
            <w:tcW w:w="1077" w:type="dxa"/>
          </w:tcPr>
          <w:p w14:paraId="5EC7ADFD" w14:textId="77777777" w:rsidR="00A01704" w:rsidRDefault="00280CCF">
            <w:pPr>
              <w:spacing w:before="20" w:after="20" w:line="240" w:lineRule="auto"/>
              <w:jc w:val="right"/>
            </w:pPr>
            <w:r>
              <w:rPr>
                <w:sz w:val="17"/>
              </w:rPr>
              <w:t>51,8 %</w:t>
            </w:r>
          </w:p>
        </w:tc>
        <w:tc>
          <w:tcPr>
            <w:tcW w:w="1020" w:type="dxa"/>
          </w:tcPr>
          <w:p w14:paraId="2D6AAF1C" w14:textId="77777777" w:rsidR="00A01704" w:rsidRDefault="00280CCF">
            <w:pPr>
              <w:spacing w:before="20" w:after="20" w:line="240" w:lineRule="auto"/>
              <w:jc w:val="right"/>
            </w:pPr>
            <w:r>
              <w:rPr>
                <w:sz w:val="17"/>
              </w:rPr>
              <w:t>51,9 %</w:t>
            </w:r>
          </w:p>
        </w:tc>
      </w:tr>
      <w:tr w:rsidR="00A01704" w14:paraId="4D06A71F" w14:textId="77777777">
        <w:trPr>
          <w:jc w:val="center"/>
        </w:trPr>
        <w:tc>
          <w:tcPr>
            <w:tcW w:w="1361" w:type="dxa"/>
          </w:tcPr>
          <w:p w14:paraId="74592F21" w14:textId="77777777" w:rsidR="00A01704" w:rsidRDefault="00280CCF">
            <w:pPr>
              <w:spacing w:before="20" w:after="20" w:line="240" w:lineRule="auto"/>
            </w:pPr>
            <w:r>
              <w:rPr>
                <w:sz w:val="17"/>
              </w:rPr>
              <w:t>Completo</w:t>
            </w:r>
          </w:p>
        </w:tc>
        <w:tc>
          <w:tcPr>
            <w:tcW w:w="1474" w:type="dxa"/>
          </w:tcPr>
          <w:p w14:paraId="1C72098A" w14:textId="77777777" w:rsidR="00A01704" w:rsidRDefault="00280CCF">
            <w:pPr>
              <w:spacing w:before="20" w:after="20" w:line="240" w:lineRule="auto"/>
            </w:pPr>
            <w:r>
              <w:rPr>
                <w:sz w:val="17"/>
              </w:rPr>
              <w:t>SeniorCitizen</w:t>
            </w:r>
          </w:p>
        </w:tc>
        <w:tc>
          <w:tcPr>
            <w:tcW w:w="907" w:type="dxa"/>
          </w:tcPr>
          <w:p w14:paraId="5DE4B30C" w14:textId="77777777" w:rsidR="00A01704" w:rsidRDefault="00280CCF">
            <w:pPr>
              <w:spacing w:before="20" w:after="20" w:line="240" w:lineRule="auto"/>
            </w:pPr>
            <w:r>
              <w:rPr>
                <w:sz w:val="17"/>
              </w:rPr>
              <w:t>No</w:t>
            </w:r>
          </w:p>
        </w:tc>
        <w:tc>
          <w:tcPr>
            <w:tcW w:w="964" w:type="dxa"/>
          </w:tcPr>
          <w:p w14:paraId="29B5AAE1" w14:textId="77777777" w:rsidR="00A01704" w:rsidRDefault="00280CCF">
            <w:pPr>
              <w:spacing w:before="20" w:after="20" w:line="240" w:lineRule="auto"/>
              <w:jc w:val="right"/>
            </w:pPr>
            <w:r>
              <w:rPr>
                <w:sz w:val="17"/>
              </w:rPr>
              <w:t>1.187</w:t>
            </w:r>
          </w:p>
        </w:tc>
        <w:tc>
          <w:tcPr>
            <w:tcW w:w="1077" w:type="dxa"/>
          </w:tcPr>
          <w:p w14:paraId="39693336" w14:textId="77777777" w:rsidR="00A01704" w:rsidRDefault="00280CCF">
            <w:pPr>
              <w:spacing w:before="20" w:after="20" w:line="240" w:lineRule="auto"/>
              <w:jc w:val="right"/>
            </w:pPr>
            <w:r>
              <w:rPr>
                <w:sz w:val="17"/>
              </w:rPr>
              <w:t>23,3 %</w:t>
            </w:r>
          </w:p>
        </w:tc>
        <w:tc>
          <w:tcPr>
            <w:tcW w:w="1134" w:type="dxa"/>
          </w:tcPr>
          <w:p w14:paraId="13DE5E4F" w14:textId="77777777" w:rsidR="00A01704" w:rsidRDefault="00280CCF">
            <w:pPr>
              <w:spacing w:before="20" w:after="20" w:line="240" w:lineRule="auto"/>
              <w:jc w:val="right"/>
            </w:pPr>
            <w:r>
              <w:rPr>
                <w:sz w:val="17"/>
              </w:rPr>
              <w:t>16,7 %</w:t>
            </w:r>
          </w:p>
        </w:tc>
        <w:tc>
          <w:tcPr>
            <w:tcW w:w="1077" w:type="dxa"/>
          </w:tcPr>
          <w:p w14:paraId="54D4BF4F" w14:textId="77777777" w:rsidR="00A01704" w:rsidRDefault="00280CCF">
            <w:pPr>
              <w:spacing w:before="20" w:after="20" w:line="240" w:lineRule="auto"/>
              <w:jc w:val="right"/>
            </w:pPr>
            <w:r>
              <w:rPr>
                <w:sz w:val="17"/>
              </w:rPr>
              <w:t>70,2 %</w:t>
            </w:r>
          </w:p>
        </w:tc>
        <w:tc>
          <w:tcPr>
            <w:tcW w:w="1020" w:type="dxa"/>
          </w:tcPr>
          <w:p w14:paraId="00BC25E6" w14:textId="77777777" w:rsidR="00A01704" w:rsidRDefault="00280CCF">
            <w:pPr>
              <w:spacing w:before="20" w:after="20" w:line="240" w:lineRule="auto"/>
              <w:jc w:val="right"/>
            </w:pPr>
            <w:r>
              <w:rPr>
                <w:sz w:val="17"/>
              </w:rPr>
              <w:t>46,7 %</w:t>
            </w:r>
          </w:p>
        </w:tc>
      </w:tr>
      <w:tr w:rsidR="00A01704" w14:paraId="2D52A7F6" w14:textId="77777777">
        <w:trPr>
          <w:jc w:val="center"/>
        </w:trPr>
        <w:tc>
          <w:tcPr>
            <w:tcW w:w="1361" w:type="dxa"/>
          </w:tcPr>
          <w:p w14:paraId="13461D71" w14:textId="77777777" w:rsidR="00A01704" w:rsidRDefault="00280CCF">
            <w:pPr>
              <w:spacing w:before="20" w:after="20" w:line="240" w:lineRule="auto"/>
            </w:pPr>
            <w:r>
              <w:rPr>
                <w:sz w:val="17"/>
              </w:rPr>
              <w:t>Completo</w:t>
            </w:r>
          </w:p>
        </w:tc>
        <w:tc>
          <w:tcPr>
            <w:tcW w:w="1474" w:type="dxa"/>
          </w:tcPr>
          <w:p w14:paraId="03E43A71" w14:textId="77777777" w:rsidR="00A01704" w:rsidRDefault="00280CCF">
            <w:pPr>
              <w:spacing w:before="20" w:after="20" w:line="240" w:lineRule="auto"/>
            </w:pPr>
            <w:r>
              <w:rPr>
                <w:sz w:val="17"/>
              </w:rPr>
              <w:t>SeniorCitizen</w:t>
            </w:r>
          </w:p>
        </w:tc>
        <w:tc>
          <w:tcPr>
            <w:tcW w:w="907" w:type="dxa"/>
          </w:tcPr>
          <w:p w14:paraId="65A2B1FA" w14:textId="77777777" w:rsidR="00A01704" w:rsidRDefault="00280CCF">
            <w:pPr>
              <w:spacing w:before="20" w:after="20" w:line="240" w:lineRule="auto"/>
            </w:pPr>
            <w:r>
              <w:rPr>
                <w:sz w:val="17"/>
              </w:rPr>
              <w:t>Sí</w:t>
            </w:r>
          </w:p>
        </w:tc>
        <w:tc>
          <w:tcPr>
            <w:tcW w:w="964" w:type="dxa"/>
          </w:tcPr>
          <w:p w14:paraId="2D92B51D" w14:textId="77777777" w:rsidR="00A01704" w:rsidRDefault="00280CCF">
            <w:pPr>
              <w:spacing w:before="20" w:after="20" w:line="240" w:lineRule="auto"/>
              <w:jc w:val="right"/>
            </w:pPr>
            <w:r>
              <w:rPr>
                <w:sz w:val="17"/>
              </w:rPr>
              <w:t>222</w:t>
            </w:r>
          </w:p>
        </w:tc>
        <w:tc>
          <w:tcPr>
            <w:tcW w:w="1077" w:type="dxa"/>
          </w:tcPr>
          <w:p w14:paraId="703AE596" w14:textId="77777777" w:rsidR="00A01704" w:rsidRDefault="00280CCF">
            <w:pPr>
              <w:spacing w:before="20" w:after="20" w:line="240" w:lineRule="auto"/>
              <w:jc w:val="right"/>
            </w:pPr>
            <w:r>
              <w:rPr>
                <w:sz w:val="17"/>
              </w:rPr>
              <w:t>44,1 %</w:t>
            </w:r>
          </w:p>
        </w:tc>
        <w:tc>
          <w:tcPr>
            <w:tcW w:w="1134" w:type="dxa"/>
          </w:tcPr>
          <w:p w14:paraId="1E869358" w14:textId="77777777" w:rsidR="00A01704" w:rsidRDefault="00280CCF">
            <w:pPr>
              <w:spacing w:before="20" w:after="20" w:line="240" w:lineRule="auto"/>
              <w:jc w:val="right"/>
            </w:pPr>
            <w:r>
              <w:rPr>
                <w:sz w:val="17"/>
              </w:rPr>
              <w:t>37,8 %</w:t>
            </w:r>
          </w:p>
        </w:tc>
        <w:tc>
          <w:tcPr>
            <w:tcW w:w="1077" w:type="dxa"/>
          </w:tcPr>
          <w:p w14:paraId="2BCF6785" w14:textId="77777777" w:rsidR="00A01704" w:rsidRDefault="00280CCF">
            <w:pPr>
              <w:spacing w:before="20" w:after="20" w:line="240" w:lineRule="auto"/>
              <w:jc w:val="right"/>
            </w:pPr>
            <w:r>
              <w:rPr>
                <w:sz w:val="17"/>
              </w:rPr>
              <w:t>29,8 %</w:t>
            </w:r>
          </w:p>
        </w:tc>
        <w:tc>
          <w:tcPr>
            <w:tcW w:w="1020" w:type="dxa"/>
          </w:tcPr>
          <w:p w14:paraId="4EC316E8" w14:textId="77777777" w:rsidR="00A01704" w:rsidRDefault="00280CCF">
            <w:pPr>
              <w:spacing w:before="20" w:after="20" w:line="240" w:lineRule="auto"/>
              <w:jc w:val="right"/>
            </w:pPr>
            <w:r>
              <w:rPr>
                <w:sz w:val="17"/>
              </w:rPr>
              <w:t>58,2 %</w:t>
            </w:r>
          </w:p>
        </w:tc>
      </w:tr>
      <w:tr w:rsidR="00A01704" w14:paraId="3B515280" w14:textId="77777777">
        <w:trPr>
          <w:jc w:val="center"/>
        </w:trPr>
        <w:tc>
          <w:tcPr>
            <w:tcW w:w="1361" w:type="dxa"/>
          </w:tcPr>
          <w:p w14:paraId="57024E80" w14:textId="77777777" w:rsidR="00A01704" w:rsidRDefault="00280CCF">
            <w:pPr>
              <w:spacing w:before="20" w:after="20" w:line="240" w:lineRule="auto"/>
            </w:pPr>
            <w:r>
              <w:rPr>
                <w:sz w:val="17"/>
              </w:rPr>
              <w:t>Completo</w:t>
            </w:r>
          </w:p>
        </w:tc>
        <w:tc>
          <w:tcPr>
            <w:tcW w:w="1474" w:type="dxa"/>
          </w:tcPr>
          <w:p w14:paraId="0E8A5EF1" w14:textId="77777777" w:rsidR="00A01704" w:rsidRDefault="00280CCF">
            <w:pPr>
              <w:spacing w:before="20" w:after="20" w:line="240" w:lineRule="auto"/>
            </w:pPr>
            <w:r>
              <w:rPr>
                <w:sz w:val="17"/>
              </w:rPr>
              <w:t>Partner</w:t>
            </w:r>
          </w:p>
        </w:tc>
        <w:tc>
          <w:tcPr>
            <w:tcW w:w="907" w:type="dxa"/>
          </w:tcPr>
          <w:p w14:paraId="6D69003E" w14:textId="77777777" w:rsidR="00A01704" w:rsidRDefault="00280CCF">
            <w:pPr>
              <w:spacing w:before="20" w:after="20" w:line="240" w:lineRule="auto"/>
            </w:pPr>
            <w:r>
              <w:rPr>
                <w:sz w:val="17"/>
              </w:rPr>
              <w:t>No</w:t>
            </w:r>
          </w:p>
        </w:tc>
        <w:tc>
          <w:tcPr>
            <w:tcW w:w="964" w:type="dxa"/>
          </w:tcPr>
          <w:p w14:paraId="703B294E" w14:textId="77777777" w:rsidR="00A01704" w:rsidRDefault="00280CCF">
            <w:pPr>
              <w:spacing w:before="20" w:after="20" w:line="240" w:lineRule="auto"/>
              <w:jc w:val="right"/>
            </w:pPr>
            <w:r>
              <w:rPr>
                <w:sz w:val="17"/>
              </w:rPr>
              <w:t>736</w:t>
            </w:r>
          </w:p>
        </w:tc>
        <w:tc>
          <w:tcPr>
            <w:tcW w:w="1077" w:type="dxa"/>
          </w:tcPr>
          <w:p w14:paraId="28AC8D00" w14:textId="77777777" w:rsidR="00A01704" w:rsidRDefault="00280CCF">
            <w:pPr>
              <w:spacing w:before="20" w:after="20" w:line="240" w:lineRule="auto"/>
              <w:jc w:val="right"/>
            </w:pPr>
            <w:r>
              <w:rPr>
                <w:sz w:val="17"/>
              </w:rPr>
              <w:t>33,7 %</w:t>
            </w:r>
          </w:p>
        </w:tc>
        <w:tc>
          <w:tcPr>
            <w:tcW w:w="1134" w:type="dxa"/>
          </w:tcPr>
          <w:p w14:paraId="7EA9EF9F" w14:textId="77777777" w:rsidR="00A01704" w:rsidRDefault="00280CCF">
            <w:pPr>
              <w:spacing w:before="20" w:after="20" w:line="240" w:lineRule="auto"/>
              <w:jc w:val="right"/>
            </w:pPr>
            <w:r>
              <w:rPr>
                <w:sz w:val="17"/>
              </w:rPr>
              <w:t>28,5 %</w:t>
            </w:r>
          </w:p>
        </w:tc>
        <w:tc>
          <w:tcPr>
            <w:tcW w:w="1077" w:type="dxa"/>
          </w:tcPr>
          <w:p w14:paraId="585A908F" w14:textId="77777777" w:rsidR="00A01704" w:rsidRDefault="00280CCF">
            <w:pPr>
              <w:spacing w:before="20" w:after="20" w:line="240" w:lineRule="auto"/>
              <w:jc w:val="right"/>
            </w:pPr>
            <w:r>
              <w:rPr>
                <w:sz w:val="17"/>
              </w:rPr>
              <w:t>74,5 %</w:t>
            </w:r>
          </w:p>
        </w:tc>
        <w:tc>
          <w:tcPr>
            <w:tcW w:w="1020" w:type="dxa"/>
          </w:tcPr>
          <w:p w14:paraId="2568AA13" w14:textId="77777777" w:rsidR="00A01704" w:rsidRDefault="00280CCF">
            <w:pPr>
              <w:spacing w:before="20" w:after="20" w:line="240" w:lineRule="auto"/>
              <w:jc w:val="right"/>
            </w:pPr>
            <w:r>
              <w:rPr>
                <w:sz w:val="17"/>
              </w:rPr>
              <w:t>55,2 %</w:t>
            </w:r>
          </w:p>
        </w:tc>
      </w:tr>
      <w:tr w:rsidR="00A01704" w14:paraId="7267F0FE" w14:textId="77777777">
        <w:trPr>
          <w:jc w:val="center"/>
        </w:trPr>
        <w:tc>
          <w:tcPr>
            <w:tcW w:w="1361" w:type="dxa"/>
          </w:tcPr>
          <w:p w14:paraId="39D6C9CC" w14:textId="77777777" w:rsidR="00A01704" w:rsidRDefault="00280CCF">
            <w:pPr>
              <w:spacing w:before="20" w:after="20" w:line="240" w:lineRule="auto"/>
            </w:pPr>
            <w:r>
              <w:rPr>
                <w:sz w:val="17"/>
              </w:rPr>
              <w:t>Completo</w:t>
            </w:r>
          </w:p>
        </w:tc>
        <w:tc>
          <w:tcPr>
            <w:tcW w:w="1474" w:type="dxa"/>
          </w:tcPr>
          <w:p w14:paraId="00087406" w14:textId="77777777" w:rsidR="00A01704" w:rsidRDefault="00280CCF">
            <w:pPr>
              <w:spacing w:before="20" w:after="20" w:line="240" w:lineRule="auto"/>
            </w:pPr>
            <w:r>
              <w:rPr>
                <w:sz w:val="17"/>
              </w:rPr>
              <w:t>Partner</w:t>
            </w:r>
          </w:p>
        </w:tc>
        <w:tc>
          <w:tcPr>
            <w:tcW w:w="907" w:type="dxa"/>
          </w:tcPr>
          <w:p w14:paraId="5F57C6A5" w14:textId="77777777" w:rsidR="00A01704" w:rsidRDefault="00280CCF">
            <w:pPr>
              <w:spacing w:before="20" w:after="20" w:line="240" w:lineRule="auto"/>
            </w:pPr>
            <w:r>
              <w:rPr>
                <w:sz w:val="17"/>
              </w:rPr>
              <w:t>Sí</w:t>
            </w:r>
          </w:p>
        </w:tc>
        <w:tc>
          <w:tcPr>
            <w:tcW w:w="964" w:type="dxa"/>
          </w:tcPr>
          <w:p w14:paraId="456C982F" w14:textId="77777777" w:rsidR="00A01704" w:rsidRDefault="00280CCF">
            <w:pPr>
              <w:spacing w:before="20" w:after="20" w:line="240" w:lineRule="auto"/>
              <w:jc w:val="right"/>
            </w:pPr>
            <w:r>
              <w:rPr>
                <w:sz w:val="17"/>
              </w:rPr>
              <w:t>673</w:t>
            </w:r>
          </w:p>
        </w:tc>
        <w:tc>
          <w:tcPr>
            <w:tcW w:w="1077" w:type="dxa"/>
          </w:tcPr>
          <w:p w14:paraId="72172E4B" w14:textId="77777777" w:rsidR="00A01704" w:rsidRDefault="00280CCF">
            <w:pPr>
              <w:spacing w:before="20" w:after="20" w:line="240" w:lineRule="auto"/>
              <w:jc w:val="right"/>
            </w:pPr>
            <w:r>
              <w:rPr>
                <w:sz w:val="17"/>
              </w:rPr>
              <w:t>18,7 %</w:t>
            </w:r>
          </w:p>
        </w:tc>
        <w:tc>
          <w:tcPr>
            <w:tcW w:w="1134" w:type="dxa"/>
          </w:tcPr>
          <w:p w14:paraId="7E57F0AC" w14:textId="77777777" w:rsidR="00A01704" w:rsidRDefault="00280CCF">
            <w:pPr>
              <w:spacing w:before="20" w:after="20" w:line="240" w:lineRule="auto"/>
              <w:jc w:val="right"/>
            </w:pPr>
            <w:r>
              <w:rPr>
                <w:sz w:val="17"/>
              </w:rPr>
              <w:t>10,7 %</w:t>
            </w:r>
          </w:p>
        </w:tc>
        <w:tc>
          <w:tcPr>
            <w:tcW w:w="1077" w:type="dxa"/>
          </w:tcPr>
          <w:p w14:paraId="0EB8F963" w14:textId="77777777" w:rsidR="00A01704" w:rsidRDefault="00280CCF">
            <w:pPr>
              <w:spacing w:before="20" w:after="20" w:line="240" w:lineRule="auto"/>
              <w:jc w:val="right"/>
            </w:pPr>
            <w:r>
              <w:rPr>
                <w:sz w:val="17"/>
              </w:rPr>
              <w:t>25,5 %</w:t>
            </w:r>
          </w:p>
        </w:tc>
        <w:tc>
          <w:tcPr>
            <w:tcW w:w="1020" w:type="dxa"/>
          </w:tcPr>
          <w:p w14:paraId="69440B07" w14:textId="77777777" w:rsidR="00A01704" w:rsidRDefault="00280CCF">
            <w:pPr>
              <w:spacing w:before="20" w:after="20" w:line="240" w:lineRule="auto"/>
              <w:jc w:val="right"/>
            </w:pPr>
            <w:r>
              <w:rPr>
                <w:sz w:val="17"/>
              </w:rPr>
              <w:t>38,9 %</w:t>
            </w:r>
          </w:p>
        </w:tc>
      </w:tr>
      <w:tr w:rsidR="00A01704" w14:paraId="72E60023" w14:textId="77777777">
        <w:trPr>
          <w:jc w:val="center"/>
        </w:trPr>
        <w:tc>
          <w:tcPr>
            <w:tcW w:w="1361" w:type="dxa"/>
          </w:tcPr>
          <w:p w14:paraId="18953E3B" w14:textId="77777777" w:rsidR="00A01704" w:rsidRDefault="00280CCF">
            <w:pPr>
              <w:spacing w:before="20" w:after="20" w:line="240" w:lineRule="auto"/>
            </w:pPr>
            <w:r>
              <w:rPr>
                <w:sz w:val="17"/>
              </w:rPr>
              <w:t>Completo</w:t>
            </w:r>
          </w:p>
        </w:tc>
        <w:tc>
          <w:tcPr>
            <w:tcW w:w="1474" w:type="dxa"/>
          </w:tcPr>
          <w:p w14:paraId="30811DF3" w14:textId="77777777" w:rsidR="00A01704" w:rsidRDefault="00280CCF">
            <w:pPr>
              <w:spacing w:before="20" w:after="20" w:line="240" w:lineRule="auto"/>
            </w:pPr>
            <w:r>
              <w:rPr>
                <w:sz w:val="17"/>
              </w:rPr>
              <w:t>Dependents</w:t>
            </w:r>
          </w:p>
        </w:tc>
        <w:tc>
          <w:tcPr>
            <w:tcW w:w="907" w:type="dxa"/>
          </w:tcPr>
          <w:p w14:paraId="6466B5D0" w14:textId="77777777" w:rsidR="00A01704" w:rsidRDefault="00280CCF">
            <w:pPr>
              <w:spacing w:before="20" w:after="20" w:line="240" w:lineRule="auto"/>
            </w:pPr>
            <w:r>
              <w:rPr>
                <w:sz w:val="17"/>
              </w:rPr>
              <w:t>No</w:t>
            </w:r>
          </w:p>
        </w:tc>
        <w:tc>
          <w:tcPr>
            <w:tcW w:w="964" w:type="dxa"/>
          </w:tcPr>
          <w:p w14:paraId="5359D1CA" w14:textId="77777777" w:rsidR="00A01704" w:rsidRDefault="00280CCF">
            <w:pPr>
              <w:spacing w:before="20" w:after="20" w:line="240" w:lineRule="auto"/>
              <w:jc w:val="right"/>
            </w:pPr>
            <w:r>
              <w:rPr>
                <w:sz w:val="17"/>
              </w:rPr>
              <w:t>978</w:t>
            </w:r>
          </w:p>
        </w:tc>
        <w:tc>
          <w:tcPr>
            <w:tcW w:w="1077" w:type="dxa"/>
          </w:tcPr>
          <w:p w14:paraId="37D21B6F" w14:textId="77777777" w:rsidR="00A01704" w:rsidRDefault="00280CCF">
            <w:pPr>
              <w:spacing w:before="20" w:after="20" w:line="240" w:lineRule="auto"/>
              <w:jc w:val="right"/>
            </w:pPr>
            <w:r>
              <w:rPr>
                <w:sz w:val="17"/>
              </w:rPr>
              <w:t>31,0 %</w:t>
            </w:r>
          </w:p>
        </w:tc>
        <w:tc>
          <w:tcPr>
            <w:tcW w:w="1134" w:type="dxa"/>
          </w:tcPr>
          <w:p w14:paraId="12733E21" w14:textId="77777777" w:rsidR="00A01704" w:rsidRDefault="00280CCF">
            <w:pPr>
              <w:spacing w:before="20" w:after="20" w:line="240" w:lineRule="auto"/>
              <w:jc w:val="right"/>
            </w:pPr>
            <w:r>
              <w:rPr>
                <w:sz w:val="17"/>
              </w:rPr>
              <w:t>26,0 %</w:t>
            </w:r>
          </w:p>
        </w:tc>
        <w:tc>
          <w:tcPr>
            <w:tcW w:w="1077" w:type="dxa"/>
          </w:tcPr>
          <w:p w14:paraId="6A23326E" w14:textId="77777777" w:rsidR="00A01704" w:rsidRDefault="00280CCF">
            <w:pPr>
              <w:spacing w:before="20" w:after="20" w:line="240" w:lineRule="auto"/>
              <w:jc w:val="right"/>
            </w:pPr>
            <w:r>
              <w:rPr>
                <w:sz w:val="17"/>
              </w:rPr>
              <w:t>90,1 %</w:t>
            </w:r>
          </w:p>
        </w:tc>
        <w:tc>
          <w:tcPr>
            <w:tcW w:w="1020" w:type="dxa"/>
          </w:tcPr>
          <w:p w14:paraId="635299E0" w14:textId="77777777" w:rsidR="00A01704" w:rsidRDefault="00280CCF">
            <w:pPr>
              <w:spacing w:before="20" w:after="20" w:line="240" w:lineRule="auto"/>
              <w:jc w:val="right"/>
            </w:pPr>
            <w:r>
              <w:rPr>
                <w:sz w:val="17"/>
              </w:rPr>
              <w:t>55,1 %</w:t>
            </w:r>
          </w:p>
        </w:tc>
      </w:tr>
      <w:tr w:rsidR="00A01704" w14:paraId="59F6E662" w14:textId="77777777">
        <w:trPr>
          <w:jc w:val="center"/>
        </w:trPr>
        <w:tc>
          <w:tcPr>
            <w:tcW w:w="1361" w:type="dxa"/>
          </w:tcPr>
          <w:p w14:paraId="7CA02FC7" w14:textId="77777777" w:rsidR="00A01704" w:rsidRDefault="00280CCF">
            <w:pPr>
              <w:spacing w:before="20" w:after="20" w:line="240" w:lineRule="auto"/>
            </w:pPr>
            <w:r>
              <w:rPr>
                <w:sz w:val="17"/>
              </w:rPr>
              <w:t>Completo</w:t>
            </w:r>
          </w:p>
        </w:tc>
        <w:tc>
          <w:tcPr>
            <w:tcW w:w="1474" w:type="dxa"/>
          </w:tcPr>
          <w:p w14:paraId="2855E93E" w14:textId="77777777" w:rsidR="00A01704" w:rsidRDefault="00280CCF">
            <w:pPr>
              <w:spacing w:before="20" w:after="20" w:line="240" w:lineRule="auto"/>
            </w:pPr>
            <w:r>
              <w:rPr>
                <w:sz w:val="17"/>
              </w:rPr>
              <w:t>Dependents</w:t>
            </w:r>
          </w:p>
        </w:tc>
        <w:tc>
          <w:tcPr>
            <w:tcW w:w="907" w:type="dxa"/>
          </w:tcPr>
          <w:p w14:paraId="02E1C46C" w14:textId="77777777" w:rsidR="00A01704" w:rsidRDefault="00280CCF">
            <w:pPr>
              <w:spacing w:before="20" w:after="20" w:line="240" w:lineRule="auto"/>
            </w:pPr>
            <w:r>
              <w:rPr>
                <w:sz w:val="17"/>
              </w:rPr>
              <w:t>Sí</w:t>
            </w:r>
          </w:p>
        </w:tc>
        <w:tc>
          <w:tcPr>
            <w:tcW w:w="964" w:type="dxa"/>
          </w:tcPr>
          <w:p w14:paraId="2A390EFF" w14:textId="77777777" w:rsidR="00A01704" w:rsidRDefault="00280CCF">
            <w:pPr>
              <w:spacing w:before="20" w:after="20" w:line="240" w:lineRule="auto"/>
              <w:jc w:val="right"/>
            </w:pPr>
            <w:r>
              <w:rPr>
                <w:sz w:val="17"/>
              </w:rPr>
              <w:t>431</w:t>
            </w:r>
          </w:p>
        </w:tc>
        <w:tc>
          <w:tcPr>
            <w:tcW w:w="1077" w:type="dxa"/>
          </w:tcPr>
          <w:p w14:paraId="6A01031C" w14:textId="77777777" w:rsidR="00A01704" w:rsidRDefault="00280CCF">
            <w:pPr>
              <w:spacing w:before="20" w:after="20" w:line="240" w:lineRule="auto"/>
              <w:jc w:val="right"/>
            </w:pPr>
            <w:r>
              <w:rPr>
                <w:sz w:val="17"/>
              </w:rPr>
              <w:t>16,5 %</w:t>
            </w:r>
          </w:p>
        </w:tc>
        <w:tc>
          <w:tcPr>
            <w:tcW w:w="1134" w:type="dxa"/>
          </w:tcPr>
          <w:p w14:paraId="43E13C09" w14:textId="77777777" w:rsidR="00A01704" w:rsidRDefault="00280CCF">
            <w:pPr>
              <w:spacing w:before="20" w:after="20" w:line="240" w:lineRule="auto"/>
              <w:jc w:val="right"/>
            </w:pPr>
            <w:r>
              <w:rPr>
                <w:sz w:val="17"/>
              </w:rPr>
              <w:t>6,5 %</w:t>
            </w:r>
          </w:p>
        </w:tc>
        <w:tc>
          <w:tcPr>
            <w:tcW w:w="1077" w:type="dxa"/>
          </w:tcPr>
          <w:p w14:paraId="32C91091" w14:textId="77777777" w:rsidR="00A01704" w:rsidRDefault="00280CCF">
            <w:pPr>
              <w:spacing w:before="20" w:after="20" w:line="240" w:lineRule="auto"/>
              <w:jc w:val="right"/>
            </w:pPr>
            <w:r>
              <w:rPr>
                <w:sz w:val="17"/>
              </w:rPr>
              <w:t>9,9 %</w:t>
            </w:r>
          </w:p>
        </w:tc>
        <w:tc>
          <w:tcPr>
            <w:tcW w:w="1020" w:type="dxa"/>
          </w:tcPr>
          <w:p w14:paraId="668D68B5" w14:textId="77777777" w:rsidR="00A01704" w:rsidRDefault="00280CCF">
            <w:pPr>
              <w:spacing w:before="20" w:after="20" w:line="240" w:lineRule="auto"/>
              <w:jc w:val="right"/>
            </w:pPr>
            <w:r>
              <w:rPr>
                <w:sz w:val="17"/>
              </w:rPr>
              <w:t>26,8 %</w:t>
            </w:r>
          </w:p>
        </w:tc>
      </w:tr>
      <w:tr w:rsidR="00A01704" w14:paraId="40A64979" w14:textId="77777777">
        <w:trPr>
          <w:jc w:val="center"/>
        </w:trPr>
        <w:tc>
          <w:tcPr>
            <w:tcW w:w="1361" w:type="dxa"/>
          </w:tcPr>
          <w:p w14:paraId="6FF11664" w14:textId="77777777" w:rsidR="00A01704" w:rsidRDefault="00280CCF">
            <w:pPr>
              <w:spacing w:before="20" w:after="20" w:line="240" w:lineRule="auto"/>
            </w:pPr>
            <w:r>
              <w:rPr>
                <w:sz w:val="17"/>
              </w:rPr>
              <w:t>Sin sensibles</w:t>
            </w:r>
          </w:p>
        </w:tc>
        <w:tc>
          <w:tcPr>
            <w:tcW w:w="1474" w:type="dxa"/>
          </w:tcPr>
          <w:p w14:paraId="0EF4DD89" w14:textId="77777777" w:rsidR="00A01704" w:rsidRDefault="00280CCF">
            <w:pPr>
              <w:spacing w:before="20" w:after="20" w:line="240" w:lineRule="auto"/>
            </w:pPr>
            <w:r>
              <w:rPr>
                <w:sz w:val="17"/>
              </w:rPr>
              <w:t>gender</w:t>
            </w:r>
          </w:p>
        </w:tc>
        <w:tc>
          <w:tcPr>
            <w:tcW w:w="907" w:type="dxa"/>
          </w:tcPr>
          <w:p w14:paraId="62E39720" w14:textId="77777777" w:rsidR="00A01704" w:rsidRDefault="00280CCF">
            <w:pPr>
              <w:spacing w:before="20" w:after="20" w:line="240" w:lineRule="auto"/>
            </w:pPr>
            <w:r>
              <w:rPr>
                <w:sz w:val="17"/>
              </w:rPr>
              <w:t>Mujer</w:t>
            </w:r>
          </w:p>
        </w:tc>
        <w:tc>
          <w:tcPr>
            <w:tcW w:w="964" w:type="dxa"/>
          </w:tcPr>
          <w:p w14:paraId="502995F8" w14:textId="77777777" w:rsidR="00A01704" w:rsidRDefault="00280CCF">
            <w:pPr>
              <w:spacing w:before="20" w:after="20" w:line="240" w:lineRule="auto"/>
              <w:jc w:val="right"/>
            </w:pPr>
            <w:r>
              <w:rPr>
                <w:sz w:val="17"/>
              </w:rPr>
              <w:t>687</w:t>
            </w:r>
          </w:p>
        </w:tc>
        <w:tc>
          <w:tcPr>
            <w:tcW w:w="1077" w:type="dxa"/>
          </w:tcPr>
          <w:p w14:paraId="666B21C9" w14:textId="77777777" w:rsidR="00A01704" w:rsidRDefault="00280CCF">
            <w:pPr>
              <w:spacing w:before="20" w:after="20" w:line="240" w:lineRule="auto"/>
              <w:jc w:val="right"/>
            </w:pPr>
            <w:r>
              <w:rPr>
                <w:sz w:val="17"/>
              </w:rPr>
              <w:t>28,1 %</w:t>
            </w:r>
          </w:p>
        </w:tc>
        <w:tc>
          <w:tcPr>
            <w:tcW w:w="1134" w:type="dxa"/>
          </w:tcPr>
          <w:p w14:paraId="36FBFBEE" w14:textId="77777777" w:rsidR="00A01704" w:rsidRDefault="00280CCF">
            <w:pPr>
              <w:spacing w:before="20" w:after="20" w:line="240" w:lineRule="auto"/>
              <w:jc w:val="right"/>
            </w:pPr>
            <w:r>
              <w:rPr>
                <w:sz w:val="17"/>
              </w:rPr>
              <w:t>19,9 %</w:t>
            </w:r>
          </w:p>
        </w:tc>
        <w:tc>
          <w:tcPr>
            <w:tcW w:w="1077" w:type="dxa"/>
          </w:tcPr>
          <w:p w14:paraId="7BFCA01D" w14:textId="77777777" w:rsidR="00A01704" w:rsidRDefault="00280CCF">
            <w:pPr>
              <w:spacing w:before="20" w:after="20" w:line="240" w:lineRule="auto"/>
              <w:jc w:val="right"/>
            </w:pPr>
            <w:r>
              <w:rPr>
                <w:sz w:val="17"/>
              </w:rPr>
              <w:t>48,6 %</w:t>
            </w:r>
          </w:p>
        </w:tc>
        <w:tc>
          <w:tcPr>
            <w:tcW w:w="1020" w:type="dxa"/>
          </w:tcPr>
          <w:p w14:paraId="259783C1" w14:textId="77777777" w:rsidR="00A01704" w:rsidRDefault="00280CCF">
            <w:pPr>
              <w:spacing w:before="20" w:after="20" w:line="240" w:lineRule="auto"/>
              <w:jc w:val="right"/>
            </w:pPr>
            <w:r>
              <w:rPr>
                <w:sz w:val="17"/>
              </w:rPr>
              <w:t>47,2 %</w:t>
            </w:r>
          </w:p>
        </w:tc>
      </w:tr>
      <w:tr w:rsidR="00A01704" w14:paraId="1311561A" w14:textId="77777777">
        <w:trPr>
          <w:jc w:val="center"/>
        </w:trPr>
        <w:tc>
          <w:tcPr>
            <w:tcW w:w="1361" w:type="dxa"/>
          </w:tcPr>
          <w:p w14:paraId="465D6FF0" w14:textId="77777777" w:rsidR="00A01704" w:rsidRDefault="00280CCF">
            <w:pPr>
              <w:spacing w:before="20" w:after="20" w:line="240" w:lineRule="auto"/>
            </w:pPr>
            <w:r>
              <w:rPr>
                <w:sz w:val="17"/>
              </w:rPr>
              <w:t>Sin sensibles</w:t>
            </w:r>
          </w:p>
        </w:tc>
        <w:tc>
          <w:tcPr>
            <w:tcW w:w="1474" w:type="dxa"/>
          </w:tcPr>
          <w:p w14:paraId="099C20E2" w14:textId="77777777" w:rsidR="00A01704" w:rsidRDefault="00280CCF">
            <w:pPr>
              <w:spacing w:before="20" w:after="20" w:line="240" w:lineRule="auto"/>
            </w:pPr>
            <w:r>
              <w:rPr>
                <w:sz w:val="17"/>
              </w:rPr>
              <w:t>gender</w:t>
            </w:r>
          </w:p>
        </w:tc>
        <w:tc>
          <w:tcPr>
            <w:tcW w:w="907" w:type="dxa"/>
          </w:tcPr>
          <w:p w14:paraId="45A637A5" w14:textId="77777777" w:rsidR="00A01704" w:rsidRDefault="00280CCF">
            <w:pPr>
              <w:spacing w:before="20" w:after="20" w:line="240" w:lineRule="auto"/>
            </w:pPr>
            <w:r>
              <w:rPr>
                <w:sz w:val="17"/>
              </w:rPr>
              <w:t>Hombre</w:t>
            </w:r>
          </w:p>
        </w:tc>
        <w:tc>
          <w:tcPr>
            <w:tcW w:w="964" w:type="dxa"/>
          </w:tcPr>
          <w:p w14:paraId="14B1A1F7" w14:textId="77777777" w:rsidR="00A01704" w:rsidRDefault="00280CCF">
            <w:pPr>
              <w:spacing w:before="20" w:after="20" w:line="240" w:lineRule="auto"/>
              <w:jc w:val="right"/>
            </w:pPr>
            <w:r>
              <w:rPr>
                <w:sz w:val="17"/>
              </w:rPr>
              <w:t>722</w:t>
            </w:r>
          </w:p>
        </w:tc>
        <w:tc>
          <w:tcPr>
            <w:tcW w:w="1077" w:type="dxa"/>
          </w:tcPr>
          <w:p w14:paraId="7D9F3F38" w14:textId="77777777" w:rsidR="00A01704" w:rsidRDefault="00280CCF">
            <w:pPr>
              <w:spacing w:before="20" w:after="20" w:line="240" w:lineRule="auto"/>
              <w:jc w:val="right"/>
            </w:pPr>
            <w:r>
              <w:rPr>
                <w:sz w:val="17"/>
              </w:rPr>
              <w:t>25,1 %</w:t>
            </w:r>
          </w:p>
        </w:tc>
        <w:tc>
          <w:tcPr>
            <w:tcW w:w="1134" w:type="dxa"/>
          </w:tcPr>
          <w:p w14:paraId="614933EA" w14:textId="77777777" w:rsidR="00A01704" w:rsidRDefault="00280CCF">
            <w:pPr>
              <w:spacing w:before="20" w:after="20" w:line="240" w:lineRule="auto"/>
              <w:jc w:val="right"/>
            </w:pPr>
            <w:r>
              <w:rPr>
                <w:sz w:val="17"/>
              </w:rPr>
              <w:t>20,1 %</w:t>
            </w:r>
          </w:p>
        </w:tc>
        <w:tc>
          <w:tcPr>
            <w:tcW w:w="1077" w:type="dxa"/>
          </w:tcPr>
          <w:p w14:paraId="5059797D" w14:textId="77777777" w:rsidR="00A01704" w:rsidRDefault="00280CCF">
            <w:pPr>
              <w:spacing w:before="20" w:after="20" w:line="240" w:lineRule="auto"/>
              <w:jc w:val="right"/>
            </w:pPr>
            <w:r>
              <w:rPr>
                <w:sz w:val="17"/>
              </w:rPr>
              <w:t>51,4 %</w:t>
            </w:r>
          </w:p>
        </w:tc>
        <w:tc>
          <w:tcPr>
            <w:tcW w:w="1020" w:type="dxa"/>
          </w:tcPr>
          <w:p w14:paraId="13969651" w14:textId="77777777" w:rsidR="00A01704" w:rsidRDefault="00280CCF">
            <w:pPr>
              <w:spacing w:before="20" w:after="20" w:line="240" w:lineRule="auto"/>
              <w:jc w:val="right"/>
            </w:pPr>
            <w:r>
              <w:rPr>
                <w:sz w:val="17"/>
              </w:rPr>
              <w:t>51,4 %</w:t>
            </w:r>
          </w:p>
        </w:tc>
      </w:tr>
      <w:tr w:rsidR="00A01704" w14:paraId="47E7B913" w14:textId="77777777">
        <w:trPr>
          <w:jc w:val="center"/>
        </w:trPr>
        <w:tc>
          <w:tcPr>
            <w:tcW w:w="1361" w:type="dxa"/>
          </w:tcPr>
          <w:p w14:paraId="1B20F186" w14:textId="77777777" w:rsidR="00A01704" w:rsidRDefault="00280CCF">
            <w:pPr>
              <w:spacing w:before="20" w:after="20" w:line="240" w:lineRule="auto"/>
            </w:pPr>
            <w:r>
              <w:rPr>
                <w:sz w:val="17"/>
              </w:rPr>
              <w:t>Sin sensibles</w:t>
            </w:r>
          </w:p>
        </w:tc>
        <w:tc>
          <w:tcPr>
            <w:tcW w:w="1474" w:type="dxa"/>
          </w:tcPr>
          <w:p w14:paraId="59DE5F7F" w14:textId="77777777" w:rsidR="00A01704" w:rsidRDefault="00280CCF">
            <w:pPr>
              <w:spacing w:before="20" w:after="20" w:line="240" w:lineRule="auto"/>
            </w:pPr>
            <w:r>
              <w:rPr>
                <w:sz w:val="17"/>
              </w:rPr>
              <w:t>SeniorCitizen</w:t>
            </w:r>
          </w:p>
        </w:tc>
        <w:tc>
          <w:tcPr>
            <w:tcW w:w="907" w:type="dxa"/>
          </w:tcPr>
          <w:p w14:paraId="43025F5B" w14:textId="77777777" w:rsidR="00A01704" w:rsidRDefault="00280CCF">
            <w:pPr>
              <w:spacing w:before="20" w:after="20" w:line="240" w:lineRule="auto"/>
            </w:pPr>
            <w:r>
              <w:rPr>
                <w:sz w:val="17"/>
              </w:rPr>
              <w:t>No</w:t>
            </w:r>
          </w:p>
        </w:tc>
        <w:tc>
          <w:tcPr>
            <w:tcW w:w="964" w:type="dxa"/>
          </w:tcPr>
          <w:p w14:paraId="4D110631" w14:textId="77777777" w:rsidR="00A01704" w:rsidRDefault="00280CCF">
            <w:pPr>
              <w:spacing w:before="20" w:after="20" w:line="240" w:lineRule="auto"/>
              <w:jc w:val="right"/>
            </w:pPr>
            <w:r>
              <w:rPr>
                <w:sz w:val="17"/>
              </w:rPr>
              <w:t>1.187</w:t>
            </w:r>
          </w:p>
        </w:tc>
        <w:tc>
          <w:tcPr>
            <w:tcW w:w="1077" w:type="dxa"/>
          </w:tcPr>
          <w:p w14:paraId="2127615E" w14:textId="77777777" w:rsidR="00A01704" w:rsidRDefault="00280CCF">
            <w:pPr>
              <w:spacing w:before="20" w:after="20" w:line="240" w:lineRule="auto"/>
              <w:jc w:val="right"/>
            </w:pPr>
            <w:r>
              <w:rPr>
                <w:sz w:val="17"/>
              </w:rPr>
              <w:t>23,3 %</w:t>
            </w:r>
          </w:p>
        </w:tc>
        <w:tc>
          <w:tcPr>
            <w:tcW w:w="1134" w:type="dxa"/>
          </w:tcPr>
          <w:p w14:paraId="7ECF0546" w14:textId="77777777" w:rsidR="00A01704" w:rsidRDefault="00280CCF">
            <w:pPr>
              <w:spacing w:before="20" w:after="20" w:line="240" w:lineRule="auto"/>
              <w:jc w:val="right"/>
            </w:pPr>
            <w:r>
              <w:rPr>
                <w:sz w:val="17"/>
              </w:rPr>
              <w:t>17,1 %</w:t>
            </w:r>
          </w:p>
        </w:tc>
        <w:tc>
          <w:tcPr>
            <w:tcW w:w="1077" w:type="dxa"/>
          </w:tcPr>
          <w:p w14:paraId="670A3C1F" w14:textId="77777777" w:rsidR="00A01704" w:rsidRDefault="00280CCF">
            <w:pPr>
              <w:spacing w:before="20" w:after="20" w:line="240" w:lineRule="auto"/>
              <w:jc w:val="right"/>
            </w:pPr>
            <w:r>
              <w:rPr>
                <w:sz w:val="17"/>
              </w:rPr>
              <w:t>72,0 %</w:t>
            </w:r>
          </w:p>
        </w:tc>
        <w:tc>
          <w:tcPr>
            <w:tcW w:w="1020" w:type="dxa"/>
          </w:tcPr>
          <w:p w14:paraId="0EB16E78" w14:textId="77777777" w:rsidR="00A01704" w:rsidRDefault="00280CCF">
            <w:pPr>
              <w:spacing w:before="20" w:after="20" w:line="240" w:lineRule="auto"/>
              <w:jc w:val="right"/>
            </w:pPr>
            <w:r>
              <w:rPr>
                <w:sz w:val="17"/>
              </w:rPr>
              <w:t>47,5 %</w:t>
            </w:r>
          </w:p>
        </w:tc>
      </w:tr>
      <w:tr w:rsidR="00A01704" w14:paraId="21C0E18D" w14:textId="77777777">
        <w:trPr>
          <w:jc w:val="center"/>
        </w:trPr>
        <w:tc>
          <w:tcPr>
            <w:tcW w:w="1361" w:type="dxa"/>
          </w:tcPr>
          <w:p w14:paraId="1FB3F2AF" w14:textId="77777777" w:rsidR="00A01704" w:rsidRDefault="00280CCF">
            <w:pPr>
              <w:spacing w:before="20" w:after="20" w:line="240" w:lineRule="auto"/>
            </w:pPr>
            <w:r>
              <w:rPr>
                <w:sz w:val="17"/>
              </w:rPr>
              <w:t>Sin sensibles</w:t>
            </w:r>
          </w:p>
        </w:tc>
        <w:tc>
          <w:tcPr>
            <w:tcW w:w="1474" w:type="dxa"/>
          </w:tcPr>
          <w:p w14:paraId="5571E2D0" w14:textId="77777777" w:rsidR="00A01704" w:rsidRDefault="00280CCF">
            <w:pPr>
              <w:spacing w:before="20" w:after="20" w:line="240" w:lineRule="auto"/>
            </w:pPr>
            <w:r>
              <w:rPr>
                <w:sz w:val="17"/>
              </w:rPr>
              <w:t>SeniorCitizen</w:t>
            </w:r>
          </w:p>
        </w:tc>
        <w:tc>
          <w:tcPr>
            <w:tcW w:w="907" w:type="dxa"/>
          </w:tcPr>
          <w:p w14:paraId="0D172B18" w14:textId="77777777" w:rsidR="00A01704" w:rsidRDefault="00280CCF">
            <w:pPr>
              <w:spacing w:before="20" w:after="20" w:line="240" w:lineRule="auto"/>
            </w:pPr>
            <w:r>
              <w:rPr>
                <w:sz w:val="17"/>
              </w:rPr>
              <w:t>Sí</w:t>
            </w:r>
          </w:p>
        </w:tc>
        <w:tc>
          <w:tcPr>
            <w:tcW w:w="964" w:type="dxa"/>
          </w:tcPr>
          <w:p w14:paraId="4CDCEFEA" w14:textId="77777777" w:rsidR="00A01704" w:rsidRDefault="00280CCF">
            <w:pPr>
              <w:spacing w:before="20" w:after="20" w:line="240" w:lineRule="auto"/>
              <w:jc w:val="right"/>
            </w:pPr>
            <w:r>
              <w:rPr>
                <w:sz w:val="17"/>
              </w:rPr>
              <w:t>222</w:t>
            </w:r>
          </w:p>
        </w:tc>
        <w:tc>
          <w:tcPr>
            <w:tcW w:w="1077" w:type="dxa"/>
          </w:tcPr>
          <w:p w14:paraId="52ECC6B0" w14:textId="77777777" w:rsidR="00A01704" w:rsidRDefault="00280CCF">
            <w:pPr>
              <w:spacing w:before="20" w:after="20" w:line="240" w:lineRule="auto"/>
              <w:jc w:val="right"/>
            </w:pPr>
            <w:r>
              <w:rPr>
                <w:sz w:val="17"/>
              </w:rPr>
              <w:t>44,1 %</w:t>
            </w:r>
          </w:p>
        </w:tc>
        <w:tc>
          <w:tcPr>
            <w:tcW w:w="1134" w:type="dxa"/>
          </w:tcPr>
          <w:p w14:paraId="608F303E" w14:textId="77777777" w:rsidR="00A01704" w:rsidRDefault="00280CCF">
            <w:pPr>
              <w:spacing w:before="20" w:after="20" w:line="240" w:lineRule="auto"/>
              <w:jc w:val="right"/>
            </w:pPr>
            <w:r>
              <w:rPr>
                <w:sz w:val="17"/>
              </w:rPr>
              <w:t>35,6 %</w:t>
            </w:r>
          </w:p>
        </w:tc>
        <w:tc>
          <w:tcPr>
            <w:tcW w:w="1077" w:type="dxa"/>
          </w:tcPr>
          <w:p w14:paraId="703AA059" w14:textId="77777777" w:rsidR="00A01704" w:rsidRDefault="00280CCF">
            <w:pPr>
              <w:spacing w:before="20" w:after="20" w:line="240" w:lineRule="auto"/>
              <w:jc w:val="right"/>
            </w:pPr>
            <w:r>
              <w:rPr>
                <w:sz w:val="17"/>
              </w:rPr>
              <w:t>28,0 %</w:t>
            </w:r>
          </w:p>
        </w:tc>
        <w:tc>
          <w:tcPr>
            <w:tcW w:w="1020" w:type="dxa"/>
          </w:tcPr>
          <w:p w14:paraId="142670C5" w14:textId="77777777" w:rsidR="00A01704" w:rsidRDefault="00280CCF">
            <w:pPr>
              <w:spacing w:before="20" w:after="20" w:line="240" w:lineRule="auto"/>
              <w:jc w:val="right"/>
            </w:pPr>
            <w:r>
              <w:rPr>
                <w:sz w:val="17"/>
              </w:rPr>
              <w:t>54,1 %</w:t>
            </w:r>
          </w:p>
        </w:tc>
      </w:tr>
      <w:tr w:rsidR="00A01704" w14:paraId="6024B5E8" w14:textId="77777777">
        <w:trPr>
          <w:jc w:val="center"/>
        </w:trPr>
        <w:tc>
          <w:tcPr>
            <w:tcW w:w="1361" w:type="dxa"/>
          </w:tcPr>
          <w:p w14:paraId="7F99A999" w14:textId="77777777" w:rsidR="00A01704" w:rsidRDefault="00280CCF">
            <w:pPr>
              <w:spacing w:before="20" w:after="20" w:line="240" w:lineRule="auto"/>
            </w:pPr>
            <w:r>
              <w:rPr>
                <w:sz w:val="17"/>
              </w:rPr>
              <w:t>Sin sensibles</w:t>
            </w:r>
          </w:p>
        </w:tc>
        <w:tc>
          <w:tcPr>
            <w:tcW w:w="1474" w:type="dxa"/>
          </w:tcPr>
          <w:p w14:paraId="450C4872" w14:textId="77777777" w:rsidR="00A01704" w:rsidRDefault="00280CCF">
            <w:pPr>
              <w:spacing w:before="20" w:after="20" w:line="240" w:lineRule="auto"/>
            </w:pPr>
            <w:r>
              <w:rPr>
                <w:sz w:val="17"/>
              </w:rPr>
              <w:t>Partner</w:t>
            </w:r>
          </w:p>
        </w:tc>
        <w:tc>
          <w:tcPr>
            <w:tcW w:w="907" w:type="dxa"/>
          </w:tcPr>
          <w:p w14:paraId="03440C9E" w14:textId="77777777" w:rsidR="00A01704" w:rsidRDefault="00280CCF">
            <w:pPr>
              <w:spacing w:before="20" w:after="20" w:line="240" w:lineRule="auto"/>
            </w:pPr>
            <w:r>
              <w:rPr>
                <w:sz w:val="17"/>
              </w:rPr>
              <w:t>No</w:t>
            </w:r>
          </w:p>
        </w:tc>
        <w:tc>
          <w:tcPr>
            <w:tcW w:w="964" w:type="dxa"/>
          </w:tcPr>
          <w:p w14:paraId="64A4BCA6" w14:textId="77777777" w:rsidR="00A01704" w:rsidRDefault="00280CCF">
            <w:pPr>
              <w:spacing w:before="20" w:after="20" w:line="240" w:lineRule="auto"/>
              <w:jc w:val="right"/>
            </w:pPr>
            <w:r>
              <w:rPr>
                <w:sz w:val="17"/>
              </w:rPr>
              <w:t>736</w:t>
            </w:r>
          </w:p>
        </w:tc>
        <w:tc>
          <w:tcPr>
            <w:tcW w:w="1077" w:type="dxa"/>
          </w:tcPr>
          <w:p w14:paraId="1EE60F71" w14:textId="77777777" w:rsidR="00A01704" w:rsidRDefault="00280CCF">
            <w:pPr>
              <w:spacing w:before="20" w:after="20" w:line="240" w:lineRule="auto"/>
              <w:jc w:val="right"/>
            </w:pPr>
            <w:r>
              <w:rPr>
                <w:sz w:val="17"/>
              </w:rPr>
              <w:t>33,7 %</w:t>
            </w:r>
          </w:p>
        </w:tc>
        <w:tc>
          <w:tcPr>
            <w:tcW w:w="1134" w:type="dxa"/>
          </w:tcPr>
          <w:p w14:paraId="7AEB1214" w14:textId="77777777" w:rsidR="00A01704" w:rsidRDefault="00280CCF">
            <w:pPr>
              <w:spacing w:before="20" w:after="20" w:line="240" w:lineRule="auto"/>
              <w:jc w:val="right"/>
            </w:pPr>
            <w:r>
              <w:rPr>
                <w:sz w:val="17"/>
              </w:rPr>
              <w:t>27,7 %</w:t>
            </w:r>
          </w:p>
        </w:tc>
        <w:tc>
          <w:tcPr>
            <w:tcW w:w="1077" w:type="dxa"/>
          </w:tcPr>
          <w:p w14:paraId="272173AA" w14:textId="77777777" w:rsidR="00A01704" w:rsidRDefault="00280CCF">
            <w:pPr>
              <w:spacing w:before="20" w:after="20" w:line="240" w:lineRule="auto"/>
              <w:jc w:val="right"/>
            </w:pPr>
            <w:r>
              <w:rPr>
                <w:sz w:val="17"/>
              </w:rPr>
              <w:t>72,3 %</w:t>
            </w:r>
          </w:p>
        </w:tc>
        <w:tc>
          <w:tcPr>
            <w:tcW w:w="1020" w:type="dxa"/>
          </w:tcPr>
          <w:p w14:paraId="495F17E6" w14:textId="77777777" w:rsidR="00A01704" w:rsidRDefault="00280CCF">
            <w:pPr>
              <w:spacing w:before="20" w:after="20" w:line="240" w:lineRule="auto"/>
              <w:jc w:val="right"/>
            </w:pPr>
            <w:r>
              <w:rPr>
                <w:sz w:val="17"/>
              </w:rPr>
              <w:t>53,6 %</w:t>
            </w:r>
          </w:p>
        </w:tc>
      </w:tr>
      <w:tr w:rsidR="00A01704" w14:paraId="6186CA3D" w14:textId="77777777">
        <w:trPr>
          <w:jc w:val="center"/>
        </w:trPr>
        <w:tc>
          <w:tcPr>
            <w:tcW w:w="1361" w:type="dxa"/>
          </w:tcPr>
          <w:p w14:paraId="7B637FF0" w14:textId="77777777" w:rsidR="00A01704" w:rsidRDefault="00280CCF">
            <w:pPr>
              <w:spacing w:before="20" w:after="20" w:line="240" w:lineRule="auto"/>
            </w:pPr>
            <w:r>
              <w:rPr>
                <w:sz w:val="17"/>
              </w:rPr>
              <w:t>Sin sensibles</w:t>
            </w:r>
          </w:p>
        </w:tc>
        <w:tc>
          <w:tcPr>
            <w:tcW w:w="1474" w:type="dxa"/>
          </w:tcPr>
          <w:p w14:paraId="3330014A" w14:textId="77777777" w:rsidR="00A01704" w:rsidRDefault="00280CCF">
            <w:pPr>
              <w:spacing w:before="20" w:after="20" w:line="240" w:lineRule="auto"/>
            </w:pPr>
            <w:r>
              <w:rPr>
                <w:sz w:val="17"/>
              </w:rPr>
              <w:t>Partner</w:t>
            </w:r>
          </w:p>
        </w:tc>
        <w:tc>
          <w:tcPr>
            <w:tcW w:w="907" w:type="dxa"/>
          </w:tcPr>
          <w:p w14:paraId="53AE4B53" w14:textId="77777777" w:rsidR="00A01704" w:rsidRDefault="00280CCF">
            <w:pPr>
              <w:spacing w:before="20" w:after="20" w:line="240" w:lineRule="auto"/>
            </w:pPr>
            <w:r>
              <w:rPr>
                <w:sz w:val="17"/>
              </w:rPr>
              <w:t>Sí</w:t>
            </w:r>
          </w:p>
        </w:tc>
        <w:tc>
          <w:tcPr>
            <w:tcW w:w="964" w:type="dxa"/>
          </w:tcPr>
          <w:p w14:paraId="608C8804" w14:textId="77777777" w:rsidR="00A01704" w:rsidRDefault="00280CCF">
            <w:pPr>
              <w:spacing w:before="20" w:after="20" w:line="240" w:lineRule="auto"/>
              <w:jc w:val="right"/>
            </w:pPr>
            <w:r>
              <w:rPr>
                <w:sz w:val="17"/>
              </w:rPr>
              <w:t>673</w:t>
            </w:r>
          </w:p>
        </w:tc>
        <w:tc>
          <w:tcPr>
            <w:tcW w:w="1077" w:type="dxa"/>
          </w:tcPr>
          <w:p w14:paraId="0A4AEBA1" w14:textId="77777777" w:rsidR="00A01704" w:rsidRDefault="00280CCF">
            <w:pPr>
              <w:spacing w:before="20" w:after="20" w:line="240" w:lineRule="auto"/>
              <w:jc w:val="right"/>
            </w:pPr>
            <w:r>
              <w:rPr>
                <w:sz w:val="17"/>
              </w:rPr>
              <w:t>18,7 %</w:t>
            </w:r>
          </w:p>
        </w:tc>
        <w:tc>
          <w:tcPr>
            <w:tcW w:w="1134" w:type="dxa"/>
          </w:tcPr>
          <w:p w14:paraId="773E41B9" w14:textId="77777777" w:rsidR="00A01704" w:rsidRDefault="00280CCF">
            <w:pPr>
              <w:spacing w:before="20" w:after="20" w:line="240" w:lineRule="auto"/>
              <w:jc w:val="right"/>
            </w:pPr>
            <w:r>
              <w:rPr>
                <w:sz w:val="17"/>
              </w:rPr>
              <w:t>11,6 %</w:t>
            </w:r>
          </w:p>
        </w:tc>
        <w:tc>
          <w:tcPr>
            <w:tcW w:w="1077" w:type="dxa"/>
          </w:tcPr>
          <w:p w14:paraId="2A6C45ED" w14:textId="77777777" w:rsidR="00A01704" w:rsidRDefault="00280CCF">
            <w:pPr>
              <w:spacing w:before="20" w:after="20" w:line="240" w:lineRule="auto"/>
              <w:jc w:val="right"/>
            </w:pPr>
            <w:r>
              <w:rPr>
                <w:sz w:val="17"/>
              </w:rPr>
              <w:t>27,7 %</w:t>
            </w:r>
          </w:p>
        </w:tc>
        <w:tc>
          <w:tcPr>
            <w:tcW w:w="1020" w:type="dxa"/>
          </w:tcPr>
          <w:p w14:paraId="16C36859" w14:textId="77777777" w:rsidR="00A01704" w:rsidRDefault="00280CCF">
            <w:pPr>
              <w:spacing w:before="20" w:after="20" w:line="240" w:lineRule="auto"/>
              <w:jc w:val="right"/>
            </w:pPr>
            <w:r>
              <w:rPr>
                <w:sz w:val="17"/>
              </w:rPr>
              <w:t>40,5 %</w:t>
            </w:r>
          </w:p>
        </w:tc>
      </w:tr>
      <w:tr w:rsidR="00A01704" w14:paraId="29F302BC" w14:textId="77777777">
        <w:trPr>
          <w:jc w:val="center"/>
        </w:trPr>
        <w:tc>
          <w:tcPr>
            <w:tcW w:w="1361" w:type="dxa"/>
          </w:tcPr>
          <w:p w14:paraId="0B0970F0" w14:textId="77777777" w:rsidR="00A01704" w:rsidRDefault="00280CCF">
            <w:pPr>
              <w:spacing w:before="20" w:after="20" w:line="240" w:lineRule="auto"/>
            </w:pPr>
            <w:r>
              <w:rPr>
                <w:sz w:val="17"/>
              </w:rPr>
              <w:t>Sin sensibles</w:t>
            </w:r>
          </w:p>
        </w:tc>
        <w:tc>
          <w:tcPr>
            <w:tcW w:w="1474" w:type="dxa"/>
          </w:tcPr>
          <w:p w14:paraId="043E5473" w14:textId="77777777" w:rsidR="00A01704" w:rsidRDefault="00280CCF">
            <w:pPr>
              <w:spacing w:before="20" w:after="20" w:line="240" w:lineRule="auto"/>
            </w:pPr>
            <w:r>
              <w:rPr>
                <w:sz w:val="17"/>
              </w:rPr>
              <w:t>Dependents</w:t>
            </w:r>
          </w:p>
        </w:tc>
        <w:tc>
          <w:tcPr>
            <w:tcW w:w="907" w:type="dxa"/>
          </w:tcPr>
          <w:p w14:paraId="663A6829" w14:textId="77777777" w:rsidR="00A01704" w:rsidRDefault="00280CCF">
            <w:pPr>
              <w:spacing w:before="20" w:after="20" w:line="240" w:lineRule="auto"/>
            </w:pPr>
            <w:r>
              <w:rPr>
                <w:sz w:val="17"/>
              </w:rPr>
              <w:t>No</w:t>
            </w:r>
          </w:p>
        </w:tc>
        <w:tc>
          <w:tcPr>
            <w:tcW w:w="964" w:type="dxa"/>
          </w:tcPr>
          <w:p w14:paraId="69BAE96C" w14:textId="77777777" w:rsidR="00A01704" w:rsidRDefault="00280CCF">
            <w:pPr>
              <w:spacing w:before="20" w:after="20" w:line="240" w:lineRule="auto"/>
              <w:jc w:val="right"/>
            </w:pPr>
            <w:r>
              <w:rPr>
                <w:sz w:val="17"/>
              </w:rPr>
              <w:t>978</w:t>
            </w:r>
          </w:p>
        </w:tc>
        <w:tc>
          <w:tcPr>
            <w:tcW w:w="1077" w:type="dxa"/>
          </w:tcPr>
          <w:p w14:paraId="4299D017" w14:textId="77777777" w:rsidR="00A01704" w:rsidRDefault="00280CCF">
            <w:pPr>
              <w:spacing w:before="20" w:after="20" w:line="240" w:lineRule="auto"/>
              <w:jc w:val="right"/>
            </w:pPr>
            <w:r>
              <w:rPr>
                <w:sz w:val="17"/>
              </w:rPr>
              <w:t>31,0 %</w:t>
            </w:r>
          </w:p>
        </w:tc>
        <w:tc>
          <w:tcPr>
            <w:tcW w:w="1134" w:type="dxa"/>
          </w:tcPr>
          <w:p w14:paraId="21D0E5DD" w14:textId="77777777" w:rsidR="00A01704" w:rsidRDefault="00280CCF">
            <w:pPr>
              <w:spacing w:before="20" w:after="20" w:line="240" w:lineRule="auto"/>
              <w:jc w:val="right"/>
            </w:pPr>
            <w:r>
              <w:rPr>
                <w:sz w:val="17"/>
              </w:rPr>
              <w:t>24,6 %</w:t>
            </w:r>
          </w:p>
        </w:tc>
        <w:tc>
          <w:tcPr>
            <w:tcW w:w="1077" w:type="dxa"/>
          </w:tcPr>
          <w:p w14:paraId="660F0B27" w14:textId="77777777" w:rsidR="00A01704" w:rsidRDefault="00280CCF">
            <w:pPr>
              <w:spacing w:before="20" w:after="20" w:line="240" w:lineRule="auto"/>
              <w:jc w:val="right"/>
            </w:pPr>
            <w:r>
              <w:rPr>
                <w:sz w:val="17"/>
              </w:rPr>
              <w:t>85,5 %</w:t>
            </w:r>
          </w:p>
        </w:tc>
        <w:tc>
          <w:tcPr>
            <w:tcW w:w="1020" w:type="dxa"/>
          </w:tcPr>
          <w:p w14:paraId="6A2BB606" w14:textId="77777777" w:rsidR="00A01704" w:rsidRDefault="00280CCF">
            <w:pPr>
              <w:spacing w:before="20" w:after="20" w:line="240" w:lineRule="auto"/>
              <w:jc w:val="right"/>
            </w:pPr>
            <w:r>
              <w:rPr>
                <w:sz w:val="17"/>
              </w:rPr>
              <w:t>52,8 %</w:t>
            </w:r>
          </w:p>
        </w:tc>
      </w:tr>
      <w:tr w:rsidR="00A01704" w14:paraId="704600DF" w14:textId="77777777">
        <w:trPr>
          <w:jc w:val="center"/>
        </w:trPr>
        <w:tc>
          <w:tcPr>
            <w:tcW w:w="1361" w:type="dxa"/>
          </w:tcPr>
          <w:p w14:paraId="6ABCB81E" w14:textId="77777777" w:rsidR="00A01704" w:rsidRDefault="00280CCF">
            <w:pPr>
              <w:spacing w:before="20" w:after="20" w:line="240" w:lineRule="auto"/>
            </w:pPr>
            <w:r>
              <w:rPr>
                <w:sz w:val="17"/>
              </w:rPr>
              <w:t>Sin sensibles</w:t>
            </w:r>
          </w:p>
        </w:tc>
        <w:tc>
          <w:tcPr>
            <w:tcW w:w="1474" w:type="dxa"/>
          </w:tcPr>
          <w:p w14:paraId="64F03E39" w14:textId="77777777" w:rsidR="00A01704" w:rsidRDefault="00280CCF">
            <w:pPr>
              <w:spacing w:before="20" w:after="20" w:line="240" w:lineRule="auto"/>
            </w:pPr>
            <w:r>
              <w:rPr>
                <w:sz w:val="17"/>
              </w:rPr>
              <w:t>Dependents</w:t>
            </w:r>
          </w:p>
        </w:tc>
        <w:tc>
          <w:tcPr>
            <w:tcW w:w="907" w:type="dxa"/>
          </w:tcPr>
          <w:p w14:paraId="6F8FFD0D" w14:textId="77777777" w:rsidR="00A01704" w:rsidRDefault="00280CCF">
            <w:pPr>
              <w:spacing w:before="20" w:after="20" w:line="240" w:lineRule="auto"/>
            </w:pPr>
            <w:r>
              <w:rPr>
                <w:sz w:val="17"/>
              </w:rPr>
              <w:t>Sí</w:t>
            </w:r>
          </w:p>
        </w:tc>
        <w:tc>
          <w:tcPr>
            <w:tcW w:w="964" w:type="dxa"/>
          </w:tcPr>
          <w:p w14:paraId="01EBCE98" w14:textId="77777777" w:rsidR="00A01704" w:rsidRDefault="00280CCF">
            <w:pPr>
              <w:spacing w:before="20" w:after="20" w:line="240" w:lineRule="auto"/>
              <w:jc w:val="right"/>
            </w:pPr>
            <w:r>
              <w:rPr>
                <w:sz w:val="17"/>
              </w:rPr>
              <w:t>431</w:t>
            </w:r>
          </w:p>
        </w:tc>
        <w:tc>
          <w:tcPr>
            <w:tcW w:w="1077" w:type="dxa"/>
          </w:tcPr>
          <w:p w14:paraId="4E613BDD" w14:textId="77777777" w:rsidR="00A01704" w:rsidRDefault="00280CCF">
            <w:pPr>
              <w:spacing w:before="20" w:after="20" w:line="240" w:lineRule="auto"/>
              <w:jc w:val="right"/>
            </w:pPr>
            <w:r>
              <w:rPr>
                <w:sz w:val="17"/>
              </w:rPr>
              <w:t>16,5 %</w:t>
            </w:r>
          </w:p>
        </w:tc>
        <w:tc>
          <w:tcPr>
            <w:tcW w:w="1134" w:type="dxa"/>
          </w:tcPr>
          <w:p w14:paraId="0342724B" w14:textId="77777777" w:rsidR="00A01704" w:rsidRDefault="00280CCF">
            <w:pPr>
              <w:spacing w:before="20" w:after="20" w:line="240" w:lineRule="auto"/>
              <w:jc w:val="right"/>
            </w:pPr>
            <w:r>
              <w:rPr>
                <w:sz w:val="17"/>
              </w:rPr>
              <w:t>9,5 %</w:t>
            </w:r>
          </w:p>
        </w:tc>
        <w:tc>
          <w:tcPr>
            <w:tcW w:w="1077" w:type="dxa"/>
          </w:tcPr>
          <w:p w14:paraId="27276C08" w14:textId="77777777" w:rsidR="00A01704" w:rsidRDefault="00280CCF">
            <w:pPr>
              <w:spacing w:before="20" w:after="20" w:line="240" w:lineRule="auto"/>
              <w:jc w:val="right"/>
            </w:pPr>
            <w:r>
              <w:rPr>
                <w:sz w:val="17"/>
              </w:rPr>
              <w:t>14,5 %</w:t>
            </w:r>
          </w:p>
        </w:tc>
        <w:tc>
          <w:tcPr>
            <w:tcW w:w="1020" w:type="dxa"/>
          </w:tcPr>
          <w:p w14:paraId="2E683F02" w14:textId="77777777" w:rsidR="00A01704" w:rsidRDefault="00280CCF">
            <w:pPr>
              <w:spacing w:before="20" w:after="20" w:line="240" w:lineRule="auto"/>
              <w:jc w:val="right"/>
            </w:pPr>
            <w:r>
              <w:rPr>
                <w:sz w:val="17"/>
              </w:rPr>
              <w:t>33,8 %</w:t>
            </w:r>
          </w:p>
        </w:tc>
      </w:tr>
    </w:tbl>
    <w:p w14:paraId="489C6059" w14:textId="77777777" w:rsidR="00A01704" w:rsidRDefault="00280CCF">
      <w:pPr>
        <w:spacing w:before="60" w:after="160" w:line="240" w:lineRule="auto"/>
        <w:jc w:val="center"/>
      </w:pPr>
      <w:r>
        <w:rPr>
          <w:i/>
          <w:sz w:val="19"/>
        </w:rPr>
        <w:t>Tabla C. Selección y recall por grupo, con y sin atributos demográficos.</w:t>
      </w:r>
    </w:p>
    <w:p w14:paraId="3229218E" w14:textId="77777777" w:rsidR="00A01704" w:rsidRDefault="00280CCF">
      <w:pPr>
        <w:pStyle w:val="Ttulo1"/>
      </w:pPr>
      <w:r>
        <w:lastRenderedPageBreak/>
        <w:t>Anexo D. Calibración y balanceo de clases</w:t>
      </w:r>
    </w:p>
    <w:p w14:paraId="6EF91BA6" w14:textId="77777777" w:rsidR="00A01704" w:rsidRDefault="00280CCF">
      <w:pPr>
        <w:keepNext/>
        <w:spacing w:after="0" w:line="240" w:lineRule="auto"/>
        <w:jc w:val="center"/>
      </w:pPr>
      <w:r>
        <w:rPr>
          <w:noProof/>
        </w:rPr>
        <w:drawing>
          <wp:inline distT="0" distB="0" distL="0" distR="0" wp14:anchorId="72C005FF" wp14:editId="4BB30DD5">
            <wp:extent cx="2160000" cy="1970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racion.png"/>
                    <pic:cNvPicPr/>
                  </pic:nvPicPr>
                  <pic:blipFill>
                    <a:blip r:embed="rId11"/>
                    <a:stretch>
                      <a:fillRect/>
                    </a:stretch>
                  </pic:blipFill>
                  <pic:spPr>
                    <a:xfrm>
                      <a:off x="0" y="0"/>
                      <a:ext cx="2160000" cy="1970575"/>
                    </a:xfrm>
                    <a:prstGeom prst="rect">
                      <a:avLst/>
                    </a:prstGeom>
                  </pic:spPr>
                </pic:pic>
              </a:graphicData>
            </a:graphic>
          </wp:inline>
        </w:drawing>
      </w:r>
    </w:p>
    <w:p w14:paraId="65A6B20D" w14:textId="77777777" w:rsidR="00A01704" w:rsidRDefault="00280CCF">
      <w:pPr>
        <w:spacing w:after="160" w:line="240" w:lineRule="auto"/>
        <w:jc w:val="center"/>
      </w:pPr>
      <w:r>
        <w:rPr>
          <w:i/>
          <w:sz w:val="19"/>
        </w:rPr>
        <w:t>Figura D. Curva de calibración por deciles (Brier 0,138).</w:t>
      </w:r>
    </w:p>
    <w:tbl>
      <w:tblPr>
        <w:tblStyle w:val="Tablaconcuadrcula"/>
        <w:tblW w:w="0" w:type="auto"/>
        <w:jc w:val="center"/>
        <w:tblLook w:val="04A0" w:firstRow="1" w:lastRow="0" w:firstColumn="1" w:lastColumn="0" w:noHBand="0" w:noVBand="1"/>
      </w:tblPr>
      <w:tblGrid>
        <w:gridCol w:w="2948"/>
        <w:gridCol w:w="1361"/>
        <w:gridCol w:w="1361"/>
        <w:gridCol w:w="1587"/>
        <w:gridCol w:w="1247"/>
      </w:tblGrid>
      <w:tr w:rsidR="00A01704" w14:paraId="6F65942C" w14:textId="77777777">
        <w:trPr>
          <w:tblHeader/>
          <w:jc w:val="center"/>
        </w:trPr>
        <w:tc>
          <w:tcPr>
            <w:tcW w:w="2948" w:type="dxa"/>
            <w:shd w:val="clear" w:color="auto" w:fill="DCE6F1"/>
          </w:tcPr>
          <w:p w14:paraId="47099B93" w14:textId="77777777" w:rsidR="00A01704" w:rsidRDefault="00280CCF">
            <w:pPr>
              <w:keepNext/>
              <w:spacing w:before="20" w:after="20" w:line="240" w:lineRule="auto"/>
            </w:pPr>
            <w:r>
              <w:rPr>
                <w:b/>
                <w:sz w:val="19"/>
              </w:rPr>
              <w:t>Logística en CV</w:t>
            </w:r>
          </w:p>
        </w:tc>
        <w:tc>
          <w:tcPr>
            <w:tcW w:w="1361" w:type="dxa"/>
            <w:shd w:val="clear" w:color="auto" w:fill="DCE6F1"/>
          </w:tcPr>
          <w:p w14:paraId="56A24419" w14:textId="77777777" w:rsidR="00A01704" w:rsidRDefault="00280CCF">
            <w:pPr>
              <w:keepNext/>
              <w:spacing w:before="20" w:after="20" w:line="240" w:lineRule="auto"/>
            </w:pPr>
            <w:r>
              <w:rPr>
                <w:b/>
                <w:sz w:val="19"/>
              </w:rPr>
              <w:t>PR-AUC</w:t>
            </w:r>
          </w:p>
        </w:tc>
        <w:tc>
          <w:tcPr>
            <w:tcW w:w="1361" w:type="dxa"/>
            <w:shd w:val="clear" w:color="auto" w:fill="DCE6F1"/>
          </w:tcPr>
          <w:p w14:paraId="2A1B49ED" w14:textId="77777777" w:rsidR="00A01704" w:rsidRDefault="00280CCF">
            <w:pPr>
              <w:keepNext/>
              <w:spacing w:before="20" w:after="20" w:line="240" w:lineRule="auto"/>
            </w:pPr>
            <w:r>
              <w:rPr>
                <w:b/>
                <w:sz w:val="19"/>
              </w:rPr>
              <w:t>ROC-AUC</w:t>
            </w:r>
          </w:p>
        </w:tc>
        <w:tc>
          <w:tcPr>
            <w:tcW w:w="1587" w:type="dxa"/>
            <w:shd w:val="clear" w:color="auto" w:fill="DCE6F1"/>
          </w:tcPr>
          <w:p w14:paraId="73EFD094" w14:textId="77777777" w:rsidR="00A01704" w:rsidRDefault="00280CCF">
            <w:pPr>
              <w:keepNext/>
              <w:spacing w:before="20" w:after="20" w:line="240" w:lineRule="auto"/>
            </w:pPr>
            <w:r>
              <w:rPr>
                <w:b/>
                <w:sz w:val="19"/>
              </w:rPr>
              <w:t>Recall @ 20 %</w:t>
            </w:r>
          </w:p>
        </w:tc>
        <w:tc>
          <w:tcPr>
            <w:tcW w:w="1247" w:type="dxa"/>
            <w:shd w:val="clear" w:color="auto" w:fill="DCE6F1"/>
          </w:tcPr>
          <w:p w14:paraId="5221A28B" w14:textId="77777777" w:rsidR="00A01704" w:rsidRDefault="00280CCF">
            <w:pPr>
              <w:keepNext/>
              <w:spacing w:before="20" w:after="20" w:line="240" w:lineRule="auto"/>
            </w:pPr>
            <w:r>
              <w:rPr>
                <w:b/>
                <w:sz w:val="19"/>
              </w:rPr>
              <w:t>Brier</w:t>
            </w:r>
          </w:p>
        </w:tc>
      </w:tr>
      <w:tr w:rsidR="00A01704" w14:paraId="5EFFD10C" w14:textId="77777777">
        <w:trPr>
          <w:jc w:val="center"/>
        </w:trPr>
        <w:tc>
          <w:tcPr>
            <w:tcW w:w="2948" w:type="dxa"/>
          </w:tcPr>
          <w:p w14:paraId="26F2487B" w14:textId="77777777" w:rsidR="00A01704" w:rsidRDefault="00280CCF">
            <w:pPr>
              <w:keepNext/>
              <w:spacing w:before="20" w:after="20" w:line="240" w:lineRule="auto"/>
            </w:pPr>
            <w:r>
              <w:rPr>
                <w:sz w:val="19"/>
              </w:rPr>
              <w:t>Sin ponderar</w:t>
            </w:r>
          </w:p>
        </w:tc>
        <w:tc>
          <w:tcPr>
            <w:tcW w:w="1361" w:type="dxa"/>
          </w:tcPr>
          <w:p w14:paraId="37D3711F" w14:textId="77777777" w:rsidR="00A01704" w:rsidRDefault="00280CCF">
            <w:pPr>
              <w:keepNext/>
              <w:spacing w:before="20" w:after="20" w:line="240" w:lineRule="auto"/>
              <w:jc w:val="right"/>
            </w:pPr>
            <w:r>
              <w:rPr>
                <w:sz w:val="19"/>
              </w:rPr>
              <w:t>0,659</w:t>
            </w:r>
          </w:p>
        </w:tc>
        <w:tc>
          <w:tcPr>
            <w:tcW w:w="1361" w:type="dxa"/>
          </w:tcPr>
          <w:p w14:paraId="45A79551" w14:textId="77777777" w:rsidR="00A01704" w:rsidRDefault="00280CCF">
            <w:pPr>
              <w:keepNext/>
              <w:spacing w:before="20" w:after="20" w:line="240" w:lineRule="auto"/>
              <w:jc w:val="right"/>
            </w:pPr>
            <w:r>
              <w:rPr>
                <w:sz w:val="19"/>
              </w:rPr>
              <w:t>0,846</w:t>
            </w:r>
          </w:p>
        </w:tc>
        <w:tc>
          <w:tcPr>
            <w:tcW w:w="1587" w:type="dxa"/>
          </w:tcPr>
          <w:p w14:paraId="49182336" w14:textId="77777777" w:rsidR="00A01704" w:rsidRDefault="00280CCF">
            <w:pPr>
              <w:keepNext/>
              <w:spacing w:before="20" w:after="20" w:line="240" w:lineRule="auto"/>
              <w:jc w:val="right"/>
            </w:pPr>
            <w:r>
              <w:rPr>
                <w:sz w:val="19"/>
              </w:rPr>
              <w:t>50,6 %</w:t>
            </w:r>
          </w:p>
        </w:tc>
        <w:tc>
          <w:tcPr>
            <w:tcW w:w="1247" w:type="dxa"/>
          </w:tcPr>
          <w:p w14:paraId="3E0B9FD7" w14:textId="77777777" w:rsidR="00A01704" w:rsidRDefault="00280CCF">
            <w:pPr>
              <w:keepNext/>
              <w:spacing w:before="20" w:after="20" w:line="240" w:lineRule="auto"/>
              <w:jc w:val="right"/>
            </w:pPr>
            <w:r>
              <w:rPr>
                <w:sz w:val="19"/>
              </w:rPr>
              <w:t>0,135</w:t>
            </w:r>
          </w:p>
        </w:tc>
      </w:tr>
      <w:tr w:rsidR="00A01704" w14:paraId="4B0E380F" w14:textId="77777777">
        <w:trPr>
          <w:jc w:val="center"/>
        </w:trPr>
        <w:tc>
          <w:tcPr>
            <w:tcW w:w="2948" w:type="dxa"/>
          </w:tcPr>
          <w:p w14:paraId="1703A050" w14:textId="77777777" w:rsidR="00A01704" w:rsidRDefault="00280CCF">
            <w:pPr>
              <w:spacing w:before="20" w:after="20" w:line="240" w:lineRule="auto"/>
            </w:pPr>
            <w:r>
              <w:rPr>
                <w:sz w:val="19"/>
              </w:rPr>
              <w:t>class_weight = 'balanced'</w:t>
            </w:r>
          </w:p>
        </w:tc>
        <w:tc>
          <w:tcPr>
            <w:tcW w:w="1361" w:type="dxa"/>
          </w:tcPr>
          <w:p w14:paraId="0129E692" w14:textId="77777777" w:rsidR="00A01704" w:rsidRDefault="00280CCF">
            <w:pPr>
              <w:spacing w:before="20" w:after="20" w:line="240" w:lineRule="auto"/>
              <w:jc w:val="right"/>
            </w:pPr>
            <w:r>
              <w:rPr>
                <w:sz w:val="19"/>
              </w:rPr>
              <w:t>0,658</w:t>
            </w:r>
          </w:p>
        </w:tc>
        <w:tc>
          <w:tcPr>
            <w:tcW w:w="1361" w:type="dxa"/>
          </w:tcPr>
          <w:p w14:paraId="3F7F29C9" w14:textId="77777777" w:rsidR="00A01704" w:rsidRDefault="00280CCF">
            <w:pPr>
              <w:spacing w:before="20" w:after="20" w:line="240" w:lineRule="auto"/>
              <w:jc w:val="right"/>
            </w:pPr>
            <w:r>
              <w:rPr>
                <w:sz w:val="19"/>
              </w:rPr>
              <w:t>0,845</w:t>
            </w:r>
          </w:p>
        </w:tc>
        <w:tc>
          <w:tcPr>
            <w:tcW w:w="1587" w:type="dxa"/>
          </w:tcPr>
          <w:p w14:paraId="0C72C716" w14:textId="77777777" w:rsidR="00A01704" w:rsidRDefault="00280CCF">
            <w:pPr>
              <w:spacing w:before="20" w:after="20" w:line="240" w:lineRule="auto"/>
              <w:jc w:val="right"/>
            </w:pPr>
            <w:r>
              <w:rPr>
                <w:sz w:val="19"/>
              </w:rPr>
              <w:t>50,3 %</w:t>
            </w:r>
          </w:p>
        </w:tc>
        <w:tc>
          <w:tcPr>
            <w:tcW w:w="1247" w:type="dxa"/>
          </w:tcPr>
          <w:p w14:paraId="2A4C4560" w14:textId="77777777" w:rsidR="00A01704" w:rsidRDefault="00280CCF">
            <w:pPr>
              <w:spacing w:before="20" w:after="20" w:line="240" w:lineRule="auto"/>
              <w:jc w:val="right"/>
            </w:pPr>
            <w:r>
              <w:rPr>
                <w:sz w:val="19"/>
              </w:rPr>
              <w:t>0,166</w:t>
            </w:r>
          </w:p>
        </w:tc>
      </w:tr>
    </w:tbl>
    <w:p w14:paraId="7B897C86" w14:textId="77777777" w:rsidR="00A01704" w:rsidRDefault="00280CCF">
      <w:pPr>
        <w:spacing w:before="60" w:after="160" w:line="240" w:lineRule="auto"/>
        <w:jc w:val="center"/>
      </w:pPr>
      <w:r>
        <w:rPr>
          <w:i/>
          <w:sz w:val="19"/>
        </w:rPr>
        <w:t>Tabla D. Ponderar clases no mejora el ranking y empeora la calibración.</w:t>
      </w:r>
    </w:p>
    <w:p w14:paraId="647B2227" w14:textId="77777777" w:rsidR="00A01704" w:rsidRDefault="00280CCF">
      <w:pPr>
        <w:jc w:val="both"/>
      </w:pPr>
      <w:r>
        <w:t>El score queda cerca de la diagonal: la mayor desviación es de unos 7 puntos (decil con score medio de 47 % y proporción real de 40 %). Como se usa para ordenar, no se recalibró; si en el futuro se usara como probabilidad absoluta (por ejemplo, para calcular el valor esperado por cliente), habría que recalibrarlo con datos reales.</w:t>
      </w:r>
    </w:p>
    <w:p w14:paraId="62DA2D93" w14:textId="77777777" w:rsidR="00A01704" w:rsidRDefault="00280CCF">
      <w:pPr>
        <w:pStyle w:val="Ttulo1"/>
      </w:pPr>
      <w:r>
        <w:t>Anexo E. Reproducibilidad y fuentes</w:t>
      </w:r>
    </w:p>
    <w:p w14:paraId="67134075" w14:textId="77777777" w:rsidR="00A01704" w:rsidRDefault="00280CCF">
      <w:r>
        <w:t>El repositorio contiene proyecto_integrador.ipynb (ejecutado de punta a punta, con salidas), requirements.txt, data_log.md, README con instrucciones, data/particion_curso.csv y la carpeta results/ con todas las tablas y figuras de este informe. El notebook descarga el dataset oficial, valida su hash SHA-256 (16320c9c…3055e91) y corre en menos de un minuto.</w:t>
      </w:r>
    </w:p>
    <w:p w14:paraId="689CC376" w14:textId="77777777" w:rsidR="00A01704" w:rsidRDefault="00280CCF">
      <w:pPr>
        <w:spacing w:after="40"/>
      </w:pPr>
      <w:r>
        <w:rPr>
          <w:b/>
        </w:rPr>
        <w:t xml:space="preserve">Repositorio público (GitHub): </w:t>
      </w:r>
      <w:r>
        <w:rPr>
          <w:sz w:val="20"/>
        </w:rPr>
        <w:t>https://github.com/mateorevelchione/DCDyAA-Unidad9-Grupo41-Churn-Telco</w:t>
      </w:r>
    </w:p>
    <w:p w14:paraId="6103627A" w14:textId="77777777" w:rsidR="00A01704" w:rsidRDefault="00280CCF">
      <w:pPr>
        <w:spacing w:after="40"/>
      </w:pPr>
      <w:r>
        <w:rPr>
          <w:b/>
        </w:rPr>
        <w:t xml:space="preserve">Notebook en Google Colab: </w:t>
      </w:r>
      <w:r>
        <w:rPr>
          <w:sz w:val="20"/>
        </w:rPr>
        <w:t>https://colab.research.google.com/github/mateorevelchione/DCDyAA-Unidad9-Grupo41-Churn-Telco/blob/main/proyecto_integrador.ipynb</w:t>
      </w:r>
    </w:p>
    <w:p w14:paraId="59E5CFA4" w14:textId="77777777" w:rsidR="00A01704" w:rsidRDefault="00280CCF">
      <w:pPr>
        <w:spacing w:after="40"/>
      </w:pPr>
      <w:r>
        <w:rPr>
          <w:b/>
        </w:rPr>
        <w:t>Referencias</w:t>
      </w:r>
    </w:p>
    <w:p w14:paraId="605BA0F1" w14:textId="77777777" w:rsidR="00A01704" w:rsidRDefault="00280CCF">
      <w:pPr>
        <w:spacing w:after="40"/>
        <w:ind w:left="283"/>
      </w:pPr>
      <w:r>
        <w:rPr>
          <w:sz w:val="20"/>
        </w:rPr>
        <w:t>IBM (2020). Telco Customer Churn [dataset], repositorio IBM/telco-customer-churn-on-icp4d, archivo data/Telco-Customer-Churn.csv. Apache License 2.0. https://github.com/IBM/telco-customer-churn-on-icp4d</w:t>
      </w:r>
    </w:p>
    <w:p w14:paraId="363A19A3" w14:textId="77777777" w:rsidR="00A01704" w:rsidRDefault="00280CCF">
      <w:pPr>
        <w:spacing w:after="40"/>
        <w:ind w:left="283"/>
      </w:pPr>
      <w:r>
        <w:rPr>
          <w:sz w:val="20"/>
        </w:rPr>
        <w:t>Chapman, P. et al. (2000). CRISP-DM 1.0: Step-by-step data mining guide. SPSS.</w:t>
      </w:r>
    </w:p>
    <w:p w14:paraId="6DF6651E" w14:textId="77777777" w:rsidR="00A01704" w:rsidRDefault="00280CCF">
      <w:pPr>
        <w:spacing w:after="40"/>
        <w:ind w:left="283"/>
      </w:pPr>
      <w:r>
        <w:rPr>
          <w:sz w:val="20"/>
        </w:rPr>
        <w:t>Lundberg, S. y Lee, S.-I. (2017). A unified approach to interpreting model predictions. NeurIPS 30.</w:t>
      </w:r>
    </w:p>
    <w:p w14:paraId="2092271D" w14:textId="77777777" w:rsidR="00A01704" w:rsidRDefault="00280CCF">
      <w:pPr>
        <w:spacing w:after="40"/>
        <w:ind w:left="283"/>
      </w:pPr>
      <w:r>
        <w:rPr>
          <w:sz w:val="20"/>
        </w:rPr>
        <w:t>Pedregosa, F. et al. (2011). Scikit-learn: Machine Learning in Python. JMLR 12, 2825-2830.</w:t>
      </w:r>
    </w:p>
    <w:p w14:paraId="21F336B7" w14:textId="77777777" w:rsidR="00A01704" w:rsidRDefault="00280CCF">
      <w:pPr>
        <w:spacing w:after="40"/>
        <w:ind w:left="283"/>
      </w:pPr>
      <w:r>
        <w:rPr>
          <w:sz w:val="20"/>
        </w:rPr>
        <w:lastRenderedPageBreak/>
        <w:t>Chen, T. y Guestrin, C. (2016). XGBoost: A Scalable Tree Boosting System. KDD 2016.</w:t>
      </w:r>
    </w:p>
    <w:p w14:paraId="0A86C048" w14:textId="77777777" w:rsidR="00A01704" w:rsidRDefault="00280CCF">
      <w:pPr>
        <w:spacing w:after="40"/>
        <w:ind w:left="283"/>
      </w:pPr>
      <w:r>
        <w:rPr>
          <w:sz w:val="20"/>
        </w:rPr>
        <w:t>Ley 25.326 de Protección de los Datos Personales, República Argentina.</w:t>
      </w:r>
    </w:p>
    <w:sectPr w:rsidR="00A01704" w:rsidSect="00034616">
      <w:footerReference w:type="default" r:id="rId12"/>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0C7C" w14:textId="77777777" w:rsidR="00280CCF" w:rsidRDefault="00280CCF">
      <w:pPr>
        <w:spacing w:after="0" w:line="240" w:lineRule="auto"/>
      </w:pPr>
      <w:r>
        <w:separator/>
      </w:r>
    </w:p>
  </w:endnote>
  <w:endnote w:type="continuationSeparator" w:id="0">
    <w:p w14:paraId="66DCE218" w14:textId="77777777" w:rsidR="00280CCF" w:rsidRDefault="00280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FB30" w14:textId="0CE50869" w:rsidR="00A01704" w:rsidRDefault="00280CCF">
    <w:pPr>
      <w:pStyle w:val="Piedepgina"/>
      <w:jc w:val="right"/>
    </w:pPr>
    <w:r>
      <w:rPr>
        <w:color w:val="595959"/>
        <w:sz w:val="18"/>
      </w:rPr>
      <w:t xml:space="preserve">Informe Final - Proyecto Final Integrador | Equipo N.º 41 | </w:t>
    </w:r>
    <w:r>
      <w:rPr>
        <w:sz w:val="18"/>
      </w:rPr>
      <w:fldChar w:fldCharType="begin"/>
    </w:r>
    <w:r>
      <w:rPr>
        <w:sz w:val="18"/>
      </w:rPr>
      <w:instrText>PAGE</w:instrText>
    </w:r>
    <w:r w:rsidR="008446D0">
      <w:rPr>
        <w:sz w:val="18"/>
      </w:rPr>
      <w:fldChar w:fldCharType="separate"/>
    </w:r>
    <w:r w:rsidR="008446D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9FAD0" w14:textId="77777777" w:rsidR="00280CCF" w:rsidRDefault="00280CCF">
      <w:pPr>
        <w:spacing w:after="0" w:line="240" w:lineRule="auto"/>
      </w:pPr>
      <w:r>
        <w:separator/>
      </w:r>
    </w:p>
  </w:footnote>
  <w:footnote w:type="continuationSeparator" w:id="0">
    <w:p w14:paraId="1D973AC3" w14:textId="77777777" w:rsidR="00280CCF" w:rsidRDefault="00280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4138233">
    <w:abstractNumId w:val="8"/>
  </w:num>
  <w:num w:numId="2" w16cid:durableId="97798565">
    <w:abstractNumId w:val="6"/>
  </w:num>
  <w:num w:numId="3" w16cid:durableId="50079903">
    <w:abstractNumId w:val="5"/>
  </w:num>
  <w:num w:numId="4" w16cid:durableId="427625862">
    <w:abstractNumId w:val="4"/>
  </w:num>
  <w:num w:numId="5" w16cid:durableId="87163415">
    <w:abstractNumId w:val="7"/>
  </w:num>
  <w:num w:numId="6" w16cid:durableId="1414400242">
    <w:abstractNumId w:val="3"/>
  </w:num>
  <w:num w:numId="7" w16cid:durableId="1243643192">
    <w:abstractNumId w:val="2"/>
  </w:num>
  <w:num w:numId="8" w16cid:durableId="1041705425">
    <w:abstractNumId w:val="1"/>
  </w:num>
  <w:num w:numId="9" w16cid:durableId="143544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CCF"/>
    <w:rsid w:val="0029639D"/>
    <w:rsid w:val="00326F90"/>
    <w:rsid w:val="00823739"/>
    <w:rsid w:val="008446D0"/>
    <w:rsid w:val="00A017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8E599C-6783-414F-AB98-292F4BC3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cs="Arial"/>
      <w:sz w:val="24"/>
    </w:rPr>
  </w:style>
  <w:style w:type="paragraph" w:styleId="Ttulo1">
    <w:name w:val="heading 1"/>
    <w:basedOn w:val="Normal"/>
    <w:next w:val="Normal"/>
    <w:link w:val="Ttulo1Car"/>
    <w:uiPriority w:val="9"/>
    <w:qFormat/>
    <w:rsid w:val="00FC693F"/>
    <w:pPr>
      <w:keepNext/>
      <w:keepLines/>
      <w:spacing w:before="240" w:after="80"/>
      <w:outlineLvl w:val="0"/>
    </w:pPr>
    <w:rPr>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b/>
      <w:bCs/>
      <w:color w:val="1F4E79"/>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3971</Words>
  <Characters>21846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Proyecto Final Integrador - Equipo 41</dc:title>
  <dc:subject/>
  <dc:creator>Damian Aguilar; Mateo Revelchione</dc:creator>
  <cp:keywords/>
  <dc:description/>
  <cp:lastModifiedBy>Mateo Revelchione</cp:lastModifiedBy>
  <cp:revision>2</cp:revision>
  <dcterms:created xsi:type="dcterms:W3CDTF">2026-10-10T16:29:00Z</dcterms:created>
  <dcterms:modified xsi:type="dcterms:W3CDTF">2026-10-10T16:29:00Z</dcterms:modified>
  <cp:category/>
</cp:coreProperties>
</file>