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Sprint Retrospective Meeting Minutes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Artem Andrianov, Mojeed Oladele Ashaleye, Amanda B. Chacin-Livinalli, Noah C Cuevas, Max Samuel Karey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time: 4:00 PM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time: 4:30 PM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went wrong?</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14:paraId="0000000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No. The actual velocity was longer than initially estimated, since many of the planned tasks required longer amounts of time than originally predicted.</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No. The time required for certain user stories was longer than originally anticipated. </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Yes, each team member worked diligently on the user stories and adapted accordingly to challenges.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went right?</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 were able to effectively communicate and make significant progress on both sorting through the pictures and classifying the algae types. We have also made progress on the model and have an initial overall accuracy that we will be able to tweak and perfect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address the issues in the next sprint?</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Try to better estimate the story points to be more in line with the real time required per task.</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Finish the dataset enlargement code and make the model better by increasing the overall accuracy. Also, we can look into performing multiple image classification in the same frame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pageBreakBefore w:val="0"/>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