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943614" w:displacedByCustomXml="next"/>
    <w:bookmarkEnd w:id="0" w:displacedByCustomXml="next"/>
    <w:sdt>
      <w:sdtPr>
        <w:id w:val="-1758745861"/>
        <w:docPartObj>
          <w:docPartGallery w:val="Cover Pages"/>
          <w:docPartUnique/>
        </w:docPartObj>
      </w:sdtPr>
      <w:sdtEndPr/>
      <w:sdtContent>
        <w:p w:rsidR="00351ADA" w:rsidRDefault="00351ADA"/>
        <w:p w:rsidR="00351ADA" w:rsidRDefault="00351ADA"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9721C0" wp14:editId="35F6B2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F7CF5" w:rsidRDefault="00CA4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SISTEMAS NUMÉRICOS</w:t>
                                  </w:r>
                                  <w:r w:rsidR="000F7CF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Introducción a la Informática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99721C0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F7CF5" w:rsidRDefault="00CA41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SISTEMAS NUMÉRICOS</w:t>
                            </w:r>
                            <w:r w:rsidR="000F7CF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Introducción a la Informática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1DF95B" wp14:editId="1CF3FA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CF5" w:rsidRDefault="0001290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UTP</w:t>
                                    </w:r>
                                  </w:sdtContent>
                                </w:sdt>
                                <w:r w:rsidR="000F7C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F7C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1DF9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F7CF5" w:rsidRDefault="0001290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UTP</w:t>
                              </w:r>
                            </w:sdtContent>
                          </w:sdt>
                          <w:r w:rsidR="000F7C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F7CF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9E6D6" wp14:editId="664981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B258D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Jhon felipe loaiza restrepo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OCTUBRE</w:t>
                                    </w:r>
                                    <w:r w:rsidR="000F7C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9E6D6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B258D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Jhon felipe loaiza restrepo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OCTUBRE</w:t>
                              </w:r>
                              <w:r w:rsidR="000F7C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F7ED39" wp14:editId="3E54726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F7CF5" w:rsidRDefault="000F7C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F7ED39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F7CF5" w:rsidRDefault="000F7C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A0E23" w:rsidRDefault="00FA0E23" w:rsidP="00287B99">
      <w:pPr>
        <w:pStyle w:val="Ttulo1"/>
      </w:pPr>
      <w:bookmarkStart w:id="1" w:name="_Toc54244483"/>
      <w:r>
        <w:lastRenderedPageBreak/>
        <w:t>CONTENIDO</w:t>
      </w:r>
      <w:bookmarkEnd w:id="1"/>
    </w:p>
    <w:p w:rsidR="00F15A50" w:rsidRDefault="00287B99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separate"/>
      </w:r>
      <w:hyperlink w:anchor="_Toc54244483" w:history="1">
        <w:r w:rsidR="00F15A50" w:rsidRPr="009D3FB3">
          <w:rPr>
            <w:rStyle w:val="Hipervnculo"/>
            <w:noProof/>
          </w:rPr>
          <w:t>1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CONTENIDO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_Toc54244483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1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4" w:history="1">
        <w:r w:rsidR="00F15A50" w:rsidRPr="009D3FB3">
          <w:rPr>
            <w:rStyle w:val="Hipervnculo"/>
            <w:noProof/>
          </w:rPr>
          <w:t>2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PRESENTACIÓN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_Toc54244484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2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5" w:history="1">
        <w:r w:rsidR="00F15A50" w:rsidRPr="009D3FB3">
          <w:rPr>
            <w:rStyle w:val="Hipervnculo"/>
            <w:noProof/>
          </w:rPr>
          <w:t>3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CONVERSIÓN BASADA EN DIVISIONES SUCESIVAS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_Toc54244485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3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6" w:history="1">
        <w:r w:rsidR="00F15A50" w:rsidRPr="009D3FB3">
          <w:rPr>
            <w:rStyle w:val="Hipervnculo"/>
            <w:noProof/>
          </w:rPr>
          <w:t>4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CONVERSIÓN EXTENDIDA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_Toc54244486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6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7" w:history="1">
        <w:r w:rsidR="00F15A50" w:rsidRPr="009D3FB3">
          <w:rPr>
            <w:rStyle w:val="Hipervnculo"/>
            <w:noProof/>
          </w:rPr>
          <w:t>5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POR CADA TEMA, UNA SECCIÓN SIMILAR A LAS ANTERIORES, TOMADAS DEL CLASSROOM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_Toc54244487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7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8" w:history="1">
        <w:r w:rsidR="00F15A50" w:rsidRPr="009D3FB3">
          <w:rPr>
            <w:rStyle w:val="Hipervnculo"/>
            <w:noProof/>
          </w:rPr>
          <w:t>6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CONCLUSIONES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_Toc54244488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8</w:t>
        </w:r>
        <w:r w:rsidR="00F15A50">
          <w:rPr>
            <w:noProof/>
            <w:webHidden/>
          </w:rPr>
          <w:fldChar w:fldCharType="end"/>
        </w:r>
      </w:hyperlink>
    </w:p>
    <w:p w:rsidR="00F15A50" w:rsidRDefault="00012903">
      <w:pPr>
        <w:pStyle w:val="TDC1"/>
        <w:tabs>
          <w:tab w:val="left" w:pos="440"/>
          <w:tab w:val="right" w:leader="dot" w:pos="8828"/>
        </w:tabs>
        <w:rPr>
          <w:noProof/>
          <w:lang w:eastAsia="es-CO"/>
        </w:rPr>
      </w:pPr>
      <w:hyperlink w:anchor="_Toc54244489" w:history="1">
        <w:r w:rsidR="00F15A50" w:rsidRPr="009D3FB3">
          <w:rPr>
            <w:rStyle w:val="Hipervnculo"/>
            <w:noProof/>
          </w:rPr>
          <w:t>7</w:t>
        </w:r>
        <w:r w:rsidR="00F15A50">
          <w:rPr>
            <w:noProof/>
            <w:lang w:eastAsia="es-CO"/>
          </w:rPr>
          <w:tab/>
        </w:r>
        <w:r w:rsidR="00F15A50" w:rsidRPr="009D3FB3">
          <w:rPr>
            <w:rStyle w:val="Hipervnculo"/>
            <w:noProof/>
          </w:rPr>
          <w:t>BIBLIOGRAFÍA</w:t>
        </w:r>
        <w:r w:rsidR="00F15A50">
          <w:rPr>
            <w:noProof/>
            <w:webHidden/>
          </w:rPr>
          <w:tab/>
        </w:r>
        <w:r w:rsidR="00F15A50">
          <w:rPr>
            <w:noProof/>
            <w:webHidden/>
          </w:rPr>
          <w:fldChar w:fldCharType="begin"/>
        </w:r>
        <w:r w:rsidR="00F15A50">
          <w:rPr>
            <w:noProof/>
            <w:webHidden/>
          </w:rPr>
          <w:instrText xml:space="preserve"> PAGEREF _Toc54244489 \h </w:instrText>
        </w:r>
        <w:r w:rsidR="00F15A50">
          <w:rPr>
            <w:noProof/>
            <w:webHidden/>
          </w:rPr>
        </w:r>
        <w:r w:rsidR="00F15A50">
          <w:rPr>
            <w:noProof/>
            <w:webHidden/>
          </w:rPr>
          <w:fldChar w:fldCharType="separate"/>
        </w:r>
        <w:r w:rsidR="00F15A50">
          <w:rPr>
            <w:noProof/>
            <w:webHidden/>
          </w:rPr>
          <w:t>9</w:t>
        </w:r>
        <w:r w:rsidR="00F15A50">
          <w:rPr>
            <w:noProof/>
            <w:webHidden/>
          </w:rPr>
          <w:fldChar w:fldCharType="end"/>
        </w:r>
      </w:hyperlink>
    </w:p>
    <w:p w:rsidR="00FA0E23" w:rsidRDefault="00287B9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fldChar w:fldCharType="end"/>
      </w:r>
      <w:r w:rsidR="00FA0E2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 w:type="page"/>
      </w:r>
    </w:p>
    <w:p w:rsidR="00D147DD" w:rsidRPr="00287B99" w:rsidRDefault="00FA0E23" w:rsidP="00287B99">
      <w:pPr>
        <w:pStyle w:val="Ttulo1"/>
      </w:pPr>
      <w:bookmarkStart w:id="2" w:name="_Toc54244484"/>
      <w:r w:rsidRPr="00287B99">
        <w:lastRenderedPageBreak/>
        <w:t>PRESENTACIÓN</w:t>
      </w:r>
      <w:bookmarkEnd w:id="2"/>
    </w:p>
    <w:p w:rsidR="00CA4149" w:rsidRDefault="00D82ABA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presente mo</w:t>
      </w:r>
      <w:r w:rsidR="00CA4149">
        <w:rPr>
          <w:rFonts w:asciiTheme="majorHAnsi" w:hAnsiTheme="majorHAnsi"/>
          <w:sz w:val="24"/>
          <w:szCs w:val="24"/>
        </w:rPr>
        <w:t>nografía describe la implementación de un conjunto de programas que le dan soporte a la teoría numérica básica de la materia INTRODUCCIÓN A LA INFORMÁTICA</w:t>
      </w:r>
      <w:r>
        <w:rPr>
          <w:rFonts w:asciiTheme="majorHAnsi" w:hAnsiTheme="majorHAnsi"/>
          <w:sz w:val="24"/>
          <w:szCs w:val="24"/>
        </w:rPr>
        <w:t>.</w:t>
      </w:r>
      <w:r w:rsidR="00CA4149">
        <w:rPr>
          <w:rFonts w:asciiTheme="majorHAnsi" w:hAnsiTheme="majorHAnsi"/>
          <w:sz w:val="24"/>
          <w:szCs w:val="24"/>
        </w:rPr>
        <w:t xml:space="preserve"> </w:t>
      </w:r>
    </w:p>
    <w:p w:rsidR="00CA4149" w:rsidRDefault="00CA4149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los siguientes párrafos se presenta una descripción básica del significado de lo que es un sistema numérico, especialmente el sistema en base 2.</w:t>
      </w:r>
    </w:p>
    <w:p w:rsidR="00CA4149" w:rsidRDefault="00633AEC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En esencia un sistema numérico</w:t>
      </w:r>
      <w:r w:rsidR="00625794">
        <w:rPr>
          <w:rFonts w:asciiTheme="majorHAnsi" w:hAnsiTheme="majorHAnsi"/>
          <w:sz w:val="24"/>
          <w:szCs w:val="24"/>
        </w:rPr>
        <w:t xml:space="preserve"> tiene el objetivo permitir el conteo de</w:t>
      </w:r>
      <w:r w:rsidR="00FC27B7">
        <w:rPr>
          <w:rFonts w:asciiTheme="majorHAnsi" w:hAnsiTheme="majorHAnsi"/>
          <w:sz w:val="24"/>
          <w:szCs w:val="24"/>
        </w:rPr>
        <w:t xml:space="preserve"> elementos</w:t>
      </w:r>
      <w:r w:rsidR="00625794">
        <w:rPr>
          <w:rFonts w:asciiTheme="majorHAnsi" w:hAnsiTheme="majorHAnsi"/>
          <w:sz w:val="24"/>
          <w:szCs w:val="24"/>
        </w:rPr>
        <w:t xml:space="preserve"> </w:t>
      </w:r>
      <w:r w:rsidR="00FC27B7">
        <w:rPr>
          <w:rFonts w:asciiTheme="majorHAnsi" w:hAnsiTheme="majorHAnsi"/>
          <w:sz w:val="24"/>
          <w:szCs w:val="24"/>
        </w:rPr>
        <w:t>(</w:t>
      </w:r>
      <w:r w:rsidR="00625794">
        <w:rPr>
          <w:rFonts w:asciiTheme="majorHAnsi" w:hAnsiTheme="majorHAnsi"/>
          <w:sz w:val="24"/>
          <w:szCs w:val="24"/>
        </w:rPr>
        <w:t>ya sean números, objetos, o cualquier otra cosa que sea cuantita</w:t>
      </w:r>
      <w:r w:rsidR="00FC27B7">
        <w:rPr>
          <w:rFonts w:asciiTheme="majorHAnsi" w:hAnsiTheme="majorHAnsi"/>
          <w:sz w:val="24"/>
          <w:szCs w:val="24"/>
        </w:rPr>
        <w:t xml:space="preserve">tiva) en un conjunto. </w:t>
      </w:r>
      <w:r w:rsidR="007B01D1">
        <w:rPr>
          <w:rFonts w:asciiTheme="majorHAnsi" w:hAnsiTheme="majorHAnsi"/>
          <w:sz w:val="24"/>
          <w:szCs w:val="24"/>
        </w:rPr>
        <w:t>Anterior mente, en las muy antiguas civilizaciones, se utilizaba un “sistema numérico” de</w:t>
      </w:r>
      <w:r w:rsidR="00E25034">
        <w:rPr>
          <w:rFonts w:asciiTheme="majorHAnsi" w:hAnsiTheme="majorHAnsi"/>
          <w:sz w:val="24"/>
          <w:szCs w:val="24"/>
        </w:rPr>
        <w:t xml:space="preserve"> base 3, ya que los más sabios solo contaban uno, dos, y muchos. Muchos haciendo referencia al final de la base numérica de ellos</w:t>
      </w:r>
      <w:r w:rsidR="00DC2F6F">
        <w:rPr>
          <w:rFonts w:asciiTheme="majorHAnsi" w:hAnsiTheme="majorHAnsi"/>
          <w:sz w:val="24"/>
          <w:szCs w:val="24"/>
        </w:rPr>
        <w:t>. Con el tiempo esa base numérica cambio hasta la actualidad, ya que es estos tiempo</w:t>
      </w:r>
      <w:r w:rsidR="00407D07">
        <w:rPr>
          <w:rFonts w:asciiTheme="majorHAnsi" w:hAnsiTheme="majorHAnsi"/>
          <w:sz w:val="24"/>
          <w:szCs w:val="24"/>
        </w:rPr>
        <w:t xml:space="preserve">s naturalmente se cuenta con base de </w:t>
      </w:r>
      <w:r w:rsidR="00DC2F6F">
        <w:rPr>
          <w:rFonts w:asciiTheme="majorHAnsi" w:hAnsiTheme="majorHAnsi"/>
          <w:sz w:val="24"/>
          <w:szCs w:val="24"/>
        </w:rPr>
        <w:t>10, empezando en 1 y terminando en 10</w:t>
      </w:r>
      <w:r w:rsidR="00407D07">
        <w:rPr>
          <w:rFonts w:asciiTheme="majorHAnsi" w:hAnsiTheme="majorHAnsi"/>
          <w:sz w:val="24"/>
          <w:szCs w:val="24"/>
        </w:rPr>
        <w:t xml:space="preserve">, aunque </w:t>
      </w:r>
      <w:r w:rsidR="00E174D4">
        <w:rPr>
          <w:rFonts w:asciiTheme="majorHAnsi" w:hAnsiTheme="majorHAnsi"/>
          <w:sz w:val="24"/>
          <w:szCs w:val="24"/>
        </w:rPr>
        <w:t>en el lenguaje de la programación se usa la base 2 o también llamados números binarios, esta base se basa en los números 1 y 2, con estos dos números se podría decir que se escribe gran parte del mundo.</w:t>
      </w: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:rsidR="00CA4149" w:rsidRDefault="00D82ABA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AUTOR: </w:t>
      </w:r>
      <w:r w:rsidR="00E174D4">
        <w:rPr>
          <w:rFonts w:asciiTheme="majorHAnsi" w:hAnsiTheme="majorHAnsi"/>
          <w:b/>
          <w:sz w:val="28"/>
          <w:szCs w:val="28"/>
        </w:rPr>
        <w:t>Jhon Felipe Loaiza Restrepo</w:t>
      </w:r>
      <w:r w:rsidR="00CA4149">
        <w:rPr>
          <w:rFonts w:asciiTheme="majorHAnsi" w:hAnsiTheme="majorHAnsi"/>
          <w:b/>
          <w:sz w:val="28"/>
          <w:szCs w:val="28"/>
        </w:rPr>
        <w:t xml:space="preserve"> </w:t>
      </w:r>
    </w:p>
    <w:p w:rsid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CÓDIGO</w:t>
      </w:r>
      <w:r w:rsidR="00E174D4">
        <w:rPr>
          <w:rFonts w:asciiTheme="majorHAnsi" w:hAnsiTheme="majorHAnsi"/>
          <w:b/>
          <w:sz w:val="28"/>
          <w:szCs w:val="28"/>
        </w:rPr>
        <w:t>: 1004628264</w:t>
      </w:r>
    </w:p>
    <w:p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CORREO</w:t>
      </w:r>
      <w:r w:rsidR="00E174D4">
        <w:rPr>
          <w:rFonts w:asciiTheme="majorHAnsi" w:hAnsiTheme="majorHAnsi"/>
          <w:b/>
          <w:sz w:val="28"/>
          <w:szCs w:val="28"/>
        </w:rPr>
        <w:t>: felipe.loaiza2@utp.edu.co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CA4149" w:rsidRPr="00096C1A" w:rsidRDefault="00CA414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  <w:r w:rsidR="00E174D4">
        <w:rPr>
          <w:rFonts w:asciiTheme="majorHAnsi" w:hAnsiTheme="majorHAnsi"/>
          <w:b/>
          <w:sz w:val="28"/>
          <w:szCs w:val="28"/>
        </w:rPr>
        <w:t xml:space="preserve">: </w:t>
      </w:r>
      <w:r w:rsidR="00096C1A" w:rsidRPr="00096C1A">
        <w:rPr>
          <w:rFonts w:asciiTheme="majorHAnsi" w:hAnsiTheme="majorHAnsi"/>
          <w:b/>
          <w:sz w:val="28"/>
          <w:szCs w:val="28"/>
        </w:rPr>
        <w:t>https://github.com/materiafelipe/Primera-Previa.git</w:t>
      </w:r>
      <w:r>
        <w:rPr>
          <w:rFonts w:asciiTheme="majorHAnsi" w:hAnsiTheme="majorHAnsi" w:cs="Times New Roman"/>
          <w:sz w:val="24"/>
          <w:szCs w:val="24"/>
        </w:rPr>
        <w:br w:type="page"/>
      </w:r>
    </w:p>
    <w:p w:rsidR="00351ADA" w:rsidRDefault="00606C98" w:rsidP="00111E69">
      <w:pPr>
        <w:pStyle w:val="Ttulo1"/>
      </w:pPr>
      <w:bookmarkStart w:id="3" w:name="_Toc54244485"/>
      <w:r>
        <w:lastRenderedPageBreak/>
        <w:t>CONVERSIÓN BASADA EN DIVISIONES SUCESIVAS</w:t>
      </w:r>
      <w:bookmarkEnd w:id="3"/>
    </w:p>
    <w:p w:rsidR="00EC48AE" w:rsidRDefault="00CA4149" w:rsidP="00E437F9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 se presenta el algoritmo básico para la conversión numérica basada en divisiones sucesivas.</w:t>
      </w:r>
    </w:p>
    <w:p w:rsidR="00CA4149" w:rsidRDefault="00266710" w:rsidP="00266710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drawing>
          <wp:inline distT="0" distB="0" distL="0" distR="0">
            <wp:extent cx="3810000" cy="24257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diagrama, la conversión se realiza dividiendo el número a convertir entre la base seleccionada.</w:t>
      </w:r>
    </w:p>
    <w:p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resultado se obtiene con base en los residuos de las divisiones.</w:t>
      </w:r>
    </w:p>
    <w:p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proceso finaliza cuando se obtiene cero en el resultado de las divisiones.</w:t>
      </w:r>
    </w:p>
    <w:p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 se presenta las imágenes de los códigos requeridos, para implementar el proceso mostrado en JavaScript. Cada imagen presenta una función distinta, o la ejecución final del programa. Se debe escribir en un solo archivo el código mostrado, y se sugiere un entorno como repl.it.</w:t>
      </w: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drawing>
          <wp:inline distT="0" distB="0" distL="0" distR="0">
            <wp:extent cx="3476625" cy="146885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6" cy="14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>
            <wp:extent cx="3772170" cy="37909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drawing>
          <wp:inline distT="0" distB="0" distL="0" distR="0">
            <wp:extent cx="3757075" cy="27432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22" cy="27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 se muestra el programa en el entorno repl.it, con los datos de ejecución del programa.</w:t>
      </w:r>
    </w:p>
    <w:p w:rsidR="000E6449" w:rsidRDefault="000E6449">
      <w:pPr>
        <w:rPr>
          <w:rFonts w:asciiTheme="majorHAnsi" w:hAnsiTheme="majorHAnsi" w:cs="Times New Roman"/>
          <w:sz w:val="24"/>
          <w:szCs w:val="24"/>
        </w:rPr>
      </w:pPr>
    </w:p>
    <w:p w:rsidR="000E6449" w:rsidRDefault="000E64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>
            <wp:extent cx="5612130" cy="2113915"/>
            <wp:effectExtent l="190500" t="190500" r="198120" b="1911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1FA9" w:rsidRDefault="00FD7BA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 la primera imagen se ve una función llamada: fuction texto, esta función es </w:t>
      </w:r>
      <w:r w:rsidR="00B31FA9">
        <w:rPr>
          <w:rFonts w:asciiTheme="majorHAnsi" w:hAnsiTheme="majorHAnsi" w:cs="Times New Roman"/>
          <w:sz w:val="24"/>
          <w:szCs w:val="24"/>
        </w:rPr>
        <w:t>una función</w:t>
      </w:r>
      <w:r>
        <w:rPr>
          <w:rFonts w:asciiTheme="majorHAnsi" w:hAnsiTheme="majorHAnsi" w:cs="Times New Roman"/>
          <w:sz w:val="24"/>
          <w:szCs w:val="24"/>
        </w:rPr>
        <w:t xml:space="preserve"> de apoyo, o sea </w:t>
      </w:r>
      <w:r w:rsidR="006F52BA">
        <w:rPr>
          <w:rFonts w:asciiTheme="majorHAnsi" w:hAnsiTheme="majorHAnsi" w:cs="Times New Roman"/>
          <w:sz w:val="24"/>
          <w:szCs w:val="24"/>
        </w:rPr>
        <w:t>que esta función no altera en casi nada a la función principal que en este caso se podría decir que es: funtion conversión</w:t>
      </w:r>
      <w:r w:rsidR="00B31FA9">
        <w:rPr>
          <w:rFonts w:asciiTheme="majorHAnsi" w:hAnsiTheme="majorHAnsi" w:cs="Times New Roman"/>
          <w:sz w:val="24"/>
          <w:szCs w:val="24"/>
        </w:rPr>
        <w:t>.</w:t>
      </w:r>
    </w:p>
    <w:p w:rsidR="00B31FA9" w:rsidRDefault="00B31FA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código es muy importante indicarle al “programa”, en que base se quiere convertir el número que con anticipación se seleccionó o introdujo.</w:t>
      </w:r>
    </w:p>
    <w:p w:rsidR="00266710" w:rsidRDefault="00F8367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Una cosa muy importante a decir es que en estas funciones se puede presentar un error que hace que el programa caiga en un ciclo infinito, por lo </w:t>
      </w:r>
      <w:r w:rsidR="00201DDA">
        <w:rPr>
          <w:rFonts w:asciiTheme="majorHAnsi" w:hAnsiTheme="majorHAnsi" w:cs="Times New Roman"/>
          <w:sz w:val="24"/>
          <w:szCs w:val="24"/>
        </w:rPr>
        <w:t>tanto,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C7303">
        <w:rPr>
          <w:rFonts w:asciiTheme="majorHAnsi" w:hAnsiTheme="majorHAnsi" w:cs="Times New Roman"/>
          <w:sz w:val="24"/>
          <w:szCs w:val="24"/>
        </w:rPr>
        <w:t>en este programa se creó un “</w:t>
      </w:r>
      <w:r w:rsidR="00201DDA">
        <w:rPr>
          <w:rFonts w:asciiTheme="majorHAnsi" w:hAnsiTheme="majorHAnsi" w:cs="Times New Roman"/>
          <w:sz w:val="24"/>
          <w:szCs w:val="24"/>
        </w:rPr>
        <w:t>control” que</w:t>
      </w:r>
      <w:r w:rsidR="00BC7303">
        <w:rPr>
          <w:rFonts w:asciiTheme="majorHAnsi" w:hAnsiTheme="majorHAnsi" w:cs="Times New Roman"/>
          <w:sz w:val="24"/>
          <w:szCs w:val="24"/>
        </w:rPr>
        <w:t xml:space="preserve"> sirve para mantener controlado el ciclo, diciendo </w:t>
      </w:r>
      <w:r w:rsidR="00201DDA">
        <w:rPr>
          <w:rFonts w:asciiTheme="majorHAnsi" w:hAnsiTheme="majorHAnsi" w:cs="Times New Roman"/>
          <w:sz w:val="24"/>
          <w:szCs w:val="24"/>
        </w:rPr>
        <w:t>que,</w:t>
      </w:r>
      <w:r w:rsidR="00BC7303">
        <w:rPr>
          <w:rFonts w:asciiTheme="majorHAnsi" w:hAnsiTheme="majorHAnsi" w:cs="Times New Roman"/>
          <w:sz w:val="24"/>
          <w:szCs w:val="24"/>
        </w:rPr>
        <w:t xml:space="preserve"> si la función se llama a ella misma mil veces</w:t>
      </w:r>
      <w:r w:rsidR="001B2BD4">
        <w:rPr>
          <w:rFonts w:asciiTheme="majorHAnsi" w:hAnsiTheme="majorHAnsi" w:cs="Times New Roman"/>
          <w:sz w:val="24"/>
          <w:szCs w:val="24"/>
        </w:rPr>
        <w:t>,</w:t>
      </w:r>
      <w:r w:rsidR="00BC7303">
        <w:rPr>
          <w:rFonts w:asciiTheme="majorHAnsi" w:hAnsiTheme="majorHAnsi" w:cs="Times New Roman"/>
          <w:sz w:val="24"/>
          <w:szCs w:val="24"/>
        </w:rPr>
        <w:t xml:space="preserve"> cambiar una variable, puesta con anticipación llamada </w:t>
      </w:r>
      <w:r w:rsidR="00375713">
        <w:rPr>
          <w:rFonts w:asciiTheme="majorHAnsi" w:hAnsiTheme="majorHAnsi" w:cs="Times New Roman"/>
          <w:sz w:val="24"/>
          <w:szCs w:val="24"/>
        </w:rPr>
        <w:t>bandera, de 0 a 1, así con este “control” se puede prevenir que no caiga en un bucle infinito el programa.</w:t>
      </w:r>
      <w:r w:rsidR="00B31FA9">
        <w:rPr>
          <w:rFonts w:asciiTheme="majorHAnsi" w:hAnsiTheme="majorHAnsi" w:cs="Times New Roman"/>
          <w:sz w:val="24"/>
          <w:szCs w:val="24"/>
        </w:rPr>
        <w:t xml:space="preserve"> </w:t>
      </w:r>
      <w:r w:rsidR="00266710">
        <w:rPr>
          <w:rFonts w:asciiTheme="majorHAnsi" w:hAnsiTheme="majorHAnsi" w:cs="Times New Roman"/>
          <w:sz w:val="24"/>
          <w:szCs w:val="24"/>
        </w:rPr>
        <w:br w:type="page"/>
      </w:r>
    </w:p>
    <w:p w:rsidR="00E437F9" w:rsidRDefault="00606C98" w:rsidP="00E437F9">
      <w:pPr>
        <w:pStyle w:val="Ttulo1"/>
      </w:pPr>
      <w:bookmarkStart w:id="4" w:name="_Toc54244486"/>
      <w:r>
        <w:lastRenderedPageBreak/>
        <w:t>CONVERSIÓN EXTENDIDA</w:t>
      </w:r>
      <w:bookmarkEnd w:id="4"/>
    </w:p>
    <w:p w:rsidR="0011259F" w:rsidRDefault="00606C98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 presentamos el programa de conversión extendida, la cual se encarga de dar tratamiento a los números en base 16</w:t>
      </w:r>
      <w:r w:rsidR="00EB3605">
        <w:rPr>
          <w:rFonts w:asciiTheme="majorHAnsi" w:hAnsiTheme="majorHAnsi" w:cs="Times New Roman"/>
          <w:sz w:val="24"/>
          <w:szCs w:val="24"/>
        </w:rPr>
        <w:t>.</w:t>
      </w:r>
    </w:p>
    <w:p w:rsidR="00606C98" w:rsidRDefault="000D28FD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El programa en si es medio parecido al anterior, pero con un gran cambio, que es que como en este programa se usa la base 16, entonces cuando </w:t>
      </w:r>
      <w:r w:rsidR="00DB519E">
        <w:rPr>
          <w:rFonts w:asciiTheme="majorHAnsi" w:hAnsiTheme="majorHAnsi" w:cs="Times New Roman"/>
          <w:sz w:val="24"/>
          <w:szCs w:val="24"/>
        </w:rPr>
        <w:t xml:space="preserve">aparezca un 11, 12, 13, 14, o 15, no sabríamos si es ese </w:t>
      </w:r>
      <w:r w:rsidR="008822E0">
        <w:rPr>
          <w:rFonts w:asciiTheme="majorHAnsi" w:hAnsiTheme="majorHAnsi" w:cs="Times New Roman"/>
          <w:sz w:val="24"/>
          <w:szCs w:val="24"/>
        </w:rPr>
        <w:t>número</w:t>
      </w:r>
      <w:r w:rsidR="00DB519E">
        <w:rPr>
          <w:rFonts w:asciiTheme="majorHAnsi" w:hAnsiTheme="majorHAnsi" w:cs="Times New Roman"/>
          <w:sz w:val="24"/>
          <w:szCs w:val="24"/>
        </w:rPr>
        <w:t xml:space="preserve"> </w:t>
      </w:r>
      <w:r w:rsidR="008822E0">
        <w:rPr>
          <w:rFonts w:asciiTheme="majorHAnsi" w:hAnsiTheme="majorHAnsi" w:cs="Times New Roman"/>
          <w:sz w:val="24"/>
          <w:szCs w:val="24"/>
        </w:rPr>
        <w:t>o,</w:t>
      </w:r>
      <w:r w:rsidR="00DB519E">
        <w:rPr>
          <w:rFonts w:asciiTheme="majorHAnsi" w:hAnsiTheme="majorHAnsi" w:cs="Times New Roman"/>
          <w:sz w:val="24"/>
          <w:szCs w:val="24"/>
        </w:rPr>
        <w:t xml:space="preserve"> </w:t>
      </w:r>
      <w:r w:rsidR="008822E0">
        <w:rPr>
          <w:rFonts w:asciiTheme="majorHAnsi" w:hAnsiTheme="majorHAnsi" w:cs="Times New Roman"/>
          <w:sz w:val="24"/>
          <w:szCs w:val="24"/>
        </w:rPr>
        <w:t>por ejemplo: un 1 y un 1 o un 1 y un 2. Por lo tanto, los números anteriormente mencionados se cambian por las letras A=10, B=11, C=12, y así sucesivamente.</w:t>
      </w:r>
    </w:p>
    <w:p w:rsidR="008822E0" w:rsidRDefault="008822E0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Los códigos usados en el programa son los siguientes:</w:t>
      </w:r>
    </w:p>
    <w:p w:rsidR="008822E0" w:rsidRDefault="00A52C15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drawing>
          <wp:inline distT="0" distB="0" distL="0" distR="0">
            <wp:extent cx="4619625" cy="162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Gadwin00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636" cy="16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F9" w:rsidRDefault="00697605" w:rsidP="00E437F9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419" w:eastAsia="es-419"/>
        </w:rPr>
        <w:drawing>
          <wp:inline distT="0" distB="0" distL="0" distR="0">
            <wp:extent cx="4808016" cy="1733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Gadwin001.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541" cy="17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A4" w:rsidRDefault="004153A4" w:rsidP="00715C25">
      <w:pPr>
        <w:rPr>
          <w:rFonts w:asciiTheme="majorHAnsi" w:hAnsiTheme="majorHAnsi" w:cs="Times New Roman"/>
          <w:sz w:val="24"/>
          <w:szCs w:val="24"/>
        </w:rPr>
      </w:pPr>
    </w:p>
    <w:p w:rsidR="00697605" w:rsidRDefault="0069760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E437F9" w:rsidRDefault="00697605" w:rsidP="00715C2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>
            <wp:extent cx="4798060" cy="454342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Gadwin00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4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5" w:rsidRDefault="008465DC">
      <w:pPr>
        <w:rPr>
          <w:rFonts w:asciiTheme="majorHAnsi" w:hAnsiTheme="majorHAnsi" w:cs="Times New Roman"/>
          <w:noProof/>
          <w:sz w:val="24"/>
          <w:szCs w:val="24"/>
          <w:lang w:val="es-419" w:eastAsia="es-419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drawing>
          <wp:inline distT="0" distB="0" distL="0" distR="0" wp14:anchorId="0092B803" wp14:editId="17AA053D">
            <wp:extent cx="5513070" cy="245718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Gadwin00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6" cy="24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605"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br w:type="page"/>
      </w:r>
    </w:p>
    <w:p w:rsidR="008465DC" w:rsidRDefault="008465DC">
      <w:pPr>
        <w:rPr>
          <w:rFonts w:asciiTheme="majorHAnsi" w:hAnsiTheme="majorHAnsi" w:cs="Times New Roman"/>
          <w:noProof/>
          <w:sz w:val="24"/>
          <w:szCs w:val="24"/>
          <w:lang w:val="es-419" w:eastAsia="es-419"/>
        </w:rPr>
      </w:pPr>
      <w:r>
        <w:rPr>
          <w:rFonts w:asciiTheme="majorHAnsi" w:hAnsiTheme="majorHAnsi" w:cs="Times New Roman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962525" cy="24669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Gadwin00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5DC" w:rsidRDefault="008465DC">
      <w:pPr>
        <w:rPr>
          <w:rFonts w:asciiTheme="majorHAnsi" w:hAnsiTheme="majorHAnsi" w:cs="Times New Roman"/>
          <w:noProof/>
          <w:sz w:val="24"/>
          <w:szCs w:val="24"/>
          <w:lang w:val="es-419" w:eastAsia="es-419"/>
        </w:rPr>
      </w:pPr>
    </w:p>
    <w:p w:rsidR="008465DC" w:rsidRDefault="008465DC">
      <w:pPr>
        <w:rPr>
          <w:rFonts w:asciiTheme="majorHAnsi" w:hAnsiTheme="majorHAnsi" w:cs="Times New Roman"/>
          <w:noProof/>
          <w:sz w:val="24"/>
          <w:szCs w:val="24"/>
          <w:lang w:val="es-419" w:eastAsia="es-419"/>
        </w:rPr>
      </w:pPr>
    </w:p>
    <w:p w:rsidR="008465DC" w:rsidRDefault="008465DC">
      <w:pPr>
        <w:rPr>
          <w:rFonts w:asciiTheme="majorHAnsi" w:hAnsiTheme="majorHAnsi" w:cs="Times New Roman"/>
          <w:noProof/>
          <w:sz w:val="24"/>
          <w:szCs w:val="24"/>
          <w:lang w:val="es-419" w:eastAsia="es-419"/>
        </w:rPr>
      </w:pPr>
    </w:p>
    <w:p w:rsidR="008465DC" w:rsidRDefault="008465DC">
      <w:pPr>
        <w:rPr>
          <w:rFonts w:asciiTheme="majorHAnsi" w:hAnsiTheme="majorHAnsi" w:cs="Times New Roman"/>
          <w:sz w:val="24"/>
          <w:szCs w:val="24"/>
        </w:rPr>
      </w:pPr>
    </w:p>
    <w:p w:rsidR="008465DC" w:rsidRDefault="008465DC">
      <w:pPr>
        <w:rPr>
          <w:rFonts w:asciiTheme="majorHAnsi" w:hAnsiTheme="majorHAnsi" w:cs="Times New Roman"/>
          <w:sz w:val="24"/>
          <w:szCs w:val="24"/>
        </w:rPr>
      </w:pPr>
    </w:p>
    <w:p w:rsidR="008465DC" w:rsidRDefault="008465DC">
      <w:pPr>
        <w:rPr>
          <w:rFonts w:asciiTheme="majorHAnsi" w:hAnsiTheme="majorHAnsi" w:cs="Times New Roman"/>
          <w:sz w:val="24"/>
          <w:szCs w:val="24"/>
        </w:rPr>
      </w:pPr>
    </w:p>
    <w:p w:rsidR="008465DC" w:rsidRDefault="008465DC">
      <w:pPr>
        <w:rPr>
          <w:rFonts w:asciiTheme="majorHAnsi" w:hAnsiTheme="majorHAnsi" w:cs="Times New Roman"/>
          <w:sz w:val="24"/>
          <w:szCs w:val="24"/>
        </w:rPr>
      </w:pPr>
    </w:p>
    <w:p w:rsidR="002C07BD" w:rsidRDefault="002C07BD">
      <w:pPr>
        <w:rPr>
          <w:rFonts w:asciiTheme="majorHAnsi" w:hAnsiTheme="majorHAnsi" w:cs="Times New Roman"/>
          <w:sz w:val="24"/>
          <w:szCs w:val="24"/>
        </w:rPr>
      </w:pPr>
    </w:p>
    <w:p w:rsidR="00606C98" w:rsidRDefault="00C07BE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 este programa, los vas vistoso, o simple de ver es que se implementó un nuevo código llamado switch, este código sirve por así decirlo para crear o separar casos, por </w:t>
      </w:r>
      <w:bookmarkStart w:id="5" w:name="_GoBack"/>
      <w:bookmarkEnd w:id="5"/>
      <w:r w:rsidR="00E412CC">
        <w:rPr>
          <w:rFonts w:asciiTheme="majorHAnsi" w:hAnsiTheme="majorHAnsi" w:cs="Times New Roman"/>
          <w:sz w:val="24"/>
          <w:szCs w:val="24"/>
        </w:rPr>
        <w:t>ejemplo,</w:t>
      </w:r>
      <w:r>
        <w:rPr>
          <w:rFonts w:asciiTheme="majorHAnsi" w:hAnsiTheme="majorHAnsi" w:cs="Times New Roman"/>
          <w:sz w:val="24"/>
          <w:szCs w:val="24"/>
        </w:rPr>
        <w:t xml:space="preserve"> como en las imágenes se muestra,</w:t>
      </w:r>
      <w:r w:rsidR="00CF19A4">
        <w:rPr>
          <w:rFonts w:asciiTheme="majorHAnsi" w:hAnsiTheme="majorHAnsi" w:cs="Times New Roman"/>
          <w:sz w:val="24"/>
          <w:szCs w:val="24"/>
        </w:rPr>
        <w:t xml:space="preserve"> en caso de haber un 10 ese diez se reemplazara con una A, este código es el responsable de cumplir en lo anterior mencionado, evitando las </w:t>
      </w:r>
      <w:r w:rsidR="002C07BD">
        <w:rPr>
          <w:rFonts w:asciiTheme="majorHAnsi" w:hAnsiTheme="majorHAnsi" w:cs="Times New Roman"/>
          <w:sz w:val="24"/>
          <w:szCs w:val="24"/>
        </w:rPr>
        <w:t>confusiones</w:t>
      </w:r>
      <w:r w:rsidR="00CF19A4"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606C98">
        <w:rPr>
          <w:rFonts w:asciiTheme="majorHAnsi" w:hAnsiTheme="majorHAnsi" w:cs="Times New Roman"/>
          <w:sz w:val="24"/>
          <w:szCs w:val="24"/>
        </w:rPr>
        <w:br w:type="page"/>
      </w:r>
    </w:p>
    <w:p w:rsidR="00606C98" w:rsidRDefault="00E57645" w:rsidP="00606C98">
      <w:pPr>
        <w:pStyle w:val="Ttulo1"/>
      </w:pPr>
      <w:bookmarkStart w:id="6" w:name="_Toc54244487"/>
      <w:r>
        <w:lastRenderedPageBreak/>
        <w:t>POR CADA TEMA, UNA SECCIÓN SIMILAR A LAS ANTERIORES</w:t>
      </w:r>
      <w:r w:rsidR="00F15A50">
        <w:t>, TOMADAS DEL CLASSROOM</w:t>
      </w:r>
      <w:bookmarkEnd w:id="6"/>
    </w:p>
    <w:p w:rsidR="00606C98" w:rsidRDefault="00606C98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&lt;REALIZAR UN TRABAJO SIMILAR CON BASE EN LA INFORMACIÓN QUE SE HA PUBLICADO EN LA SECCION DE TAREAS EN CLASSROOM</w:t>
      </w:r>
      <w:r w:rsidR="00E57645">
        <w:rPr>
          <w:rFonts w:asciiTheme="majorHAnsi" w:hAnsiTheme="majorHAnsi" w:cs="Times New Roman"/>
          <w:sz w:val="24"/>
          <w:szCs w:val="24"/>
        </w:rPr>
        <w:t>, SOBRE TODOS LOS TÓPICOS VISTOS EN CLASE</w:t>
      </w:r>
      <w:r>
        <w:rPr>
          <w:rFonts w:asciiTheme="majorHAnsi" w:hAnsiTheme="majorHAnsi" w:cs="Times New Roman"/>
          <w:sz w:val="24"/>
          <w:szCs w:val="24"/>
        </w:rPr>
        <w:t>&gt;</w:t>
      </w:r>
    </w:p>
    <w:p w:rsidR="00E437F9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E437F9" w:rsidRDefault="00E437F9" w:rsidP="00E437F9">
      <w:pPr>
        <w:pStyle w:val="Ttulo1"/>
      </w:pPr>
      <w:bookmarkStart w:id="7" w:name="_Toc54244488"/>
      <w:r>
        <w:lastRenderedPageBreak/>
        <w:t>CONCLUSIONES</w:t>
      </w:r>
      <w:bookmarkEnd w:id="7"/>
    </w:p>
    <w:p w:rsidR="009E3AC3" w:rsidRPr="009E3AC3" w:rsidRDefault="00E57645" w:rsidP="00A640EA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desarrollo de las temáticas elaboradas en clase utilizando el lenguaje JavaScript prueba ser un mecanismo de gran valor para el aprendizaje de los conceptos básicos de la materia</w:t>
      </w:r>
      <w:r w:rsidR="009E3AC3">
        <w:rPr>
          <w:rFonts w:asciiTheme="majorHAnsi" w:hAnsiTheme="majorHAnsi" w:cs="Times New Roman"/>
          <w:sz w:val="24"/>
          <w:szCs w:val="24"/>
        </w:rPr>
        <w:t>.</w:t>
      </w:r>
    </w:p>
    <w:p w:rsidR="00E437F9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E437F9" w:rsidRDefault="00E437F9" w:rsidP="00E437F9">
      <w:pPr>
        <w:pStyle w:val="Ttulo1"/>
      </w:pPr>
      <w:bookmarkStart w:id="8" w:name="_Toc54244489"/>
      <w:r>
        <w:lastRenderedPageBreak/>
        <w:t>BIBLIOGRAFÍA</w:t>
      </w:r>
      <w:bookmarkEnd w:id="8"/>
    </w:p>
    <w:p w:rsidR="00A640EA" w:rsidRDefault="00012903" w:rsidP="00E437F9">
      <w:pPr>
        <w:jc w:val="both"/>
      </w:pPr>
      <w:hyperlink r:id="rId19" w:history="1">
        <w:r w:rsidR="00266710" w:rsidRPr="00C836AB">
          <w:rPr>
            <w:rStyle w:val="Hipervnculo"/>
          </w:rPr>
          <w:t>https://repl.it</w:t>
        </w:r>
      </w:hyperlink>
    </w:p>
    <w:p w:rsidR="00266710" w:rsidRDefault="00266710" w:rsidP="00E437F9">
      <w:pPr>
        <w:jc w:val="both"/>
      </w:pPr>
    </w:p>
    <w:p w:rsidR="00266710" w:rsidRDefault="00266710" w:rsidP="00E437F9">
      <w:pPr>
        <w:jc w:val="both"/>
        <w:rPr>
          <w:rFonts w:ascii="Courier New" w:hAnsi="Courier New" w:cs="Courier New"/>
          <w:sz w:val="20"/>
          <w:szCs w:val="20"/>
        </w:rPr>
      </w:pPr>
      <w:r>
        <w:t>&lt;OTROS ENLACES ADICIONALES&gt;</w:t>
      </w:r>
    </w:p>
    <w:p w:rsidR="00E437F9" w:rsidRDefault="00E437F9" w:rsidP="00715C25">
      <w:pPr>
        <w:rPr>
          <w:rFonts w:asciiTheme="majorHAnsi" w:hAnsiTheme="majorHAnsi" w:cs="Times New Roman"/>
          <w:sz w:val="24"/>
          <w:szCs w:val="24"/>
        </w:rPr>
      </w:pPr>
    </w:p>
    <w:sectPr w:rsidR="00E437F9" w:rsidSect="00C021ED">
      <w:headerReference w:type="default" r:id="rId20"/>
      <w:footerReference w:type="default" r:id="rId21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903" w:rsidRDefault="00012903" w:rsidP="00351ADA">
      <w:pPr>
        <w:spacing w:after="0" w:line="240" w:lineRule="auto"/>
      </w:pPr>
      <w:r>
        <w:separator/>
      </w:r>
    </w:p>
  </w:endnote>
  <w:endnote w:type="continuationSeparator" w:id="0">
    <w:p w:rsidR="00012903" w:rsidRDefault="00012903" w:rsidP="003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F5" w:rsidRPr="00F65193" w:rsidRDefault="000F7CF5" w:rsidP="00351ADA">
    <w:pPr>
      <w:pStyle w:val="Piedepgina"/>
      <w:rPr>
        <w:lang w:val="en-US"/>
      </w:rPr>
    </w:pPr>
    <w:r w:rsidRPr="00F65193">
      <w:rPr>
        <w:lang w:val="en-US"/>
      </w:rPr>
      <w:t>________________________________________________________________________________</w:t>
    </w:r>
  </w:p>
  <w:p w:rsidR="000F7CF5" w:rsidRPr="00F65193" w:rsidRDefault="000F7CF5" w:rsidP="00351ADA">
    <w:pPr>
      <w:pStyle w:val="Piedepgina"/>
      <w:jc w:val="cent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UTP – Universidad Tecnológica de Pereira</w:t>
    </w:r>
  </w:p>
  <w:p w:rsidR="000F7CF5" w:rsidRPr="00F65193" w:rsidRDefault="000F7CF5" w:rsidP="00351A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903" w:rsidRDefault="00012903" w:rsidP="00351ADA">
      <w:pPr>
        <w:spacing w:after="0" w:line="240" w:lineRule="auto"/>
      </w:pPr>
      <w:r>
        <w:separator/>
      </w:r>
    </w:p>
  </w:footnote>
  <w:footnote w:type="continuationSeparator" w:id="0">
    <w:p w:rsidR="00012903" w:rsidRDefault="00012903" w:rsidP="0035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CF5" w:rsidRDefault="000F7CF5">
    <w:pPr>
      <w:pStyle w:val="Encabezado"/>
    </w:pPr>
    <w:r>
      <w:rPr>
        <w:noProof/>
        <w:lang w:val="es-419" w:eastAsia="es-419"/>
      </w:rPr>
      <w:drawing>
        <wp:inline distT="0" distB="0" distL="0" distR="0" wp14:anchorId="77FBCA8D" wp14:editId="573C92C2">
          <wp:extent cx="1305560" cy="478155"/>
          <wp:effectExtent l="0" t="0" r="8890" b="0"/>
          <wp:docPr id="7" name="6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560" cy="478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t>Pág</w:t>
    </w:r>
    <w:r w:rsidRPr="00AD52F7">
      <w:rPr>
        <w:rFonts w:ascii="Cambria" w:hAnsi="Cambria"/>
        <w:color w:val="808080"/>
        <w:spacing w:val="60"/>
        <w:sz w:val="24"/>
        <w:szCs w:val="24"/>
        <w:lang w:val="es-ES"/>
      </w:rPr>
      <w:t xml:space="preserve">. 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begin"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instrText>PAGE    \* MERGEFORMAT</w:instrTex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separate"/>
    </w:r>
    <w:r w:rsidR="00E412CC">
      <w:rPr>
        <w:rFonts w:asciiTheme="majorHAnsi" w:hAnsiTheme="majorHAnsi"/>
        <w:noProof/>
        <w:color w:val="808080"/>
        <w:spacing w:val="60"/>
        <w:sz w:val="24"/>
        <w:szCs w:val="24"/>
        <w:lang w:val="es-ES"/>
      </w:rPr>
      <w:t>8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D965A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42668D"/>
    <w:multiLevelType w:val="multilevel"/>
    <w:tmpl w:val="EE1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92F3D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4D38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46FA"/>
    <w:multiLevelType w:val="multilevel"/>
    <w:tmpl w:val="667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F7B61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8652F"/>
    <w:multiLevelType w:val="multilevel"/>
    <w:tmpl w:val="EAF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27B2C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02D1"/>
    <w:multiLevelType w:val="multilevel"/>
    <w:tmpl w:val="7B9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F0F6D"/>
    <w:multiLevelType w:val="multilevel"/>
    <w:tmpl w:val="FF0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B7083"/>
    <w:multiLevelType w:val="hybridMultilevel"/>
    <w:tmpl w:val="33B6536C"/>
    <w:lvl w:ilvl="0" w:tplc="39304B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D28D8"/>
    <w:multiLevelType w:val="multilevel"/>
    <w:tmpl w:val="1FC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D6AF9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35B78"/>
    <w:multiLevelType w:val="multilevel"/>
    <w:tmpl w:val="921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E717B"/>
    <w:multiLevelType w:val="multilevel"/>
    <w:tmpl w:val="976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7"/>
  </w:num>
  <w:num w:numId="33">
    <w:abstractNumId w:val="12"/>
  </w:num>
  <w:num w:numId="34">
    <w:abstractNumId w:val="2"/>
  </w:num>
  <w:num w:numId="35">
    <w:abstractNumId w:val="10"/>
  </w:num>
  <w:num w:numId="36">
    <w:abstractNumId w:val="14"/>
  </w:num>
  <w:num w:numId="37">
    <w:abstractNumId w:val="8"/>
  </w:num>
  <w:num w:numId="38">
    <w:abstractNumId w:val="1"/>
  </w:num>
  <w:num w:numId="39">
    <w:abstractNumId w:val="6"/>
  </w:num>
  <w:num w:numId="40">
    <w:abstractNumId w:val="4"/>
  </w:num>
  <w:num w:numId="41">
    <w:abstractNumId w:val="11"/>
  </w:num>
  <w:num w:numId="42">
    <w:abstractNumId w:val="9"/>
  </w:num>
  <w:num w:numId="43">
    <w:abstractNumId w:val="13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21"/>
    <w:rsid w:val="000109D9"/>
    <w:rsid w:val="00012903"/>
    <w:rsid w:val="00015229"/>
    <w:rsid w:val="00096AB0"/>
    <w:rsid w:val="00096C1A"/>
    <w:rsid w:val="000D28FD"/>
    <w:rsid w:val="000E6449"/>
    <w:rsid w:val="000F7CF5"/>
    <w:rsid w:val="00103328"/>
    <w:rsid w:val="00111E69"/>
    <w:rsid w:val="0011259F"/>
    <w:rsid w:val="00131D35"/>
    <w:rsid w:val="001910C0"/>
    <w:rsid w:val="001B2BD4"/>
    <w:rsid w:val="001E1ED3"/>
    <w:rsid w:val="00201DDA"/>
    <w:rsid w:val="0020506A"/>
    <w:rsid w:val="00266710"/>
    <w:rsid w:val="00287B99"/>
    <w:rsid w:val="002C07BD"/>
    <w:rsid w:val="002E14B8"/>
    <w:rsid w:val="002E5411"/>
    <w:rsid w:val="00302356"/>
    <w:rsid w:val="00315F26"/>
    <w:rsid w:val="00322F1F"/>
    <w:rsid w:val="00351ADA"/>
    <w:rsid w:val="00375713"/>
    <w:rsid w:val="003A38F7"/>
    <w:rsid w:val="003E3B3C"/>
    <w:rsid w:val="00400267"/>
    <w:rsid w:val="00407D07"/>
    <w:rsid w:val="004153A4"/>
    <w:rsid w:val="00467AC4"/>
    <w:rsid w:val="00492900"/>
    <w:rsid w:val="0056421C"/>
    <w:rsid w:val="0056741E"/>
    <w:rsid w:val="00574A29"/>
    <w:rsid w:val="00594156"/>
    <w:rsid w:val="005952EB"/>
    <w:rsid w:val="005F5786"/>
    <w:rsid w:val="00606C98"/>
    <w:rsid w:val="00625794"/>
    <w:rsid w:val="00633AEC"/>
    <w:rsid w:val="0065018B"/>
    <w:rsid w:val="006702FF"/>
    <w:rsid w:val="006954E9"/>
    <w:rsid w:val="00697605"/>
    <w:rsid w:val="006B5047"/>
    <w:rsid w:val="006F2600"/>
    <w:rsid w:val="006F52BA"/>
    <w:rsid w:val="007021C5"/>
    <w:rsid w:val="00715C25"/>
    <w:rsid w:val="007279A6"/>
    <w:rsid w:val="00750FF1"/>
    <w:rsid w:val="00751D21"/>
    <w:rsid w:val="00763D23"/>
    <w:rsid w:val="007A47CA"/>
    <w:rsid w:val="007B01D1"/>
    <w:rsid w:val="007E6703"/>
    <w:rsid w:val="0081277A"/>
    <w:rsid w:val="00812D6C"/>
    <w:rsid w:val="008465DC"/>
    <w:rsid w:val="008666D1"/>
    <w:rsid w:val="008822E0"/>
    <w:rsid w:val="00940F7D"/>
    <w:rsid w:val="009826B4"/>
    <w:rsid w:val="00983927"/>
    <w:rsid w:val="00996E24"/>
    <w:rsid w:val="009A44D1"/>
    <w:rsid w:val="009E3AC3"/>
    <w:rsid w:val="009F7DF2"/>
    <w:rsid w:val="00A04B54"/>
    <w:rsid w:val="00A52C15"/>
    <w:rsid w:val="00A640EA"/>
    <w:rsid w:val="00A92C4C"/>
    <w:rsid w:val="00AA3329"/>
    <w:rsid w:val="00AC11A3"/>
    <w:rsid w:val="00AF5E20"/>
    <w:rsid w:val="00B258D7"/>
    <w:rsid w:val="00B31FA9"/>
    <w:rsid w:val="00B34EC3"/>
    <w:rsid w:val="00B42E3C"/>
    <w:rsid w:val="00B47CA6"/>
    <w:rsid w:val="00B56B4E"/>
    <w:rsid w:val="00B56F9F"/>
    <w:rsid w:val="00BB4FAB"/>
    <w:rsid w:val="00BB5932"/>
    <w:rsid w:val="00BC7303"/>
    <w:rsid w:val="00BF6CF7"/>
    <w:rsid w:val="00BF6EB4"/>
    <w:rsid w:val="00C021ED"/>
    <w:rsid w:val="00C07BE3"/>
    <w:rsid w:val="00C17393"/>
    <w:rsid w:val="00C52633"/>
    <w:rsid w:val="00C72F1F"/>
    <w:rsid w:val="00CA0E1B"/>
    <w:rsid w:val="00CA4149"/>
    <w:rsid w:val="00CD6140"/>
    <w:rsid w:val="00CF19A4"/>
    <w:rsid w:val="00D110A5"/>
    <w:rsid w:val="00D147DD"/>
    <w:rsid w:val="00D529D4"/>
    <w:rsid w:val="00D61677"/>
    <w:rsid w:val="00D82ABA"/>
    <w:rsid w:val="00DB1AEC"/>
    <w:rsid w:val="00DB519E"/>
    <w:rsid w:val="00DC2F6F"/>
    <w:rsid w:val="00DE691E"/>
    <w:rsid w:val="00DF4A7E"/>
    <w:rsid w:val="00E11D03"/>
    <w:rsid w:val="00E14A07"/>
    <w:rsid w:val="00E174D4"/>
    <w:rsid w:val="00E25034"/>
    <w:rsid w:val="00E412CC"/>
    <w:rsid w:val="00E437F9"/>
    <w:rsid w:val="00E57645"/>
    <w:rsid w:val="00E7436C"/>
    <w:rsid w:val="00E97743"/>
    <w:rsid w:val="00EA4B50"/>
    <w:rsid w:val="00EB3605"/>
    <w:rsid w:val="00EC48AE"/>
    <w:rsid w:val="00EC5A2B"/>
    <w:rsid w:val="00F15A50"/>
    <w:rsid w:val="00F17D55"/>
    <w:rsid w:val="00F427D6"/>
    <w:rsid w:val="00F546B3"/>
    <w:rsid w:val="00F554CC"/>
    <w:rsid w:val="00F569DC"/>
    <w:rsid w:val="00F65193"/>
    <w:rsid w:val="00F83672"/>
    <w:rsid w:val="00FA0E23"/>
    <w:rsid w:val="00FA5E3B"/>
    <w:rsid w:val="00FC27B7"/>
    <w:rsid w:val="00FC6270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0200B0"/>
  <w15:docId w15:val="{7A4A1DE2-5661-4F90-94CC-5F810D0E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06A"/>
  </w:style>
  <w:style w:type="paragraph" w:styleId="Ttulo1">
    <w:name w:val="heading 1"/>
    <w:basedOn w:val="Normal"/>
    <w:next w:val="Normal"/>
    <w:link w:val="Ttulo1Car"/>
    <w:uiPriority w:val="9"/>
    <w:qFormat/>
    <w:rsid w:val="00EC48A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AE"/>
    <w:pPr>
      <w:keepNext/>
      <w:keepLines/>
      <w:numPr>
        <w:ilvl w:val="1"/>
        <w:numId w:val="30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E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E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E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8A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1ADA"/>
  </w:style>
  <w:style w:type="paragraph" w:styleId="Encabezado">
    <w:name w:val="header"/>
    <w:basedOn w:val="Normal"/>
    <w:link w:val="Encabezado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ADA"/>
  </w:style>
  <w:style w:type="paragraph" w:styleId="Piedepgina">
    <w:name w:val="footer"/>
    <w:basedOn w:val="Normal"/>
    <w:link w:val="Piedepgina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ADA"/>
  </w:style>
  <w:style w:type="character" w:customStyle="1" w:styleId="Ttulo1Car">
    <w:name w:val="Título 1 Car"/>
    <w:basedOn w:val="Fuentedeprrafopredeter"/>
    <w:link w:val="Ttulo1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4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C48A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C48A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C48A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C48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C48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C48A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48A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C48A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C48A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A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48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7B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7B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2D6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11D03"/>
    <w:pPr>
      <w:spacing w:after="100"/>
      <w:ind w:left="220"/>
    </w:pPr>
  </w:style>
  <w:style w:type="table" w:customStyle="1" w:styleId="Tabladecuadrcula4-nfasis11">
    <w:name w:val="Tabla de cuadrícula 4 - Énfasis 11"/>
    <w:basedOn w:val="Tablanormal"/>
    <w:uiPriority w:val="49"/>
    <w:rsid w:val="00751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2E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193"/>
    <w:rPr>
      <w:rFonts w:ascii="Tahoma" w:hAnsi="Tahoma" w:cs="Tahoma"/>
      <w:sz w:val="16"/>
      <w:szCs w:val="16"/>
    </w:rPr>
  </w:style>
  <w:style w:type="character" w:customStyle="1" w:styleId="sc0">
    <w:name w:val="sc0"/>
    <w:basedOn w:val="Fuentedeprrafopredeter"/>
    <w:rsid w:val="00750FF1"/>
  </w:style>
  <w:style w:type="character" w:customStyle="1" w:styleId="sc2">
    <w:name w:val="sc2"/>
    <w:basedOn w:val="Fuentedeprrafopredeter"/>
    <w:rsid w:val="00750FF1"/>
  </w:style>
  <w:style w:type="character" w:customStyle="1" w:styleId="kw2">
    <w:name w:val="kw2"/>
    <w:basedOn w:val="Fuentedeprrafopredeter"/>
    <w:rsid w:val="00750FF1"/>
  </w:style>
  <w:style w:type="character" w:customStyle="1" w:styleId="kw3">
    <w:name w:val="kw3"/>
    <w:basedOn w:val="Fuentedeprrafopredeter"/>
    <w:rsid w:val="00750FF1"/>
  </w:style>
  <w:style w:type="character" w:customStyle="1" w:styleId="sy0">
    <w:name w:val="sy0"/>
    <w:basedOn w:val="Fuentedeprrafopredeter"/>
    <w:rsid w:val="00750FF1"/>
  </w:style>
  <w:style w:type="character" w:customStyle="1" w:styleId="st0">
    <w:name w:val="st0"/>
    <w:basedOn w:val="Fuentedeprrafopredeter"/>
    <w:rsid w:val="00750FF1"/>
  </w:style>
  <w:style w:type="character" w:customStyle="1" w:styleId="sc1">
    <w:name w:val="sc1"/>
    <w:basedOn w:val="Fuentedeprrafopredeter"/>
    <w:rsid w:val="00750FF1"/>
  </w:style>
  <w:style w:type="character" w:customStyle="1" w:styleId="br0">
    <w:name w:val="br0"/>
    <w:basedOn w:val="Fuentedeprrafopredeter"/>
    <w:rsid w:val="00750FF1"/>
  </w:style>
  <w:style w:type="character" w:customStyle="1" w:styleId="nu0">
    <w:name w:val="nu0"/>
    <w:basedOn w:val="Fuentedeprrafopredeter"/>
    <w:rsid w:val="00750FF1"/>
  </w:style>
  <w:style w:type="character" w:customStyle="1" w:styleId="sc-1">
    <w:name w:val="sc-1"/>
    <w:basedOn w:val="Fuentedeprrafopredeter"/>
    <w:rsid w:val="0019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epl.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var\OneDrive\Documentos\Plantillas%20personalizadas%20de%20Office\Proyectos%20Innoving.dotx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2020-05-11T00:00:00</PublishDate>
  <Abstract/>
  <CompanyAddress>Pereira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E9793-8D63-4E3B-BECB-65F96D3E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 Innoving</Template>
  <TotalTime>95</TotalTime>
  <Pages>12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UTP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&lt;Jhon felipe loaiza restrepo&gt;</dc:subject>
  <dc:creator>OCTUBRE DE 2020</dc:creator>
  <cp:lastModifiedBy>JHON FELIPE LOAIZA RESTREPO</cp:lastModifiedBy>
  <cp:revision>10</cp:revision>
  <cp:lastPrinted>2020-06-04T08:34:00Z</cp:lastPrinted>
  <dcterms:created xsi:type="dcterms:W3CDTF">2020-09-03T11:49:00Z</dcterms:created>
  <dcterms:modified xsi:type="dcterms:W3CDTF">2020-10-22T15:43:00Z</dcterms:modified>
</cp:coreProperties>
</file>