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36misefgmwo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LA MOCHILA PESABA DISTINTO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momento1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PRIMER DÍA DE PRIMERO APOYAMOS LAS MOCHILAS CONTRA LA PARED, AL LADO DE LOS BANCOS.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ALGUNAS QUEDARON DERECHAS.</w:t>
        <w:br w:type="textWrapping"/>
        <w:t xml:space="preserve">OTRAS TORCIDAS.</w:t>
        <w:br w:type="textWrapping"/>
        <w:t xml:space="preserve">ALGUNAS SE CAYERON Y LAS VOLVIMOS A ACOMODAR.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MIRÁBAMOS DE REOJO.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ERAN MÁS GRANDES QUE LAS DEL JARDÍN.</w:t>
        <w:br w:type="textWrapping"/>
        <w:t xml:space="preserve">TENÍAN MÁS BOLSILLOS.</w:t>
        <w:br w:type="textWrapping"/>
        <w:t xml:space="preserve">MÁS COSAS ADENTRO.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momento2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CUANDO NOS SENTAMOS, EL RUIDO DE LAS CARTUCHERAS LLENÓ EL AULA.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CLAC.</w:t>
        <w:br w:type="textWrapping"/>
        <w:t xml:space="preserve">CLINC.</w:t>
        <w:br w:type="textWrapping"/>
        <w:t xml:space="preserve">CRRRR.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ERA EL SONIDO DE PRIMERO.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momento3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LA FILA PARA SALIR AL RECREO, ALGUIEN SE QUEDÓ MIRANDO.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—HAY DOS MOCHILAS IGUALES.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NOS ACERCAMOS.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ERAN IGUALES DE VERDAD.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MISMO COLOR.</w:t>
        <w:br w:type="textWrapping"/>
        <w:t xml:space="preserve">MISMO DIBUJO.</w:t>
        <w:br w:type="textWrapping"/>
        <w:t xml:space="preserve">HASTA EL MISMO LLAVERO COLGANDO.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—SEGURO LA MÍA ES ESTA —DIJO UNO, AGARRANDO RÁPIDO.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EL AULA, CUANDO LA ABRIÓ, SE QUEDÓ QUIETO.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DIJO NADA AL PRINCIPIO.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SOLO MIRABA.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—ESTA NO ES LA MÍA.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momento4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NOS ACERCAMOS DESPACIO.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CUADERNO TENÍA OTRO NOMBRE.</w:t>
        <w:br w:type="textWrapping"/>
        <w:t xml:space="preserve">LA MERIENDA NO ERA LA MISMA.</w:t>
        <w:br w:type="textWrapping"/>
        <w:t xml:space="preserve">LA CARTUCHERA TENÍA LOS COLORES ORDENADOS DE OTRA FORMA.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momento5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ALGUNAS MOCHILAS YA NO ESTABAN DONDE LAS HABÍAMOS DEJADO.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RUIDO DEL AULA BAJÓ.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—¿Y LA TUYA?</w:t>
        <w:br w:type="textWrapping"/>
        <w:t xml:space="preserve">—NO SÉ.</w:t>
        <w:br w:type="textWrapping"/>
        <w:t xml:space="preserve">—¿Y SI ALGUIEN SE LA LLEVÓ?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UN MOMENTO, NADIE HABLÓ.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ERA RARO.</w:t>
        <w:br w:type="textWrapping"/>
        <w:t xml:space="preserve">PORQUE LA MOCHILA NO ES SOLO UNA MOCHILA.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AHÍ ESTÁN NUESTRAS COSAS.</w:t>
        <w:br w:type="textWrapping"/>
        <w:t xml:space="preserve">LAS QUE ELEGIMOS.</w:t>
        <w:br w:type="textWrapping"/>
        <w:t xml:space="preserve">LAS QUE TRAJIMOS DE CASA.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EMPEZAMOS A REVISAR UNA POR UNA.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ABRÍAMOS CIERRES.</w:t>
        <w:br w:type="textWrapping"/>
        <w:t xml:space="preserve">MIRÁBAMOS ETIQUETAS.</w:t>
        <w:br w:type="textWrapping"/>
        <w:t xml:space="preserve">COMPARÁBAMOS DETALLES.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momento6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HASTA QUE, AL FONDO DEL AULA, APOYADA CONTRA LA PARED, APARECIÓ.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ABRIMOS JUNTOS.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AHÍ ESTABA LA FIGURITA EN EL BOLSILLO CHICO.</w:t>
        <w:br w:type="textWrapping"/>
        <w:t xml:space="preserve">EL CUADERNO CON LA PRIMERA HOJA ESCRITA.</w:t>
        <w:br w:type="textWrapping"/>
        <w:t xml:space="preserve">LA GOMA MORDIDA EN UNA PUNTA.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ERA ESA.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DOS MOCHILAS VOLVIERON A SUS DUEÑOS.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MIRAMOS OTRA VEZ.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FUERA SEGUÍAN SIENDO IGUALES.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momento7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AHORA SABÍAMOS ALGO QUE ANTES NO.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MOCHILAS NO SE RECONOCEN POR EL DIBUJO.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RECONOCEN POR LO QUE GUARDAN.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DESDE ESE DÍA, CUANDO VEMOS DOS IGUALES, YA NO NOS CONFUNDIMOS TAN FÁCIL.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ESPERAMOS A QUE SE ABRAN.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 ENTONCES, TODO VUELVE A ESTAR EN SU LUGAR.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