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38AFF" w14:textId="77777777" w:rsidR="007C014C" w:rsidRDefault="006F2BBA" w:rsidP="006F2BBA">
      <w:pPr>
        <w:jc w:val="center"/>
        <w:rPr>
          <w:b/>
          <w:sz w:val="28"/>
          <w:szCs w:val="28"/>
          <w:u w:val="single"/>
        </w:rPr>
      </w:pPr>
      <w:r w:rsidRPr="007C014C">
        <w:rPr>
          <w:b/>
          <w:sz w:val="28"/>
          <w:szCs w:val="28"/>
          <w:u w:val="single"/>
        </w:rPr>
        <w:t xml:space="preserve">Summary of </w:t>
      </w:r>
      <w:r w:rsidR="0016368C" w:rsidRPr="007C014C">
        <w:rPr>
          <w:b/>
          <w:sz w:val="28"/>
          <w:szCs w:val="28"/>
          <w:u w:val="single"/>
        </w:rPr>
        <w:t>Hypothesis Tests</w:t>
      </w:r>
      <w:r w:rsidR="00A7475B" w:rsidRPr="007C014C">
        <w:rPr>
          <w:b/>
          <w:sz w:val="28"/>
          <w:szCs w:val="28"/>
          <w:u w:val="single"/>
        </w:rPr>
        <w:t xml:space="preserve"> </w:t>
      </w:r>
    </w:p>
    <w:p w14:paraId="406D3C03" w14:textId="44085DC9" w:rsidR="0016368C" w:rsidRPr="007C014C" w:rsidRDefault="00A7475B" w:rsidP="006F2BBA">
      <w:pPr>
        <w:jc w:val="center"/>
        <w:rPr>
          <w:b/>
          <w:sz w:val="28"/>
          <w:szCs w:val="28"/>
          <w:u w:val="single"/>
        </w:rPr>
      </w:pPr>
      <w:r w:rsidRPr="007C014C">
        <w:rPr>
          <w:b/>
          <w:sz w:val="28"/>
          <w:szCs w:val="28"/>
          <w:u w:val="single"/>
        </w:rPr>
        <w:t>(only those covered in CENG / NANO114)</w:t>
      </w:r>
    </w:p>
    <w:p w14:paraId="5809790E" w14:textId="77777777" w:rsidR="00C85995" w:rsidRDefault="00C85995"/>
    <w:p w14:paraId="39A41662" w14:textId="4DB29BA2" w:rsidR="0016368C" w:rsidRPr="00607E96" w:rsidRDefault="00C85995">
      <w:pPr>
        <w:rPr>
          <w:b/>
          <w:u w:val="single"/>
        </w:rPr>
      </w:pPr>
      <w:r w:rsidRPr="00607E96">
        <w:rPr>
          <w:b/>
          <w:u w:val="single"/>
        </w:rPr>
        <w:t>Symbol meanings (note that the actual definition depends on subscripts!)</w:t>
      </w:r>
    </w:p>
    <w:p w14:paraId="7DBACB61" w14:textId="77777777" w:rsidR="00C85995" w:rsidRPr="00607E96" w:rsidRDefault="00C85995">
      <w:bookmarkStart w:id="0" w:name="OLE_LINK51"/>
      <w:bookmarkStart w:id="1" w:name="OLE_LINK52"/>
      <m:oMathPara>
        <m:oMathParaPr>
          <m:jc m:val="left"/>
        </m:oMathParaPr>
        <m:oMath>
          <m:r>
            <w:rPr>
              <w:rFonts w:ascii="Cambria Math" w:hAnsi="Cambria Math"/>
            </w:rPr>
            <m:t>μ:Popoulation mean</m:t>
          </m:r>
        </m:oMath>
      </m:oMathPara>
    </w:p>
    <w:p w14:paraId="15FDD781" w14:textId="6D7F63D0" w:rsidR="00C85995" w:rsidRPr="00607E96" w:rsidRDefault="00C85995" w:rsidP="00C85995">
      <w:bookmarkStart w:id="2" w:name="OLE_LINK53"/>
      <w:bookmarkStart w:id="3" w:name="OLE_LINK54"/>
      <m:oMathPara>
        <m:oMathParaPr>
          <m:jc m:val="left"/>
        </m:oMathParaPr>
        <m:oMath>
          <m:r>
            <w:rPr>
              <w:rFonts w:ascii="Cambria Math" w:hAnsi="Cambria Math"/>
            </w:rPr>
            <m:t>σ:Popoulation standard deviation</m:t>
          </m:r>
        </m:oMath>
      </m:oMathPara>
      <w:bookmarkEnd w:id="2"/>
      <w:bookmarkEnd w:id="3"/>
    </w:p>
    <w:p w14:paraId="4DCBF8D9" w14:textId="787A7909" w:rsidR="00C85995" w:rsidRPr="00607E96" w:rsidRDefault="00C85995">
      <w:bookmarkStart w:id="4" w:name="OLE_LINK61"/>
      <w:bookmarkStart w:id="5" w:name="OLE_LINK62"/>
      <w:bookmarkStart w:id="6" w:name="OLE_LINK55"/>
      <w:bookmarkStart w:id="7" w:name="OLE_LINK56"/>
      <m:oMathPara>
        <m:oMathParaPr>
          <m:jc m:val="left"/>
        </m:oMathParaPr>
        <m:oMath>
          <m:r>
            <w:rPr>
              <w:rFonts w:ascii="Cambria Math" w:hAnsi="Cambria Math"/>
            </w:rPr>
            <m:t>s:Sample standard deviation</m:t>
          </m:r>
        </m:oMath>
      </m:oMathPara>
    </w:p>
    <w:p w14:paraId="177CFAE9" w14:textId="16B50D46" w:rsidR="0084731F" w:rsidRPr="00607E96" w:rsidRDefault="0084731F" w:rsidP="0084731F">
      <w:bookmarkStart w:id="8" w:name="OLE_LINK63"/>
      <w:bookmarkStart w:id="9" w:name="OLE_LINK64"/>
      <m:oMathPara>
        <m:oMathParaPr>
          <m:jc m:val="left"/>
        </m:oMathParaPr>
        <m:oMath>
          <m:r>
            <w:rPr>
              <w:rFonts w:ascii="Cambria Math" w:hAnsi="Cambria Math"/>
            </w:rPr>
            <m:t>n:Sample size</m:t>
          </m:r>
        </m:oMath>
      </m:oMathPara>
    </w:p>
    <w:p w14:paraId="63F8E930" w14:textId="114BA3AA" w:rsidR="0084731F" w:rsidRPr="00607E96" w:rsidRDefault="0084731F" w:rsidP="0084731F">
      <m:oMathPara>
        <m:oMathParaPr>
          <m:jc m:val="left"/>
        </m:oMathParaPr>
        <m:oMath>
          <m:r>
            <w:rPr>
              <w:rFonts w:ascii="Cambria Math" w:hAnsi="Cambria Math"/>
            </w:rPr>
            <m:t>N:Global sample size in ANOVA</m:t>
          </m:r>
        </m:oMath>
      </m:oMathPara>
    </w:p>
    <w:p w14:paraId="6F2BC18C" w14:textId="549BA026" w:rsidR="00C46F26" w:rsidRPr="00607E96" w:rsidRDefault="00C46F26" w:rsidP="00C46F26">
      <w:bookmarkStart w:id="10" w:name="OLE_LINK57"/>
      <w:bookmarkStart w:id="11" w:name="OLE_LINK58"/>
      <w:bookmarkStart w:id="12" w:name="OLE_LINK65"/>
      <w:bookmarkStart w:id="13" w:name="OLE_LINK66"/>
      <w:bookmarkEnd w:id="4"/>
      <w:bookmarkEnd w:id="5"/>
      <w:bookmarkEnd w:id="8"/>
      <w:bookmarkEnd w:id="9"/>
      <m:oMathPara>
        <m:oMathParaPr>
          <m:jc m:val="left"/>
        </m:oMathParaPr>
        <m:oMath>
          <m:r>
            <w:rPr>
              <w:rFonts w:ascii="Cambria Math" w:hAnsi="Cambria Math"/>
            </w:rPr>
            <m:t>SS:Sum of squares</m:t>
          </m:r>
        </m:oMath>
      </m:oMathPara>
      <w:bookmarkEnd w:id="10"/>
      <w:bookmarkEnd w:id="11"/>
    </w:p>
    <w:p w14:paraId="1114E10A" w14:textId="77777777" w:rsidR="00C46F26" w:rsidRPr="00607E96" w:rsidRDefault="00C46F26">
      <w:bookmarkStart w:id="14" w:name="OLE_LINK59"/>
      <w:bookmarkStart w:id="15" w:name="OLE_LINK60"/>
      <w:bookmarkEnd w:id="12"/>
      <w:bookmarkEnd w:id="13"/>
      <m:oMathPara>
        <m:oMathParaPr>
          <m:jc m:val="left"/>
        </m:oMathParaPr>
        <m:oMath>
          <m:r>
            <w:rPr>
              <w:rFonts w:ascii="Cambria Math" w:hAnsi="Cambria Math"/>
            </w:rPr>
            <m:t>r:Sample correlation coefficient</m:t>
          </m:r>
        </m:oMath>
      </m:oMathPara>
      <w:bookmarkEnd w:id="0"/>
      <w:bookmarkEnd w:id="1"/>
      <w:bookmarkEnd w:id="6"/>
      <w:bookmarkEnd w:id="7"/>
      <w:bookmarkEnd w:id="14"/>
      <w:bookmarkEnd w:id="15"/>
    </w:p>
    <w:p w14:paraId="708BFAAA" w14:textId="06AA1382" w:rsidR="00C85995" w:rsidRPr="00607E96" w:rsidRDefault="00C46F26">
      <m:oMathPara>
        <m:oMathParaPr>
          <m:jc m:val="left"/>
        </m:oMathParaPr>
        <m:oMath>
          <m:r>
            <w:rPr>
              <w:rFonts w:ascii="Cambria Math" w:hAnsi="Cambria Math"/>
            </w:rPr>
            <m:t>ρ:Population correlation coefficient</m:t>
          </m:r>
        </m:oMath>
      </m:oMathPara>
    </w:p>
    <w:p w14:paraId="7BEF19CF" w14:textId="376F1998" w:rsidR="0084731F" w:rsidRPr="00607E96" w:rsidRDefault="0084731F" w:rsidP="0084731F">
      <m:oMathPara>
        <m:oMathParaPr>
          <m:jc m:val="left"/>
        </m:oMathParaPr>
        <m:oMath>
          <m:r>
            <w:rPr>
              <w:rFonts w:ascii="Cambria Math" w:hAnsi="Cambria Math"/>
            </w:rPr>
            <m:t>MS:Mean squares</m:t>
          </m:r>
        </m:oMath>
      </m:oMathPara>
    </w:p>
    <w:p w14:paraId="6077D750" w14:textId="77777777" w:rsidR="00C85995" w:rsidRDefault="00C85995"/>
    <w:tbl>
      <w:tblPr>
        <w:tblStyle w:val="LightShading-Accent1"/>
        <w:tblW w:w="9828" w:type="dxa"/>
        <w:tblLook w:val="04A0" w:firstRow="1" w:lastRow="0" w:firstColumn="1" w:lastColumn="0" w:noHBand="0" w:noVBand="1"/>
      </w:tblPr>
      <w:tblGrid>
        <w:gridCol w:w="2142"/>
        <w:gridCol w:w="3186"/>
        <w:gridCol w:w="4500"/>
      </w:tblGrid>
      <w:tr w:rsidR="0067330C" w14:paraId="38B7D075" w14:textId="77777777" w:rsidTr="00AB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66FB7887" w14:textId="77777777" w:rsidR="0067330C" w:rsidRPr="00E12739" w:rsidRDefault="0067330C" w:rsidP="00E12739">
            <w:pPr>
              <w:spacing w:before="120" w:after="120"/>
              <w:jc w:val="center"/>
              <w:rPr>
                <w:color w:val="auto"/>
              </w:rPr>
            </w:pPr>
            <w:r w:rsidRPr="00E12739">
              <w:rPr>
                <w:color w:val="auto"/>
              </w:rPr>
              <w:t>Name</w:t>
            </w:r>
          </w:p>
        </w:tc>
        <w:tc>
          <w:tcPr>
            <w:tcW w:w="3186" w:type="dxa"/>
          </w:tcPr>
          <w:p w14:paraId="584BC575" w14:textId="77777777" w:rsidR="0067330C" w:rsidRPr="00E12739" w:rsidRDefault="0067330C" w:rsidP="00E12739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12739">
              <w:rPr>
                <w:color w:val="auto"/>
              </w:rPr>
              <w:t>Test statistic</w:t>
            </w:r>
          </w:p>
        </w:tc>
        <w:tc>
          <w:tcPr>
            <w:tcW w:w="4500" w:type="dxa"/>
          </w:tcPr>
          <w:p w14:paraId="6DE3015A" w14:textId="77777777" w:rsidR="0067330C" w:rsidRPr="00E12739" w:rsidRDefault="0067330C" w:rsidP="00E12739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12739">
              <w:rPr>
                <w:color w:val="auto"/>
              </w:rPr>
              <w:t>Notes</w:t>
            </w:r>
          </w:p>
        </w:tc>
      </w:tr>
      <w:tr w:rsidR="0067330C" w14:paraId="66FB0D2E" w14:textId="77777777" w:rsidTr="00AB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7EC4EE98" w14:textId="2EA2A8EC" w:rsidR="0067330C" w:rsidRPr="00E12739" w:rsidRDefault="006F2BBA" w:rsidP="00E12739">
            <w:pPr>
              <w:spacing w:before="120" w:after="120"/>
              <w:rPr>
                <w:b w:val="0"/>
                <w:color w:val="auto"/>
              </w:rPr>
            </w:pPr>
            <w:bookmarkStart w:id="16" w:name="OLE_LINK5"/>
            <w:bookmarkStart w:id="17" w:name="OLE_LINK6"/>
            <w:r w:rsidRPr="00E12739">
              <w:rPr>
                <w:b w:val="0"/>
                <w:color w:val="auto"/>
              </w:rPr>
              <w:t xml:space="preserve">One-sample </w:t>
            </w:r>
            <w:r w:rsidRPr="00A14931">
              <w:rPr>
                <w:b w:val="0"/>
                <w:i/>
                <w:color w:val="auto"/>
              </w:rPr>
              <w:t>z</w:t>
            </w:r>
            <w:r w:rsidRPr="00E12739">
              <w:rPr>
                <w:b w:val="0"/>
                <w:color w:val="auto"/>
              </w:rPr>
              <w:t>-test</w:t>
            </w:r>
            <w:bookmarkEnd w:id="16"/>
            <w:bookmarkEnd w:id="17"/>
          </w:p>
        </w:tc>
        <w:tc>
          <w:tcPr>
            <w:tcW w:w="3186" w:type="dxa"/>
          </w:tcPr>
          <w:p w14:paraId="6402321B" w14:textId="7C70345A" w:rsidR="0067330C" w:rsidRPr="00E12739" w:rsidRDefault="00692E58" w:rsidP="00E1273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18" w:name="OLE_LINK13"/>
            <w:bookmarkStart w:id="19" w:name="OLE_LINK14"/>
            <w:bookmarkStart w:id="20" w:name="OLE_LINK48"/>
            <m:oMathPara>
              <m:oMath>
                <m:r>
                  <w:rPr>
                    <w:rFonts w:ascii="Cambria Math" w:hAnsi="Cambria Math"/>
                    <w:color w:val="auto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color w:val="auto"/>
                      </w:rPr>
                      <m:t>-μ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  <w:bookmarkEnd w:id="18"/>
            <w:bookmarkEnd w:id="19"/>
            <w:bookmarkEnd w:id="20"/>
          </w:p>
        </w:tc>
        <w:tc>
          <w:tcPr>
            <w:tcW w:w="4500" w:type="dxa"/>
          </w:tcPr>
          <w:p w14:paraId="43491D6F" w14:textId="334689A3" w:rsidR="0067330C" w:rsidRPr="00E12739" w:rsidRDefault="00692E58" w:rsidP="00E12739">
            <w:pPr>
              <w:pStyle w:val="ListParagraph"/>
              <w:numPr>
                <w:ilvl w:val="0"/>
                <w:numId w:val="3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21" w:name="OLE_LINK7"/>
            <w:bookmarkStart w:id="22" w:name="OLE_LINK8"/>
            <w:r w:rsidRPr="00E12739">
              <w:rPr>
                <w:color w:val="auto"/>
              </w:rPr>
              <w:t xml:space="preserve">Normal population or when </w:t>
            </w:r>
            <w:r w:rsidRPr="00D63326">
              <w:rPr>
                <w:i/>
                <w:color w:val="auto"/>
              </w:rPr>
              <w:t>n</w:t>
            </w:r>
            <w:r w:rsidRPr="00E12739">
              <w:rPr>
                <w:color w:val="auto"/>
              </w:rPr>
              <w:t xml:space="preserve"> &gt; 30 and population standard deviation is known.</w:t>
            </w:r>
            <w:bookmarkEnd w:id="21"/>
            <w:bookmarkEnd w:id="22"/>
          </w:p>
        </w:tc>
      </w:tr>
      <w:tr w:rsidR="0067330C" w14:paraId="21D17079" w14:textId="77777777" w:rsidTr="00AB4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48358017" w14:textId="7B328566" w:rsidR="0067330C" w:rsidRPr="00E12739" w:rsidRDefault="006F2BBA" w:rsidP="00E12739">
            <w:pPr>
              <w:spacing w:before="120" w:after="120"/>
              <w:rPr>
                <w:b w:val="0"/>
                <w:color w:val="auto"/>
              </w:rPr>
            </w:pPr>
            <w:r w:rsidRPr="00E12739">
              <w:rPr>
                <w:b w:val="0"/>
                <w:color w:val="auto"/>
              </w:rPr>
              <w:t xml:space="preserve">One-sample </w:t>
            </w:r>
            <w:r w:rsidRPr="00A14931">
              <w:rPr>
                <w:b w:val="0"/>
                <w:i/>
                <w:color w:val="auto"/>
              </w:rPr>
              <w:t>t</w:t>
            </w:r>
            <w:r w:rsidRPr="00E12739">
              <w:rPr>
                <w:b w:val="0"/>
                <w:color w:val="auto"/>
              </w:rPr>
              <w:t>-test</w:t>
            </w:r>
          </w:p>
        </w:tc>
        <w:tc>
          <w:tcPr>
            <w:tcW w:w="3186" w:type="dxa"/>
          </w:tcPr>
          <w:p w14:paraId="476622E7" w14:textId="33F915C7" w:rsidR="00FB7885" w:rsidRPr="00787B15" w:rsidRDefault="00744C85" w:rsidP="00E127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23" w:name="OLE_LINK15"/>
            <w:bookmarkStart w:id="24" w:name="OLE_LINK16"/>
            <w:bookmarkStart w:id="25" w:name="OLE_LINK11"/>
            <m:oMathPara>
              <m:oMath>
                <m:r>
                  <w:rPr>
                    <w:rFonts w:ascii="Cambria Math" w:hAnsi="Cambria Math"/>
                    <w:color w:val="auto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color w:val="auto"/>
                      </w:rPr>
                      <m:t>-μ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s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</m:acc>
                      </m:sub>
                    </m:sSub>
                  </m:den>
                </m:f>
              </m:oMath>
            </m:oMathPara>
          </w:p>
          <w:p w14:paraId="18280BA7" w14:textId="4CAF1DED" w:rsidR="00787B15" w:rsidRPr="00E12739" w:rsidRDefault="00B911C2" w:rsidP="00E127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auto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SS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</w:rPr>
                          <m:t>n(n-1)</m:t>
                        </m:r>
                      </m:den>
                    </m:f>
                  </m:e>
                </m:rad>
              </m:oMath>
            </m:oMathPara>
          </w:p>
          <w:p w14:paraId="477FDF27" w14:textId="3455DC3F" w:rsidR="0067330C" w:rsidRPr="00E12739" w:rsidRDefault="00744C85" w:rsidP="00E127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dof=n-1</m:t>
                </m:r>
              </m:oMath>
            </m:oMathPara>
            <w:bookmarkEnd w:id="23"/>
            <w:bookmarkEnd w:id="24"/>
            <w:bookmarkEnd w:id="25"/>
          </w:p>
        </w:tc>
        <w:tc>
          <w:tcPr>
            <w:tcW w:w="4500" w:type="dxa"/>
          </w:tcPr>
          <w:p w14:paraId="0656B34A" w14:textId="1699DD4E" w:rsidR="00A3566D" w:rsidRDefault="002D5F86" w:rsidP="00A3566D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26" w:name="OLE_LINK28"/>
            <w:bookmarkStart w:id="27" w:name="OLE_LINK29"/>
            <w:r>
              <w:rPr>
                <w:color w:val="auto"/>
              </w:rPr>
              <w:t>Normal population</w:t>
            </w:r>
          </w:p>
          <w:p w14:paraId="0FA0AB1F" w14:textId="4728DA46" w:rsidR="0067330C" w:rsidRPr="00E12739" w:rsidRDefault="00744C85" w:rsidP="00A3566D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63326">
              <w:rPr>
                <w:i/>
                <w:color w:val="auto"/>
              </w:rPr>
              <w:t>n</w:t>
            </w:r>
            <w:r w:rsidRPr="00E12739">
              <w:rPr>
                <w:color w:val="auto"/>
              </w:rPr>
              <w:t xml:space="preserve"> </w:t>
            </w:r>
            <w:r w:rsidR="00A3566D">
              <w:rPr>
                <w:color w:val="auto"/>
              </w:rPr>
              <w:t>&lt;</w:t>
            </w:r>
            <w:r w:rsidRPr="00E12739">
              <w:rPr>
                <w:color w:val="auto"/>
              </w:rPr>
              <w:t xml:space="preserve"> 30 and population standard deviation is unknown.</w:t>
            </w:r>
            <w:bookmarkEnd w:id="26"/>
            <w:bookmarkEnd w:id="27"/>
          </w:p>
        </w:tc>
      </w:tr>
      <w:tr w:rsidR="0067330C" w14:paraId="0EB28036" w14:textId="77777777" w:rsidTr="00AB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7AD48BE0" w14:textId="07F18E36" w:rsidR="0067330C" w:rsidRPr="00E12739" w:rsidRDefault="005B0F37" w:rsidP="00E12739">
            <w:pPr>
              <w:spacing w:before="120" w:after="12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Two-sample </w:t>
            </w:r>
            <w:r w:rsidR="006F2BBA" w:rsidRPr="00A14931">
              <w:rPr>
                <w:b w:val="0"/>
                <w:i/>
                <w:color w:val="auto"/>
              </w:rPr>
              <w:t>t</w:t>
            </w:r>
            <w:r w:rsidR="006F2BBA" w:rsidRPr="00E12739">
              <w:rPr>
                <w:b w:val="0"/>
                <w:color w:val="auto"/>
              </w:rPr>
              <w:t>-test (independent)</w:t>
            </w:r>
          </w:p>
        </w:tc>
        <w:tc>
          <w:tcPr>
            <w:tcW w:w="3186" w:type="dxa"/>
          </w:tcPr>
          <w:p w14:paraId="70AF58F6" w14:textId="104D1134" w:rsidR="00FB7885" w:rsidRPr="00E12739" w:rsidRDefault="007D308A" w:rsidP="00E1273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28" w:name="OLE_LINK1"/>
            <w:bookmarkStart w:id="29" w:name="OLE_LINK2"/>
            <m:oMathPara>
              <m:oMath>
                <m:r>
                  <w:rPr>
                    <w:rFonts w:ascii="Cambria Math" w:hAnsi="Cambria Math"/>
                    <w:color w:val="auto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w:bookmarkStart w:id="30" w:name="OLE_LINK32"/>
                    <w:bookmarkStart w:id="31" w:name="OLE_LINK33"/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accPr>
                      <m:e>
                        <w:bookmarkStart w:id="32" w:name="OLE_LINK17"/>
                        <w:bookmarkStart w:id="33" w:name="OLE_LINK18"/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sub>
                        </m:sSub>
                        <w:bookmarkEnd w:id="32"/>
                        <w:bookmarkEnd w:id="33"/>
                      </m:e>
                    </m:acc>
                    <m:r>
                      <w:rPr>
                        <w:rFonts w:ascii="Cambria Math" w:hAnsi="Cambria Math"/>
                        <w:color w:val="auto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b>
                        </m:sSub>
                      </m:e>
                    </m:acc>
                    <w:bookmarkEnd w:id="30"/>
                    <w:bookmarkEnd w:id="31"/>
                    <m:r>
                      <w:rPr>
                        <w:rFonts w:ascii="Cambria Math" w:hAnsi="Cambria Math"/>
                        <w:color w:val="auto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w:bookmarkStart w:id="34" w:name="OLE_LINK19"/>
                            <w:bookmarkStart w:id="35" w:name="OLE_LINK20"/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μ</m:t>
                            </m:r>
                            <w:bookmarkEnd w:id="34"/>
                            <w:bookmarkEnd w:id="35"/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uto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s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auto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sub>
                    </m:sSub>
                  </m:den>
                </m:f>
              </m:oMath>
            </m:oMathPara>
          </w:p>
          <w:bookmarkStart w:id="36" w:name="OLE_LINK36"/>
          <w:bookmarkStart w:id="37" w:name="OLE_LINK37"/>
          <w:bookmarkStart w:id="38" w:name="OLE_LINK30"/>
          <w:bookmarkStart w:id="39" w:name="OLE_LINK31"/>
          <w:p w14:paraId="5F86C60D" w14:textId="536C4354" w:rsidR="005B0F37" w:rsidRPr="009D370D" w:rsidRDefault="00B911C2" w:rsidP="00E1273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color w:val="auto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b>
                        </m:sSub>
                      </m:e>
                    </m:acc>
                  </m:sub>
                </m:sSub>
                <w:bookmarkEnd w:id="36"/>
                <w:bookmarkEnd w:id="37"/>
                <m:r>
                  <w:rPr>
                    <w:rFonts w:ascii="Cambria Math" w:hAnsi="Cambria Math"/>
                    <w:color w:val="auto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radPr>
                  <m:deg/>
                  <m:e>
                    <w:bookmarkStart w:id="40" w:name="OLE_LINK34"/>
                    <w:bookmarkStart w:id="41" w:name="OLE_LINK35"/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sub>
                        </m:sSub>
                      </m:den>
                    </m:f>
                    <w:bookmarkEnd w:id="40"/>
                    <w:bookmarkEnd w:id="41"/>
                    <m:r>
                      <w:rPr>
                        <w:rFonts w:ascii="Cambria Math" w:hAnsi="Cambria Math"/>
                        <w:color w:val="auto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70CBA05C" w14:textId="77777777" w:rsidR="009D370D" w:rsidRPr="005B0F37" w:rsidRDefault="00B911C2" w:rsidP="009D370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p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</w:rPr>
                  <m:t>=</m:t>
                </m:r>
                <w:bookmarkStart w:id="42" w:name="OLE_LINK38"/>
                <w:bookmarkStart w:id="43" w:name="OLE_LINK39"/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w:bookmarkStart w:id="44" w:name="OLE_LINK9"/>
                    <w:bookmarkStart w:id="45" w:name="OLE_LINK10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SS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sub>
                        </m:sSub>
                      </m:sub>
                    </m:sSub>
                    <w:bookmarkEnd w:id="44"/>
                    <w:bookmarkEnd w:id="45"/>
                    <m:r>
                      <w:rPr>
                        <w:rFonts w:ascii="Cambria Math" w:hAnsi="Cambria Math"/>
                        <w:color w:val="auto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SS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auto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auto"/>
                      </w:rPr>
                      <m:t>-2</m:t>
                    </m:r>
                  </m:den>
                </m:f>
              </m:oMath>
            </m:oMathPara>
            <w:bookmarkEnd w:id="42"/>
            <w:bookmarkEnd w:id="43"/>
          </w:p>
          <w:bookmarkEnd w:id="28"/>
          <w:bookmarkEnd w:id="29"/>
          <w:bookmarkEnd w:id="38"/>
          <w:bookmarkEnd w:id="39"/>
          <w:p w14:paraId="4706F9E0" w14:textId="05168AE7" w:rsidR="0067330C" w:rsidRPr="00E12739" w:rsidRDefault="007D308A" w:rsidP="00E1273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dof=</m:t>
                </m:r>
                <w:bookmarkStart w:id="46" w:name="OLE_LINK21"/>
                <w:bookmarkStart w:id="47" w:name="OLE_LINK22"/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sub>
                </m:sSub>
                <w:bookmarkEnd w:id="46"/>
                <w:bookmarkEnd w:id="47"/>
                <m:r>
                  <w:rPr>
                    <w:rFonts w:ascii="Cambria Math" w:hAnsi="Cambria Math"/>
                    <w:color w:val="auto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-2</m:t>
                </m:r>
              </m:oMath>
            </m:oMathPara>
          </w:p>
        </w:tc>
        <w:tc>
          <w:tcPr>
            <w:tcW w:w="4500" w:type="dxa"/>
          </w:tcPr>
          <w:p w14:paraId="73A12469" w14:textId="1D8FFC55" w:rsidR="0067330C" w:rsidRDefault="00190BC5" w:rsidP="00E12739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48" w:name="_GoBack"/>
            <w:r w:rsidRPr="00B911C2">
              <w:rPr>
                <w:i/>
                <w:color w:val="auto"/>
              </w:rPr>
              <w:t>n</w:t>
            </w:r>
            <w:bookmarkEnd w:id="48"/>
            <w:r w:rsidRPr="00E12739">
              <w:rPr>
                <w:color w:val="auto"/>
              </w:rPr>
              <w:t xml:space="preserve"> </w:t>
            </w:r>
            <w:r w:rsidR="00B911C2">
              <w:rPr>
                <w:color w:val="auto"/>
              </w:rPr>
              <w:t>&lt;</w:t>
            </w:r>
            <w:r w:rsidRPr="00E12739">
              <w:rPr>
                <w:color w:val="auto"/>
              </w:rPr>
              <w:t xml:space="preserve"> 30 and population standard deviation is unknown.</w:t>
            </w:r>
          </w:p>
          <w:p w14:paraId="71ACD69F" w14:textId="068B3C24" w:rsidR="005B0F37" w:rsidRPr="00E12739" w:rsidRDefault="005B0F37" w:rsidP="00993909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Pooled variance estimate assumes </w:t>
            </w:r>
            <w:r w:rsidRPr="005B0F37">
              <w:rPr>
                <w:i/>
                <w:color w:val="auto"/>
              </w:rPr>
              <w:t>X</w:t>
            </w:r>
            <w:r w:rsidRPr="005B0F37">
              <w:rPr>
                <w:i/>
                <w:color w:val="auto"/>
                <w:vertAlign w:val="subscript"/>
              </w:rPr>
              <w:t>1</w:t>
            </w:r>
            <w:r>
              <w:rPr>
                <w:color w:val="auto"/>
              </w:rPr>
              <w:t xml:space="preserve"> and </w:t>
            </w:r>
            <w:r w:rsidRPr="005B0F37">
              <w:rPr>
                <w:i/>
                <w:color w:val="auto"/>
              </w:rPr>
              <w:t>X</w:t>
            </w:r>
            <w:r w:rsidRPr="005B0F37">
              <w:rPr>
                <w:i/>
                <w:color w:val="auto"/>
                <w:vertAlign w:val="subscript"/>
              </w:rPr>
              <w:t>2</w:t>
            </w:r>
            <w:r>
              <w:rPr>
                <w:color w:val="auto"/>
              </w:rPr>
              <w:t xml:space="preserve"> have similar population standard deviation</w:t>
            </w:r>
            <w:r w:rsidR="00993909">
              <w:rPr>
                <w:color w:val="auto"/>
              </w:rPr>
              <w:t xml:space="preserve">. If this assumption is not valid, you can estimate the standard deviations of each population the regular way (same as one sample </w:t>
            </w:r>
            <w:r w:rsidR="00993909" w:rsidRPr="00A14931">
              <w:rPr>
                <w:i/>
                <w:color w:val="auto"/>
              </w:rPr>
              <w:t>t</w:t>
            </w:r>
            <w:r w:rsidR="00993909">
              <w:rPr>
                <w:color w:val="auto"/>
              </w:rPr>
              <w:t>-test).</w:t>
            </w:r>
          </w:p>
        </w:tc>
      </w:tr>
      <w:tr w:rsidR="0067330C" w14:paraId="3EEED80C" w14:textId="77777777" w:rsidTr="00AB4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70ED4133" w14:textId="20CE58B8" w:rsidR="0067330C" w:rsidRPr="00E12739" w:rsidRDefault="006F2BBA" w:rsidP="00E12739">
            <w:pPr>
              <w:spacing w:before="120" w:after="120"/>
              <w:rPr>
                <w:b w:val="0"/>
                <w:color w:val="auto"/>
              </w:rPr>
            </w:pPr>
            <w:r w:rsidRPr="00E12739">
              <w:rPr>
                <w:b w:val="0"/>
                <w:color w:val="auto"/>
              </w:rPr>
              <w:t xml:space="preserve">Paired </w:t>
            </w:r>
            <w:r w:rsidRPr="00A14931">
              <w:rPr>
                <w:b w:val="0"/>
                <w:i/>
                <w:color w:val="auto"/>
              </w:rPr>
              <w:t>t</w:t>
            </w:r>
            <w:r w:rsidRPr="00E12739">
              <w:rPr>
                <w:b w:val="0"/>
                <w:color w:val="auto"/>
              </w:rPr>
              <w:t>-test</w:t>
            </w:r>
          </w:p>
        </w:tc>
        <w:tc>
          <w:tcPr>
            <w:tcW w:w="3186" w:type="dxa"/>
          </w:tcPr>
          <w:p w14:paraId="6F3484D9" w14:textId="343C4427" w:rsidR="00B24BD4" w:rsidRPr="00E12739" w:rsidRDefault="00B24BD4" w:rsidP="00E127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49" w:name="OLE_LINK12"/>
            <w:bookmarkStart w:id="50" w:name="OLE_LINK23"/>
            <m:oMathPara>
              <m:oMath>
                <m:r>
                  <w:rPr>
                    <w:rFonts w:ascii="Cambria Math" w:hAnsi="Cambria Math"/>
                    <w:color w:val="auto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  <w:color w:val="auto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D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D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  <w:p w14:paraId="58EB3A76" w14:textId="4CD974B0" w:rsidR="0067330C" w:rsidRPr="00E12739" w:rsidRDefault="00B24BD4" w:rsidP="00E127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dof=n-1</m:t>
                </m:r>
              </m:oMath>
            </m:oMathPara>
            <w:bookmarkEnd w:id="49"/>
            <w:bookmarkEnd w:id="50"/>
          </w:p>
        </w:tc>
        <w:tc>
          <w:tcPr>
            <w:tcW w:w="4500" w:type="dxa"/>
          </w:tcPr>
          <w:p w14:paraId="532EA14D" w14:textId="09709948" w:rsidR="0067330C" w:rsidRPr="00E12739" w:rsidRDefault="00B24BD4" w:rsidP="00E12739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87B15">
              <w:rPr>
                <w:i/>
                <w:color w:val="auto"/>
              </w:rPr>
              <w:t>D</w:t>
            </w:r>
            <w:r w:rsidRPr="00E12739">
              <w:rPr>
                <w:color w:val="auto"/>
              </w:rPr>
              <w:t xml:space="preserve"> refers to paired differences</w:t>
            </w:r>
          </w:p>
        </w:tc>
      </w:tr>
      <w:tr w:rsidR="0067330C" w14:paraId="184B1A58" w14:textId="77777777" w:rsidTr="00AB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6BE30C5D" w14:textId="790D8694" w:rsidR="0067330C" w:rsidRPr="00E12739" w:rsidRDefault="00731089" w:rsidP="00E12739">
            <w:pPr>
              <w:spacing w:before="120" w:after="120"/>
              <w:rPr>
                <w:b w:val="0"/>
                <w:color w:val="auto"/>
              </w:rPr>
            </w:pPr>
            <w:r w:rsidRPr="00E12739">
              <w:rPr>
                <w:b w:val="0"/>
                <w:color w:val="auto"/>
              </w:rPr>
              <w:lastRenderedPageBreak/>
              <w:t xml:space="preserve">Correlation Coefficient </w:t>
            </w:r>
            <w:r w:rsidRPr="0066168F">
              <w:rPr>
                <w:b w:val="0"/>
                <w:i/>
                <w:color w:val="auto"/>
              </w:rPr>
              <w:t>t</w:t>
            </w:r>
            <w:r w:rsidRPr="00E12739">
              <w:rPr>
                <w:b w:val="0"/>
                <w:color w:val="auto"/>
              </w:rPr>
              <w:t>-test</w:t>
            </w:r>
          </w:p>
        </w:tc>
        <w:tc>
          <w:tcPr>
            <w:tcW w:w="3186" w:type="dxa"/>
          </w:tcPr>
          <w:p w14:paraId="1C55270E" w14:textId="6BF81573" w:rsidR="00731089" w:rsidRPr="00E12739" w:rsidRDefault="00731089" w:rsidP="00E1273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51" w:name="OLE_LINK24"/>
            <w:bookmarkStart w:id="52" w:name="OLE_LINK25"/>
            <m:oMathPara>
              <m:oMath>
                <m:r>
                  <w:rPr>
                    <w:rFonts w:ascii="Cambria Math" w:hAnsi="Cambria Math"/>
                    <w:color w:val="auto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r-ρ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n-2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  <w:p w14:paraId="005E3AFC" w14:textId="09BDC06C" w:rsidR="0067330C" w:rsidRPr="00E12739" w:rsidRDefault="00731089" w:rsidP="00E1273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dof=n-2</m:t>
                </m:r>
              </m:oMath>
            </m:oMathPara>
            <w:bookmarkEnd w:id="51"/>
            <w:bookmarkEnd w:id="52"/>
          </w:p>
        </w:tc>
        <w:tc>
          <w:tcPr>
            <w:tcW w:w="4500" w:type="dxa"/>
          </w:tcPr>
          <w:p w14:paraId="3A0977F1" w14:textId="77777777" w:rsidR="0067330C" w:rsidRPr="00E12739" w:rsidRDefault="0067330C" w:rsidP="00E1273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081C" w14:paraId="358BE3AF" w14:textId="77777777" w:rsidTr="00AB4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094BEACC" w14:textId="49397491" w:rsidR="0018081C" w:rsidRPr="00E12739" w:rsidRDefault="00D23789" w:rsidP="00D23789">
            <w:pPr>
              <w:spacing w:before="120" w:after="120"/>
              <w:rPr>
                <w:b w:val="0"/>
                <w:color w:val="auto"/>
              </w:rPr>
            </w:pPr>
            <w:r>
              <w:rPr>
                <w:b w:val="0"/>
                <w:i/>
                <w:color w:val="auto"/>
              </w:rPr>
              <w:t>F</w:t>
            </w:r>
            <w:r>
              <w:rPr>
                <w:b w:val="0"/>
                <w:color w:val="auto"/>
              </w:rPr>
              <w:t>-</w:t>
            </w:r>
            <w:r w:rsidR="0018081C" w:rsidRPr="00E12739">
              <w:rPr>
                <w:b w:val="0"/>
                <w:color w:val="auto"/>
              </w:rPr>
              <w:t>test ANOVA (one factor)</w:t>
            </w:r>
          </w:p>
        </w:tc>
        <w:tc>
          <w:tcPr>
            <w:tcW w:w="3186" w:type="dxa"/>
          </w:tcPr>
          <w:p w14:paraId="67304DBC" w14:textId="5F68E130" w:rsidR="004754CA" w:rsidRPr="005E5B25" w:rsidRDefault="004754CA" w:rsidP="00E127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53" w:name="OLE_LINK40"/>
            <m:oMathPara>
              <m:oMath>
                <m:r>
                  <w:rPr>
                    <w:rFonts w:ascii="Cambria Math" w:hAnsi="Cambria Math"/>
                    <w:color w:val="auto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MSTr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MSE</m:t>
                    </m:r>
                  </m:den>
                </m:f>
              </m:oMath>
            </m:oMathPara>
          </w:p>
          <w:p w14:paraId="75D740A3" w14:textId="4C7F1AF0" w:rsidR="005E5B25" w:rsidRPr="005E5B25" w:rsidRDefault="00380FA5" w:rsidP="00E127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54" w:name="OLE_LINK44"/>
            <w:bookmarkStart w:id="55" w:name="OLE_LINK45"/>
            <w:bookmarkEnd w:id="53"/>
            <m:oMathPara>
              <m:oMath>
                <m:r>
                  <w:rPr>
                    <w:rFonts w:ascii="Cambria Math" w:hAnsi="Cambria Math"/>
                    <w:color w:val="auto"/>
                  </w:rPr>
                  <m:t>M</m:t>
                </m:r>
                <w:bookmarkStart w:id="56" w:name="OLE_LINK41"/>
                <w:bookmarkStart w:id="57" w:name="OLE_LINK42"/>
                <m:r>
                  <w:rPr>
                    <w:rFonts w:ascii="Cambria Math" w:hAnsi="Cambria Math"/>
                    <w:color w:val="auto"/>
                  </w:rPr>
                  <m:t>STr</m:t>
                </m:r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SSTr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dof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tr</m:t>
                        </m:r>
                      </m:sub>
                    </m:sSub>
                  </m:den>
                </m:f>
              </m:oMath>
            </m:oMathPara>
            <w:bookmarkEnd w:id="56"/>
            <w:bookmarkEnd w:id="57"/>
          </w:p>
          <w:p w14:paraId="35703066" w14:textId="12918338" w:rsidR="005E5B25" w:rsidRPr="00E12739" w:rsidRDefault="00380FA5" w:rsidP="00E127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58" w:name="OLE_LINK43"/>
            <w:bookmarkStart w:id="59" w:name="OLE_LINK46"/>
            <m:oMathPara>
              <m:oMath>
                <m:r>
                  <w:rPr>
                    <w:rFonts w:ascii="Cambria Math" w:hAnsi="Cambria Math"/>
                    <w:color w:val="auto"/>
                  </w:rPr>
                  <m:t>MSE</m:t>
                </m:r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SSE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dof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error</m:t>
                        </m:r>
                      </m:sub>
                    </m:sSub>
                  </m:den>
                </m:f>
              </m:oMath>
            </m:oMathPara>
          </w:p>
          <w:bookmarkStart w:id="60" w:name="OLE_LINK26"/>
          <w:bookmarkStart w:id="61" w:name="OLE_LINK27"/>
          <w:bookmarkEnd w:id="54"/>
          <w:bookmarkEnd w:id="55"/>
          <w:bookmarkEnd w:id="58"/>
          <w:bookmarkEnd w:id="59"/>
          <w:p w14:paraId="13D2EC51" w14:textId="0E19E540" w:rsidR="0018081C" w:rsidRPr="00E12739" w:rsidRDefault="00B911C2" w:rsidP="00E127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ＭＳ 明朝" w:hAnsi="Cambria" w:cs="Times New Roman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dof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tr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-</m:t>
                </m:r>
                <w:bookmarkEnd w:id="60"/>
                <w:bookmarkEnd w:id="61"/>
                <m:r>
                  <w:rPr>
                    <w:rFonts w:ascii="Cambria Math" w:hAnsi="Cambria Math"/>
                    <w:color w:val="auto"/>
                  </w:rPr>
                  <m:t>1</m:t>
                </m:r>
              </m:oMath>
            </m:oMathPara>
          </w:p>
          <w:p w14:paraId="3C684C35" w14:textId="086AB58B" w:rsidR="00B204B4" w:rsidRPr="00C47445" w:rsidRDefault="00B911C2" w:rsidP="00E127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ＭＳ 明朝" w:hAnsi="Cambria" w:cs="Times New Roman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dof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error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=N-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den>
                </m:f>
              </m:oMath>
            </m:oMathPara>
          </w:p>
          <w:p w14:paraId="407B5286" w14:textId="7D3B39EE" w:rsidR="00C47445" w:rsidRPr="00E12739" w:rsidRDefault="00C47445" w:rsidP="00380FA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ＭＳ 明朝" w:hAnsi="Cambria" w:cs="Times New Roman"/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HSD=q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</w:rPr>
                          <m:t>MSE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4500" w:type="dxa"/>
          </w:tcPr>
          <w:p w14:paraId="4F5BFAFF" w14:textId="77777777" w:rsidR="0018081C" w:rsidRDefault="00AB2C99" w:rsidP="00E12739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12739">
              <w:rPr>
                <w:color w:val="auto"/>
              </w:rPr>
              <w:t>Normal population or n &gt; 30 and population standard deviation is unknown.</w:t>
            </w:r>
          </w:p>
          <w:p w14:paraId="5619C448" w14:textId="346909CA" w:rsidR="00BB56E5" w:rsidRPr="00E12739" w:rsidRDefault="00BB56E5" w:rsidP="00E12739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62" w:name="OLE_LINK72"/>
            <w:bookmarkStart w:id="63" w:name="OLE_LINK73"/>
            <w:r>
              <w:rPr>
                <w:color w:val="auto"/>
              </w:rPr>
              <w:t xml:space="preserve">Tukey’s HSD test is used when </w:t>
            </w:r>
            <w:r w:rsidRPr="00953D8C">
              <w:rPr>
                <w:i/>
                <w:color w:val="auto"/>
              </w:rPr>
              <w:t>F</w:t>
            </w:r>
            <w:r>
              <w:rPr>
                <w:color w:val="auto"/>
              </w:rPr>
              <w:t xml:space="preserve"> test results in rejection of null hypothesis</w:t>
            </w:r>
            <w:bookmarkEnd w:id="62"/>
            <w:bookmarkEnd w:id="63"/>
          </w:p>
        </w:tc>
      </w:tr>
      <w:tr w:rsidR="005E5B25" w14:paraId="1D1E9073" w14:textId="77777777" w:rsidTr="00AB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6045EAEC" w14:textId="106DAED7" w:rsidR="005E5B25" w:rsidRPr="00E12739" w:rsidRDefault="00D23789" w:rsidP="00E12739">
            <w:pPr>
              <w:spacing w:before="120" w:after="120"/>
            </w:pPr>
            <w:r w:rsidRPr="00D23789">
              <w:rPr>
                <w:b w:val="0"/>
                <w:i/>
                <w:color w:val="auto"/>
              </w:rPr>
              <w:t>F</w:t>
            </w:r>
            <w:r>
              <w:rPr>
                <w:b w:val="0"/>
                <w:color w:val="auto"/>
              </w:rPr>
              <w:t>-</w:t>
            </w:r>
            <w:r w:rsidR="005E5B25" w:rsidRPr="00E12739">
              <w:rPr>
                <w:b w:val="0"/>
                <w:color w:val="auto"/>
              </w:rPr>
              <w:t>test ANOVA (one factor)</w:t>
            </w:r>
            <w:r w:rsidR="005E5B25">
              <w:rPr>
                <w:b w:val="0"/>
                <w:color w:val="auto"/>
              </w:rPr>
              <w:t xml:space="preserve"> – repeated measures</w:t>
            </w:r>
          </w:p>
        </w:tc>
        <w:tc>
          <w:tcPr>
            <w:tcW w:w="3186" w:type="dxa"/>
          </w:tcPr>
          <w:p w14:paraId="2FA24176" w14:textId="77777777" w:rsidR="00CB3A87" w:rsidRPr="005E5B25" w:rsidRDefault="00CB3A87" w:rsidP="00CB3A8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MSTr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MSE</m:t>
                    </m:r>
                  </m:den>
                </m:f>
              </m:oMath>
            </m:oMathPara>
          </w:p>
          <w:p w14:paraId="0D8D2ABF" w14:textId="06AF9980" w:rsidR="005E5B25" w:rsidRPr="005E5B25" w:rsidRDefault="00CB3A87" w:rsidP="00C46F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M</m:t>
                </m:r>
                <m:r>
                  <w:rPr>
                    <w:rFonts w:ascii="Cambria Math" w:hAnsi="Cambria Math"/>
                    <w:color w:val="auto"/>
                  </w:rPr>
                  <m:t>STr=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SSTr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dof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tr</m:t>
                        </m:r>
                      </m:sub>
                    </m:sSub>
                  </m:den>
                </m:f>
              </m:oMath>
            </m:oMathPara>
          </w:p>
          <w:p w14:paraId="22034F63" w14:textId="77777777" w:rsidR="00CB3A87" w:rsidRPr="00E12739" w:rsidRDefault="00CB3A87" w:rsidP="00CB3A8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MSE=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SSE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dof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error</m:t>
                        </m:r>
                      </m:sub>
                    </m:sSub>
                  </m:den>
                </m:f>
              </m:oMath>
            </m:oMathPara>
          </w:p>
          <w:p w14:paraId="4E262918" w14:textId="0E808A4C" w:rsidR="005E5B25" w:rsidRPr="00E12739" w:rsidRDefault="00B911C2" w:rsidP="00C46F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ＭＳ 明朝" w:hAnsi="Cambria" w:cs="Times New Roman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dof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tr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-1</m:t>
                </m:r>
              </m:oMath>
            </m:oMathPara>
          </w:p>
          <w:bookmarkStart w:id="64" w:name="OLE_LINK67"/>
          <w:bookmarkStart w:id="65" w:name="OLE_LINK68"/>
          <w:bookmarkStart w:id="66" w:name="OLE_LINK69"/>
          <w:p w14:paraId="493B023E" w14:textId="6F373CEA" w:rsidR="005E5B25" w:rsidRPr="00C47445" w:rsidRDefault="00B911C2" w:rsidP="00AB4829">
            <w:pPr>
              <w:spacing w:before="120" w:after="120"/>
              <w:ind w:left="-252" w:firstLine="2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ＭＳ 明朝" w:cs="Times New Roman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dof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error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=N-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den>
                </m:f>
                <m:r>
                  <w:rPr>
                    <w:rFonts w:ascii="Cambria Math" w:eastAsia="ＭＳ 明朝" w:hAnsi="Cambria Math" w:cs="Times New Roman"/>
                    <w:color w:val="auto"/>
                  </w:rPr>
                  <m:t>-(n-1</m:t>
                </m:r>
                <w:bookmarkEnd w:id="64"/>
                <w:bookmarkEnd w:id="65"/>
                <w:bookmarkEnd w:id="66"/>
                <m:r>
                  <w:rPr>
                    <w:rFonts w:ascii="Cambria Math" w:eastAsia="ＭＳ 明朝" w:hAnsi="Cambria Math" w:cs="Times New Roman"/>
                    <w:color w:val="auto"/>
                  </w:rPr>
                  <m:t>)</m:t>
                </m:r>
              </m:oMath>
            </m:oMathPara>
          </w:p>
          <w:p w14:paraId="755236B9" w14:textId="6346B848" w:rsidR="00C47445" w:rsidRDefault="00C47445" w:rsidP="00CB3A8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ＭＳ 明朝" w:cs="Times New Roman"/>
              </w:rPr>
            </w:pPr>
            <w:bookmarkStart w:id="67" w:name="OLE_LINK70"/>
            <w:bookmarkStart w:id="68" w:name="OLE_LINK71"/>
            <m:oMathPara>
              <m:oMath>
                <m:r>
                  <w:rPr>
                    <w:rFonts w:ascii="Cambria Math" w:hAnsi="Cambria Math"/>
                    <w:color w:val="auto"/>
                  </w:rPr>
                  <m:t>HSD=q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</w:rPr>
                          <m:t>MSE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</w:rPr>
                          <m:t>n</m:t>
                        </m:r>
                      </m:den>
                    </m:f>
                  </m:e>
                </m:rad>
              </m:oMath>
            </m:oMathPara>
            <w:bookmarkEnd w:id="67"/>
            <w:bookmarkEnd w:id="68"/>
          </w:p>
        </w:tc>
        <w:tc>
          <w:tcPr>
            <w:tcW w:w="4500" w:type="dxa"/>
          </w:tcPr>
          <w:p w14:paraId="2159AF0D" w14:textId="77777777" w:rsidR="005E5B25" w:rsidRPr="00BB56E5" w:rsidRDefault="005E5B25" w:rsidP="00E12739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739">
              <w:rPr>
                <w:color w:val="auto"/>
              </w:rPr>
              <w:t>Normal population or n &gt; 30 and population standard deviation is unknown.</w:t>
            </w:r>
          </w:p>
          <w:p w14:paraId="6E0A52FC" w14:textId="089D389A" w:rsidR="00BB56E5" w:rsidRPr="00E12739" w:rsidRDefault="00BB56E5" w:rsidP="00E12739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 xml:space="preserve">Tukey’s HSD test is used when </w:t>
            </w:r>
            <w:r w:rsidRPr="00953D8C">
              <w:rPr>
                <w:i/>
                <w:color w:val="auto"/>
              </w:rPr>
              <w:t>F</w:t>
            </w:r>
            <w:r>
              <w:rPr>
                <w:color w:val="auto"/>
              </w:rPr>
              <w:t xml:space="preserve"> test results in rejection of null hypothesis</w:t>
            </w:r>
          </w:p>
        </w:tc>
      </w:tr>
    </w:tbl>
    <w:p w14:paraId="143E4FE7" w14:textId="77777777" w:rsidR="00435F55" w:rsidRDefault="00435F55" w:rsidP="005E5B25"/>
    <w:sectPr w:rsidR="00435F55" w:rsidSect="00022F7F">
      <w:pgSz w:w="12240" w:h="15840"/>
      <w:pgMar w:top="1368" w:right="1368" w:bottom="1368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829F8"/>
    <w:multiLevelType w:val="hybridMultilevel"/>
    <w:tmpl w:val="9054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11E2C"/>
    <w:multiLevelType w:val="hybridMultilevel"/>
    <w:tmpl w:val="35F2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43588"/>
    <w:multiLevelType w:val="hybridMultilevel"/>
    <w:tmpl w:val="6F603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30C"/>
    <w:rsid w:val="00022F7F"/>
    <w:rsid w:val="0016368C"/>
    <w:rsid w:val="0018081C"/>
    <w:rsid w:val="00190BC5"/>
    <w:rsid w:val="001D6A7E"/>
    <w:rsid w:val="002D5F86"/>
    <w:rsid w:val="00330378"/>
    <w:rsid w:val="00380FA5"/>
    <w:rsid w:val="003D5AAD"/>
    <w:rsid w:val="003E017A"/>
    <w:rsid w:val="004269EE"/>
    <w:rsid w:val="00435F55"/>
    <w:rsid w:val="004754CA"/>
    <w:rsid w:val="004A12FA"/>
    <w:rsid w:val="005060E5"/>
    <w:rsid w:val="005628CC"/>
    <w:rsid w:val="00564F52"/>
    <w:rsid w:val="005B0F37"/>
    <w:rsid w:val="005C0A6E"/>
    <w:rsid w:val="005D1A0F"/>
    <w:rsid w:val="005E5B25"/>
    <w:rsid w:val="00607E96"/>
    <w:rsid w:val="0063267D"/>
    <w:rsid w:val="0066168F"/>
    <w:rsid w:val="0067330C"/>
    <w:rsid w:val="00692E58"/>
    <w:rsid w:val="006F2BBA"/>
    <w:rsid w:val="00731089"/>
    <w:rsid w:val="00744C85"/>
    <w:rsid w:val="007471DB"/>
    <w:rsid w:val="00787B15"/>
    <w:rsid w:val="007C014C"/>
    <w:rsid w:val="007D308A"/>
    <w:rsid w:val="007F2F56"/>
    <w:rsid w:val="00825888"/>
    <w:rsid w:val="0084731F"/>
    <w:rsid w:val="00853F14"/>
    <w:rsid w:val="00882BB4"/>
    <w:rsid w:val="008D1C95"/>
    <w:rsid w:val="009266E7"/>
    <w:rsid w:val="00953D8C"/>
    <w:rsid w:val="00993909"/>
    <w:rsid w:val="009D370D"/>
    <w:rsid w:val="00A14931"/>
    <w:rsid w:val="00A3566D"/>
    <w:rsid w:val="00A61044"/>
    <w:rsid w:val="00A7475B"/>
    <w:rsid w:val="00AB2C99"/>
    <w:rsid w:val="00AB4829"/>
    <w:rsid w:val="00B204B4"/>
    <w:rsid w:val="00B24BD4"/>
    <w:rsid w:val="00B6263C"/>
    <w:rsid w:val="00B84E82"/>
    <w:rsid w:val="00B911C2"/>
    <w:rsid w:val="00BB56E5"/>
    <w:rsid w:val="00BC738F"/>
    <w:rsid w:val="00C46F26"/>
    <w:rsid w:val="00C47445"/>
    <w:rsid w:val="00C85995"/>
    <w:rsid w:val="00CB3A87"/>
    <w:rsid w:val="00D1353E"/>
    <w:rsid w:val="00D23789"/>
    <w:rsid w:val="00D62380"/>
    <w:rsid w:val="00D63326"/>
    <w:rsid w:val="00E12739"/>
    <w:rsid w:val="00F44051"/>
    <w:rsid w:val="00FB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8E317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3A8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3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F2BB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692E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E5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92E58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E1273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E1273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0FB864-8398-1E47-ACEA-A96C2ABAC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342</Words>
  <Characters>1952</Characters>
  <Application>Microsoft Macintosh Word</Application>
  <DocSecurity>0</DocSecurity>
  <Lines>16</Lines>
  <Paragraphs>4</Paragraphs>
  <ScaleCrop>false</ScaleCrop>
  <Company>MIT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Shyue Ping Ong</dc:creator>
  <cp:keywords/>
  <dc:description/>
  <cp:lastModifiedBy>Shyue Ping Ong</cp:lastModifiedBy>
  <cp:revision>55</cp:revision>
  <cp:lastPrinted>2015-03-06T18:24:00Z</cp:lastPrinted>
  <dcterms:created xsi:type="dcterms:W3CDTF">2015-03-01T23:28:00Z</dcterms:created>
  <dcterms:modified xsi:type="dcterms:W3CDTF">2017-03-09T19:19:00Z</dcterms:modified>
</cp:coreProperties>
</file>