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952" w:rsidRPr="00603952" w:rsidRDefault="00603952" w:rsidP="0060395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03952">
        <w:rPr>
          <w:rFonts w:ascii="Arial" w:hAnsi="Arial" w:cs="Arial"/>
          <w:b/>
          <w:bCs/>
          <w:sz w:val="32"/>
          <w:szCs w:val="32"/>
        </w:rPr>
        <w:t>Digitalni radiodifuzijski sustavi</w:t>
      </w:r>
    </w:p>
    <w:p w:rsidR="00A92571" w:rsidRDefault="00603952" w:rsidP="00603952">
      <w:pPr>
        <w:jc w:val="center"/>
        <w:rPr>
          <w:rFonts w:ascii="ArialMT" w:hAnsi="ArialMT" w:cs="ArialMT"/>
          <w:sz w:val="32"/>
          <w:szCs w:val="32"/>
        </w:rPr>
      </w:pPr>
      <w:r w:rsidRPr="00603952">
        <w:rPr>
          <w:rFonts w:ascii="ArialMT" w:hAnsi="ArialMT" w:cs="ArialMT"/>
          <w:sz w:val="32"/>
          <w:szCs w:val="32"/>
        </w:rPr>
        <w:t>Pitanja iz 1. ciklusa predavanja</w:t>
      </w:r>
    </w:p>
    <w:p w:rsidR="00603952" w:rsidRDefault="00603952" w:rsidP="00603952">
      <w:pPr>
        <w:jc w:val="both"/>
        <w:rPr>
          <w:rFonts w:ascii="ArialMT" w:hAnsi="ArialMT" w:cs="ArialMT"/>
          <w:sz w:val="32"/>
          <w:szCs w:val="32"/>
        </w:rPr>
      </w:pPr>
    </w:p>
    <w:p w:rsidR="00603952" w:rsidRPr="00603952" w:rsidRDefault="00A52E57" w:rsidP="00A52E57">
      <w:pPr>
        <w:spacing w:line="360" w:lineRule="auto"/>
        <w:jc w:val="both"/>
        <w:rPr>
          <w:rFonts w:ascii="ArialMT" w:hAnsi="ArialMT" w:cs="ArialMT"/>
          <w:color w:val="FF0000"/>
          <w:sz w:val="24"/>
          <w:szCs w:val="24"/>
        </w:rPr>
      </w:pPr>
      <w:r>
        <w:rPr>
          <w:rFonts w:ascii="ArialMT" w:hAnsi="ArialMT" w:cs="ArialMT"/>
          <w:color w:val="FF0000"/>
          <w:sz w:val="24"/>
          <w:szCs w:val="24"/>
        </w:rPr>
        <w:t xml:space="preserve">1. </w:t>
      </w:r>
      <w:r w:rsidR="00603952" w:rsidRPr="00603952">
        <w:rPr>
          <w:rFonts w:ascii="ArialMT" w:hAnsi="ArialMT" w:cs="ArialMT"/>
          <w:color w:val="FF0000"/>
          <w:sz w:val="24"/>
          <w:szCs w:val="24"/>
        </w:rPr>
        <w:t>Objasnite pojam radiodifuzije i navedite od kojih se elemenata sastoji radiodifuzijski sustav.</w:t>
      </w:r>
    </w:p>
    <w:p w:rsidR="00603952" w:rsidRPr="00A52E57" w:rsidRDefault="00603952" w:rsidP="00A52E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A52E57">
        <w:rPr>
          <w:rFonts w:ascii="ArialMT" w:hAnsi="ArialMT" w:cs="ArialMT"/>
          <w:b/>
          <w:sz w:val="24"/>
          <w:szCs w:val="24"/>
        </w:rPr>
        <w:t>Radiodifuzija</w:t>
      </w:r>
    </w:p>
    <w:p w:rsidR="00603952" w:rsidRPr="00603952" w:rsidRDefault="00603952" w:rsidP="00A52E57">
      <w:pPr>
        <w:autoSpaceDE w:val="0"/>
        <w:autoSpaceDN w:val="0"/>
        <w:adjustRightInd w:val="0"/>
        <w:spacing w:after="0" w:line="360" w:lineRule="auto"/>
        <w:ind w:firstLine="708"/>
        <w:rPr>
          <w:rFonts w:ascii="ArialMT" w:hAnsi="ArialMT" w:cs="ArialMT"/>
          <w:sz w:val="24"/>
          <w:szCs w:val="24"/>
        </w:rPr>
      </w:pPr>
      <w:r w:rsidRPr="00603952">
        <w:rPr>
          <w:rFonts w:ascii="ArialMT" w:hAnsi="ArialMT" w:cs="ArialMT"/>
          <w:sz w:val="24"/>
          <w:szCs w:val="24"/>
        </w:rPr>
        <w:t>– oblik neusmjerenih komunikacija pomoću radijskih ili kabelskih mreža,</w:t>
      </w:r>
    </w:p>
    <w:p w:rsidR="00603952" w:rsidRPr="00603952" w:rsidRDefault="00603952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03952">
        <w:rPr>
          <w:rFonts w:ascii="ArialMT" w:hAnsi="ArialMT" w:cs="ArialMT"/>
          <w:sz w:val="24"/>
          <w:szCs w:val="24"/>
        </w:rPr>
        <w:t>namijenjenih velikom broju korisnika koji ispunjavaju određene</w:t>
      </w:r>
    </w:p>
    <w:p w:rsidR="00603952" w:rsidRDefault="00603952" w:rsidP="00A52E57">
      <w:pPr>
        <w:spacing w:line="360" w:lineRule="auto"/>
        <w:jc w:val="both"/>
        <w:rPr>
          <w:rFonts w:ascii="ArialMT" w:hAnsi="ArialMT" w:cs="ArialMT"/>
          <w:sz w:val="24"/>
          <w:szCs w:val="24"/>
        </w:rPr>
      </w:pPr>
      <w:r w:rsidRPr="00603952">
        <w:rPr>
          <w:rFonts w:ascii="ArialMT" w:hAnsi="ArialMT" w:cs="ArialMT"/>
          <w:sz w:val="24"/>
          <w:szCs w:val="24"/>
        </w:rPr>
        <w:t>prijamne uvjete</w:t>
      </w:r>
    </w:p>
    <w:p w:rsidR="00603952" w:rsidRPr="00603952" w:rsidRDefault="00603952" w:rsidP="00A52E57">
      <w:pPr>
        <w:autoSpaceDE w:val="0"/>
        <w:autoSpaceDN w:val="0"/>
        <w:adjustRightInd w:val="0"/>
        <w:spacing w:after="0" w:line="360" w:lineRule="auto"/>
        <w:ind w:firstLine="708"/>
        <w:rPr>
          <w:rFonts w:ascii="ArialMT" w:hAnsi="ArialMT" w:cs="ArialMT"/>
          <w:sz w:val="24"/>
          <w:szCs w:val="24"/>
        </w:rPr>
      </w:pPr>
      <w:r w:rsidRPr="00603952">
        <w:rPr>
          <w:rFonts w:ascii="ArialMT" w:hAnsi="ArialMT" w:cs="ArialMT"/>
          <w:sz w:val="24"/>
          <w:szCs w:val="24"/>
        </w:rPr>
        <w:t>– pojam radiodifuzija odnosi se i na radiokomunikacijsku uslugu u kojoj</w:t>
      </w:r>
    </w:p>
    <w:p w:rsidR="00603952" w:rsidRDefault="00603952" w:rsidP="00A52E57">
      <w:pPr>
        <w:spacing w:line="360" w:lineRule="auto"/>
        <w:jc w:val="both"/>
        <w:rPr>
          <w:rFonts w:ascii="ArialMT" w:hAnsi="ArialMT" w:cs="ArialMT"/>
          <w:sz w:val="24"/>
          <w:szCs w:val="24"/>
        </w:rPr>
      </w:pPr>
      <w:r w:rsidRPr="00603952">
        <w:rPr>
          <w:rFonts w:ascii="ArialMT" w:hAnsi="ArialMT" w:cs="ArialMT"/>
          <w:sz w:val="24"/>
          <w:szCs w:val="24"/>
        </w:rPr>
        <w:t>je odašiljanje radijskih signala namijenjeno izravnom javnom prijamu</w:t>
      </w:r>
    </w:p>
    <w:p w:rsidR="00603952" w:rsidRDefault="00603952" w:rsidP="00A52E57">
      <w:pPr>
        <w:autoSpaceDE w:val="0"/>
        <w:autoSpaceDN w:val="0"/>
        <w:adjustRightInd w:val="0"/>
        <w:spacing w:after="0" w:line="360" w:lineRule="auto"/>
        <w:ind w:firstLine="708"/>
        <w:rPr>
          <w:rFonts w:ascii="ArialMT" w:hAnsi="ArialMT" w:cs="ArialMT"/>
          <w:sz w:val="24"/>
          <w:szCs w:val="24"/>
        </w:rPr>
      </w:pPr>
      <w:r w:rsidRPr="00603952">
        <w:rPr>
          <w:rFonts w:ascii="ArialMT" w:hAnsi="ArialMT" w:cs="ArialMT"/>
          <w:sz w:val="24"/>
          <w:szCs w:val="24"/>
        </w:rPr>
        <w:t>– služi za širenje kulturnih i obrazovnih programa, te omogućava</w:t>
      </w:r>
      <w:r>
        <w:rPr>
          <w:rFonts w:ascii="ArialMT" w:hAnsi="ArialMT" w:cs="ArialMT"/>
          <w:sz w:val="24"/>
          <w:szCs w:val="24"/>
        </w:rPr>
        <w:t xml:space="preserve"> </w:t>
      </w:r>
      <w:r w:rsidRPr="00603952">
        <w:rPr>
          <w:rFonts w:ascii="ArialMT" w:hAnsi="ArialMT" w:cs="ArialMT"/>
          <w:sz w:val="24"/>
          <w:szCs w:val="24"/>
        </w:rPr>
        <w:t>informiranje, zabavu i praćenje događaja putem radijskih valova</w:t>
      </w:r>
    </w:p>
    <w:p w:rsidR="00603952" w:rsidRDefault="00603952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03952" w:rsidRPr="00A52E57" w:rsidRDefault="00603952" w:rsidP="00A52E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A52E57">
        <w:rPr>
          <w:rFonts w:ascii="ArialMT" w:hAnsi="ArialMT" w:cs="ArialMT"/>
          <w:b/>
          <w:sz w:val="24"/>
          <w:szCs w:val="24"/>
        </w:rPr>
        <w:t>Radiodifuzijski sustav</w:t>
      </w:r>
    </w:p>
    <w:p w:rsidR="00603952" w:rsidRDefault="00603952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03952" w:rsidRPr="00603952" w:rsidRDefault="00603952" w:rsidP="00CD2D93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b/>
          <w:sz w:val="24"/>
          <w:szCs w:val="24"/>
        </w:rPr>
        <w:t>odašiljač</w:t>
      </w:r>
      <w:r>
        <w:rPr>
          <w:rFonts w:ascii="ArialMT" w:hAnsi="ArialMT" w:cs="ArialMT"/>
          <w:sz w:val="24"/>
          <w:szCs w:val="24"/>
        </w:rPr>
        <w:t xml:space="preserve"> </w:t>
      </w:r>
      <w:r w:rsidRPr="00603952">
        <w:rPr>
          <w:rFonts w:ascii="ArialMT" w:hAnsi="ArialMT" w:cs="ArialMT"/>
          <w:sz w:val="24"/>
          <w:szCs w:val="24"/>
        </w:rPr>
        <w:t>- generira prijenosni signal u radiofrekvencijskom području i provodi</w:t>
      </w:r>
      <w:r>
        <w:rPr>
          <w:rFonts w:ascii="ArialMT" w:hAnsi="ArialMT" w:cs="ArialMT"/>
          <w:sz w:val="24"/>
          <w:szCs w:val="24"/>
        </w:rPr>
        <w:t xml:space="preserve"> </w:t>
      </w:r>
      <w:r w:rsidRPr="00603952">
        <w:rPr>
          <w:rFonts w:ascii="ArialMT" w:hAnsi="ArialMT" w:cs="ArialMT"/>
          <w:sz w:val="24"/>
          <w:szCs w:val="24"/>
        </w:rPr>
        <w:t>modulaciju prijenosnog signala informacijom</w:t>
      </w:r>
    </w:p>
    <w:p w:rsidR="00603952" w:rsidRPr="00603952" w:rsidRDefault="00603952" w:rsidP="00A52E57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(</w:t>
      </w:r>
      <w:r w:rsidRPr="00603952">
        <w:rPr>
          <w:rFonts w:ascii="ArialMT" w:hAnsi="ArialMT" w:cs="ArialMT"/>
          <w:sz w:val="24"/>
          <w:szCs w:val="24"/>
        </w:rPr>
        <w:t>modulacija je postupak kojim</w:t>
      </w:r>
      <w:r>
        <w:rPr>
          <w:rFonts w:ascii="ArialMT" w:hAnsi="ArialMT" w:cs="ArialMT"/>
          <w:sz w:val="24"/>
          <w:szCs w:val="24"/>
        </w:rPr>
        <w:t xml:space="preserve"> se provodi promjena parametara </w:t>
      </w:r>
      <w:r w:rsidRPr="00603952">
        <w:rPr>
          <w:rFonts w:ascii="ArialMT" w:hAnsi="ArialMT" w:cs="ArialMT"/>
          <w:sz w:val="24"/>
          <w:szCs w:val="24"/>
        </w:rPr>
        <w:t>prijenosnog</w:t>
      </w:r>
      <w:r>
        <w:rPr>
          <w:rFonts w:ascii="ArialMT" w:hAnsi="ArialMT" w:cs="ArialMT"/>
          <w:sz w:val="24"/>
          <w:szCs w:val="24"/>
        </w:rPr>
        <w:t xml:space="preserve"> </w:t>
      </w:r>
      <w:r w:rsidRPr="00603952">
        <w:rPr>
          <w:rFonts w:ascii="ArialMT" w:hAnsi="ArialMT" w:cs="ArialMT"/>
          <w:sz w:val="24"/>
          <w:szCs w:val="24"/>
        </w:rPr>
        <w:t xml:space="preserve">signala u skladu s </w:t>
      </w:r>
      <w:r>
        <w:rPr>
          <w:rFonts w:ascii="ArialMT" w:hAnsi="ArialMT" w:cs="ArialMT"/>
          <w:sz w:val="24"/>
          <w:szCs w:val="24"/>
        </w:rPr>
        <w:t xml:space="preserve">modulacijskom funkcijom koja je </w:t>
      </w:r>
      <w:r w:rsidRPr="00603952">
        <w:rPr>
          <w:rFonts w:ascii="ArialMT" w:hAnsi="ArialMT" w:cs="ArialMT"/>
          <w:sz w:val="24"/>
          <w:szCs w:val="24"/>
        </w:rPr>
        <w:t>određena informacijom</w:t>
      </w:r>
      <w:r>
        <w:rPr>
          <w:rFonts w:ascii="ArialMT" w:hAnsi="ArialMT" w:cs="ArialMT"/>
          <w:sz w:val="24"/>
          <w:szCs w:val="24"/>
        </w:rPr>
        <w:t>)</w:t>
      </w:r>
    </w:p>
    <w:p w:rsidR="00603952" w:rsidRPr="00603952" w:rsidRDefault="00603952" w:rsidP="00CD2D93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b/>
          <w:sz w:val="24"/>
          <w:szCs w:val="24"/>
        </w:rPr>
        <w:t>odašiljačka i prijamna antena</w:t>
      </w:r>
      <w:r>
        <w:rPr>
          <w:rFonts w:ascii="ArialMT" w:hAnsi="ArialMT" w:cs="ArialMT"/>
          <w:sz w:val="24"/>
          <w:szCs w:val="24"/>
        </w:rPr>
        <w:t xml:space="preserve"> - </w:t>
      </w:r>
      <w:r w:rsidRPr="00603952">
        <w:rPr>
          <w:rFonts w:ascii="ArialMT" w:hAnsi="ArialMT" w:cs="ArialMT"/>
          <w:sz w:val="24"/>
          <w:szCs w:val="24"/>
        </w:rPr>
        <w:t>zrači ili prima elektromagnetski val</w:t>
      </w:r>
    </w:p>
    <w:p w:rsidR="00A52E57" w:rsidRPr="00A52E57" w:rsidRDefault="00603952" w:rsidP="00CD2D93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A52E57">
        <w:rPr>
          <w:rFonts w:ascii="ArialMT" w:hAnsi="ArialMT" w:cs="ArialMT"/>
          <w:b/>
          <w:sz w:val="24"/>
          <w:szCs w:val="24"/>
        </w:rPr>
        <w:t>prijenosni medij</w:t>
      </w:r>
    </w:p>
    <w:p w:rsidR="00603952" w:rsidRPr="00A52E57" w:rsidRDefault="00603952" w:rsidP="00CD2D93">
      <w:pPr>
        <w:pStyle w:val="ListParagraph"/>
        <w:numPr>
          <w:ilvl w:val="2"/>
          <w:numId w:val="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sz w:val="24"/>
          <w:szCs w:val="24"/>
        </w:rPr>
        <w:t>atmosfera u blizini površine Zemlje ili koaksijalni kabel</w:t>
      </w:r>
    </w:p>
    <w:p w:rsidR="00603952" w:rsidRPr="00A52E57" w:rsidRDefault="00603952" w:rsidP="00CD2D93">
      <w:pPr>
        <w:pStyle w:val="ListParagraph"/>
        <w:numPr>
          <w:ilvl w:val="2"/>
          <w:numId w:val="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sz w:val="24"/>
          <w:szCs w:val="24"/>
        </w:rPr>
        <w:t>prijenos informacije se ostvaruje putem elektromagnetskog (EM) vala u</w:t>
      </w:r>
      <w:r w:rsidR="00A52E57" w:rsidRPr="00A52E57">
        <w:rPr>
          <w:rFonts w:ascii="ArialMT" w:hAnsi="ArialMT" w:cs="ArialMT"/>
          <w:sz w:val="24"/>
          <w:szCs w:val="24"/>
        </w:rPr>
        <w:t xml:space="preserve"> </w:t>
      </w:r>
      <w:r w:rsidRPr="00A52E57">
        <w:rPr>
          <w:rFonts w:ascii="ArialMT" w:hAnsi="ArialMT" w:cs="ArialMT"/>
          <w:sz w:val="24"/>
          <w:szCs w:val="24"/>
        </w:rPr>
        <w:t>radiofrekvencijskom području koji se širi u slobodnom prostoru ili</w:t>
      </w:r>
      <w:r w:rsidR="00A52E57">
        <w:rPr>
          <w:rFonts w:ascii="ArialMT" w:hAnsi="ArialMT" w:cs="ArialMT"/>
          <w:sz w:val="24"/>
          <w:szCs w:val="24"/>
        </w:rPr>
        <w:t xml:space="preserve"> </w:t>
      </w:r>
      <w:r w:rsidRPr="00A52E57">
        <w:rPr>
          <w:rFonts w:ascii="ArialMT" w:hAnsi="ArialMT" w:cs="ArialMT"/>
          <w:sz w:val="24"/>
          <w:szCs w:val="24"/>
        </w:rPr>
        <w:t>koaksijalnom kabelu</w:t>
      </w:r>
    </w:p>
    <w:p w:rsidR="00603952" w:rsidRPr="00A52E57" w:rsidRDefault="00603952" w:rsidP="00CD2D93">
      <w:pPr>
        <w:pStyle w:val="ListParagraph"/>
        <w:numPr>
          <w:ilvl w:val="2"/>
          <w:numId w:val="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sz w:val="24"/>
          <w:szCs w:val="24"/>
        </w:rPr>
        <w:t>radiofrekvencijski spektar obuhvaća frekvencije od 9 kHz do 1000 GHz, a</w:t>
      </w:r>
      <w:r w:rsidR="00A52E57">
        <w:rPr>
          <w:rFonts w:ascii="ArialMT" w:hAnsi="ArialMT" w:cs="ArialMT"/>
          <w:sz w:val="24"/>
          <w:szCs w:val="24"/>
        </w:rPr>
        <w:t xml:space="preserve"> </w:t>
      </w:r>
      <w:r w:rsidRPr="00A52E57">
        <w:rPr>
          <w:rFonts w:ascii="ArialMT" w:hAnsi="ArialMT" w:cs="ArialMT"/>
          <w:sz w:val="24"/>
          <w:szCs w:val="24"/>
        </w:rPr>
        <w:t>dijelovi tog spektra namijenjeni su radiodifuziji</w:t>
      </w:r>
    </w:p>
    <w:p w:rsidR="00A52E57" w:rsidRDefault="00603952" w:rsidP="00CD2D9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b/>
          <w:sz w:val="24"/>
          <w:szCs w:val="24"/>
        </w:rPr>
        <w:t>prijamnik</w:t>
      </w:r>
      <w:r w:rsidR="00A52E57">
        <w:rPr>
          <w:rFonts w:ascii="ArialMT" w:hAnsi="ArialMT" w:cs="ArialMT"/>
          <w:sz w:val="24"/>
          <w:szCs w:val="24"/>
        </w:rPr>
        <w:t xml:space="preserve"> - </w:t>
      </w:r>
      <w:r w:rsidRPr="00A52E57">
        <w:rPr>
          <w:rFonts w:ascii="ArialMT" w:hAnsi="ArialMT" w:cs="ArialMT"/>
          <w:sz w:val="24"/>
          <w:szCs w:val="24"/>
        </w:rPr>
        <w:t>odabire željeni kanal i izdvaja informaciju iz prijenosnog signala</w:t>
      </w:r>
    </w:p>
    <w:p w:rsidR="00A52E57" w:rsidRDefault="00A52E57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>
        <w:rPr>
          <w:rFonts w:ascii="ArialMT" w:hAnsi="ArialMT" w:cs="ArialMT"/>
          <w:color w:val="FF0000"/>
          <w:sz w:val="24"/>
          <w:szCs w:val="24"/>
        </w:rPr>
        <w:lastRenderedPageBreak/>
        <w:t xml:space="preserve">2. </w:t>
      </w:r>
      <w:r w:rsidRPr="00A52E57">
        <w:rPr>
          <w:rFonts w:ascii="ArialMT" w:hAnsi="ArialMT" w:cs="ArialMT"/>
          <w:color w:val="FF0000"/>
          <w:sz w:val="24"/>
          <w:szCs w:val="24"/>
        </w:rPr>
        <w:t xml:space="preserve"> Navedite vrste mreža za prijenos TV signala u odnosu na svrhu za koju se rabe. Objasnite razliku između primarnih i sekundarnih mreža za distribuciju TV signala.</w:t>
      </w:r>
    </w:p>
    <w:p w:rsidR="00A52E57" w:rsidRDefault="00A52E57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52E57" w:rsidRPr="00A52E57" w:rsidRDefault="00A52E57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52E57">
        <w:rPr>
          <w:rFonts w:ascii="ArialMT" w:hAnsi="ArialMT" w:cs="ArialMT"/>
          <w:sz w:val="24"/>
          <w:szCs w:val="24"/>
        </w:rPr>
        <w:t>Mreže za prijenos TV signala se u odnosu na svrhu za koju se rabe dijele u 3 osnovne skupine:</w:t>
      </w:r>
    </w:p>
    <w:p w:rsidR="00A52E57" w:rsidRDefault="00A52E57" w:rsidP="00CD2D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Mreže unutar TV kuće</w:t>
      </w:r>
    </w:p>
    <w:p w:rsidR="00A52E57" w:rsidRDefault="00A52E57" w:rsidP="00CD2D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Mreže za kontribuciju</w:t>
      </w:r>
    </w:p>
    <w:p w:rsidR="00A52E57" w:rsidRDefault="00A52E57" w:rsidP="00CD2D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Mreže za distribuciju</w:t>
      </w:r>
    </w:p>
    <w:p w:rsidR="00CE5F2D" w:rsidRDefault="00CE5F2D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52E57" w:rsidRPr="00A52E57" w:rsidRDefault="00A52E57" w:rsidP="00A52E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E5F2D">
        <w:rPr>
          <w:rFonts w:ascii="ArialMT" w:hAnsi="ArialMT" w:cs="ArialMT"/>
          <w:b/>
          <w:sz w:val="24"/>
          <w:szCs w:val="24"/>
        </w:rPr>
        <w:t>Mreže za distribuciju</w:t>
      </w:r>
      <w:r w:rsidRPr="00A52E57">
        <w:rPr>
          <w:rFonts w:ascii="ArialMT" w:hAnsi="ArialMT" w:cs="ArialMT"/>
          <w:sz w:val="24"/>
          <w:szCs w:val="24"/>
        </w:rPr>
        <w:t xml:space="preserve"> se dijele na primarne i sekundarne</w:t>
      </w:r>
      <w:r>
        <w:rPr>
          <w:rFonts w:ascii="ArialMT" w:hAnsi="ArialMT" w:cs="ArialMT"/>
          <w:sz w:val="24"/>
          <w:szCs w:val="24"/>
        </w:rPr>
        <w:t xml:space="preserve"> </w:t>
      </w:r>
      <w:r w:rsidRPr="00A52E57">
        <w:rPr>
          <w:rFonts w:ascii="ArialMT" w:hAnsi="ArialMT" w:cs="ArialMT"/>
          <w:sz w:val="24"/>
          <w:szCs w:val="24"/>
        </w:rPr>
        <w:t>mreže</w:t>
      </w:r>
      <w:r>
        <w:rPr>
          <w:rFonts w:ascii="ArialMT" w:hAnsi="ArialMT" w:cs="ArialMT"/>
          <w:sz w:val="24"/>
          <w:szCs w:val="24"/>
        </w:rPr>
        <w:t>.</w:t>
      </w:r>
    </w:p>
    <w:p w:rsidR="00CE5F2D" w:rsidRPr="00CE5F2D" w:rsidRDefault="00A52E57" w:rsidP="00CD2D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CE5F2D">
        <w:rPr>
          <w:rFonts w:ascii="ArialMT" w:hAnsi="ArialMT" w:cs="ArialMT"/>
          <w:b/>
          <w:sz w:val="24"/>
          <w:szCs w:val="24"/>
        </w:rPr>
        <w:t>primarne mreže</w:t>
      </w:r>
    </w:p>
    <w:p w:rsidR="00A52E57" w:rsidRDefault="00A52E57" w:rsidP="00CE5F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E5F2D">
        <w:rPr>
          <w:rFonts w:ascii="ArialMT" w:hAnsi="ArialMT" w:cs="ArialMT"/>
          <w:sz w:val="24"/>
          <w:szCs w:val="24"/>
        </w:rPr>
        <w:t>veze studija s odašiljačkim središtima (veze sa zemaljskim odašiljačima,</w:t>
      </w:r>
      <w:r w:rsidR="00CE5F2D" w:rsidRPr="00CE5F2D">
        <w:rPr>
          <w:rFonts w:ascii="ArialMT" w:hAnsi="ArialMT" w:cs="ArialMT"/>
          <w:sz w:val="24"/>
          <w:szCs w:val="24"/>
        </w:rPr>
        <w:t xml:space="preserve"> </w:t>
      </w:r>
      <w:r w:rsidRPr="00CE5F2D">
        <w:rPr>
          <w:rFonts w:ascii="ArialMT" w:hAnsi="ArialMT" w:cs="ArialMT"/>
          <w:sz w:val="24"/>
          <w:szCs w:val="24"/>
        </w:rPr>
        <w:t>glavnim postajama kabelskih distribucijskih sustava, satelitskim</w:t>
      </w:r>
      <w:r w:rsidR="00CE5F2D" w:rsidRPr="00CE5F2D">
        <w:rPr>
          <w:rFonts w:ascii="ArialMT" w:hAnsi="ArialMT" w:cs="ArialMT"/>
          <w:sz w:val="24"/>
          <w:szCs w:val="24"/>
        </w:rPr>
        <w:t xml:space="preserve"> zemaljskim postajama te </w:t>
      </w:r>
      <w:r w:rsidRPr="00CE5F2D">
        <w:rPr>
          <w:rFonts w:ascii="ArialMT" w:hAnsi="ArialMT" w:cs="ArialMT"/>
          <w:sz w:val="24"/>
          <w:szCs w:val="24"/>
        </w:rPr>
        <w:t>glavnim postajama za mobilnu televiziju)</w:t>
      </w:r>
    </w:p>
    <w:p w:rsidR="00CE5F2D" w:rsidRPr="00CE5F2D" w:rsidRDefault="00CE5F2D" w:rsidP="00CD2D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CE5F2D">
        <w:rPr>
          <w:rFonts w:ascii="ArialMT" w:hAnsi="ArialMT" w:cs="ArialMT"/>
          <w:b/>
          <w:sz w:val="24"/>
          <w:szCs w:val="24"/>
        </w:rPr>
        <w:t>sekundarne mreže</w:t>
      </w:r>
    </w:p>
    <w:p w:rsidR="00CE5F2D" w:rsidRDefault="00CE5F2D" w:rsidP="00CE5F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E5F2D">
        <w:rPr>
          <w:rFonts w:ascii="ArialMT" w:hAnsi="ArialMT" w:cs="ArialMT"/>
          <w:sz w:val="24"/>
          <w:szCs w:val="24"/>
        </w:rPr>
        <w:t>distribucija TV signala do gledatelja</w:t>
      </w:r>
    </w:p>
    <w:p w:rsidR="00CE5F2D" w:rsidRDefault="00CE5F2D" w:rsidP="00CE5F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sustavi za radiodifuziju televizijskog signala</w:t>
      </w:r>
    </w:p>
    <w:p w:rsidR="00CE5F2D" w:rsidRDefault="00CE5F2D" w:rsidP="00CD2D9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mreže za zemaljsku radiodifuziju</w:t>
      </w:r>
    </w:p>
    <w:p w:rsidR="00CE5F2D" w:rsidRDefault="00CE5F2D" w:rsidP="00CD2D9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mreže za satelitsku radiodifuziju</w:t>
      </w:r>
    </w:p>
    <w:p w:rsidR="00CE5F2D" w:rsidRDefault="00CE5F2D" w:rsidP="00CD2D9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kabelski distribucijski sustavi ( KDS )</w:t>
      </w:r>
    </w:p>
    <w:p w:rsidR="00CE5F2D" w:rsidRDefault="00CE5F2D" w:rsidP="00CD2D9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mreže za mobilnu televiziju</w:t>
      </w:r>
    </w:p>
    <w:p w:rsidR="00CE5F2D" w:rsidRDefault="00CE5F2D" w:rsidP="00CE5F2D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4606925" cy="3217545"/>
            <wp:effectExtent l="1905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F2D" w:rsidRDefault="00CE5F2D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CE5F2D">
        <w:rPr>
          <w:rFonts w:ascii="ArialMT" w:hAnsi="ArialMT" w:cs="ArialMT"/>
          <w:color w:val="FF0000"/>
          <w:sz w:val="24"/>
          <w:szCs w:val="24"/>
        </w:rPr>
        <w:lastRenderedPageBreak/>
        <w:t>3. Koji frekvencijski pojasevi se rabe za odašiljanje TV signala mrežom zemaljskih odašiljača? Koje širine kanala su normirane za uporabu pojedinim pojasevima?</w:t>
      </w:r>
    </w:p>
    <w:p w:rsidR="00CE5F2D" w:rsidRDefault="00CE5F2D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CE5F2D" w:rsidRPr="00CE5F2D" w:rsidRDefault="00CE5F2D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Z</w:t>
      </w:r>
      <w:r w:rsidRPr="00CE5F2D">
        <w:rPr>
          <w:rFonts w:ascii="ArialMT" w:hAnsi="ArialMT" w:cs="ArialMT"/>
          <w:sz w:val="24"/>
          <w:szCs w:val="24"/>
        </w:rPr>
        <w:t>a odašiljanje TV signala mrežom zemaljskih odašiljača</w:t>
      </w:r>
      <w:r w:rsidR="009F56C1">
        <w:rPr>
          <w:rFonts w:ascii="ArialMT" w:hAnsi="ArialMT" w:cs="ArialMT"/>
          <w:sz w:val="24"/>
          <w:szCs w:val="24"/>
        </w:rPr>
        <w:t xml:space="preserve"> </w:t>
      </w:r>
      <w:r w:rsidRPr="00CE5F2D">
        <w:rPr>
          <w:rFonts w:ascii="ArialMT" w:hAnsi="ArialMT" w:cs="ArialMT"/>
          <w:sz w:val="24"/>
          <w:szCs w:val="24"/>
        </w:rPr>
        <w:t>(radijska služba radiodifuzije televizijskog signala) rabe se</w:t>
      </w:r>
      <w:r w:rsidR="009F56C1">
        <w:rPr>
          <w:rFonts w:ascii="ArialMT" w:hAnsi="ArialMT" w:cs="ArialMT"/>
          <w:sz w:val="24"/>
          <w:szCs w:val="24"/>
        </w:rPr>
        <w:t xml:space="preserve"> </w:t>
      </w:r>
      <w:r w:rsidRPr="00CE5F2D">
        <w:rPr>
          <w:rFonts w:ascii="ArialMT" w:hAnsi="ArialMT" w:cs="ArialMT"/>
          <w:sz w:val="24"/>
          <w:szCs w:val="24"/>
        </w:rPr>
        <w:t>četiri frekvencijska pojasa koja se označavaju kao</w:t>
      </w:r>
    </w:p>
    <w:p w:rsidR="00CE5F2D" w:rsidRPr="009F56C1" w:rsidRDefault="00CE5F2D" w:rsidP="00CD2D9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VHF I (</w:t>
      </w:r>
      <w:r w:rsidRPr="009F56C1">
        <w:rPr>
          <w:rFonts w:ascii="Arial" w:hAnsi="Arial" w:cs="Arial"/>
          <w:i/>
          <w:iCs/>
          <w:sz w:val="24"/>
          <w:szCs w:val="24"/>
        </w:rPr>
        <w:t>Very High Frequency</w:t>
      </w:r>
      <w:r w:rsidRPr="009F56C1">
        <w:rPr>
          <w:rFonts w:ascii="ArialMT" w:hAnsi="ArialMT" w:cs="ArialMT"/>
          <w:sz w:val="24"/>
          <w:szCs w:val="24"/>
        </w:rPr>
        <w:t>)</w:t>
      </w:r>
    </w:p>
    <w:p w:rsidR="00CE5F2D" w:rsidRPr="009F56C1" w:rsidRDefault="00CE5F2D" w:rsidP="00CD2D9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VHF III</w:t>
      </w:r>
    </w:p>
    <w:p w:rsidR="00CE5F2D" w:rsidRPr="009F56C1" w:rsidRDefault="00CE5F2D" w:rsidP="00CD2D9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UHF IV (</w:t>
      </w:r>
      <w:r w:rsidRPr="009F56C1">
        <w:rPr>
          <w:rFonts w:ascii="Arial" w:hAnsi="Arial" w:cs="Arial"/>
          <w:i/>
          <w:iCs/>
          <w:sz w:val="24"/>
          <w:szCs w:val="24"/>
        </w:rPr>
        <w:t>Ultra High Frequency</w:t>
      </w:r>
      <w:r w:rsidRPr="009F56C1">
        <w:rPr>
          <w:rFonts w:ascii="ArialMT" w:hAnsi="ArialMT" w:cs="ArialMT"/>
          <w:sz w:val="24"/>
          <w:szCs w:val="24"/>
        </w:rPr>
        <w:t>)</w:t>
      </w:r>
    </w:p>
    <w:p w:rsidR="00CE5F2D" w:rsidRPr="009F56C1" w:rsidRDefault="00CE5F2D" w:rsidP="00CD2D9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UHF V</w:t>
      </w:r>
    </w:p>
    <w:p w:rsidR="009F56C1" w:rsidRPr="009F56C1" w:rsidRDefault="009F56C1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G</w:t>
      </w:r>
      <w:r w:rsidRPr="009F56C1">
        <w:rPr>
          <w:rFonts w:ascii="ArialMT" w:hAnsi="ArialMT" w:cs="ArialMT"/>
          <w:sz w:val="24"/>
          <w:szCs w:val="24"/>
        </w:rPr>
        <w:t>ranice frekvencijskih pojaseva za Regiju 1</w:t>
      </w:r>
      <w:r>
        <w:rPr>
          <w:rFonts w:ascii="ArialMT" w:hAnsi="ArialMT" w:cs="ArialMT"/>
          <w:sz w:val="24"/>
          <w:szCs w:val="24"/>
        </w:rPr>
        <w:t xml:space="preserve"> :</w:t>
      </w:r>
    </w:p>
    <w:p w:rsidR="009F56C1" w:rsidRPr="009F56C1" w:rsidRDefault="009F56C1" w:rsidP="00CD2D9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47 – 68 MHz za VHF I</w:t>
      </w:r>
    </w:p>
    <w:p w:rsidR="009F56C1" w:rsidRPr="009F56C1" w:rsidRDefault="009F56C1" w:rsidP="00CD2D9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174 – 230 MHz za VHF III</w:t>
      </w:r>
    </w:p>
    <w:p w:rsidR="009F56C1" w:rsidRPr="009F56C1" w:rsidRDefault="009F56C1" w:rsidP="00CD2D9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470 – 582 MHz za UHF IV</w:t>
      </w:r>
    </w:p>
    <w:p w:rsidR="009F56C1" w:rsidRDefault="009F56C1" w:rsidP="00CD2D9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582 – 862/960 MHz za UHF V</w:t>
      </w:r>
      <w:r>
        <w:rPr>
          <w:rFonts w:ascii="ArialMT" w:hAnsi="ArialMT" w:cs="ArialMT"/>
          <w:sz w:val="24"/>
          <w:szCs w:val="24"/>
        </w:rPr>
        <w:t xml:space="preserve"> (862 MHz u Hrvatskoj)</w:t>
      </w:r>
    </w:p>
    <w:p w:rsidR="009F56C1" w:rsidRDefault="009F56C1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Š</w:t>
      </w:r>
      <w:r w:rsidRPr="009F56C1">
        <w:rPr>
          <w:rFonts w:ascii="ArialMT" w:hAnsi="ArialMT" w:cs="ArialMT"/>
          <w:sz w:val="24"/>
          <w:szCs w:val="24"/>
        </w:rPr>
        <w:t>irina kanala: 7 MHz u području VHF, 8 MHz u području UHF</w:t>
      </w:r>
    </w:p>
    <w:p w:rsidR="009F56C1" w:rsidRPr="009F56C1" w:rsidRDefault="009F56C1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U</w:t>
      </w:r>
      <w:r w:rsidRPr="009F56C1">
        <w:rPr>
          <w:rFonts w:ascii="ArialMT" w:hAnsi="ArialMT" w:cs="ArialMT"/>
          <w:sz w:val="24"/>
          <w:szCs w:val="24"/>
        </w:rPr>
        <w:t xml:space="preserve"> Hrvatskoj je u pojasu VHF I samo jedan kanal (61-68 MHz)</w:t>
      </w:r>
      <w:r>
        <w:rPr>
          <w:rFonts w:ascii="ArialMT" w:hAnsi="ArialMT" w:cs="ArialMT"/>
          <w:sz w:val="24"/>
          <w:szCs w:val="24"/>
        </w:rPr>
        <w:t xml:space="preserve"> </w:t>
      </w:r>
      <w:r w:rsidRPr="009F56C1">
        <w:rPr>
          <w:rFonts w:ascii="ArialMT" w:hAnsi="ArialMT" w:cs="ArialMT"/>
          <w:sz w:val="24"/>
          <w:szCs w:val="24"/>
        </w:rPr>
        <w:t>namijenjen televiziji</w:t>
      </w:r>
      <w:r w:rsidR="00174CCA">
        <w:rPr>
          <w:rFonts w:ascii="ArialMT" w:hAnsi="ArialMT" w:cs="ArialMT"/>
          <w:sz w:val="24"/>
          <w:szCs w:val="24"/>
        </w:rPr>
        <w:t>.</w:t>
      </w:r>
    </w:p>
    <w:p w:rsidR="009F56C1" w:rsidRPr="009F56C1" w:rsidRDefault="009F56C1" w:rsidP="00CD2D9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VHF I - 1 kanal</w:t>
      </w:r>
    </w:p>
    <w:p w:rsidR="009F56C1" w:rsidRPr="009F56C1" w:rsidRDefault="009F56C1" w:rsidP="00CD2D9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VHF III - 8 kanala (može ih rabiti i T-DAB)</w:t>
      </w:r>
    </w:p>
    <w:p w:rsidR="009F56C1" w:rsidRPr="009F56C1" w:rsidRDefault="009F56C1" w:rsidP="00CD2D9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UHF - 49 kanala</w:t>
      </w:r>
    </w:p>
    <w:p w:rsidR="009F56C1" w:rsidRDefault="009F56C1" w:rsidP="00CD2D9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ukupno: 58 kanala</w:t>
      </w:r>
    </w:p>
    <w:p w:rsidR="009F56C1" w:rsidRDefault="009F56C1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9F56C1" w:rsidRDefault="009F56C1" w:rsidP="009F56C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9F56C1" w:rsidRDefault="009F56C1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9F56C1">
        <w:rPr>
          <w:rFonts w:ascii="ArialMT" w:hAnsi="ArialMT" w:cs="ArialMT"/>
          <w:color w:val="FF0000"/>
          <w:sz w:val="24"/>
          <w:szCs w:val="24"/>
        </w:rPr>
        <w:lastRenderedPageBreak/>
        <w:t>4. Koji frekvencijski pojasevi se rabe za odašiljanje TV signala u sustavima kabelske televizije?</w:t>
      </w:r>
    </w:p>
    <w:p w:rsidR="009F56C1" w:rsidRDefault="00AA61F4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4825" cy="1978025"/>
            <wp:effectExtent l="1905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56C1">
        <w:rPr>
          <w:rFonts w:ascii="ArialMT" w:hAnsi="ArialMT" w:cs="ArialMT"/>
          <w:sz w:val="24"/>
          <w:szCs w:val="24"/>
        </w:rPr>
        <w:t>Z</w:t>
      </w:r>
      <w:r w:rsidR="009F56C1" w:rsidRPr="009F56C1">
        <w:rPr>
          <w:rFonts w:ascii="ArialMT" w:hAnsi="ArialMT" w:cs="ArialMT"/>
          <w:sz w:val="24"/>
          <w:szCs w:val="24"/>
        </w:rPr>
        <w:t>a odašiljanje TV signala u sustavima</w:t>
      </w:r>
      <w:r w:rsidR="009F56C1">
        <w:rPr>
          <w:rFonts w:ascii="ArialMT" w:hAnsi="ArialMT" w:cs="ArialMT"/>
          <w:sz w:val="24"/>
          <w:szCs w:val="24"/>
        </w:rPr>
        <w:t xml:space="preserve"> </w:t>
      </w:r>
      <w:r w:rsidR="009F56C1" w:rsidRPr="009F56C1">
        <w:rPr>
          <w:rFonts w:ascii="ArialMT" w:hAnsi="ArialMT" w:cs="ArialMT"/>
          <w:sz w:val="24"/>
          <w:szCs w:val="24"/>
        </w:rPr>
        <w:t>kabelske televizije na raspolaganju su i</w:t>
      </w:r>
      <w:r w:rsidR="009F56C1">
        <w:rPr>
          <w:rFonts w:ascii="ArialMT" w:hAnsi="ArialMT" w:cs="ArialMT"/>
          <w:sz w:val="24"/>
          <w:szCs w:val="24"/>
        </w:rPr>
        <w:t xml:space="preserve"> </w:t>
      </w:r>
      <w:r w:rsidR="009F56C1" w:rsidRPr="009F56C1">
        <w:rPr>
          <w:rFonts w:ascii="ArialMT" w:hAnsi="ArialMT" w:cs="ArialMT"/>
          <w:sz w:val="24"/>
          <w:szCs w:val="24"/>
        </w:rPr>
        <w:t>dodatni posebni kanali (S-kanali)</w:t>
      </w:r>
      <w:r w:rsidR="009F56C1">
        <w:rPr>
          <w:rFonts w:ascii="ArialMT" w:hAnsi="ArialMT" w:cs="ArialMT"/>
          <w:sz w:val="24"/>
          <w:szCs w:val="24"/>
        </w:rPr>
        <w:t xml:space="preserve"> :</w:t>
      </w:r>
    </w:p>
    <w:p w:rsidR="009F56C1" w:rsidRDefault="009F56C1" w:rsidP="00CD2D9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kanali S2-S10 - S-Low</w:t>
      </w:r>
    </w:p>
    <w:p w:rsidR="00AA61F4" w:rsidRDefault="009F56C1" w:rsidP="00CD2D9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9F56C1">
        <w:rPr>
          <w:rFonts w:ascii="ArialMT" w:hAnsi="ArialMT" w:cs="ArialMT"/>
          <w:sz w:val="24"/>
          <w:szCs w:val="24"/>
        </w:rPr>
        <w:t>kanali S11-S20 - S-High</w:t>
      </w:r>
    </w:p>
    <w:p w:rsidR="00AA61F4" w:rsidRPr="00D41A41" w:rsidRDefault="00AA61F4" w:rsidP="00497B5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O</w:t>
      </w:r>
      <w:r w:rsidRPr="00AA61F4">
        <w:rPr>
          <w:rFonts w:ascii="ArialMT" w:hAnsi="ArialMT" w:cs="ArialMT"/>
          <w:sz w:val="24"/>
          <w:szCs w:val="24"/>
        </w:rPr>
        <w:t>vi kanali se ne mogu rabiti zemaljskim</w:t>
      </w:r>
      <w:r>
        <w:rPr>
          <w:rFonts w:ascii="ArialMT" w:hAnsi="ArialMT" w:cs="ArialMT"/>
          <w:sz w:val="24"/>
          <w:szCs w:val="24"/>
        </w:rPr>
        <w:t xml:space="preserve"> </w:t>
      </w:r>
      <w:r w:rsidRPr="00AA61F4">
        <w:rPr>
          <w:rFonts w:ascii="ArialMT" w:hAnsi="ArialMT" w:cs="ArialMT"/>
          <w:sz w:val="24"/>
          <w:szCs w:val="24"/>
        </w:rPr>
        <w:t xml:space="preserve">sustavima jer su </w:t>
      </w:r>
      <w:r w:rsidRPr="00D41A41">
        <w:rPr>
          <w:rFonts w:ascii="ArialMT" w:hAnsi="ArialMT" w:cs="ArialMT"/>
          <w:sz w:val="24"/>
          <w:szCs w:val="24"/>
        </w:rPr>
        <w:t>namijenjeni drugim službama.</w:t>
      </w:r>
    </w:p>
    <w:p w:rsidR="00D41A41" w:rsidRDefault="00D41A41" w:rsidP="00497B5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U </w:t>
      </w:r>
      <w:r w:rsidRPr="00D41A41">
        <w:rPr>
          <w:rFonts w:ascii="ArialMT" w:hAnsi="ArialMT" w:cs="ArialMT"/>
          <w:sz w:val="24"/>
          <w:szCs w:val="24"/>
        </w:rPr>
        <w:t>analognim sustavima kabelske televizije</w:t>
      </w:r>
      <w:r>
        <w:rPr>
          <w:rFonts w:ascii="ArialMT" w:hAnsi="ArialMT" w:cs="ArialMT"/>
          <w:sz w:val="24"/>
          <w:szCs w:val="24"/>
        </w:rPr>
        <w:t xml:space="preserve"> </w:t>
      </w:r>
      <w:r w:rsidRPr="00D41A41">
        <w:rPr>
          <w:rFonts w:ascii="ArialMT" w:hAnsi="ArialMT" w:cs="ArialMT"/>
          <w:sz w:val="24"/>
          <w:szCs w:val="24"/>
        </w:rPr>
        <w:t>rabi se modulacijski postupak AM-VSB</w:t>
      </w:r>
      <w:r>
        <w:rPr>
          <w:rFonts w:ascii="ArialMT" w:hAnsi="ArialMT" w:cs="ArialMT"/>
          <w:sz w:val="24"/>
          <w:szCs w:val="24"/>
        </w:rPr>
        <w:t xml:space="preserve"> (kao ranije u analognim </w:t>
      </w:r>
      <w:r w:rsidRPr="00D41A41">
        <w:rPr>
          <w:rFonts w:ascii="ArialMT" w:hAnsi="ArialMT" w:cs="ArialMT"/>
          <w:sz w:val="24"/>
          <w:szCs w:val="24"/>
        </w:rPr>
        <w:t>zemaljskim</w:t>
      </w:r>
      <w:r>
        <w:rPr>
          <w:rFonts w:ascii="ArialMT" w:hAnsi="ArialMT" w:cs="ArialMT"/>
          <w:sz w:val="24"/>
          <w:szCs w:val="24"/>
        </w:rPr>
        <w:t xml:space="preserve"> </w:t>
      </w:r>
      <w:r w:rsidRPr="00D41A41">
        <w:rPr>
          <w:rFonts w:ascii="ArialMT" w:hAnsi="ArialMT" w:cs="ArialMT"/>
          <w:sz w:val="24"/>
          <w:szCs w:val="24"/>
        </w:rPr>
        <w:t>radiodifuzijskim sustavima)</w:t>
      </w:r>
      <w:r>
        <w:rPr>
          <w:rFonts w:ascii="ArialMT" w:hAnsi="ArialMT" w:cs="ArialMT"/>
          <w:sz w:val="24"/>
          <w:szCs w:val="24"/>
        </w:rPr>
        <w:t>.</w:t>
      </w:r>
    </w:p>
    <w:p w:rsidR="00497B56" w:rsidRPr="00497B56" w:rsidRDefault="00497B56" w:rsidP="00497B5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U</w:t>
      </w:r>
      <w:r w:rsidRPr="00497B56">
        <w:rPr>
          <w:rFonts w:ascii="ArialMT" w:hAnsi="ArialMT" w:cs="ArialMT"/>
          <w:sz w:val="24"/>
          <w:szCs w:val="24"/>
        </w:rPr>
        <w:t xml:space="preserve"> digitalnim sustavima kabelske televizije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 xml:space="preserve">(DVB-C, DVB - </w:t>
      </w:r>
      <w:r w:rsidRPr="00497B56">
        <w:rPr>
          <w:rFonts w:ascii="Arial" w:hAnsi="Arial" w:cs="Arial"/>
          <w:i/>
          <w:iCs/>
          <w:sz w:val="24"/>
          <w:szCs w:val="24"/>
        </w:rPr>
        <w:t>Cable</w:t>
      </w:r>
      <w:r w:rsidRPr="00497B56">
        <w:rPr>
          <w:rFonts w:ascii="ArialMT" w:hAnsi="ArialMT" w:cs="ArialMT"/>
          <w:sz w:val="24"/>
          <w:szCs w:val="24"/>
        </w:rPr>
        <w:t>) rabe se isti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frekvencijski pojasevi kao i u analognim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sustavima kabelske televizije (VHF I,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S-Low, VHF III, S-High, UHF IV, UHF V)</w:t>
      </w:r>
      <w:r>
        <w:rPr>
          <w:rFonts w:ascii="ArialMT" w:hAnsi="ArialMT" w:cs="ArialMT"/>
          <w:sz w:val="24"/>
          <w:szCs w:val="24"/>
        </w:rPr>
        <w:t>.</w:t>
      </w:r>
    </w:p>
    <w:p w:rsidR="00D41A41" w:rsidRPr="00AA61F4" w:rsidRDefault="00D41A41" w:rsidP="00D41A4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A61F4" w:rsidRPr="00AA61F4" w:rsidRDefault="00AA61F4" w:rsidP="00AA61F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A61F4" w:rsidRDefault="00D41A41" w:rsidP="00D41A4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D41A41">
        <w:rPr>
          <w:rFonts w:ascii="ArialMT" w:hAnsi="ArialMT" w:cs="ArialMT"/>
          <w:color w:val="FF0000"/>
          <w:sz w:val="24"/>
          <w:szCs w:val="24"/>
        </w:rPr>
        <w:t>5. Koliki prijenosni kapacitet je na raspolaganju za satelits</w:t>
      </w:r>
      <w:r>
        <w:rPr>
          <w:rFonts w:ascii="ArialMT" w:hAnsi="ArialMT" w:cs="ArialMT"/>
          <w:color w:val="FF0000"/>
          <w:sz w:val="24"/>
          <w:szCs w:val="24"/>
        </w:rPr>
        <w:t xml:space="preserve">ku radiodifuziju TV signala </w:t>
      </w:r>
      <w:r w:rsidRPr="00D41A41">
        <w:rPr>
          <w:rFonts w:ascii="ArialMT" w:hAnsi="ArialMT" w:cs="ArialMT"/>
          <w:color w:val="FF0000"/>
          <w:sz w:val="24"/>
          <w:szCs w:val="24"/>
        </w:rPr>
        <w:t>u Ku</w:t>
      </w:r>
      <w:r>
        <w:rPr>
          <w:rFonts w:ascii="ArialMT" w:hAnsi="ArialMT" w:cs="ArialMT"/>
          <w:color w:val="FF0000"/>
          <w:sz w:val="24"/>
          <w:szCs w:val="24"/>
        </w:rPr>
        <w:t xml:space="preserve"> - </w:t>
      </w:r>
      <w:r w:rsidRPr="00D41A41">
        <w:rPr>
          <w:rFonts w:ascii="ArialMT" w:hAnsi="ArialMT" w:cs="ArialMT"/>
          <w:color w:val="FF0000"/>
          <w:sz w:val="24"/>
          <w:szCs w:val="24"/>
        </w:rPr>
        <w:t>pojasu?</w:t>
      </w:r>
    </w:p>
    <w:p w:rsidR="00497B56" w:rsidRDefault="00497B56" w:rsidP="00D41A4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Default="00497B56" w:rsidP="00497B5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</w:t>
      </w:r>
      <w:r w:rsidRPr="00497B56">
        <w:rPr>
          <w:rFonts w:ascii="ArialMT" w:hAnsi="ArialMT" w:cs="ArialMT"/>
          <w:sz w:val="24"/>
          <w:szCs w:val="24"/>
        </w:rPr>
        <w:t>atelitska radiodifuzija</w:t>
      </w:r>
    </w:p>
    <w:p w:rsidR="00497B56" w:rsidRPr="00497B56" w:rsidRDefault="00497B56" w:rsidP="00CD2D9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rabe se geostacionarni sateliti</w:t>
      </w:r>
    </w:p>
    <w:p w:rsidR="00497B56" w:rsidRPr="00497B56" w:rsidRDefault="00497B56" w:rsidP="00CD2D93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smješteni su u geostacionarnoj orbiti na visini 35 784 km</w:t>
      </w:r>
    </w:p>
    <w:p w:rsidR="00497B56" w:rsidRPr="00497B56" w:rsidRDefault="00497B56" w:rsidP="00CD2D93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pojedini satelit stalno pokriv</w:t>
      </w:r>
      <w:r>
        <w:rPr>
          <w:rFonts w:ascii="ArialMT" w:hAnsi="ArialMT" w:cs="ArialMT"/>
          <w:sz w:val="24"/>
          <w:szCs w:val="24"/>
        </w:rPr>
        <w:t xml:space="preserve">a određeno područje na površini </w:t>
      </w:r>
      <w:r w:rsidRPr="00497B56">
        <w:rPr>
          <w:rFonts w:ascii="ArialMT" w:hAnsi="ArialMT" w:cs="ArialMT"/>
          <w:sz w:val="24"/>
          <w:szCs w:val="24"/>
        </w:rPr>
        <w:t>Zemlje</w:t>
      </w:r>
    </w:p>
    <w:p w:rsidR="00497B56" w:rsidRPr="00497B56" w:rsidRDefault="00497B56" w:rsidP="00CD2D9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uzlazna veza prema satelitu (</w:t>
      </w:r>
      <w:r w:rsidRPr="00497B56">
        <w:rPr>
          <w:rFonts w:ascii="Arial" w:hAnsi="Arial" w:cs="Arial"/>
          <w:i/>
          <w:iCs/>
          <w:sz w:val="24"/>
          <w:szCs w:val="24"/>
        </w:rPr>
        <w:t>uplink</w:t>
      </w:r>
      <w:r w:rsidRPr="00497B56">
        <w:rPr>
          <w:rFonts w:ascii="ArialMT" w:hAnsi="ArialMT" w:cs="ArialMT"/>
          <w:sz w:val="24"/>
          <w:szCs w:val="24"/>
        </w:rPr>
        <w:t>) i silazna veza od satelita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(</w:t>
      </w:r>
      <w:r w:rsidRPr="00497B56">
        <w:rPr>
          <w:rFonts w:ascii="Arial" w:hAnsi="Arial" w:cs="Arial"/>
          <w:i/>
          <w:iCs/>
          <w:sz w:val="24"/>
          <w:szCs w:val="24"/>
        </w:rPr>
        <w:t>downlink</w:t>
      </w:r>
      <w:r w:rsidRPr="00497B56">
        <w:rPr>
          <w:rFonts w:ascii="ArialMT" w:hAnsi="ArialMT" w:cs="ArialMT"/>
          <w:sz w:val="24"/>
          <w:szCs w:val="24"/>
        </w:rPr>
        <w:t>) rabe različite frekvencijske pojaseve za prijenos signala</w:t>
      </w:r>
    </w:p>
    <w:p w:rsidR="00497B56" w:rsidRDefault="00497B56" w:rsidP="00CD2D9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pojedini satelit može raditi s većim brojem frekvencijskih pojaseva koji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se nazivaju transponderi</w:t>
      </w:r>
    </w:p>
    <w:p w:rsidR="00497B56" w:rsidRPr="00497B56" w:rsidRDefault="00497B56" w:rsidP="00497B5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U </w:t>
      </w:r>
      <w:r w:rsidRPr="00497B56">
        <w:rPr>
          <w:rFonts w:ascii="ArialMT" w:hAnsi="ArialMT" w:cs="ArialMT"/>
          <w:sz w:val="24"/>
          <w:szCs w:val="24"/>
        </w:rPr>
        <w:t>Europi je u uporabi frekvencijsko područje u Ku-pojasu</w:t>
      </w:r>
    </w:p>
    <w:p w:rsidR="00497B56" w:rsidRPr="00497B56" w:rsidRDefault="00497B56" w:rsidP="00CD2D9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14,0 -14,5 GHz za uzlaznu vezu</w:t>
      </w:r>
    </w:p>
    <w:p w:rsidR="00497B56" w:rsidRPr="00497B56" w:rsidRDefault="00497B56" w:rsidP="00CD2D9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10,7-12,75 GHz za silaznu vezu</w:t>
      </w:r>
    </w:p>
    <w:p w:rsidR="00497B56" w:rsidRPr="00497B56" w:rsidRDefault="00497B56" w:rsidP="00497B5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U</w:t>
      </w:r>
      <w:r w:rsidRPr="00497B56">
        <w:rPr>
          <w:rFonts w:ascii="ArialMT" w:hAnsi="ArialMT" w:cs="ArialMT"/>
          <w:sz w:val="24"/>
          <w:szCs w:val="24"/>
        </w:rPr>
        <w:t>nutar tog frekvencijskog područja svaki satelit prenosi signale s dvije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ortogonalne polarizacije (linearne polarizacije horizontalna i vertikalna ili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kružne polarizacije lijeva i desna kružna polarizacija)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→</w:t>
      </w:r>
      <w:r>
        <w:rPr>
          <w:rFonts w:ascii="ArialMT" w:hAnsi="ArialMT" w:cs="ArialMT"/>
          <w:sz w:val="24"/>
          <w:szCs w:val="24"/>
        </w:rPr>
        <w:t xml:space="preserve"> </w:t>
      </w:r>
      <w:r w:rsidRPr="00497B56">
        <w:rPr>
          <w:rFonts w:ascii="ArialMT" w:hAnsi="ArialMT" w:cs="ArialMT"/>
          <w:sz w:val="24"/>
          <w:szCs w:val="24"/>
        </w:rPr>
        <w:t>na taj se način udvostručuje kapacitet prijenosa</w:t>
      </w:r>
    </w:p>
    <w:p w:rsidR="008C0243" w:rsidRPr="008C0243" w:rsidRDefault="00497B56" w:rsidP="00CD2D9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svaki satelit može u Ku-pojasu emitirati signale u širini pojasa ~4 GHz</w:t>
      </w:r>
    </w:p>
    <w:p w:rsidR="00497B56" w:rsidRPr="008C0243" w:rsidRDefault="00497B56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8C0243">
        <w:rPr>
          <w:rFonts w:ascii="ArialMT" w:hAnsi="ArialMT" w:cs="ArialMT"/>
          <w:color w:val="FF0000"/>
          <w:sz w:val="24"/>
          <w:szCs w:val="24"/>
        </w:rPr>
        <w:lastRenderedPageBreak/>
        <w:t>6. Navedite nedostatke analognih radiodifuzijskih sustava. Navedite prednosti digitalnih radiodifuzijskih sustava u odnosu na analogne.</w:t>
      </w:r>
    </w:p>
    <w:p w:rsidR="00497B56" w:rsidRDefault="00497B56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97B56" w:rsidRPr="008C0243" w:rsidRDefault="00497B56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8C0243">
        <w:rPr>
          <w:rFonts w:ascii="ArialMT" w:hAnsi="ArialMT" w:cs="ArialMT"/>
          <w:b/>
          <w:sz w:val="24"/>
          <w:szCs w:val="24"/>
        </w:rPr>
        <w:t>Analogni sustavi</w:t>
      </w:r>
    </w:p>
    <w:p w:rsidR="00497B56" w:rsidRPr="00497B56" w:rsidRDefault="00497B56" w:rsidP="00CD2D9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prenose analognu informaciju</w:t>
      </w:r>
    </w:p>
    <w:p w:rsidR="00497B56" w:rsidRPr="00497B56" w:rsidRDefault="00497B56" w:rsidP="00CD2D9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osjetljivi su na šum i nelinearna izobličenja te interferenciju</w:t>
      </w:r>
    </w:p>
    <w:p w:rsidR="00497B56" w:rsidRPr="00497B56" w:rsidRDefault="00497B56" w:rsidP="00CD2D9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97B56">
        <w:rPr>
          <w:rFonts w:ascii="ArialMT" w:hAnsi="ArialMT" w:cs="ArialMT"/>
          <w:sz w:val="24"/>
          <w:szCs w:val="24"/>
        </w:rPr>
        <w:t>u TV sustavu kvaliteta prijamnog signala ne ovisi o sadržaju slike</w:t>
      </w:r>
    </w:p>
    <w:p w:rsidR="00497B56" w:rsidRPr="008C0243" w:rsidRDefault="008C0243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8C0243">
        <w:rPr>
          <w:rFonts w:ascii="ArialMT" w:hAnsi="ArialMT" w:cs="ArialMT"/>
          <w:b/>
          <w:sz w:val="24"/>
          <w:szCs w:val="24"/>
        </w:rPr>
        <w:t>D</w:t>
      </w:r>
      <w:r w:rsidR="00497B56" w:rsidRPr="008C0243">
        <w:rPr>
          <w:rFonts w:ascii="ArialMT" w:hAnsi="ArialMT" w:cs="ArialMT"/>
          <w:b/>
          <w:sz w:val="24"/>
          <w:szCs w:val="24"/>
        </w:rPr>
        <w:t>igitalni sustavi</w:t>
      </w:r>
    </w:p>
    <w:p w:rsidR="00497B56" w:rsidRPr="008C0243" w:rsidRDefault="00497B56" w:rsidP="00CD2D9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prenose digitalnu informaciju</w:t>
      </w:r>
    </w:p>
    <w:p w:rsidR="00497B56" w:rsidRPr="008C0243" w:rsidRDefault="00497B56" w:rsidP="00CD2D9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manje su osjetljivi na šum i interferenciju od analognih sustava</w:t>
      </w:r>
    </w:p>
    <w:p w:rsidR="00497B56" w:rsidRPr="008C0243" w:rsidRDefault="00497B56" w:rsidP="00CD2D9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moguće je rabiti tehnike za otkrivanje i ispravljanje pogrešaka u</w:t>
      </w:r>
      <w:r w:rsidR="008C0243"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prijenosu</w:t>
      </w:r>
    </w:p>
    <w:p w:rsidR="00497B56" w:rsidRDefault="00497B56" w:rsidP="00CD2D9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u TV sustavu kvaliteta prijamnog signala ovisi o sadržaju slike</w:t>
      </w:r>
    </w:p>
    <w:p w:rsidR="00E8059A" w:rsidRDefault="00E8059A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8C0243" w:rsidRPr="008C0243" w:rsidRDefault="008C0243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E8059A">
        <w:rPr>
          <w:rFonts w:ascii="ArialMT" w:hAnsi="ArialMT" w:cs="ArialMT"/>
          <w:b/>
          <w:sz w:val="26"/>
          <w:szCs w:val="24"/>
        </w:rPr>
        <w:t xml:space="preserve">Nedostaci analognog radiodifuzijskog sustava </w:t>
      </w:r>
      <w:r w:rsidRPr="008C0243">
        <w:rPr>
          <w:rFonts w:ascii="ArialMT" w:hAnsi="ArialMT" w:cs="ArialMT"/>
          <w:b/>
          <w:sz w:val="24"/>
          <w:szCs w:val="24"/>
        </w:rPr>
        <w:t>:</w:t>
      </w:r>
    </w:p>
    <w:p w:rsidR="008C0243" w:rsidRPr="00E8059A" w:rsidRDefault="008C0243" w:rsidP="00CD2D9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osjetljivost na šum, izobličenja i interferenciju s drugim signalima</w:t>
      </w:r>
    </w:p>
    <w:p w:rsidR="008C0243" w:rsidRPr="00E8059A" w:rsidRDefault="008C0243" w:rsidP="00CD2D9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 xml:space="preserve"> visoki istokanalni zaštitni omjeri</w:t>
      </w:r>
    </w:p>
    <w:p w:rsidR="008C0243" w:rsidRDefault="008C0243" w:rsidP="00CD2D9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zaštitni omjer je odnos minimalne vrijednosti željenog signala i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smetajuć</w:t>
      </w:r>
      <w:r>
        <w:rPr>
          <w:rFonts w:ascii="ArialMT" w:hAnsi="ArialMT" w:cs="ArialMT"/>
          <w:sz w:val="24"/>
          <w:szCs w:val="24"/>
        </w:rPr>
        <w:t xml:space="preserve">eg </w:t>
      </w:r>
      <w:r w:rsidRPr="008C0243">
        <w:rPr>
          <w:rFonts w:ascii="ArialMT" w:hAnsi="ArialMT" w:cs="ArialMT"/>
          <w:sz w:val="24"/>
          <w:szCs w:val="24"/>
        </w:rPr>
        <w:t>signala na ulazu u prijamnik za postizanje određene kvalitete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prijama</w:t>
      </w:r>
    </w:p>
    <w:p w:rsidR="008C0243" w:rsidRPr="008C0243" w:rsidRDefault="008C0243" w:rsidP="00CD2D9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 xml:space="preserve"> zbog visokih istokanalnih zaštitnih omjera isti kanal smije se rabiti na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udaljenim lokacijama</w:t>
      </w:r>
    </w:p>
    <w:p w:rsidR="008C0243" w:rsidRPr="00E8059A" w:rsidRDefault="008C0243" w:rsidP="00CD2D9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niska djelotvornost u iskorištenju radiofrekvencijskog spektra</w:t>
      </w:r>
    </w:p>
    <w:p w:rsidR="008C0243" w:rsidRDefault="008C0243" w:rsidP="00CD2D9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teorijski se na određenom području može distribuirati 5-7 TV programa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poštujući zaštitne omjere radi izbjegavanja interferencije</w:t>
      </w:r>
    </w:p>
    <w:p w:rsidR="008C0243" w:rsidRDefault="008C0243" w:rsidP="00CD2D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3-4 televizijska programa</w:t>
      </w:r>
      <w:r>
        <w:rPr>
          <w:rFonts w:ascii="ArialMT" w:hAnsi="ArialMT" w:cs="ArialMT"/>
          <w:sz w:val="24"/>
          <w:szCs w:val="24"/>
        </w:rPr>
        <w:t xml:space="preserve"> na nacionalnoj razini (gdje je </w:t>
      </w:r>
      <w:r w:rsidRPr="008C0243">
        <w:rPr>
          <w:rFonts w:ascii="ArialMT" w:hAnsi="ArialMT" w:cs="ArialMT"/>
          <w:sz w:val="24"/>
          <w:szCs w:val="24"/>
        </w:rPr>
        <w:t>pokrivenost barem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95% od ukupnog broja stanovnika)</w:t>
      </w:r>
    </w:p>
    <w:p w:rsidR="008C0243" w:rsidRDefault="008C0243" w:rsidP="00CD2D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2-3 lokalna ili regionalna televizijska programa (obično u gusto naseljenim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područjima)</w:t>
      </w:r>
    </w:p>
    <w:p w:rsidR="008C0243" w:rsidRDefault="008C0243" w:rsidP="00CD2D9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intenzivnija uporaba radiofrekvencijskog spektra namijenjenog radiodifuziji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imala je za posljedicu opadanje kvalitete prijamnog televizijskog signala zbog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interferencije</w:t>
      </w:r>
    </w:p>
    <w:p w:rsidR="00E8059A" w:rsidRDefault="00E8059A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6"/>
          <w:szCs w:val="24"/>
        </w:rPr>
      </w:pPr>
    </w:p>
    <w:p w:rsidR="00E8059A" w:rsidRDefault="00E8059A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6"/>
          <w:szCs w:val="24"/>
        </w:rPr>
      </w:pPr>
    </w:p>
    <w:p w:rsidR="00E8059A" w:rsidRDefault="00E8059A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6"/>
          <w:szCs w:val="24"/>
        </w:rPr>
      </w:pPr>
    </w:p>
    <w:p w:rsidR="008C0243" w:rsidRPr="008C0243" w:rsidRDefault="008C0243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E8059A">
        <w:rPr>
          <w:rFonts w:ascii="ArialMT" w:hAnsi="ArialMT" w:cs="ArialMT"/>
          <w:b/>
          <w:sz w:val="26"/>
          <w:szCs w:val="24"/>
        </w:rPr>
        <w:lastRenderedPageBreak/>
        <w:t xml:space="preserve">Prednosti digitalnog radiodifuzijskog sustava </w:t>
      </w:r>
      <w:r>
        <w:rPr>
          <w:rFonts w:ascii="ArialMT" w:hAnsi="ArialMT" w:cs="ArialMT"/>
          <w:b/>
          <w:sz w:val="24"/>
          <w:szCs w:val="24"/>
        </w:rPr>
        <w:t>:</w:t>
      </w:r>
    </w:p>
    <w:p w:rsidR="008C0243" w:rsidRPr="00E8059A" w:rsidRDefault="008C0243" w:rsidP="00CD2D9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bolje iskorištenje radiofrekvencijskog spektra</w:t>
      </w:r>
    </w:p>
    <w:p w:rsidR="008C0243" w:rsidRDefault="008C0243" w:rsidP="00CD2D9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unutar jednog TV kanala može se prenositi 5-10 televizijskih programa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standardne kvalitete (ovisno o postupku kompresije videosignala)</w:t>
      </w:r>
    </w:p>
    <w:p w:rsidR="008C0243" w:rsidRPr="008C0243" w:rsidRDefault="008C0243" w:rsidP="00CD2D9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 xml:space="preserve">jednofrekvencijske mreže (SFN, </w:t>
      </w:r>
      <w:r w:rsidRPr="008C0243">
        <w:rPr>
          <w:rFonts w:ascii="Arial" w:hAnsi="Arial" w:cs="Arial"/>
          <w:i/>
          <w:iCs/>
          <w:sz w:val="24"/>
          <w:szCs w:val="24"/>
        </w:rPr>
        <w:t>Single Frequency Network</w:t>
      </w:r>
      <w:r w:rsidRPr="008C0243">
        <w:rPr>
          <w:rFonts w:ascii="ArialMT" w:hAnsi="ArialMT" w:cs="ArialMT"/>
          <w:sz w:val="24"/>
          <w:szCs w:val="24"/>
        </w:rPr>
        <w:t>)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→ </w:t>
      </w:r>
      <w:r w:rsidRPr="008C0243">
        <w:rPr>
          <w:rFonts w:ascii="ArialMT" w:hAnsi="ArialMT" w:cs="ArialMT"/>
          <w:sz w:val="24"/>
          <w:szCs w:val="24"/>
        </w:rPr>
        <w:t>moguć je rad susjednih odašiljača na istoj frekvenciji</w:t>
      </w:r>
    </w:p>
    <w:p w:rsidR="008C0243" w:rsidRPr="00E8059A" w:rsidRDefault="008C0243" w:rsidP="00CD2D9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signal je otporan na šum i interferenciju</w:t>
      </w:r>
    </w:p>
    <w:p w:rsidR="008C0243" w:rsidRPr="008C0243" w:rsidRDefault="008C0243" w:rsidP="00CD2D9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rabe se postupci za otkrivanje i ispravljanje pogrešaka kojima se postiže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vjerojatnost pogreške bita manja od 10-9</w:t>
      </w:r>
    </w:p>
    <w:p w:rsidR="008C0243" w:rsidRPr="00E8059A" w:rsidRDefault="008C0243" w:rsidP="00CD2D9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ušteda energije</w:t>
      </w:r>
    </w:p>
    <w:p w:rsidR="008C0243" w:rsidRPr="008C0243" w:rsidRDefault="008C0243" w:rsidP="00CD2D9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8C0243">
        <w:rPr>
          <w:rFonts w:ascii="ArialMT" w:hAnsi="ArialMT" w:cs="ArialMT"/>
          <w:sz w:val="24"/>
          <w:szCs w:val="24"/>
        </w:rPr>
        <w:t>za jednako pokrivanje kao u analognom radiodifuzijskom sustavu,</w:t>
      </w:r>
      <w:r>
        <w:rPr>
          <w:rFonts w:ascii="ArialMT" w:hAnsi="ArialMT" w:cs="ArialMT"/>
          <w:sz w:val="24"/>
          <w:szCs w:val="24"/>
        </w:rPr>
        <w:t xml:space="preserve"> </w:t>
      </w:r>
      <w:r w:rsidRPr="008C0243">
        <w:rPr>
          <w:rFonts w:ascii="ArialMT" w:hAnsi="ArialMT" w:cs="ArialMT"/>
          <w:sz w:val="24"/>
          <w:szCs w:val="24"/>
        </w:rPr>
        <w:t>potrebne su manje snage odašiljača</w:t>
      </w:r>
    </w:p>
    <w:p w:rsidR="008C0243" w:rsidRPr="00E8059A" w:rsidRDefault="008C0243" w:rsidP="00CD2D9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omogućen je prijam na mobilnim prijamnicima i dlanovnicima</w:t>
      </w:r>
    </w:p>
    <w:p w:rsidR="008C0243" w:rsidRDefault="008C0243" w:rsidP="00CD2D9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 w:rsidRPr="00E8059A">
        <w:rPr>
          <w:rFonts w:ascii="ArialMT" w:hAnsi="ArialMT" w:cs="ArialMT"/>
          <w:sz w:val="26"/>
          <w:szCs w:val="24"/>
        </w:rPr>
        <w:t>omogućeno je uvođenje interaktivnih multimedijskih usluga</w:t>
      </w:r>
    </w:p>
    <w:p w:rsidR="00E8059A" w:rsidRDefault="00E8059A" w:rsidP="00E8059A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6"/>
          <w:szCs w:val="24"/>
        </w:rPr>
      </w:pPr>
    </w:p>
    <w:p w:rsidR="00E8059A" w:rsidRDefault="00252C14" w:rsidP="00252C1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252C14">
        <w:rPr>
          <w:rFonts w:ascii="ArialMT" w:hAnsi="ArialMT" w:cs="ArialMT"/>
          <w:color w:val="FF0000"/>
          <w:sz w:val="24"/>
          <w:szCs w:val="24"/>
        </w:rPr>
        <w:t>7. Objasnite na koji su način prostorni formati H</w:t>
      </w:r>
      <w:r>
        <w:rPr>
          <w:rFonts w:ascii="ArialMT" w:hAnsi="ArialMT" w:cs="ArialMT"/>
          <w:color w:val="FF0000"/>
          <w:sz w:val="24"/>
          <w:szCs w:val="24"/>
        </w:rPr>
        <w:t xml:space="preserve">DTV slike (1280x720, 1920x1080) </w:t>
      </w:r>
      <w:r w:rsidRPr="00252C14">
        <w:rPr>
          <w:rFonts w:ascii="ArialMT" w:hAnsi="ArialMT" w:cs="ArialMT"/>
          <w:color w:val="FF0000"/>
          <w:sz w:val="24"/>
          <w:szCs w:val="24"/>
        </w:rPr>
        <w:t>povezani s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252C14">
        <w:rPr>
          <w:rFonts w:ascii="ArialMT" w:hAnsi="ArialMT" w:cs="ArialMT"/>
          <w:color w:val="FF0000"/>
          <w:sz w:val="24"/>
          <w:szCs w:val="24"/>
        </w:rPr>
        <w:t>parametrima analogno-digitalne pretvor</w:t>
      </w:r>
      <w:r>
        <w:rPr>
          <w:rFonts w:ascii="ArialMT" w:hAnsi="ArialMT" w:cs="ArialMT"/>
          <w:color w:val="FF0000"/>
          <w:sz w:val="24"/>
          <w:szCs w:val="24"/>
        </w:rPr>
        <w:t xml:space="preserve">be SDTV signala prema preporuci </w:t>
      </w:r>
      <w:r w:rsidRPr="00252C14">
        <w:rPr>
          <w:rFonts w:ascii="ArialMT" w:hAnsi="ArialMT" w:cs="ArialMT"/>
          <w:color w:val="FF0000"/>
          <w:sz w:val="24"/>
          <w:szCs w:val="24"/>
        </w:rPr>
        <w:t>ITU-R BT.601 (720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252C14">
        <w:rPr>
          <w:rFonts w:ascii="ArialMT" w:hAnsi="ArialMT" w:cs="ArialMT"/>
          <w:color w:val="FF0000"/>
          <w:sz w:val="24"/>
          <w:szCs w:val="24"/>
        </w:rPr>
        <w:t>ili 960 uzoraka u aktivnom dijelu linije).</w:t>
      </w:r>
    </w:p>
    <w:p w:rsidR="00AE5DD6" w:rsidRDefault="00AE5DD6" w:rsidP="00252C1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252C14" w:rsidRPr="00252C14" w:rsidRDefault="00252C14" w:rsidP="00252C1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252C14">
        <w:rPr>
          <w:rFonts w:ascii="ArialMT" w:hAnsi="ArialMT" w:cs="ArialMT"/>
          <w:sz w:val="24"/>
          <w:szCs w:val="24"/>
        </w:rPr>
        <w:t xml:space="preserve">HDTV formati </w:t>
      </w:r>
      <w:r w:rsidR="00AE5DD6">
        <w:rPr>
          <w:rFonts w:ascii="ArialMT" w:hAnsi="ArialMT" w:cs="ArialMT"/>
          <w:sz w:val="24"/>
          <w:szCs w:val="24"/>
        </w:rPr>
        <w:t xml:space="preserve">(1280x720, 1920x1080) </w:t>
      </w:r>
      <w:r w:rsidRPr="00252C14">
        <w:rPr>
          <w:rFonts w:ascii="ArialMT" w:hAnsi="ArialMT" w:cs="ArialMT"/>
          <w:sz w:val="24"/>
          <w:szCs w:val="24"/>
        </w:rPr>
        <w:t>izvedeni su iz parametara analogno-digitalne pretvorbe</w:t>
      </w:r>
      <w:r>
        <w:rPr>
          <w:rFonts w:ascii="ArialMT" w:hAnsi="ArialMT" w:cs="ArialMT"/>
          <w:sz w:val="24"/>
          <w:szCs w:val="24"/>
        </w:rPr>
        <w:t xml:space="preserve"> </w:t>
      </w:r>
      <w:r w:rsidRPr="00252C14">
        <w:rPr>
          <w:rFonts w:ascii="ArialMT" w:hAnsi="ArialMT" w:cs="ArialMT"/>
          <w:sz w:val="24"/>
          <w:szCs w:val="24"/>
        </w:rPr>
        <w:t>prema preporuci ITU-R BT.601 koja vrijedi za SDTV</w:t>
      </w:r>
      <w:r>
        <w:rPr>
          <w:rFonts w:ascii="ArialMT" w:hAnsi="ArialMT" w:cs="ArialMT"/>
          <w:sz w:val="24"/>
          <w:szCs w:val="24"/>
        </w:rPr>
        <w:t xml:space="preserve"> :</w:t>
      </w:r>
    </w:p>
    <w:p w:rsidR="00252C14" w:rsidRPr="00252C14" w:rsidRDefault="00252C14" w:rsidP="00CD2D9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252C14">
        <w:rPr>
          <w:rFonts w:ascii="ArialMT" w:hAnsi="ArialMT" w:cs="ArialMT"/>
          <w:sz w:val="24"/>
          <w:szCs w:val="24"/>
        </w:rPr>
        <w:t>broj uzoraka u aktivnom dijelu linije za 4:3 format određen preporukom ITU-R</w:t>
      </w:r>
      <w:r>
        <w:rPr>
          <w:rFonts w:ascii="ArialMT" w:hAnsi="ArialMT" w:cs="ArialMT"/>
          <w:sz w:val="24"/>
          <w:szCs w:val="24"/>
        </w:rPr>
        <w:t xml:space="preserve"> </w:t>
      </w:r>
      <w:r w:rsidRPr="00252C14">
        <w:rPr>
          <w:rFonts w:ascii="ArialMT" w:hAnsi="ArialMT" w:cs="ArialMT"/>
          <w:sz w:val="24"/>
          <w:szCs w:val="24"/>
        </w:rPr>
        <w:t>BT.601 iznosi 720</w:t>
      </w:r>
    </w:p>
    <w:p w:rsidR="00252C14" w:rsidRDefault="00252C14" w:rsidP="00CD2D9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252C14">
        <w:rPr>
          <w:rFonts w:ascii="ArialMT" w:hAnsi="ArialMT" w:cs="ArialMT"/>
          <w:sz w:val="24"/>
          <w:szCs w:val="24"/>
        </w:rPr>
        <w:t>HDTV format 1280x720 izveden je tako da je broj uzoraka u aktivnom dijelu linije</w:t>
      </w:r>
      <w:r>
        <w:rPr>
          <w:rFonts w:ascii="ArialMT" w:hAnsi="ArialMT" w:cs="ArialMT"/>
          <w:sz w:val="24"/>
          <w:szCs w:val="24"/>
        </w:rPr>
        <w:t xml:space="preserve"> </w:t>
      </w:r>
      <w:r w:rsidRPr="00252C14">
        <w:rPr>
          <w:rFonts w:ascii="ArialMT" w:hAnsi="ArialMT" w:cs="ArialMT"/>
          <w:sz w:val="24"/>
          <w:szCs w:val="24"/>
        </w:rPr>
        <w:t>iz preporuke ITU-R BT.601, koji iznosi 720, izjednačen s brojem linija u aktivnom</w:t>
      </w:r>
      <w:r>
        <w:rPr>
          <w:rFonts w:ascii="ArialMT" w:hAnsi="ArialMT" w:cs="ArialMT"/>
          <w:sz w:val="24"/>
          <w:szCs w:val="24"/>
        </w:rPr>
        <w:t xml:space="preserve"> </w:t>
      </w:r>
      <w:r w:rsidRPr="00252C14">
        <w:rPr>
          <w:rFonts w:ascii="ArialMT" w:hAnsi="ArialMT" w:cs="ArialMT"/>
          <w:sz w:val="24"/>
          <w:szCs w:val="24"/>
        </w:rPr>
        <w:t>dijelu slike navedenog HDTV formata</w:t>
      </w:r>
    </w:p>
    <w:p w:rsidR="00252C14" w:rsidRPr="00252C14" w:rsidRDefault="00252C14" w:rsidP="00CD2D9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252C14">
        <w:rPr>
          <w:rFonts w:ascii="ArialMT" w:hAnsi="ArialMT" w:cs="ArialMT"/>
          <w:sz w:val="24"/>
          <w:szCs w:val="24"/>
        </w:rPr>
        <w:t>uz proširenje ekrana na omjer strani</w:t>
      </w:r>
      <w:r>
        <w:rPr>
          <w:rFonts w:ascii="ArialMT" w:hAnsi="ArialMT" w:cs="ArialMT"/>
          <w:sz w:val="24"/>
          <w:szCs w:val="24"/>
        </w:rPr>
        <w:t xml:space="preserve">ca 16:9, broj uzoraka </w:t>
      </w:r>
      <w:r w:rsidRPr="00252C14">
        <w:rPr>
          <w:rFonts w:ascii="ArialMT" w:hAnsi="ArialMT" w:cs="ArialMT"/>
          <w:sz w:val="24"/>
          <w:szCs w:val="24"/>
        </w:rPr>
        <w:t>u aktivnom dijelu linije</w:t>
      </w:r>
      <w:r>
        <w:rPr>
          <w:rFonts w:ascii="ArialMT" w:hAnsi="ArialMT" w:cs="ArialMT"/>
          <w:sz w:val="24"/>
          <w:szCs w:val="24"/>
        </w:rPr>
        <w:t xml:space="preserve"> </w:t>
      </w:r>
      <w:r w:rsidRPr="00252C14">
        <w:rPr>
          <w:rFonts w:ascii="ArialMT" w:hAnsi="ArialMT" w:cs="ArialMT"/>
          <w:sz w:val="24"/>
          <w:szCs w:val="24"/>
        </w:rPr>
        <w:t>za održavanje jednake horizontalne rezolucije iznosi (720·16/9)=1280</w:t>
      </w:r>
    </w:p>
    <w:p w:rsidR="00252C14" w:rsidRPr="00AE5DD6" w:rsidRDefault="00252C14" w:rsidP="00CD2D9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252C14">
        <w:rPr>
          <w:rFonts w:ascii="ArialMT" w:hAnsi="ArialMT" w:cs="ArialMT"/>
          <w:sz w:val="24"/>
          <w:szCs w:val="24"/>
        </w:rPr>
        <w:t>broj uzoraka u aktivnom dijelu linije za 16:9 format određen preporukom ITU</w:t>
      </w:r>
      <w:r w:rsidR="00AE5DD6">
        <w:rPr>
          <w:rFonts w:ascii="ArialMT" w:hAnsi="ArialMT" w:cs="ArialMT"/>
          <w:sz w:val="24"/>
          <w:szCs w:val="24"/>
        </w:rPr>
        <w:t>-</w:t>
      </w:r>
      <w:r w:rsidRPr="00252C14">
        <w:rPr>
          <w:rFonts w:ascii="ArialMT" w:hAnsi="ArialMT" w:cs="ArialMT"/>
          <w:sz w:val="24"/>
          <w:szCs w:val="24"/>
        </w:rPr>
        <w:t>R</w:t>
      </w:r>
      <w:r w:rsidR="00AE5DD6">
        <w:rPr>
          <w:rFonts w:ascii="ArialMT" w:hAnsi="ArialMT" w:cs="ArialMT"/>
          <w:sz w:val="24"/>
          <w:szCs w:val="24"/>
        </w:rPr>
        <w:t xml:space="preserve"> </w:t>
      </w:r>
      <w:r w:rsidRPr="00AE5DD6">
        <w:rPr>
          <w:rFonts w:ascii="ArialMT" w:hAnsi="ArialMT" w:cs="ArialMT"/>
          <w:sz w:val="24"/>
          <w:szCs w:val="24"/>
        </w:rPr>
        <w:t>BT.601 iznosi 720x[(16/9)/(4/3)]=960</w:t>
      </w:r>
    </w:p>
    <w:p w:rsidR="00AE5DD6" w:rsidRDefault="00252C14" w:rsidP="00CD2D9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E5DD6">
        <w:rPr>
          <w:rFonts w:ascii="ArialMT" w:hAnsi="ArialMT" w:cs="ArialMT"/>
          <w:sz w:val="24"/>
          <w:szCs w:val="24"/>
        </w:rPr>
        <w:t>HDTV format 1920x1080 izveden je tako da je broj uzoraka u aktivnom dijelu linije</w:t>
      </w:r>
      <w:r w:rsidR="00AE5DD6">
        <w:rPr>
          <w:rFonts w:ascii="ArialMT" w:hAnsi="ArialMT" w:cs="ArialMT"/>
          <w:sz w:val="24"/>
          <w:szCs w:val="24"/>
        </w:rPr>
        <w:t xml:space="preserve"> </w:t>
      </w:r>
      <w:r w:rsidRPr="00AE5DD6">
        <w:rPr>
          <w:rFonts w:ascii="ArialMT" w:hAnsi="ArialMT" w:cs="ArialMT"/>
          <w:sz w:val="24"/>
          <w:szCs w:val="24"/>
        </w:rPr>
        <w:t>iz preporuke ITU-R BT.601 udvostr</w:t>
      </w:r>
      <w:r w:rsidR="00AE5DD6">
        <w:rPr>
          <w:rFonts w:ascii="ArialMT" w:hAnsi="ArialMT" w:cs="ArialMT"/>
          <w:sz w:val="24"/>
          <w:szCs w:val="24"/>
        </w:rPr>
        <w:t>u</w:t>
      </w:r>
      <w:r w:rsidRPr="00AE5DD6">
        <w:rPr>
          <w:rFonts w:ascii="ArialMT" w:hAnsi="ArialMT" w:cs="ArialMT"/>
          <w:sz w:val="24"/>
          <w:szCs w:val="24"/>
        </w:rPr>
        <w:t>čen tj. iznosi 960x2=1920</w:t>
      </w:r>
    </w:p>
    <w:p w:rsidR="00252C14" w:rsidRDefault="00252C14" w:rsidP="00CD2D9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E5DD6">
        <w:rPr>
          <w:rFonts w:ascii="ArialMT" w:hAnsi="ArialMT" w:cs="ArialMT"/>
          <w:sz w:val="24"/>
          <w:szCs w:val="24"/>
        </w:rPr>
        <w:lastRenderedPageBreak/>
        <w:t xml:space="preserve"> na taj način dobiveni broj uzoraka u aktivnom dijelu linije dijeli se s recipročnom</w:t>
      </w:r>
      <w:r w:rsidR="00AE5DD6">
        <w:rPr>
          <w:rFonts w:ascii="ArialMT" w:hAnsi="ArialMT" w:cs="ArialMT"/>
          <w:sz w:val="24"/>
          <w:szCs w:val="24"/>
        </w:rPr>
        <w:t xml:space="preserve"> </w:t>
      </w:r>
      <w:r w:rsidRPr="00AE5DD6">
        <w:rPr>
          <w:rFonts w:ascii="ArialMT" w:hAnsi="ArialMT" w:cs="ArialMT"/>
          <w:sz w:val="24"/>
          <w:szCs w:val="24"/>
        </w:rPr>
        <w:t>vrijednošću omjera stranica: (1920·9/16)=1080</w:t>
      </w: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4911766" cy="2219143"/>
            <wp:effectExtent l="19050" t="0" r="313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91" cy="222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5072789" cy="224548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28" cy="224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A529F" w:rsidRDefault="006A529F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AE5DD6">
        <w:rPr>
          <w:rFonts w:ascii="ArialMT" w:hAnsi="ArialMT" w:cs="ArialMT"/>
          <w:color w:val="FF0000"/>
          <w:sz w:val="24"/>
          <w:szCs w:val="24"/>
        </w:rPr>
        <w:lastRenderedPageBreak/>
        <w:t>8. Kako se prikazuje SDTV slika na ekranu HDTV televizora za slučajeve sljedeć</w:t>
      </w:r>
      <w:r>
        <w:rPr>
          <w:rFonts w:ascii="ArialMT" w:hAnsi="ArialMT" w:cs="ArialMT"/>
          <w:color w:val="FF0000"/>
          <w:sz w:val="24"/>
          <w:szCs w:val="24"/>
        </w:rPr>
        <w:t xml:space="preserve">ih </w:t>
      </w:r>
      <w:r w:rsidRPr="00AE5DD6">
        <w:rPr>
          <w:rFonts w:ascii="ArialMT" w:hAnsi="ArialMT" w:cs="ArialMT"/>
          <w:color w:val="FF0000"/>
          <w:sz w:val="24"/>
          <w:szCs w:val="24"/>
        </w:rPr>
        <w:t>načina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AE5DD6">
        <w:rPr>
          <w:rFonts w:ascii="ArialMT" w:hAnsi="ArialMT" w:cs="ArialMT"/>
          <w:color w:val="FF0000"/>
          <w:sz w:val="24"/>
          <w:szCs w:val="24"/>
        </w:rPr>
        <w:t xml:space="preserve">prilagodbe formata: </w:t>
      </w:r>
      <w:r w:rsidRPr="00AE5DD6">
        <w:rPr>
          <w:rFonts w:ascii="Arial" w:hAnsi="Arial" w:cs="Arial"/>
          <w:i/>
          <w:iCs/>
          <w:color w:val="FF0000"/>
          <w:sz w:val="24"/>
          <w:szCs w:val="24"/>
        </w:rPr>
        <w:t>Pillarbox</w:t>
      </w:r>
      <w:r w:rsidRPr="00AE5DD6">
        <w:rPr>
          <w:rFonts w:ascii="ArialMT" w:hAnsi="ArialMT" w:cs="ArialMT"/>
          <w:color w:val="FF0000"/>
          <w:sz w:val="24"/>
          <w:szCs w:val="24"/>
        </w:rPr>
        <w:t xml:space="preserve">, </w:t>
      </w:r>
      <w:r w:rsidRPr="00AE5DD6">
        <w:rPr>
          <w:rFonts w:ascii="Arial" w:hAnsi="Arial" w:cs="Arial"/>
          <w:i/>
          <w:iCs/>
          <w:color w:val="FF0000"/>
          <w:sz w:val="24"/>
          <w:szCs w:val="24"/>
        </w:rPr>
        <w:t xml:space="preserve">Full Width </w:t>
      </w:r>
      <w:r w:rsidRPr="00AE5DD6">
        <w:rPr>
          <w:rFonts w:ascii="ArialMT" w:hAnsi="ArialMT" w:cs="ArialMT"/>
          <w:color w:val="FF0000"/>
          <w:sz w:val="24"/>
          <w:szCs w:val="24"/>
        </w:rPr>
        <w:t>i horizontalno skaliranje?</w:t>
      </w: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noProof/>
          <w:sz w:val="24"/>
          <w:szCs w:val="24"/>
          <w:lang w:eastAsia="hr-HR"/>
        </w:rPr>
      </w:pPr>
      <w:r w:rsidRPr="00AE5DD6">
        <w:rPr>
          <w:rFonts w:ascii="ArialMT" w:hAnsi="ArialMT" w:cs="ArialMT"/>
          <w:b/>
          <w:noProof/>
          <w:sz w:val="24"/>
          <w:szCs w:val="24"/>
          <w:lang w:eastAsia="hr-HR"/>
        </w:rPr>
        <w:t xml:space="preserve">SDTV (4:3) </w:t>
      </w:r>
      <w:r w:rsidRPr="00AE5DD6">
        <w:rPr>
          <w:rFonts w:ascii="Arial" w:hAnsi="Arial" w:cs="Arial"/>
          <w:b/>
          <w:noProof/>
          <w:sz w:val="24"/>
          <w:szCs w:val="24"/>
          <w:lang w:eastAsia="hr-HR"/>
        </w:rPr>
        <w:t>→ HDTV (16:9)</w:t>
      </w:r>
    </w:p>
    <w:p w:rsidR="00AE5DD6" w:rsidRDefault="00AE5DD6" w:rsidP="00AE5DD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noProof/>
          <w:sz w:val="24"/>
          <w:szCs w:val="24"/>
          <w:lang w:eastAsia="hr-HR"/>
        </w:rPr>
      </w:pPr>
    </w:p>
    <w:p w:rsidR="00AE5DD6" w:rsidRPr="004229CF" w:rsidRDefault="006A529F" w:rsidP="00CD2D9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  <w:r w:rsidRPr="004229CF">
        <w:rPr>
          <w:rFonts w:ascii="ArialMT" w:hAnsi="ArialMT" w:cs="ArialMT"/>
          <w:i/>
          <w:sz w:val="24"/>
          <w:szCs w:val="24"/>
        </w:rPr>
        <w:t>Pillarbox</w:t>
      </w:r>
    </w:p>
    <w:p w:rsidR="006A529F" w:rsidRDefault="004229CF" w:rsidP="00CD2D9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473075</wp:posOffset>
            </wp:positionH>
            <wp:positionV relativeFrom="paragraph">
              <wp:posOffset>133350</wp:posOffset>
            </wp:positionV>
            <wp:extent cx="2029460" cy="2276475"/>
            <wp:effectExtent l="19050" t="0" r="8890" b="0"/>
            <wp:wrapThrough wrapText="bothSides">
              <wp:wrapPolygon edited="0">
                <wp:start x="-203" y="0"/>
                <wp:lineTo x="-203" y="21510"/>
                <wp:lineTo x="21695" y="21510"/>
                <wp:lineTo x="21695" y="0"/>
                <wp:lineTo x="-203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529F" w:rsidRPr="006A529F">
        <w:rPr>
          <w:rFonts w:ascii="ArialMT" w:hAnsi="ArialMT" w:cs="ArialMT"/>
          <w:sz w:val="24"/>
          <w:szCs w:val="24"/>
        </w:rPr>
        <w:t xml:space="preserve">     </w:t>
      </w:r>
      <w:r w:rsidR="006A529F">
        <w:rPr>
          <w:rFonts w:ascii="ArialMT" w:hAnsi="ArialMT" w:cs="ArialMT"/>
          <w:sz w:val="24"/>
          <w:szCs w:val="24"/>
        </w:rPr>
        <w:t>slika na sredini 16:9 ekrana</w:t>
      </w:r>
    </w:p>
    <w:p w:rsidR="006A529F" w:rsidRDefault="006A529F" w:rsidP="00CD2D9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pojava crnih pruga s lijeve i desne strane aktivnog sadržaja slike</w:t>
      </w:r>
    </w:p>
    <w:p w:rsidR="006A529F" w:rsidRPr="006A529F" w:rsidRDefault="006A529F" w:rsidP="00CD2D9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nema izobličenja oblika</w:t>
      </w:r>
    </w:p>
    <w:p w:rsidR="00D41A41" w:rsidRDefault="00D41A41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Default="006A529F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Default="006A529F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Default="006A529F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Default="006A529F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Default="006A529F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Default="006A529F" w:rsidP="00E8059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A529F" w:rsidRPr="004229CF" w:rsidRDefault="006A529F" w:rsidP="00CD2D9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  <w:r w:rsidRPr="004229CF">
        <w:rPr>
          <w:rFonts w:ascii="ArialMT" w:hAnsi="ArialMT" w:cs="ArialMT"/>
          <w:i/>
          <w:sz w:val="24"/>
          <w:szCs w:val="24"/>
        </w:rPr>
        <w:t>Full Width</w:t>
      </w:r>
    </w:p>
    <w:p w:rsidR="006A529F" w:rsidRDefault="006A529F" w:rsidP="00CD2D9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noProof/>
          <w:lang w:eastAsia="hr-H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22080</wp:posOffset>
            </wp:positionH>
            <wp:positionV relativeFrom="paragraph">
              <wp:posOffset>5691</wp:posOffset>
            </wp:positionV>
            <wp:extent cx="2483767" cy="2696901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67" cy="269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MT" w:hAnsi="ArialMT" w:cs="ArialMT"/>
          <w:sz w:val="24"/>
          <w:szCs w:val="24"/>
        </w:rPr>
        <w:t>slika povećana do pune širine slike u 16:9 formatu</w:t>
      </w:r>
    </w:p>
    <w:p w:rsidR="006A529F" w:rsidRDefault="006A529F" w:rsidP="00CD2D9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odrezan gornji i donji dio aktivnog sadržaja slike</w:t>
      </w:r>
    </w:p>
    <w:p w:rsidR="006A529F" w:rsidRDefault="006A529F" w:rsidP="00CD2D9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može doći do gubitka informacije</w:t>
      </w:r>
    </w:p>
    <w:p w:rsidR="006A529F" w:rsidRDefault="006A529F" w:rsidP="00CD2D9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nema izobličenja</w:t>
      </w:r>
    </w:p>
    <w:p w:rsidR="006A529F" w:rsidRDefault="006A529F" w:rsidP="006A529F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29CF" w:rsidRDefault="004229CF" w:rsidP="006A529F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29CF" w:rsidRDefault="004229CF" w:rsidP="006A529F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29CF" w:rsidRDefault="004229CF" w:rsidP="006A529F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29CF" w:rsidRDefault="004229CF" w:rsidP="006A529F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4229CF" w:rsidRPr="004229CF" w:rsidRDefault="004229CF" w:rsidP="00CD2D9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  <w:r w:rsidRPr="004229CF">
        <w:rPr>
          <w:rFonts w:ascii="ArialMT" w:hAnsi="ArialMT" w:cs="ArialMT"/>
          <w:i/>
          <w:sz w:val="24"/>
          <w:szCs w:val="24"/>
        </w:rPr>
        <w:lastRenderedPageBreak/>
        <w:t>Horizontalno skaliranje</w:t>
      </w:r>
    </w:p>
    <w:p w:rsidR="004229CF" w:rsidRDefault="004229CF" w:rsidP="00CD2D9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241999</wp:posOffset>
            </wp:positionH>
            <wp:positionV relativeFrom="paragraph">
              <wp:posOffset>-5217</wp:posOffset>
            </wp:positionV>
            <wp:extent cx="2105612" cy="2338086"/>
            <wp:effectExtent l="19050" t="0" r="8938" b="0"/>
            <wp:wrapTight wrapText="bothSides">
              <wp:wrapPolygon edited="0">
                <wp:start x="-195" y="0"/>
                <wp:lineTo x="-195" y="21471"/>
                <wp:lineTo x="21692" y="21471"/>
                <wp:lineTo x="21692" y="0"/>
                <wp:lineTo x="-19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12" cy="233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MT" w:hAnsi="ArialMT" w:cs="ArialMT"/>
          <w:sz w:val="24"/>
          <w:szCs w:val="24"/>
        </w:rPr>
        <w:t>slika razvučena u horizontalnom smjeru tako da zauzima cijelu širinu ekrana</w:t>
      </w:r>
    </w:p>
    <w:p w:rsidR="004229CF" w:rsidRDefault="004229CF" w:rsidP="00CD2D9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nema gubitka informacije</w:t>
      </w:r>
    </w:p>
    <w:p w:rsidR="004229CF" w:rsidRDefault="004229CF" w:rsidP="00CD2D9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postoji izobličenje slike</w:t>
      </w: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ArialMT" w:hAnsi="ArialMT" w:cs="ArialMT"/>
          <w:sz w:val="24"/>
          <w:szCs w:val="24"/>
        </w:rPr>
      </w:pP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4229CF">
        <w:rPr>
          <w:rFonts w:ascii="ArialMT" w:hAnsi="ArialMT" w:cs="ArialMT"/>
          <w:color w:val="FF0000"/>
          <w:sz w:val="24"/>
          <w:szCs w:val="24"/>
        </w:rPr>
        <w:t>9. Kako se prikazuje HDTV slika na ekranu SDTV televizora za slučajeve sljedećih načina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4229CF">
        <w:rPr>
          <w:rFonts w:ascii="ArialMT" w:hAnsi="ArialMT" w:cs="ArialMT"/>
          <w:color w:val="FF0000"/>
          <w:sz w:val="24"/>
          <w:szCs w:val="24"/>
        </w:rPr>
        <w:t xml:space="preserve">prilagodbe formata: </w:t>
      </w:r>
      <w:r w:rsidRPr="004229CF">
        <w:rPr>
          <w:rFonts w:ascii="Arial" w:hAnsi="Arial" w:cs="Arial"/>
          <w:i/>
          <w:iCs/>
          <w:color w:val="FF0000"/>
          <w:sz w:val="24"/>
          <w:szCs w:val="24"/>
        </w:rPr>
        <w:t>Letterbox</w:t>
      </w:r>
      <w:r w:rsidRPr="004229CF">
        <w:rPr>
          <w:rFonts w:ascii="ArialMT" w:hAnsi="ArialMT" w:cs="ArialMT"/>
          <w:color w:val="FF0000"/>
          <w:sz w:val="24"/>
          <w:szCs w:val="24"/>
        </w:rPr>
        <w:t xml:space="preserve">, </w:t>
      </w:r>
      <w:r w:rsidRPr="004229CF">
        <w:rPr>
          <w:rFonts w:ascii="Arial" w:hAnsi="Arial" w:cs="Arial"/>
          <w:i/>
          <w:iCs/>
          <w:color w:val="FF0000"/>
          <w:sz w:val="24"/>
          <w:szCs w:val="24"/>
        </w:rPr>
        <w:t xml:space="preserve">Center Cut </w:t>
      </w:r>
      <w:r w:rsidRPr="004229CF">
        <w:rPr>
          <w:rFonts w:ascii="ArialMT" w:hAnsi="ArialMT" w:cs="ArialMT"/>
          <w:color w:val="FF0000"/>
          <w:sz w:val="24"/>
          <w:szCs w:val="24"/>
        </w:rPr>
        <w:t>i horizontalno skaliranje?</w:t>
      </w:r>
    </w:p>
    <w:p w:rsidR="004229CF" w:rsidRDefault="004229CF" w:rsidP="004229C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Pr="007F62F8" w:rsidRDefault="007F62F8" w:rsidP="007F62F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HDTV (</w:t>
      </w:r>
      <w:r w:rsidRPr="007F62F8">
        <w:rPr>
          <w:rFonts w:ascii="ArialMT" w:hAnsi="ArialMT" w:cs="ArialMT"/>
          <w:sz w:val="24"/>
          <w:szCs w:val="24"/>
        </w:rPr>
        <w:t>16:9</w:t>
      </w:r>
      <w:r>
        <w:rPr>
          <w:rFonts w:ascii="ArialMT" w:hAnsi="ArialMT" w:cs="ArialMT"/>
          <w:sz w:val="24"/>
          <w:szCs w:val="24"/>
        </w:rPr>
        <w:t>)</w:t>
      </w:r>
      <w:r w:rsidRPr="007F62F8">
        <w:rPr>
          <w:rFonts w:ascii="ArialMT" w:hAnsi="ArialMT" w:cs="ArialMT"/>
          <w:sz w:val="24"/>
          <w:szCs w:val="24"/>
        </w:rPr>
        <w:t xml:space="preserve"> u</w:t>
      </w:r>
      <w:r>
        <w:rPr>
          <w:rFonts w:ascii="ArialMT" w:hAnsi="ArialMT" w:cs="ArialMT"/>
          <w:sz w:val="24"/>
          <w:szCs w:val="24"/>
        </w:rPr>
        <w:t xml:space="preserve"> SDTV (</w:t>
      </w:r>
      <w:r w:rsidRPr="007F62F8">
        <w:rPr>
          <w:rFonts w:ascii="ArialMT" w:hAnsi="ArialMT" w:cs="ArialMT"/>
          <w:sz w:val="24"/>
          <w:szCs w:val="24"/>
        </w:rPr>
        <w:t xml:space="preserve"> 4:3</w:t>
      </w:r>
      <w:r>
        <w:rPr>
          <w:rFonts w:ascii="ArialMT" w:hAnsi="ArialMT" w:cs="ArialMT"/>
          <w:sz w:val="24"/>
          <w:szCs w:val="24"/>
        </w:rPr>
        <w:t xml:space="preserve">) - </w:t>
      </w:r>
      <w:r w:rsidRPr="007F62F8">
        <w:rPr>
          <w:rFonts w:ascii="ArialMT" w:hAnsi="ArialMT" w:cs="ArialMT"/>
          <w:sz w:val="24"/>
          <w:szCs w:val="24"/>
        </w:rPr>
        <w:t xml:space="preserve"> (</w:t>
      </w:r>
      <w:r w:rsidRPr="007F62F8">
        <w:rPr>
          <w:rFonts w:ascii="Arial" w:hAnsi="Arial" w:cs="Arial"/>
          <w:i/>
          <w:iCs/>
          <w:sz w:val="24"/>
          <w:szCs w:val="24"/>
        </w:rPr>
        <w:t>down conversion</w:t>
      </w:r>
      <w:r w:rsidRPr="007F62F8">
        <w:rPr>
          <w:rFonts w:ascii="ArialMT" w:hAnsi="ArialMT" w:cs="ArialMT"/>
          <w:sz w:val="24"/>
          <w:szCs w:val="24"/>
        </w:rPr>
        <w:t>)</w:t>
      </w:r>
    </w:p>
    <w:p w:rsidR="007F62F8" w:rsidRPr="007F62F8" w:rsidRDefault="007F62F8" w:rsidP="00CD2D9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F62F8">
        <w:rPr>
          <w:rFonts w:ascii="Arial" w:hAnsi="Arial" w:cs="Arial"/>
          <w:i/>
          <w:iCs/>
          <w:sz w:val="24"/>
          <w:szCs w:val="24"/>
        </w:rPr>
        <w:t xml:space="preserve">Letterbox </w:t>
      </w:r>
      <w:r w:rsidRPr="007F62F8">
        <w:rPr>
          <w:rFonts w:ascii="ArialMT" w:hAnsi="ArialMT" w:cs="ArialMT"/>
          <w:sz w:val="24"/>
          <w:szCs w:val="24"/>
        </w:rPr>
        <w:t>(dodavanje crnih pruga iznad i ispod aktivnog</w:t>
      </w:r>
      <w:r>
        <w:rPr>
          <w:rFonts w:ascii="ArialMT" w:hAnsi="ArialMT" w:cs="ArialMT"/>
          <w:sz w:val="24"/>
          <w:szCs w:val="24"/>
        </w:rPr>
        <w:t xml:space="preserve"> </w:t>
      </w:r>
      <w:r w:rsidRPr="007F62F8">
        <w:rPr>
          <w:rFonts w:ascii="ArialMT" w:hAnsi="ArialMT" w:cs="ArialMT"/>
          <w:sz w:val="24"/>
          <w:szCs w:val="24"/>
        </w:rPr>
        <w:t>sadržaja slike)</w:t>
      </w:r>
    </w:p>
    <w:p w:rsidR="007F62F8" w:rsidRPr="007F62F8" w:rsidRDefault="007F62F8" w:rsidP="00CD2D9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F62F8">
        <w:rPr>
          <w:rFonts w:ascii="Arial" w:hAnsi="Arial" w:cs="Arial"/>
          <w:i/>
          <w:iCs/>
          <w:sz w:val="24"/>
          <w:szCs w:val="24"/>
        </w:rPr>
        <w:t xml:space="preserve">Center Cut </w:t>
      </w:r>
      <w:r w:rsidRPr="007F62F8">
        <w:rPr>
          <w:rFonts w:ascii="ArialMT" w:hAnsi="ArialMT" w:cs="ArialMT"/>
          <w:sz w:val="24"/>
          <w:szCs w:val="24"/>
        </w:rPr>
        <w:t>(izrezivanje središnjeg dijela aktivnog sadržaja</w:t>
      </w:r>
      <w:r>
        <w:rPr>
          <w:rFonts w:ascii="ArialMT" w:hAnsi="ArialMT" w:cs="ArialMT"/>
          <w:sz w:val="24"/>
          <w:szCs w:val="24"/>
        </w:rPr>
        <w:t xml:space="preserve"> </w:t>
      </w:r>
      <w:r w:rsidRPr="007F62F8">
        <w:rPr>
          <w:rFonts w:ascii="ArialMT" w:hAnsi="ArialMT" w:cs="ArialMT"/>
          <w:sz w:val="24"/>
          <w:szCs w:val="24"/>
        </w:rPr>
        <w:t>slike)</w:t>
      </w:r>
    </w:p>
    <w:p w:rsidR="007F62F8" w:rsidRPr="007F62F8" w:rsidRDefault="007F62F8" w:rsidP="00CD2D9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F62F8">
        <w:rPr>
          <w:rFonts w:ascii="ArialMT" w:hAnsi="ArialMT" w:cs="ArialMT"/>
          <w:sz w:val="24"/>
          <w:szCs w:val="24"/>
        </w:rPr>
        <w:t>horizontalno skaliranje</w:t>
      </w:r>
    </w:p>
    <w:p w:rsidR="007F62F8" w:rsidRDefault="007F62F8" w:rsidP="00CD2D9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F62F8">
        <w:rPr>
          <w:rFonts w:ascii="Arial" w:hAnsi="Arial" w:cs="Arial"/>
          <w:i/>
          <w:iCs/>
          <w:sz w:val="24"/>
          <w:szCs w:val="24"/>
        </w:rPr>
        <w:t xml:space="preserve">Pan and Scan </w:t>
      </w:r>
      <w:r w:rsidRPr="007F62F8">
        <w:rPr>
          <w:rFonts w:ascii="ArialMT" w:hAnsi="ArialMT" w:cs="ArialMT"/>
          <w:sz w:val="24"/>
          <w:szCs w:val="24"/>
        </w:rPr>
        <w:t>(izrezivanje onog dijela aktivnog sadržaja slike</w:t>
      </w:r>
      <w:r>
        <w:rPr>
          <w:rFonts w:ascii="ArialMT" w:hAnsi="ArialMT" w:cs="ArialMT"/>
          <w:sz w:val="24"/>
          <w:szCs w:val="24"/>
        </w:rPr>
        <w:t xml:space="preserve"> </w:t>
      </w:r>
      <w:r w:rsidRPr="007F62F8">
        <w:rPr>
          <w:rFonts w:ascii="ArialMT" w:hAnsi="ArialMT" w:cs="ArialMT"/>
          <w:sz w:val="24"/>
          <w:szCs w:val="24"/>
        </w:rPr>
        <w:t>koji je bitan za razumijevanje sadržaja)</w:t>
      </w:r>
    </w:p>
    <w:p w:rsidR="007F62F8" w:rsidRDefault="007F62F8" w:rsidP="007F62F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CD2D93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  <w:r w:rsidRPr="007F62F8">
        <w:rPr>
          <w:rFonts w:ascii="ArialMT" w:hAnsi="ArialMT" w:cs="ArialMT"/>
          <w:i/>
          <w:sz w:val="24"/>
          <w:szCs w:val="24"/>
        </w:rPr>
        <w:t>Letterbox</w:t>
      </w:r>
    </w:p>
    <w:p w:rsidR="007F62F8" w:rsidRDefault="007F62F8" w:rsidP="00CD2D9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noProof/>
          <w:lang w:eastAsia="hr-H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22080</wp:posOffset>
            </wp:positionH>
            <wp:positionV relativeFrom="paragraph">
              <wp:posOffset>-820</wp:posOffset>
            </wp:positionV>
            <wp:extent cx="2180140" cy="2465408"/>
            <wp:effectExtent l="19050" t="0" r="0" b="0"/>
            <wp:wrapTight wrapText="bothSides">
              <wp:wrapPolygon edited="0">
                <wp:start x="-189" y="0"/>
                <wp:lineTo x="-189" y="21363"/>
                <wp:lineTo x="21516" y="21363"/>
                <wp:lineTo x="21516" y="0"/>
                <wp:lineTo x="-189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140" cy="246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MT" w:hAnsi="ArialMT" w:cs="ArialMT"/>
          <w:sz w:val="24"/>
          <w:szCs w:val="24"/>
        </w:rPr>
        <w:t>slika je smanjena</w:t>
      </w:r>
    </w:p>
    <w:p w:rsidR="007F62F8" w:rsidRDefault="007F62F8" w:rsidP="00CD2D9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nema izobličenja</w:t>
      </w:r>
    </w:p>
    <w:p w:rsidR="007F62F8" w:rsidRDefault="007F62F8" w:rsidP="00CD2D9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pojava crnih pruga iznad i ispod aktivnog sadržaja slike</w:t>
      </w: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7F62F8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F62F8" w:rsidRDefault="007F62F8" w:rsidP="00CD2D93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  <w:r w:rsidRPr="007F62F8">
        <w:rPr>
          <w:rFonts w:ascii="ArialMT" w:hAnsi="ArialMT" w:cs="ArialMT"/>
          <w:i/>
          <w:sz w:val="24"/>
          <w:szCs w:val="24"/>
        </w:rPr>
        <w:lastRenderedPageBreak/>
        <w:t>Center Cut</w:t>
      </w:r>
    </w:p>
    <w:p w:rsidR="007F62F8" w:rsidRDefault="007F62F8" w:rsidP="00CD2D93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noProof/>
          <w:lang w:eastAsia="hr-H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22080</wp:posOffset>
            </wp:positionH>
            <wp:positionV relativeFrom="paragraph">
              <wp:posOffset>-5217</wp:posOffset>
            </wp:positionV>
            <wp:extent cx="2307462" cy="2627454"/>
            <wp:effectExtent l="19050" t="0" r="0" b="0"/>
            <wp:wrapTight wrapText="bothSides">
              <wp:wrapPolygon edited="0">
                <wp:start x="-178" y="0"/>
                <wp:lineTo x="-178" y="21455"/>
                <wp:lineTo x="21577" y="21455"/>
                <wp:lineTo x="21577" y="0"/>
                <wp:lineTo x="-178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62" cy="262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7CD1">
        <w:rPr>
          <w:rFonts w:ascii="ArialMT" w:hAnsi="ArialMT" w:cs="ArialMT"/>
          <w:sz w:val="24"/>
          <w:szCs w:val="24"/>
        </w:rPr>
        <w:t>odsijecanje slike na desnoj i lijevoj strani HDTV slike, tako da ostaje samo središnji dio HDTV slike</w:t>
      </w:r>
    </w:p>
    <w:p w:rsidR="00C57CD1" w:rsidRDefault="00C57CD1" w:rsidP="00CD2D93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nema izobličenja oblika</w:t>
      </w:r>
    </w:p>
    <w:p w:rsidR="00C57CD1" w:rsidRDefault="00C57CD1" w:rsidP="00CD2D93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moguć gubitak važnih dijelova informacije</w:t>
      </w:r>
    </w:p>
    <w:p w:rsidR="00C57CD1" w:rsidRDefault="00C57CD1" w:rsidP="00C57CD1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Default="00C57CD1" w:rsidP="00C57CD1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Default="00C57CD1" w:rsidP="00C57CD1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Default="00C57CD1" w:rsidP="00C57CD1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Default="00C57CD1" w:rsidP="00C57CD1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Default="00C57CD1" w:rsidP="00C57CD1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Pr="00C57CD1" w:rsidRDefault="00C57CD1" w:rsidP="00CD2D93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  <w:r w:rsidRPr="00C57CD1">
        <w:rPr>
          <w:rFonts w:ascii="ArialMT" w:hAnsi="ArialMT" w:cs="ArialMT"/>
          <w:i/>
          <w:sz w:val="24"/>
          <w:szCs w:val="24"/>
        </w:rPr>
        <w:t>Horizontalno skaliranje</w:t>
      </w:r>
    </w:p>
    <w:p w:rsidR="00C57CD1" w:rsidRDefault="00C57CD1" w:rsidP="00C57CD1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7CD1" w:rsidRDefault="00C57CD1" w:rsidP="00CD2D93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22080</wp:posOffset>
            </wp:positionH>
            <wp:positionV relativeFrom="paragraph">
              <wp:posOffset>3320</wp:posOffset>
            </wp:positionV>
            <wp:extent cx="2446358" cy="2789498"/>
            <wp:effectExtent l="19050" t="0" r="0" b="0"/>
            <wp:wrapTight wrapText="bothSides">
              <wp:wrapPolygon edited="0">
                <wp:start x="-168" y="0"/>
                <wp:lineTo x="-168" y="21389"/>
                <wp:lineTo x="21530" y="21389"/>
                <wp:lineTo x="21530" y="0"/>
                <wp:lineTo x="-168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58" cy="27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MT" w:hAnsi="ArialMT" w:cs="ArialMT"/>
          <w:sz w:val="24"/>
          <w:szCs w:val="24"/>
        </w:rPr>
        <w:t>slika stisnuta u horizontalnom smjeru</w:t>
      </w:r>
    </w:p>
    <w:p w:rsidR="00C57CD1" w:rsidRDefault="00C57CD1" w:rsidP="00CD2D93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nema gubitka sadržaja</w:t>
      </w:r>
    </w:p>
    <w:p w:rsidR="00C57CD1" w:rsidRDefault="00C57CD1" w:rsidP="00CD2D93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postoji izobličenja slike</w:t>
      </w:r>
    </w:p>
    <w:p w:rsidR="00C57CD1" w:rsidRPr="00236FC5" w:rsidRDefault="00C57CD1" w:rsidP="00CD2D93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nastali format slike naziva se         </w:t>
      </w:r>
      <w:r w:rsidRPr="00C57CD1">
        <w:rPr>
          <w:rFonts w:ascii="ArialMT" w:hAnsi="ArialMT" w:cs="ArialMT"/>
          <w:i/>
          <w:sz w:val="24"/>
          <w:szCs w:val="24"/>
        </w:rPr>
        <w:t>anamorphic</w:t>
      </w: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i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236FC5" w:rsidP="00236FC5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236FC5" w:rsidRDefault="00A80990" w:rsidP="00236FC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>
        <w:rPr>
          <w:rFonts w:ascii="ArialMT" w:hAnsi="ArialMT" w:cs="ArialMT"/>
          <w:color w:val="FF0000"/>
          <w:sz w:val="24"/>
          <w:szCs w:val="24"/>
        </w:rPr>
        <w:lastRenderedPageBreak/>
        <w:t>10. Č</w:t>
      </w:r>
      <w:r w:rsidR="00236FC5" w:rsidRPr="00236FC5">
        <w:rPr>
          <w:rFonts w:ascii="ArialMT" w:hAnsi="ArialMT" w:cs="ArialMT"/>
          <w:color w:val="FF0000"/>
          <w:sz w:val="24"/>
          <w:szCs w:val="24"/>
        </w:rPr>
        <w:t>emu služi i na koji način se prenosi AFD (Active Format Description)?</w:t>
      </w:r>
    </w:p>
    <w:p w:rsidR="00A80990" w:rsidRDefault="00A80990" w:rsidP="00236FC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80990" w:rsidRP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AFD</w:t>
      </w:r>
      <w:r>
        <w:rPr>
          <w:rFonts w:ascii="ArialMT" w:hAnsi="ArialMT" w:cs="ArialMT"/>
          <w:sz w:val="24"/>
          <w:szCs w:val="24"/>
        </w:rPr>
        <w:t xml:space="preserve"> - </w:t>
      </w:r>
      <w:r w:rsidRPr="00A80990">
        <w:rPr>
          <w:rFonts w:ascii="ArialMT" w:hAnsi="ArialMT" w:cs="ArialMT"/>
          <w:sz w:val="24"/>
          <w:szCs w:val="24"/>
        </w:rPr>
        <w:t xml:space="preserve"> postupak identifikacije omjera stranice slike umetanjem AFD koda u</w:t>
      </w:r>
      <w:r>
        <w:rPr>
          <w:rFonts w:ascii="ArialMT" w:hAnsi="ArialMT" w:cs="ArialMT"/>
          <w:sz w:val="24"/>
          <w:szCs w:val="24"/>
        </w:rPr>
        <w:t xml:space="preserve"> </w:t>
      </w:r>
      <w:r w:rsidRPr="00A80990">
        <w:rPr>
          <w:rFonts w:ascii="ArialMT" w:hAnsi="ArialMT" w:cs="ArialMT"/>
          <w:sz w:val="24"/>
          <w:szCs w:val="24"/>
        </w:rPr>
        <w:t>vertikalni potisni interval u područje predviđeno za prijenos dodatnih</w:t>
      </w:r>
      <w:r>
        <w:rPr>
          <w:rFonts w:ascii="ArialMT" w:hAnsi="ArialMT" w:cs="ArialMT"/>
          <w:sz w:val="24"/>
          <w:szCs w:val="24"/>
        </w:rPr>
        <w:t xml:space="preserve"> </w:t>
      </w:r>
      <w:r w:rsidRPr="00A80990">
        <w:rPr>
          <w:rFonts w:ascii="ArialMT" w:hAnsi="ArialMT" w:cs="ArialMT"/>
          <w:sz w:val="24"/>
          <w:szCs w:val="24"/>
        </w:rPr>
        <w:t>podataka (</w:t>
      </w:r>
      <w:r w:rsidRPr="00A80990">
        <w:rPr>
          <w:rFonts w:ascii="Arial" w:hAnsi="Arial" w:cs="Arial"/>
          <w:i/>
          <w:iCs/>
          <w:sz w:val="24"/>
          <w:szCs w:val="24"/>
        </w:rPr>
        <w:t>ancillary data</w:t>
      </w:r>
      <w:r w:rsidRPr="00A80990">
        <w:rPr>
          <w:rFonts w:ascii="ArialMT" w:hAnsi="ArialMT" w:cs="ArialMT"/>
          <w:sz w:val="24"/>
          <w:szCs w:val="24"/>
        </w:rPr>
        <w:t>)</w:t>
      </w:r>
    </w:p>
    <w:p w:rsidR="00A80990" w:rsidRPr="00A80990" w:rsidRDefault="00A80990" w:rsidP="00CD2D9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AFD kod se sastoji od 4 bita, prenosi se u svakoj slici i opisuje omjer</w:t>
      </w:r>
      <w:r>
        <w:rPr>
          <w:rFonts w:ascii="ArialMT" w:hAnsi="ArialMT" w:cs="ArialMT"/>
          <w:sz w:val="24"/>
          <w:szCs w:val="24"/>
        </w:rPr>
        <w:t xml:space="preserve"> </w:t>
      </w:r>
      <w:r w:rsidRPr="00A80990">
        <w:rPr>
          <w:rFonts w:ascii="ArialMT" w:hAnsi="ArialMT" w:cs="ArialMT"/>
          <w:sz w:val="24"/>
          <w:szCs w:val="24"/>
        </w:rPr>
        <w:t>stranica slike</w:t>
      </w:r>
    </w:p>
    <w:p w:rsidR="00A80990" w:rsidRPr="00A80990" w:rsidRDefault="00A80990" w:rsidP="00CD2D9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pored AFD koda u normi SMPTE 2016 predviđene su još dvije vrste</w:t>
      </w:r>
      <w:r>
        <w:rPr>
          <w:rFonts w:ascii="ArialMT" w:hAnsi="ArialMT" w:cs="ArialMT"/>
          <w:sz w:val="24"/>
          <w:szCs w:val="24"/>
        </w:rPr>
        <w:t xml:space="preserve"> </w:t>
      </w:r>
      <w:r w:rsidRPr="00A80990">
        <w:rPr>
          <w:rFonts w:ascii="ArialMT" w:hAnsi="ArialMT" w:cs="ArialMT"/>
          <w:sz w:val="24"/>
          <w:szCs w:val="24"/>
        </w:rPr>
        <w:t>podataka</w:t>
      </w:r>
      <w:r>
        <w:rPr>
          <w:rFonts w:ascii="ArialMT" w:hAnsi="ArialMT" w:cs="ArialMT"/>
          <w:sz w:val="24"/>
          <w:szCs w:val="24"/>
        </w:rPr>
        <w:t>:</w:t>
      </w:r>
    </w:p>
    <w:p w:rsidR="00A80990" w:rsidRPr="00A80990" w:rsidRDefault="00A80990" w:rsidP="00CD2D93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"</w:t>
      </w:r>
      <w:r w:rsidRPr="00A80990">
        <w:rPr>
          <w:rFonts w:ascii="Arial" w:hAnsi="Arial" w:cs="Arial"/>
          <w:i/>
          <w:iCs/>
          <w:sz w:val="24"/>
          <w:szCs w:val="24"/>
        </w:rPr>
        <w:t>bar data</w:t>
      </w:r>
      <w:r w:rsidRPr="00A80990">
        <w:rPr>
          <w:rFonts w:ascii="ArialMT" w:hAnsi="ArialMT" w:cs="ArialMT"/>
          <w:sz w:val="24"/>
          <w:szCs w:val="24"/>
        </w:rPr>
        <w:t>" - podaci o položaju horizontalnih i vertikalnih crnih pruga koji</w:t>
      </w:r>
      <w:r>
        <w:rPr>
          <w:rFonts w:ascii="ArialMT" w:hAnsi="ArialMT" w:cs="ArialMT"/>
          <w:sz w:val="24"/>
          <w:szCs w:val="24"/>
        </w:rPr>
        <w:t xml:space="preserve"> </w:t>
      </w:r>
      <w:r w:rsidRPr="00A80990">
        <w:rPr>
          <w:rFonts w:ascii="ArialMT" w:hAnsi="ArialMT" w:cs="ArialMT"/>
          <w:sz w:val="24"/>
          <w:szCs w:val="24"/>
        </w:rPr>
        <w:t>se dodaju slici radi prilagodbe formata</w:t>
      </w:r>
    </w:p>
    <w:p w:rsidR="00A80990" w:rsidRPr="00A80990" w:rsidRDefault="00A80990" w:rsidP="00CD2D93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"</w:t>
      </w:r>
      <w:r w:rsidRPr="00A80990">
        <w:rPr>
          <w:rFonts w:ascii="Arial" w:hAnsi="Arial" w:cs="Arial"/>
          <w:i/>
          <w:iCs/>
          <w:sz w:val="24"/>
          <w:szCs w:val="24"/>
        </w:rPr>
        <w:t>pan-scan data</w:t>
      </w:r>
      <w:r w:rsidRPr="00A80990">
        <w:rPr>
          <w:rFonts w:ascii="ArialMT" w:hAnsi="ArialMT" w:cs="ArialMT"/>
          <w:sz w:val="24"/>
          <w:szCs w:val="24"/>
        </w:rPr>
        <w:t>" - podaci koji se rabe samo u procesu postprodukcije za</w:t>
      </w:r>
      <w:r>
        <w:rPr>
          <w:rFonts w:ascii="ArialMT" w:hAnsi="ArialMT" w:cs="ArialMT"/>
          <w:sz w:val="24"/>
          <w:szCs w:val="24"/>
        </w:rPr>
        <w:t xml:space="preserve"> </w:t>
      </w:r>
      <w:r w:rsidRPr="00A80990">
        <w:rPr>
          <w:rFonts w:ascii="ArialMT" w:hAnsi="ArialMT" w:cs="ArialMT"/>
          <w:sz w:val="24"/>
          <w:szCs w:val="24"/>
        </w:rPr>
        <w:t>definiranje aktivnog sadržaja slike</w:t>
      </w:r>
    </w:p>
    <w:p w:rsidR="00A80990" w:rsidRPr="00A80990" w:rsidRDefault="00A80990" w:rsidP="00CD2D93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 xml:space="preserve">AFD kod i </w:t>
      </w:r>
      <w:r w:rsidRPr="00A80990">
        <w:rPr>
          <w:rFonts w:ascii="Arial" w:hAnsi="Arial" w:cs="Arial"/>
          <w:i/>
          <w:iCs/>
          <w:sz w:val="24"/>
          <w:szCs w:val="24"/>
        </w:rPr>
        <w:t xml:space="preserve">bar data </w:t>
      </w:r>
      <w:r w:rsidRPr="00A80990">
        <w:rPr>
          <w:rFonts w:ascii="ArialMT" w:hAnsi="ArialMT" w:cs="ArialMT"/>
          <w:sz w:val="24"/>
          <w:szCs w:val="24"/>
        </w:rPr>
        <w:t>prenose se zajedno s videosignalom koji opisuju</w:t>
      </w:r>
    </w:p>
    <w:p w:rsidR="00A80990" w:rsidRPr="00A80990" w:rsidRDefault="00A80990" w:rsidP="00CD2D9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 xml:space="preserve">mogu se rabiti </w:t>
      </w:r>
      <w:r>
        <w:rPr>
          <w:rFonts w:ascii="ArialMT" w:hAnsi="ArialMT" w:cs="ArialMT"/>
          <w:sz w:val="24"/>
          <w:szCs w:val="24"/>
        </w:rPr>
        <w:t xml:space="preserve">u </w:t>
      </w:r>
      <w:r w:rsidRPr="00A80990">
        <w:rPr>
          <w:rFonts w:ascii="ArialMT" w:hAnsi="ArialMT" w:cs="ArialMT"/>
          <w:sz w:val="24"/>
          <w:szCs w:val="24"/>
        </w:rPr>
        <w:t>produkciji, distribuciji i korisničkim uređajima</w:t>
      </w:r>
    </w:p>
    <w:p w:rsidR="00A80990" w:rsidRPr="00A80990" w:rsidRDefault="00A80990" w:rsidP="00CD2D9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većina današnjih korisničkih uređaja nema mogućnost automatske</w:t>
      </w:r>
    </w:p>
    <w:p w:rsidR="00A80990" w:rsidRP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A80990">
        <w:rPr>
          <w:rFonts w:ascii="ArialMT" w:hAnsi="ArialMT" w:cs="ArialMT"/>
          <w:sz w:val="24"/>
          <w:szCs w:val="24"/>
        </w:rPr>
        <w:t>optimizacije omjera stranica slike</w:t>
      </w:r>
    </w:p>
    <w:p w:rsidR="00236FC5" w:rsidRDefault="00236FC5" w:rsidP="00236FC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A80990">
        <w:rPr>
          <w:rFonts w:ascii="ArialMT" w:hAnsi="ArialMT" w:cs="ArialMT"/>
          <w:color w:val="FF0000"/>
          <w:sz w:val="24"/>
          <w:szCs w:val="24"/>
        </w:rPr>
        <w:t>11. Proučite primjere uporabe AFD koji su dani u predavanjima i uoč</w:t>
      </w:r>
      <w:r>
        <w:rPr>
          <w:rFonts w:ascii="ArialMT" w:hAnsi="ArialMT" w:cs="ArialMT"/>
          <w:color w:val="FF0000"/>
          <w:sz w:val="24"/>
          <w:szCs w:val="24"/>
        </w:rPr>
        <w:t xml:space="preserve">ite koje su </w:t>
      </w:r>
      <w:r w:rsidRPr="00A80990">
        <w:rPr>
          <w:rFonts w:ascii="ArialMT" w:hAnsi="ArialMT" w:cs="ArialMT"/>
          <w:color w:val="FF0000"/>
          <w:sz w:val="24"/>
          <w:szCs w:val="24"/>
        </w:rPr>
        <w:t>prednosti uporabe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A80990">
        <w:rPr>
          <w:rFonts w:ascii="ArialMT" w:hAnsi="ArialMT" w:cs="ArialMT"/>
          <w:color w:val="FF0000"/>
          <w:sz w:val="24"/>
          <w:szCs w:val="24"/>
        </w:rPr>
        <w:t>AFD-a.</w:t>
      </w:r>
    </w:p>
    <w:p w:rsid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5359190" cy="372616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83" cy="373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367546" cy="3449256"/>
            <wp:effectExtent l="19050" t="0" r="4554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41" cy="345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80990" w:rsidRDefault="00A80990" w:rsidP="00A80990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9616B" w:rsidRDefault="0069616B" w:rsidP="0069616B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69616B">
        <w:rPr>
          <w:rFonts w:ascii="ArialMT" w:hAnsi="ArialMT" w:cs="ArialMT"/>
          <w:color w:val="FF0000"/>
          <w:sz w:val="24"/>
          <w:szCs w:val="24"/>
        </w:rPr>
        <w:t>12. Koji postupak za subjektivnu ocjenu kvalitete slike je korišten u ispitivanju HDTV formata? Koji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69616B">
        <w:rPr>
          <w:rFonts w:ascii="ArialMT" w:hAnsi="ArialMT" w:cs="ArialMT"/>
          <w:color w:val="FF0000"/>
          <w:sz w:val="24"/>
          <w:szCs w:val="24"/>
        </w:rPr>
        <w:t>format HDTV slike se, na temelju provedenih s</w:t>
      </w:r>
      <w:r>
        <w:rPr>
          <w:rFonts w:ascii="ArialMT" w:hAnsi="ArialMT" w:cs="ArialMT"/>
          <w:color w:val="FF0000"/>
          <w:sz w:val="24"/>
          <w:szCs w:val="24"/>
        </w:rPr>
        <w:t xml:space="preserve">ubjektivnih ispitivanja </w:t>
      </w:r>
      <w:r w:rsidRPr="0069616B">
        <w:rPr>
          <w:rFonts w:ascii="ArialMT" w:hAnsi="ArialMT" w:cs="ArialMT"/>
          <w:color w:val="FF0000"/>
          <w:sz w:val="24"/>
          <w:szCs w:val="24"/>
        </w:rPr>
        <w:t>kvalitete slike, smatra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69616B">
        <w:rPr>
          <w:rFonts w:ascii="ArialMT" w:hAnsi="ArialMT" w:cs="ArialMT"/>
          <w:color w:val="FF0000"/>
          <w:sz w:val="24"/>
          <w:szCs w:val="24"/>
        </w:rPr>
        <w:t>optimalnim formato</w:t>
      </w:r>
      <w:r>
        <w:rPr>
          <w:rFonts w:ascii="ArialMT" w:hAnsi="ArialMT" w:cs="ArialMT"/>
          <w:color w:val="FF0000"/>
          <w:sz w:val="24"/>
          <w:szCs w:val="24"/>
        </w:rPr>
        <w:t xml:space="preserve">m za emitiranje HDTV programa u </w:t>
      </w:r>
      <w:r w:rsidRPr="0069616B">
        <w:rPr>
          <w:rFonts w:ascii="ArialMT" w:hAnsi="ArialMT" w:cs="ArialMT"/>
          <w:color w:val="FF0000"/>
          <w:sz w:val="24"/>
          <w:szCs w:val="24"/>
        </w:rPr>
        <w:t>današnje vrijeme i zašto?</w:t>
      </w:r>
    </w:p>
    <w:p w:rsidR="0069616B" w:rsidRDefault="0069616B" w:rsidP="0069616B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9616B" w:rsidRDefault="0069616B" w:rsidP="0069616B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771525</wp:posOffset>
            </wp:positionV>
            <wp:extent cx="2463800" cy="2338070"/>
            <wp:effectExtent l="19050" t="0" r="0" b="0"/>
            <wp:wrapTight wrapText="bothSides">
              <wp:wrapPolygon edited="0">
                <wp:start x="-167" y="0"/>
                <wp:lineTo x="-167" y="21471"/>
                <wp:lineTo x="21544" y="21471"/>
                <wp:lineTo x="21544" y="0"/>
                <wp:lineTo x="-167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MT" w:hAnsi="ArialMT" w:cs="ArialMT"/>
          <w:sz w:val="24"/>
          <w:szCs w:val="24"/>
        </w:rPr>
        <w:t xml:space="preserve">Novi </w:t>
      </w:r>
      <w:r w:rsidRPr="0069616B">
        <w:rPr>
          <w:rFonts w:ascii="ArialMT" w:hAnsi="ArialMT" w:cs="ArialMT"/>
          <w:sz w:val="24"/>
          <w:szCs w:val="24"/>
        </w:rPr>
        <w:t>postupak za subjektivno ispitivanje kvalitete slike</w:t>
      </w:r>
      <w:r>
        <w:rPr>
          <w:rFonts w:ascii="ArialMT" w:hAnsi="ArialMT" w:cs="ArialMT"/>
          <w:sz w:val="24"/>
          <w:szCs w:val="24"/>
        </w:rPr>
        <w:t xml:space="preserve"> </w:t>
      </w:r>
      <w:r w:rsidRPr="0069616B">
        <w:rPr>
          <w:rFonts w:ascii="ArialMT" w:hAnsi="ArialMT" w:cs="ArialMT"/>
          <w:sz w:val="24"/>
          <w:szCs w:val="24"/>
        </w:rPr>
        <w:t>koji dopušta usporedbu različitih formata slike</w:t>
      </w:r>
      <w:r>
        <w:rPr>
          <w:rFonts w:ascii="ArialMT" w:hAnsi="ArialMT" w:cs="ArialMT"/>
          <w:sz w:val="24"/>
          <w:szCs w:val="24"/>
        </w:rPr>
        <w:t xml:space="preserve"> je</w:t>
      </w:r>
      <w:r w:rsidRPr="0069616B">
        <w:rPr>
          <w:rFonts w:ascii="ArialMT" w:hAnsi="ArialMT" w:cs="ArialMT"/>
          <w:sz w:val="24"/>
          <w:szCs w:val="24"/>
        </w:rPr>
        <w:t xml:space="preserve"> tropodražajni postupak s kontinuiranom</w:t>
      </w:r>
      <w:r>
        <w:rPr>
          <w:rFonts w:ascii="ArialMT" w:hAnsi="ArialMT" w:cs="ArialMT"/>
          <w:sz w:val="24"/>
          <w:szCs w:val="24"/>
        </w:rPr>
        <w:t xml:space="preserve"> </w:t>
      </w:r>
      <w:r w:rsidRPr="0069616B">
        <w:rPr>
          <w:rFonts w:ascii="ArialMT" w:hAnsi="ArialMT" w:cs="ArialMT"/>
          <w:sz w:val="24"/>
          <w:szCs w:val="24"/>
        </w:rPr>
        <w:t>skalom za ocjenjivanje</w:t>
      </w:r>
      <w:r>
        <w:rPr>
          <w:rFonts w:ascii="ArialMT" w:hAnsi="ArialMT" w:cs="ArialMT"/>
          <w:sz w:val="24"/>
          <w:szCs w:val="24"/>
        </w:rPr>
        <w:t xml:space="preserve"> </w:t>
      </w:r>
      <w:r w:rsidRPr="0069616B">
        <w:rPr>
          <w:rFonts w:ascii="ArialMT" w:hAnsi="ArialMT" w:cs="ArialMT"/>
          <w:sz w:val="24"/>
          <w:szCs w:val="24"/>
        </w:rPr>
        <w:t xml:space="preserve">(TSCES, </w:t>
      </w:r>
      <w:r w:rsidRPr="0069616B">
        <w:rPr>
          <w:rFonts w:ascii="Arial" w:hAnsi="Arial" w:cs="Arial"/>
          <w:i/>
          <w:iCs/>
          <w:sz w:val="24"/>
          <w:szCs w:val="24"/>
        </w:rPr>
        <w:t>Triple Stimulus</w:t>
      </w:r>
      <w:r>
        <w:rPr>
          <w:rFonts w:ascii="ArialMT" w:hAnsi="ArialMT" w:cs="ArialMT"/>
          <w:sz w:val="24"/>
          <w:szCs w:val="24"/>
        </w:rPr>
        <w:t xml:space="preserve"> </w:t>
      </w:r>
      <w:r w:rsidRPr="0069616B">
        <w:rPr>
          <w:rFonts w:ascii="Arial" w:hAnsi="Arial" w:cs="Arial"/>
          <w:i/>
          <w:iCs/>
          <w:sz w:val="24"/>
          <w:szCs w:val="24"/>
        </w:rPr>
        <w:t>Continuous Evaluation Scale</w:t>
      </w:r>
      <w:r w:rsidRPr="0069616B">
        <w:rPr>
          <w:rFonts w:ascii="ArialMT" w:hAnsi="ArialMT" w:cs="ArialMT"/>
          <w:sz w:val="24"/>
          <w:szCs w:val="24"/>
        </w:rPr>
        <w:t>)</w:t>
      </w:r>
      <w:r>
        <w:rPr>
          <w:rFonts w:ascii="ArialMT" w:hAnsi="ArialMT" w:cs="ArialMT"/>
          <w:sz w:val="24"/>
          <w:szCs w:val="24"/>
        </w:rPr>
        <w:t>.</w:t>
      </w:r>
    </w:p>
    <w:p w:rsidR="0069616B" w:rsidRP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istodobno se rabe se tri uređaja za prikazivanje slike</w:t>
      </w:r>
    </w:p>
    <w:p w:rsid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udaljenost referentnog promatrača, kome je ravnina očiju na 1,2 m, iznosi 3H</w:t>
      </w:r>
    </w:p>
    <w:p w:rsid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9616B" w:rsidRDefault="0069616B" w:rsidP="0069616B">
      <w:pPr>
        <w:pStyle w:val="ListParagraph"/>
        <w:autoSpaceDE w:val="0"/>
        <w:autoSpaceDN w:val="0"/>
        <w:adjustRightInd w:val="0"/>
        <w:spacing w:after="0" w:line="360" w:lineRule="auto"/>
        <w:ind w:left="775"/>
        <w:rPr>
          <w:rFonts w:ascii="ArialMT" w:hAnsi="ArialMT" w:cs="ArialMT"/>
          <w:sz w:val="24"/>
          <w:szCs w:val="24"/>
        </w:rPr>
      </w:pPr>
    </w:p>
    <w:p w:rsidR="0069616B" w:rsidRPr="0069616B" w:rsidRDefault="0069616B" w:rsidP="00CD2D9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lastRenderedPageBreak/>
        <w:t>ra</w:t>
      </w:r>
      <w:r>
        <w:rPr>
          <w:rFonts w:ascii="ArialMT" w:hAnsi="ArialMT" w:cs="ArialMT"/>
          <w:sz w:val="24"/>
          <w:szCs w:val="24"/>
        </w:rPr>
        <w:t xml:space="preserve">spored sekvenci na uređajima za </w:t>
      </w:r>
      <w:r w:rsidRPr="0069616B">
        <w:rPr>
          <w:rFonts w:ascii="ArialMT" w:hAnsi="ArialMT" w:cs="ArialMT"/>
          <w:sz w:val="24"/>
          <w:szCs w:val="24"/>
        </w:rPr>
        <w:t>prikazivanje slike</w:t>
      </w:r>
    </w:p>
    <w:p w:rsidR="0069616B" w:rsidRPr="0069616B" w:rsidRDefault="0069616B" w:rsidP="00CD2D9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gornji</w:t>
      </w:r>
      <w:r>
        <w:rPr>
          <w:rFonts w:ascii="ArialMT" w:hAnsi="ArialMT" w:cs="ArialMT"/>
          <w:sz w:val="24"/>
          <w:szCs w:val="24"/>
        </w:rPr>
        <w:t xml:space="preserve"> - </w:t>
      </w:r>
      <w:r w:rsidRPr="0069616B">
        <w:rPr>
          <w:rFonts w:ascii="ArialMT" w:hAnsi="ArialMT" w:cs="ArialMT"/>
          <w:sz w:val="24"/>
          <w:szCs w:val="24"/>
        </w:rPr>
        <w:t>izvorna sekvenca u najvišoj kvaliteti</w:t>
      </w:r>
    </w:p>
    <w:p w:rsidR="0069616B" w:rsidRPr="0069616B" w:rsidRDefault="0069616B" w:rsidP="00CD2D9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središnji</w:t>
      </w:r>
      <w:r>
        <w:rPr>
          <w:rFonts w:ascii="ArialMT" w:hAnsi="ArialMT" w:cs="ArialMT"/>
          <w:sz w:val="24"/>
          <w:szCs w:val="24"/>
        </w:rPr>
        <w:t xml:space="preserve"> - </w:t>
      </w:r>
      <w:r w:rsidRPr="0069616B">
        <w:rPr>
          <w:rFonts w:ascii="ArialMT" w:hAnsi="ArialMT" w:cs="ArialMT"/>
          <w:sz w:val="24"/>
          <w:szCs w:val="24"/>
        </w:rPr>
        <w:t>sekvenca čija kvaliteta se ocjenjuje</w:t>
      </w:r>
    </w:p>
    <w:p w:rsidR="0069616B" w:rsidRPr="0069616B" w:rsidRDefault="0069616B" w:rsidP="00CD2D9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donji</w:t>
      </w:r>
      <w:r>
        <w:rPr>
          <w:rFonts w:ascii="ArialMT" w:hAnsi="ArialMT" w:cs="ArialMT"/>
          <w:sz w:val="24"/>
          <w:szCs w:val="24"/>
        </w:rPr>
        <w:t xml:space="preserve"> - </w:t>
      </w:r>
      <w:r w:rsidRPr="0069616B">
        <w:rPr>
          <w:rFonts w:ascii="ArialMT" w:hAnsi="ArialMT" w:cs="ArialMT"/>
          <w:sz w:val="24"/>
          <w:szCs w:val="24"/>
        </w:rPr>
        <w:t>sekvenca uobičajene SDTV kvalitete</w:t>
      </w:r>
    </w:p>
    <w:p w:rsidR="0069616B" w:rsidRPr="0069616B" w:rsidRDefault="0069616B" w:rsidP="00CD2D93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skala za ocjenjivanje</w:t>
      </w:r>
    </w:p>
    <w:p w:rsidR="0069616B" w:rsidRDefault="0069616B" w:rsidP="00CD2D93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10 cm duga vertikalna crta o oznakama za 25%, 50% i 75%</w:t>
      </w:r>
    </w:p>
    <w:p w:rsidR="0069616B" w:rsidRDefault="0069616B" w:rsidP="00CD2D93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donja crta označava kvalitetu slike donjeg monitora</w:t>
      </w:r>
    </w:p>
    <w:p w:rsidR="00CD2D93" w:rsidRDefault="0069616B" w:rsidP="00CD2D93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9616B">
        <w:rPr>
          <w:rFonts w:ascii="ArialMT" w:hAnsi="ArialMT" w:cs="ArialMT"/>
          <w:sz w:val="24"/>
          <w:szCs w:val="24"/>
        </w:rPr>
        <w:t>gornja crta označava kvalitetu slike gornjeg monitora</w:t>
      </w:r>
    </w:p>
    <w:p w:rsidR="00CD2D93" w:rsidRDefault="0069616B" w:rsidP="00CD2D93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promatrač daje ocjenu kvalitete slike na srednjem</w:t>
      </w:r>
      <w:r w:rsidR="00CD2D93">
        <w:rPr>
          <w:rFonts w:ascii="ArialMT" w:hAnsi="ArialMT" w:cs="ArialMT"/>
          <w:sz w:val="24"/>
          <w:szCs w:val="24"/>
        </w:rPr>
        <w:t xml:space="preserve"> monitoru u odnosu na </w:t>
      </w:r>
      <w:r w:rsidRPr="00CD2D93">
        <w:rPr>
          <w:rFonts w:ascii="ArialMT" w:hAnsi="ArialMT" w:cs="ArialMT"/>
          <w:sz w:val="24"/>
          <w:szCs w:val="24"/>
        </w:rPr>
        <w:t>kvalitetu slike na donjem i</w:t>
      </w:r>
      <w:r w:rsidR="00CD2D93">
        <w:rPr>
          <w:rFonts w:ascii="ArialMT" w:hAnsi="ArialMT" w:cs="ArialMT"/>
          <w:sz w:val="24"/>
          <w:szCs w:val="24"/>
        </w:rPr>
        <w:t xml:space="preserve"> </w:t>
      </w:r>
      <w:r w:rsidRPr="00CD2D93">
        <w:rPr>
          <w:rFonts w:ascii="ArialMT" w:hAnsi="ArialMT" w:cs="ArialMT"/>
          <w:sz w:val="24"/>
          <w:szCs w:val="24"/>
        </w:rPr>
        <w:t>gornjem monitoru</w:t>
      </w:r>
    </w:p>
    <w:p w:rsidR="0069616B" w:rsidRPr="00CD2D93" w:rsidRDefault="0069616B" w:rsidP="00CD2D93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gornji i donji monitor prikazuju referentne slike</w:t>
      </w:r>
    </w:p>
    <w:p w:rsidR="0069616B" w:rsidRDefault="0069616B" w:rsidP="00CD2D93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najviše i najniže kvalitete u tom postupku ispitivanja</w:t>
      </w: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 xml:space="preserve">720/50P format je u </w:t>
      </w:r>
      <w:r>
        <w:rPr>
          <w:rFonts w:ascii="ArialMT" w:hAnsi="ArialMT" w:cs="ArialMT"/>
          <w:sz w:val="24"/>
          <w:szCs w:val="24"/>
        </w:rPr>
        <w:t>današnje vrijeme</w:t>
      </w:r>
      <w:r w:rsidRPr="00CD2D93">
        <w:rPr>
          <w:rFonts w:ascii="ArialMT" w:hAnsi="ArialMT" w:cs="ArialMT"/>
          <w:sz w:val="24"/>
          <w:szCs w:val="24"/>
        </w:rPr>
        <w:t xml:space="preserve"> optimalan izbor</w:t>
      </w:r>
      <w:r>
        <w:rPr>
          <w:rFonts w:ascii="ArialMT" w:hAnsi="ArialMT" w:cs="ArialMT"/>
          <w:sz w:val="24"/>
          <w:szCs w:val="24"/>
        </w:rPr>
        <w:t>.</w:t>
      </w:r>
    </w:p>
    <w:p w:rsidR="00CD2D93" w:rsidRPr="00CD2D93" w:rsidRDefault="00CD2D93" w:rsidP="00CD2D93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CD2D93">
        <w:rPr>
          <w:rFonts w:ascii="ArialMT" w:hAnsi="ArialMT" w:cs="ArialMT"/>
          <w:b/>
          <w:sz w:val="24"/>
          <w:szCs w:val="24"/>
        </w:rPr>
        <w:t>prednosti 1080/50P u odnosu na 720/50P i 1080/50I</w:t>
      </w:r>
    </w:p>
    <w:p w:rsidR="00CD2D93" w:rsidRPr="00CD2D93" w:rsidRDefault="00CD2D93" w:rsidP="00CD2D93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za određenu udaljenost promatranja 50% veće dimenzije ekrana u odnosu</w:t>
      </w:r>
      <w:r>
        <w:rPr>
          <w:rFonts w:ascii="ArialMT" w:hAnsi="ArialMT" w:cs="ArialMT"/>
          <w:sz w:val="24"/>
          <w:szCs w:val="24"/>
        </w:rPr>
        <w:t xml:space="preserve"> </w:t>
      </w:r>
      <w:r w:rsidRPr="00CD2D93">
        <w:rPr>
          <w:rFonts w:ascii="ArialMT" w:hAnsi="ArialMT" w:cs="ArialMT"/>
          <w:sz w:val="24"/>
          <w:szCs w:val="24"/>
        </w:rPr>
        <w:t>na 720/50P bez vidljivosti linijske strukture slike</w:t>
      </w:r>
    </w:p>
    <w:p w:rsidR="00CD2D93" w:rsidRDefault="00CD2D93" w:rsidP="00CD2D93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 xml:space="preserve">potrebna brzina prijenosa za održavanje </w:t>
      </w:r>
      <w:r>
        <w:rPr>
          <w:rFonts w:ascii="ArialMT" w:hAnsi="ArialMT" w:cs="ArialMT"/>
          <w:sz w:val="24"/>
          <w:szCs w:val="24"/>
        </w:rPr>
        <w:t xml:space="preserve">zadovoljavajuće kvalitete slike </w:t>
      </w:r>
      <w:r w:rsidRPr="00CD2D93">
        <w:rPr>
          <w:rFonts w:ascii="ArialMT" w:hAnsi="ArialMT" w:cs="ArialMT"/>
          <w:sz w:val="24"/>
          <w:szCs w:val="24"/>
        </w:rPr>
        <w:t>nije</w:t>
      </w:r>
      <w:r>
        <w:rPr>
          <w:rFonts w:ascii="ArialMT" w:hAnsi="ArialMT" w:cs="ArialMT"/>
          <w:sz w:val="24"/>
          <w:szCs w:val="24"/>
        </w:rPr>
        <w:t xml:space="preserve"> </w:t>
      </w:r>
      <w:r w:rsidRPr="00CD2D93">
        <w:rPr>
          <w:rFonts w:ascii="ArialMT" w:hAnsi="ArialMT" w:cs="ArialMT"/>
          <w:sz w:val="24"/>
          <w:szCs w:val="24"/>
        </w:rPr>
        <w:t>bitno veća u odnosu na 1080/50I</w:t>
      </w:r>
    </w:p>
    <w:p w:rsidR="00CD2D93" w:rsidRPr="00CD2D93" w:rsidRDefault="00CD2D93" w:rsidP="00CD2D93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 xml:space="preserve"> produkcijska norma će biti 1080/50P</w:t>
      </w:r>
    </w:p>
    <w:p w:rsidR="00CD2D93" w:rsidRDefault="00CD2D93" w:rsidP="00CD2D93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CD2D93">
        <w:rPr>
          <w:rFonts w:ascii="ArialMT" w:hAnsi="ArialMT" w:cs="ArialMT"/>
          <w:b/>
          <w:sz w:val="24"/>
          <w:szCs w:val="24"/>
        </w:rPr>
        <w:t>nedostaci 1080/50P u odnosu na 720/50P i 1080/50I</w:t>
      </w:r>
    </w:p>
    <w:p w:rsidR="00CD2D93" w:rsidRPr="00CD2D93" w:rsidRDefault="00CD2D93" w:rsidP="00CD2D93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smanjenjem brzine prijenosa ili povećanjem složenosti ispitnih sekvenci,</w:t>
      </w:r>
      <w:r>
        <w:rPr>
          <w:rFonts w:ascii="ArialMT" w:hAnsi="ArialMT" w:cs="ArialMT"/>
          <w:sz w:val="24"/>
          <w:szCs w:val="24"/>
        </w:rPr>
        <w:t xml:space="preserve"> </w:t>
      </w:r>
      <w:r w:rsidRPr="00CD2D93">
        <w:rPr>
          <w:rFonts w:ascii="ArialMT" w:hAnsi="ArialMT" w:cs="ArialMT"/>
          <w:sz w:val="24"/>
          <w:szCs w:val="24"/>
        </w:rPr>
        <w:t>1080/50P format pokazuje lošiju kvalitetu slike od 720/50P</w:t>
      </w:r>
    </w:p>
    <w:p w:rsidR="00CD2D93" w:rsidRPr="00CD2D93" w:rsidRDefault="00CD2D93" w:rsidP="00CD2D93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složenost dekodera zbog udvostručenja potrebnog memorijskog prostora</w:t>
      </w:r>
    </w:p>
    <w:p w:rsidR="00CD2D93" w:rsidRDefault="00CD2D93" w:rsidP="00CD2D93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D2D93">
        <w:rPr>
          <w:rFonts w:ascii="ArialMT" w:hAnsi="ArialMT" w:cs="ArialMT"/>
          <w:sz w:val="24"/>
          <w:szCs w:val="24"/>
        </w:rPr>
        <w:t>većina postojećih HDTV prijamnika ne može dekodirati 1080/50P</w:t>
      </w: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D2D93" w:rsidRPr="00CD2D93" w:rsidRDefault="00CD2D93" w:rsidP="00CD2D9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CD2D93">
        <w:rPr>
          <w:rFonts w:ascii="ArialMT" w:hAnsi="ArialMT" w:cs="ArialMT"/>
          <w:color w:val="FF0000"/>
          <w:sz w:val="24"/>
          <w:szCs w:val="24"/>
        </w:rPr>
        <w:lastRenderedPageBreak/>
        <w:t>13. Skicirajte blok-shemu sustava za radiodifuziju DTV signala i ukratko opiš</w:t>
      </w:r>
      <w:r>
        <w:rPr>
          <w:rFonts w:ascii="ArialMT" w:hAnsi="ArialMT" w:cs="ArialMT"/>
          <w:color w:val="FF0000"/>
          <w:sz w:val="24"/>
          <w:szCs w:val="24"/>
        </w:rPr>
        <w:t xml:space="preserve">ite ulogu </w:t>
      </w:r>
      <w:r w:rsidRPr="00CD2D93">
        <w:rPr>
          <w:rFonts w:ascii="ArialMT" w:hAnsi="ArialMT" w:cs="ArialMT"/>
          <w:color w:val="FF0000"/>
          <w:sz w:val="24"/>
          <w:szCs w:val="24"/>
        </w:rPr>
        <w:t>pojedinih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CD2D93">
        <w:rPr>
          <w:rFonts w:ascii="ArialMT" w:hAnsi="ArialMT" w:cs="ArialMT"/>
          <w:color w:val="FF0000"/>
          <w:sz w:val="24"/>
          <w:szCs w:val="24"/>
        </w:rPr>
        <w:t>blokova.</w:t>
      </w: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jc w:val="center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5034987" cy="2764467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51" cy="276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B6" w:rsidRPr="000962B6" w:rsidRDefault="000962B6" w:rsidP="000962B6">
      <w:pPr>
        <w:autoSpaceDE w:val="0"/>
        <w:autoSpaceDN w:val="0"/>
        <w:adjustRightInd w:val="0"/>
        <w:spacing w:after="0" w:line="360" w:lineRule="auto"/>
        <w:jc w:val="both"/>
        <w:rPr>
          <w:rFonts w:ascii="ArialMT" w:hAnsi="ArialMT" w:cs="ArialMT"/>
          <w:sz w:val="24"/>
          <w:szCs w:val="24"/>
        </w:rPr>
      </w:pPr>
    </w:p>
    <w:p w:rsidR="000962B6" w:rsidRPr="000962B6" w:rsidRDefault="000962B6" w:rsidP="000962B6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ulazni videosignal</w:t>
      </w:r>
      <w:r>
        <w:rPr>
          <w:rFonts w:ascii="ArialMT" w:hAnsi="ArialMT" w:cs="ArialMT"/>
          <w:sz w:val="24"/>
          <w:szCs w:val="24"/>
        </w:rPr>
        <w:t xml:space="preserve"> - </w:t>
      </w:r>
      <w:r w:rsidRPr="000962B6">
        <w:rPr>
          <w:rFonts w:ascii="ArialMT" w:hAnsi="ArialMT" w:cs="ArialMT"/>
          <w:sz w:val="24"/>
          <w:szCs w:val="24"/>
        </w:rPr>
        <w:t>SDTV ili HDTV</w:t>
      </w:r>
    </w:p>
    <w:p w:rsidR="000962B6" w:rsidRDefault="000962B6" w:rsidP="000962B6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izvorno kodiranje</w:t>
      </w:r>
      <w:r>
        <w:rPr>
          <w:rFonts w:ascii="ArialMT" w:hAnsi="ArialMT" w:cs="ArialMT"/>
          <w:sz w:val="24"/>
          <w:szCs w:val="24"/>
        </w:rPr>
        <w:t xml:space="preserve"> - </w:t>
      </w:r>
      <w:r w:rsidRPr="000962B6">
        <w:rPr>
          <w:rFonts w:ascii="ArialMT" w:hAnsi="ArialMT" w:cs="ArialMT"/>
          <w:sz w:val="24"/>
          <w:szCs w:val="24"/>
        </w:rPr>
        <w:t xml:space="preserve"> postupak smanjenja brzine prijenosa podataka</w:t>
      </w:r>
    </w:p>
    <w:p w:rsidR="000962B6" w:rsidRPr="000962B6" w:rsidRDefault="000962B6" w:rsidP="000962B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u sustavima za radiodifuziju TV signala rabi se MPEG-2, H.264/AVC ili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>VC-1 izvorno kodiranje</w:t>
      </w:r>
    </w:p>
    <w:p w:rsidR="000962B6" w:rsidRPr="000962B6" w:rsidRDefault="000962B6" w:rsidP="000962B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multipleksiranje i oblikovanje prijenosnog toka podataka</w:t>
      </w:r>
    </w:p>
    <w:p w:rsidR="000962B6" w:rsidRPr="000962B6" w:rsidRDefault="000962B6" w:rsidP="000962B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MPEG-2 sustav (ISO/IEC IS 13818-1)</w:t>
      </w:r>
    </w:p>
    <w:p w:rsidR="000962B6" w:rsidRPr="000962B6" w:rsidRDefault="000962B6" w:rsidP="000962B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zajednički prijenos tokova podataka jednog ili više televizijski</w:t>
      </w:r>
      <w:r>
        <w:rPr>
          <w:rFonts w:ascii="ArialMT" w:hAnsi="ArialMT" w:cs="ArialMT"/>
          <w:sz w:val="24"/>
          <w:szCs w:val="24"/>
        </w:rPr>
        <w:t xml:space="preserve">h </w:t>
      </w:r>
      <w:r w:rsidRPr="000962B6">
        <w:rPr>
          <w:rFonts w:ascii="ArialMT" w:hAnsi="ArialMT" w:cs="ArialMT"/>
          <w:sz w:val="24"/>
          <w:szCs w:val="24"/>
        </w:rPr>
        <w:t>programa</w:t>
      </w:r>
    </w:p>
    <w:p w:rsidR="000962B6" w:rsidRPr="000962B6" w:rsidRDefault="000962B6" w:rsidP="000962B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kanalno kodiranje</w:t>
      </w:r>
    </w:p>
    <w:p w:rsidR="000962B6" w:rsidRPr="000962B6" w:rsidRDefault="000962B6" w:rsidP="000962B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osigurava zaštitu od pogrešaka dodavanjem redundancije</w:t>
      </w:r>
    </w:p>
    <w:p w:rsidR="000962B6" w:rsidRPr="000962B6" w:rsidRDefault="000962B6" w:rsidP="000962B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treba biti prilagođeno modu</w:t>
      </w:r>
      <w:r>
        <w:rPr>
          <w:rFonts w:ascii="ArialMT" w:hAnsi="ArialMT" w:cs="ArialMT"/>
          <w:sz w:val="24"/>
          <w:szCs w:val="24"/>
        </w:rPr>
        <w:t xml:space="preserve">lacijskom postupku i značajkama </w:t>
      </w:r>
      <w:r w:rsidRPr="000962B6">
        <w:rPr>
          <w:rFonts w:ascii="ArialMT" w:hAnsi="ArialMT" w:cs="ArialMT"/>
          <w:sz w:val="24"/>
          <w:szCs w:val="24"/>
        </w:rPr>
        <w:t>prijenosnog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>medija</w:t>
      </w:r>
    </w:p>
    <w:p w:rsidR="000962B6" w:rsidRDefault="000962B6" w:rsidP="000962B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modulacija</w:t>
      </w:r>
      <w:r>
        <w:rPr>
          <w:rFonts w:ascii="ArialMT" w:hAnsi="ArialMT" w:cs="ArialMT"/>
          <w:sz w:val="24"/>
          <w:szCs w:val="24"/>
        </w:rPr>
        <w:t xml:space="preserve"> - </w:t>
      </w:r>
      <w:r w:rsidRPr="000962B6">
        <w:rPr>
          <w:rFonts w:ascii="ArialMT" w:hAnsi="ArialMT" w:cs="ArialMT"/>
          <w:sz w:val="24"/>
          <w:szCs w:val="24"/>
        </w:rPr>
        <w:t>promjena parametara radiofrekvencijskog nositelja u skladu s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>promjenama signala koji je nastao kanalnim kodiranjem</w:t>
      </w: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0962B6">
        <w:rPr>
          <w:rFonts w:ascii="ArialMT" w:hAnsi="ArialMT" w:cs="ArialMT"/>
          <w:color w:val="FF0000"/>
          <w:sz w:val="24"/>
          <w:szCs w:val="24"/>
        </w:rPr>
        <w:lastRenderedPageBreak/>
        <w:t>14. Navedite sličnosti i razlike između normi DVB-T, DVB-C i DVB-S?</w:t>
      </w:r>
    </w:p>
    <w:p w:rsidR="00716B97" w:rsidRPr="00716B97" w:rsidRDefault="00716B97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716B97">
        <w:rPr>
          <w:rFonts w:ascii="ArialMT" w:hAnsi="ArialMT" w:cs="ArialMT"/>
          <w:b/>
          <w:sz w:val="24"/>
          <w:szCs w:val="24"/>
        </w:rPr>
        <w:t>RAZLIKE!</w:t>
      </w:r>
    </w:p>
    <w:p w:rsidR="000962B6" w:rsidRPr="000962B6" w:rsidRDefault="000962B6" w:rsidP="000962B6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DVB-S, DVB-C i DVB-T sustavi razlikuju se u odnosu na modulacijski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>postupak koji je prilagođen značajkama prijenosnog medija</w:t>
      </w:r>
      <w:r>
        <w:rPr>
          <w:rFonts w:ascii="ArialMT" w:hAnsi="ArialMT" w:cs="ArialMT"/>
          <w:sz w:val="24"/>
          <w:szCs w:val="24"/>
        </w:rPr>
        <w:t>.</w:t>
      </w:r>
    </w:p>
    <w:p w:rsidR="000962B6" w:rsidRPr="000962B6" w:rsidRDefault="000962B6" w:rsidP="000962B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0962B6">
        <w:rPr>
          <w:rFonts w:ascii="ArialMT" w:hAnsi="ArialMT" w:cs="ArialMT"/>
          <w:b/>
          <w:sz w:val="24"/>
          <w:szCs w:val="24"/>
        </w:rPr>
        <w:t>DVB-S</w:t>
      </w:r>
    </w:p>
    <w:p w:rsidR="000962B6" w:rsidRPr="000962B6" w:rsidRDefault="000962B6" w:rsidP="000962B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QPSK modulacijski postupak</w:t>
      </w:r>
    </w:p>
    <w:p w:rsidR="000962B6" w:rsidRPr="000962B6" w:rsidRDefault="000962B6" w:rsidP="000962B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visoka djelotvornost po sn</w:t>
      </w:r>
      <w:r>
        <w:rPr>
          <w:rFonts w:ascii="ArialMT" w:hAnsi="ArialMT" w:cs="ArialMT"/>
          <w:sz w:val="24"/>
          <w:szCs w:val="24"/>
        </w:rPr>
        <w:t xml:space="preserve">azi, što je važno u satelitskim </w:t>
      </w:r>
      <w:r w:rsidRPr="000962B6">
        <w:rPr>
          <w:rFonts w:ascii="ArialMT" w:hAnsi="ArialMT" w:cs="ArialMT"/>
          <w:sz w:val="24"/>
          <w:szCs w:val="24"/>
        </w:rPr>
        <w:t>komunikacijama, u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 xml:space="preserve">kojima je odašiljačka </w:t>
      </w:r>
      <w:r>
        <w:rPr>
          <w:rFonts w:ascii="ArialMT" w:hAnsi="ArialMT" w:cs="ArialMT"/>
          <w:sz w:val="24"/>
          <w:szCs w:val="24"/>
        </w:rPr>
        <w:t xml:space="preserve">snaga signala sa satelita mala, </w:t>
      </w:r>
      <w:r w:rsidRPr="000962B6">
        <w:rPr>
          <w:rFonts w:ascii="ArialMT" w:hAnsi="ArialMT" w:cs="ArialMT"/>
          <w:sz w:val="24"/>
          <w:szCs w:val="24"/>
        </w:rPr>
        <w:t>a gušenje signala pri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>prijenosu veliko</w:t>
      </w:r>
    </w:p>
    <w:p w:rsidR="000962B6" w:rsidRPr="000962B6" w:rsidRDefault="000962B6" w:rsidP="000962B6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0962B6">
        <w:rPr>
          <w:rFonts w:ascii="ArialMT" w:hAnsi="ArialMT" w:cs="ArialMT"/>
          <w:b/>
          <w:sz w:val="24"/>
          <w:szCs w:val="24"/>
        </w:rPr>
        <w:t>DVB-C</w:t>
      </w:r>
    </w:p>
    <w:p w:rsidR="000962B6" w:rsidRPr="000962B6" w:rsidRDefault="000962B6" w:rsidP="000962B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QAM modulacijski postupak s 16, 32 ili 64 diskretna stanja</w:t>
      </w:r>
    </w:p>
    <w:p w:rsidR="000962B6" w:rsidRPr="000962B6" w:rsidRDefault="000962B6" w:rsidP="000962B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962B6">
        <w:rPr>
          <w:rFonts w:ascii="ArialMT" w:hAnsi="ArialMT" w:cs="ArialMT"/>
          <w:sz w:val="24"/>
          <w:szCs w:val="24"/>
        </w:rPr>
        <w:t>visoka spektralna djelotvornost koja omogućava distribuciju signala kanalom</w:t>
      </w:r>
      <w:r>
        <w:rPr>
          <w:rFonts w:ascii="ArialMT" w:hAnsi="ArialMT" w:cs="ArialMT"/>
          <w:sz w:val="24"/>
          <w:szCs w:val="24"/>
        </w:rPr>
        <w:t xml:space="preserve"> </w:t>
      </w:r>
      <w:r w:rsidRPr="000962B6">
        <w:rPr>
          <w:rFonts w:ascii="ArialMT" w:hAnsi="ArialMT" w:cs="ArialMT"/>
          <w:sz w:val="24"/>
          <w:szCs w:val="24"/>
        </w:rPr>
        <w:t>čija je širina ograničena na 7 ili 8 MHz</w:t>
      </w:r>
    </w:p>
    <w:p w:rsidR="000962B6" w:rsidRPr="00716B97" w:rsidRDefault="000962B6" w:rsidP="00716B9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716B97">
        <w:rPr>
          <w:rFonts w:ascii="ArialMT" w:hAnsi="ArialMT" w:cs="ArialMT"/>
          <w:b/>
          <w:sz w:val="24"/>
          <w:szCs w:val="24"/>
        </w:rPr>
        <w:t>DVB-T</w:t>
      </w:r>
    </w:p>
    <w:p w:rsidR="000962B6" w:rsidRPr="00716B97" w:rsidRDefault="000962B6" w:rsidP="00716B9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iCs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 xml:space="preserve">frekvencijski multipleks kodiranih ortogonalnih podnositelja (COFDM, </w:t>
      </w:r>
      <w:r w:rsidRPr="00716B97">
        <w:rPr>
          <w:rFonts w:ascii="Arial" w:hAnsi="Arial" w:cs="Arial"/>
          <w:i/>
          <w:iCs/>
          <w:sz w:val="24"/>
          <w:szCs w:val="24"/>
        </w:rPr>
        <w:t>Coded Orthogonal Frequency Division Multiplex</w:t>
      </w:r>
      <w:r w:rsidRPr="00716B97">
        <w:rPr>
          <w:rFonts w:ascii="ArialMT" w:hAnsi="ArialMT" w:cs="ArialMT"/>
          <w:sz w:val="24"/>
          <w:szCs w:val="24"/>
        </w:rPr>
        <w:t>)</w:t>
      </w:r>
    </w:p>
    <w:p w:rsidR="000962B6" w:rsidRPr="00716B97" w:rsidRDefault="000962B6" w:rsidP="00716B9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>rabi se veliki broj frekvencijski bliskih podnositelja (2k ili 8k), pri čemu pojedini podnositelji mogu biti modulirani QPSK, 16-QAM ili 64-QAM</w:t>
      </w:r>
    </w:p>
    <w:p w:rsidR="000962B6" w:rsidRPr="00716B97" w:rsidRDefault="000962B6" w:rsidP="00716B9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>dobra svojstva u uvjetima izraženoga višestaznog prostiranja, povoljne osobine u uvjetima kad su smetnje koncentrirane na uski pojas frekvencija (selektivni feding), dobra svojstva u slučaju višestrukog prijama</w:t>
      </w:r>
    </w:p>
    <w:p w:rsidR="00716B97" w:rsidRPr="00716B97" w:rsidRDefault="00716B97" w:rsidP="00716B9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716B97">
        <w:rPr>
          <w:rFonts w:ascii="ArialMT" w:hAnsi="ArialMT" w:cs="ArialMT"/>
          <w:b/>
          <w:sz w:val="24"/>
          <w:szCs w:val="24"/>
        </w:rPr>
        <w:t>SLIČNOSTI!</w:t>
      </w:r>
    </w:p>
    <w:p w:rsidR="00716B97" w:rsidRPr="00716B97" w:rsidRDefault="00716B97" w:rsidP="00716B9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 xml:space="preserve">prenosi se MPEG-2 prijenosni tok podataka (MPEG-2 </w:t>
      </w:r>
      <w:r w:rsidRPr="00716B97">
        <w:rPr>
          <w:rFonts w:ascii="Arial" w:hAnsi="Arial" w:cs="Arial"/>
          <w:i/>
          <w:iCs/>
          <w:sz w:val="24"/>
          <w:szCs w:val="24"/>
        </w:rPr>
        <w:t>Transport Stream</w:t>
      </w:r>
      <w:r w:rsidRPr="00716B97">
        <w:rPr>
          <w:rFonts w:ascii="ArialMT" w:hAnsi="ArialMT" w:cs="ArialMT"/>
          <w:sz w:val="24"/>
          <w:szCs w:val="24"/>
        </w:rPr>
        <w:t>)</w:t>
      </w:r>
    </w:p>
    <w:p w:rsidR="00716B97" w:rsidRPr="00716B97" w:rsidRDefault="00716B97" w:rsidP="00716B9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>rabe se isti postupci kompresije videosignala (za SDTV rabi se norma MPEG</w:t>
      </w:r>
      <w:r>
        <w:rPr>
          <w:rFonts w:ascii="ArialMT" w:hAnsi="ArialMT" w:cs="ArialMT"/>
          <w:sz w:val="24"/>
          <w:szCs w:val="24"/>
        </w:rPr>
        <w:t xml:space="preserve"> - </w:t>
      </w:r>
      <w:r w:rsidRPr="00716B97">
        <w:rPr>
          <w:rFonts w:ascii="ArialMT" w:hAnsi="ArialMT" w:cs="ArialMT"/>
          <w:sz w:val="24"/>
          <w:szCs w:val="24"/>
        </w:rPr>
        <w:t>2, a za HDTV norma H.264/AVC)</w:t>
      </w:r>
    </w:p>
    <w:p w:rsidR="00716B97" w:rsidRPr="00716B97" w:rsidRDefault="00716B97" w:rsidP="00716B9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iCs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 xml:space="preserve">rabe se isti postupci radi zaštite od pogrešaka (FEC, </w:t>
      </w:r>
      <w:r w:rsidRPr="00716B97">
        <w:rPr>
          <w:rFonts w:ascii="Arial" w:hAnsi="Arial" w:cs="Arial"/>
          <w:i/>
          <w:iCs/>
          <w:sz w:val="24"/>
          <w:szCs w:val="24"/>
        </w:rPr>
        <w:t>Forward Error Correction</w:t>
      </w:r>
      <w:r>
        <w:rPr>
          <w:rFonts w:ascii="Arial" w:hAnsi="Arial" w:cs="Arial"/>
          <w:i/>
          <w:iCs/>
          <w:sz w:val="24"/>
          <w:szCs w:val="24"/>
        </w:rPr>
        <w:t xml:space="preserve"> - </w:t>
      </w:r>
      <w:r w:rsidRPr="00716B97">
        <w:rPr>
          <w:rFonts w:ascii="ArialMT" w:hAnsi="ArialMT" w:cs="ArialMT"/>
          <w:sz w:val="24"/>
          <w:szCs w:val="24"/>
        </w:rPr>
        <w:t>unaprijedno ispravljanje pogrešaka)</w:t>
      </w:r>
    </w:p>
    <w:p w:rsidR="00716B97" w:rsidRPr="00716B97" w:rsidRDefault="00716B97" w:rsidP="00716B9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>do točke iza vanjskog kodiranja post</w:t>
      </w:r>
      <w:r>
        <w:rPr>
          <w:rFonts w:ascii="ArialMT" w:hAnsi="ArialMT" w:cs="ArialMT"/>
          <w:sz w:val="24"/>
          <w:szCs w:val="24"/>
        </w:rPr>
        <w:t xml:space="preserve">upci za zaštitu od pogrešaka su </w:t>
      </w:r>
      <w:r w:rsidRPr="00716B97">
        <w:rPr>
          <w:rFonts w:ascii="ArialMT" w:hAnsi="ArialMT" w:cs="ArialMT"/>
          <w:sz w:val="24"/>
          <w:szCs w:val="24"/>
        </w:rPr>
        <w:t>isti u DVB-C,</w:t>
      </w:r>
      <w:r>
        <w:rPr>
          <w:rFonts w:ascii="ArialMT" w:hAnsi="ArialMT" w:cs="ArialMT"/>
          <w:sz w:val="24"/>
          <w:szCs w:val="24"/>
        </w:rPr>
        <w:t xml:space="preserve"> </w:t>
      </w:r>
      <w:r w:rsidRPr="00716B97">
        <w:rPr>
          <w:rFonts w:ascii="ArialMT" w:hAnsi="ArialMT" w:cs="ArialMT"/>
          <w:sz w:val="24"/>
          <w:szCs w:val="24"/>
        </w:rPr>
        <w:t>DVB-S i DVB-T</w:t>
      </w:r>
    </w:p>
    <w:p w:rsidR="00716B97" w:rsidRPr="00716B97" w:rsidRDefault="00716B97" w:rsidP="00716B9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>u sustavu DVB-C FEC završava p</w:t>
      </w:r>
      <w:r>
        <w:rPr>
          <w:rFonts w:ascii="ArialMT" w:hAnsi="ArialMT" w:cs="ArialMT"/>
          <w:sz w:val="24"/>
          <w:szCs w:val="24"/>
        </w:rPr>
        <w:t xml:space="preserve">ostupkom vanjskog ispreplitanja </w:t>
      </w:r>
      <w:r w:rsidRPr="00716B97">
        <w:rPr>
          <w:rFonts w:ascii="ArialMT" w:hAnsi="ArialMT" w:cs="ArialMT"/>
          <w:sz w:val="24"/>
          <w:szCs w:val="24"/>
        </w:rPr>
        <w:t>(nema unutarnjeg</w:t>
      </w:r>
      <w:r>
        <w:rPr>
          <w:rFonts w:ascii="ArialMT" w:hAnsi="ArialMT" w:cs="ArialMT"/>
          <w:sz w:val="24"/>
          <w:szCs w:val="24"/>
        </w:rPr>
        <w:t xml:space="preserve"> </w:t>
      </w:r>
      <w:r w:rsidRPr="00716B97">
        <w:rPr>
          <w:rFonts w:ascii="ArialMT" w:hAnsi="ArialMT" w:cs="ArialMT"/>
          <w:sz w:val="24"/>
          <w:szCs w:val="24"/>
        </w:rPr>
        <w:t>ispreplitanja)</w:t>
      </w:r>
    </w:p>
    <w:p w:rsidR="00716B97" w:rsidRPr="00635AA2" w:rsidRDefault="00716B97" w:rsidP="00716B9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716B97">
        <w:rPr>
          <w:rFonts w:ascii="ArialMT" w:hAnsi="ArialMT" w:cs="ArialMT"/>
          <w:sz w:val="24"/>
          <w:szCs w:val="24"/>
        </w:rPr>
        <w:t>sustavi DVB-T i DVB-S jednaki</w:t>
      </w:r>
      <w:r>
        <w:rPr>
          <w:rFonts w:ascii="ArialMT" w:hAnsi="ArialMT" w:cs="ArialMT"/>
          <w:sz w:val="24"/>
          <w:szCs w:val="24"/>
        </w:rPr>
        <w:t xml:space="preserve"> su sve do točke iza unutarnjeg </w:t>
      </w:r>
      <w:r w:rsidRPr="00716B97">
        <w:rPr>
          <w:rFonts w:ascii="ArialMT" w:hAnsi="ArialMT" w:cs="ArialMT"/>
          <w:sz w:val="24"/>
          <w:szCs w:val="24"/>
        </w:rPr>
        <w:t>kodiranja</w:t>
      </w:r>
    </w:p>
    <w:p w:rsidR="00635AA2" w:rsidRDefault="00635AA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635AA2">
        <w:rPr>
          <w:rFonts w:ascii="ArialMT" w:hAnsi="ArialMT" w:cs="ArialMT"/>
          <w:color w:val="FF0000"/>
          <w:sz w:val="24"/>
          <w:szCs w:val="24"/>
        </w:rPr>
        <w:lastRenderedPageBreak/>
        <w:t>15. Navedite poboljšanja druge generacije ETSI normi za radiodifuziju u odnosu na prvu generaciju.</w:t>
      </w:r>
    </w:p>
    <w:p w:rsidR="00635AA2" w:rsidRDefault="00635AA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635AA2" w:rsidRDefault="00635AA2" w:rsidP="003628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35AA2">
        <w:rPr>
          <w:rFonts w:ascii="ArialMT" w:hAnsi="ArialMT" w:cs="ArialMT"/>
          <w:sz w:val="24"/>
          <w:szCs w:val="24"/>
        </w:rPr>
        <w:t>primjena modulacijskih postupaka s većom spektralnom</w:t>
      </w:r>
      <w:r>
        <w:rPr>
          <w:rFonts w:ascii="ArialMT" w:hAnsi="ArialMT" w:cs="ArialMT"/>
          <w:sz w:val="24"/>
          <w:szCs w:val="24"/>
        </w:rPr>
        <w:t xml:space="preserve"> </w:t>
      </w:r>
      <w:r w:rsidRPr="00635AA2">
        <w:rPr>
          <w:rFonts w:ascii="ArialMT" w:hAnsi="ArialMT" w:cs="ArialMT"/>
          <w:sz w:val="24"/>
          <w:szCs w:val="24"/>
        </w:rPr>
        <w:t>djelotvornošću</w:t>
      </w:r>
    </w:p>
    <w:p w:rsidR="00635AA2" w:rsidRPr="00635AA2" w:rsidRDefault="00635AA2" w:rsidP="003628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35AA2">
        <w:rPr>
          <w:rFonts w:ascii="ArialMT" w:hAnsi="ArialMT" w:cs="ArialMT"/>
          <w:sz w:val="24"/>
          <w:szCs w:val="24"/>
        </w:rPr>
        <w:t>posljedica: povećanje korisne brzine prijenosa i bolje iskorištenje</w:t>
      </w:r>
      <w:r>
        <w:rPr>
          <w:rFonts w:ascii="ArialMT" w:hAnsi="ArialMT" w:cs="ArialMT"/>
          <w:sz w:val="24"/>
          <w:szCs w:val="24"/>
        </w:rPr>
        <w:t xml:space="preserve"> </w:t>
      </w:r>
      <w:r w:rsidRPr="00635AA2">
        <w:rPr>
          <w:rFonts w:ascii="ArialMT" w:hAnsi="ArialMT" w:cs="ArialMT"/>
          <w:sz w:val="24"/>
          <w:szCs w:val="24"/>
        </w:rPr>
        <w:t>raspoložive širine frekvencijskog pojasa (u pojedinom kanalu može se</w:t>
      </w:r>
      <w:r>
        <w:rPr>
          <w:rFonts w:ascii="ArialMT" w:hAnsi="ArialMT" w:cs="ArialMT"/>
          <w:sz w:val="24"/>
          <w:szCs w:val="24"/>
        </w:rPr>
        <w:t xml:space="preserve"> </w:t>
      </w:r>
      <w:r w:rsidRPr="00635AA2">
        <w:rPr>
          <w:rFonts w:ascii="ArialMT" w:hAnsi="ArialMT" w:cs="ArialMT"/>
          <w:sz w:val="24"/>
          <w:szCs w:val="24"/>
        </w:rPr>
        <w:t>prenositi veći broj TV programa)</w:t>
      </w:r>
    </w:p>
    <w:p w:rsidR="00635AA2" w:rsidRPr="00635AA2" w:rsidRDefault="00635AA2" w:rsidP="003628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35AA2">
        <w:rPr>
          <w:rFonts w:ascii="ArialMT" w:hAnsi="ArialMT" w:cs="ArialMT"/>
          <w:sz w:val="24"/>
          <w:szCs w:val="24"/>
        </w:rPr>
        <w:t>poboljšane tehnike zaštite od pogrešaka</w:t>
      </w:r>
    </w:p>
    <w:p w:rsidR="00635AA2" w:rsidRPr="00635AA2" w:rsidRDefault="00635AA2" w:rsidP="003628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35AA2">
        <w:rPr>
          <w:rFonts w:ascii="ArialMT" w:hAnsi="ArialMT" w:cs="ArialMT"/>
          <w:sz w:val="24"/>
          <w:szCs w:val="24"/>
        </w:rPr>
        <w:t>posljedica: izvrsna kvaliteta prijamnog signala i u uvjetima djelovanja</w:t>
      </w:r>
      <w:r>
        <w:rPr>
          <w:rFonts w:ascii="ArialMT" w:hAnsi="ArialMT" w:cs="ArialMT"/>
          <w:sz w:val="24"/>
          <w:szCs w:val="24"/>
        </w:rPr>
        <w:t xml:space="preserve"> </w:t>
      </w:r>
      <w:r w:rsidRPr="00635AA2">
        <w:rPr>
          <w:rFonts w:ascii="ArialMT" w:hAnsi="ArialMT" w:cs="ArialMT"/>
          <w:sz w:val="24"/>
          <w:szCs w:val="24"/>
        </w:rPr>
        <w:t>visokih razina šuma i interferencije</w:t>
      </w:r>
    </w:p>
    <w:p w:rsidR="00635AA2" w:rsidRPr="00635AA2" w:rsidRDefault="00635AA2" w:rsidP="003628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35AA2">
        <w:rPr>
          <w:rFonts w:ascii="ArialMT" w:hAnsi="ArialMT" w:cs="ArialMT"/>
          <w:sz w:val="24"/>
          <w:szCs w:val="24"/>
        </w:rPr>
        <w:t>veći raspoloživi broj parametara sustava koji mogu biti odabrani u postupku zaštite od pogrešaka i modulacije</w:t>
      </w:r>
    </w:p>
    <w:p w:rsidR="00635AA2" w:rsidRDefault="00635AA2" w:rsidP="003628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635AA2">
        <w:rPr>
          <w:rFonts w:ascii="ArialMT" w:hAnsi="ArialMT" w:cs="ArialMT"/>
          <w:sz w:val="24"/>
          <w:szCs w:val="24"/>
        </w:rPr>
        <w:t>posljedica: fleksibilnost sustava i mogućnost prilagodbe različitim</w:t>
      </w:r>
      <w:r>
        <w:rPr>
          <w:rFonts w:ascii="ArialMT" w:hAnsi="ArialMT" w:cs="ArialMT"/>
          <w:sz w:val="24"/>
          <w:szCs w:val="24"/>
        </w:rPr>
        <w:t xml:space="preserve"> </w:t>
      </w:r>
      <w:r w:rsidRPr="00635AA2">
        <w:rPr>
          <w:rFonts w:ascii="ArialMT" w:hAnsi="ArialMT" w:cs="ArialMT"/>
          <w:sz w:val="24"/>
          <w:szCs w:val="24"/>
        </w:rPr>
        <w:t>namjenama, uvjetima u kanalu i vrstama usluga</w:t>
      </w:r>
    </w:p>
    <w:p w:rsidR="00635AA2" w:rsidRDefault="00635AA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635AA2" w:rsidRDefault="00635AA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635AA2">
        <w:rPr>
          <w:rFonts w:ascii="ArialMT" w:hAnsi="ArialMT" w:cs="ArialMT"/>
          <w:color w:val="FF0000"/>
          <w:sz w:val="24"/>
          <w:szCs w:val="24"/>
        </w:rPr>
        <w:t xml:space="preserve">16. Objasnite razlike između prijenosnog i programskog toka podataka </w:t>
      </w:r>
      <w:r>
        <w:rPr>
          <w:rFonts w:ascii="ArialMT" w:hAnsi="ArialMT" w:cs="ArialMT"/>
          <w:color w:val="FF0000"/>
          <w:sz w:val="24"/>
          <w:szCs w:val="24"/>
        </w:rPr>
        <w:t xml:space="preserve">(namjena, </w:t>
      </w:r>
      <w:r w:rsidRPr="00635AA2">
        <w:rPr>
          <w:rFonts w:ascii="ArialMT" w:hAnsi="ArialMT" w:cs="ArialMT"/>
          <w:color w:val="FF0000"/>
          <w:sz w:val="24"/>
          <w:szCs w:val="24"/>
        </w:rPr>
        <w:t>duljina paketa,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635AA2">
        <w:rPr>
          <w:rFonts w:ascii="ArialMT" w:hAnsi="ArialMT" w:cs="ArialMT"/>
          <w:color w:val="FF0000"/>
          <w:sz w:val="24"/>
          <w:szCs w:val="24"/>
        </w:rPr>
        <w:t>sadržaj multipleksa).</w:t>
      </w:r>
    </w:p>
    <w:p w:rsidR="00635AA2" w:rsidRDefault="00635AA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733812" w:rsidRPr="00362857" w:rsidRDefault="00733812" w:rsidP="00733812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362857">
        <w:rPr>
          <w:rFonts w:ascii="ArialMT" w:hAnsi="ArialMT" w:cs="ArialMT"/>
          <w:b/>
          <w:sz w:val="24"/>
          <w:szCs w:val="24"/>
        </w:rPr>
        <w:t>Programski tok podataka (PS</w:t>
      </w:r>
      <w:r w:rsidRPr="00362857">
        <w:rPr>
          <w:rFonts w:ascii="Arial" w:hAnsi="Arial" w:cs="Arial"/>
          <w:b/>
          <w:i/>
          <w:iCs/>
          <w:sz w:val="24"/>
          <w:szCs w:val="24"/>
        </w:rPr>
        <w:t>, Program Stream</w:t>
      </w:r>
      <w:r w:rsidRPr="00362857">
        <w:rPr>
          <w:rFonts w:ascii="ArialMT" w:hAnsi="ArialMT" w:cs="ArialMT"/>
          <w:b/>
          <w:sz w:val="24"/>
          <w:szCs w:val="24"/>
        </w:rPr>
        <w:t>)</w:t>
      </w:r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tok podataka namijenjen pohranjivanju ili prijenosu u okolišu bez pogrešaka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>(</w:t>
      </w:r>
      <w:r w:rsidRPr="00362857">
        <w:rPr>
          <w:rFonts w:ascii="Arial" w:hAnsi="Arial" w:cs="Arial"/>
          <w:i/>
          <w:iCs/>
          <w:sz w:val="24"/>
          <w:szCs w:val="24"/>
        </w:rPr>
        <w:t>error free environment</w:t>
      </w:r>
      <w:r w:rsidRPr="00362857">
        <w:rPr>
          <w:rFonts w:ascii="ArialMT" w:hAnsi="ArialMT" w:cs="ArialMT"/>
          <w:sz w:val="24"/>
          <w:szCs w:val="24"/>
        </w:rPr>
        <w:t>)</w:t>
      </w:r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 xml:space="preserve">okoliš bez pogrešaka je onaj okoliš u kome je BER &lt; </w:t>
      </w:r>
      <m:oMath>
        <m:r>
          <w:rPr>
            <w:rFonts w:ascii="Cambria Math" w:hAnsi="Cambria Math" w:cs="ArialMT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MT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MT"/>
                <w:sz w:val="24"/>
                <w:szCs w:val="24"/>
              </w:rPr>
              <m:t>-10</m:t>
            </m:r>
          </m:sup>
        </m:sSup>
      </m:oMath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multipleksira se videosignal s audiosignalima i podacima</w:t>
      </w:r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sve vrste izvora podataka pripadaju jednom programu</w:t>
      </w:r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tokovi podatka koji pripadaju jednom programu imaju zajedničke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 xml:space="preserve">taktne impulse za određivanje vremena u sustavu (STC, </w:t>
      </w:r>
      <w:r w:rsidRPr="00362857">
        <w:rPr>
          <w:rFonts w:ascii="Arial" w:hAnsi="Arial" w:cs="Arial"/>
          <w:i/>
          <w:iCs/>
          <w:sz w:val="24"/>
          <w:szCs w:val="24"/>
        </w:rPr>
        <w:t xml:space="preserve">System Time Clock - </w:t>
      </w:r>
      <w:r w:rsidRPr="00362857">
        <w:rPr>
          <w:rFonts w:ascii="ArialMT" w:hAnsi="ArialMT" w:cs="ArialMT"/>
          <w:sz w:val="24"/>
          <w:szCs w:val="24"/>
        </w:rPr>
        <w:t>taktni impulsi sistemskog sata)</w:t>
      </w:r>
      <w:r>
        <w:rPr>
          <w:rFonts w:ascii="ArialMT" w:hAnsi="ArialMT" w:cs="ArialMT"/>
          <w:sz w:val="24"/>
          <w:szCs w:val="24"/>
        </w:rPr>
        <w:t xml:space="preserve"> – tokovi podataka imaju zajedničku vremensku bazu</w:t>
      </w:r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 xml:space="preserve"> namijenjen je pohranjivanju podataka npr. na digitalni višenamjenski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 xml:space="preserve">disk (DVD, </w:t>
      </w:r>
      <w:r w:rsidRPr="00362857">
        <w:rPr>
          <w:rFonts w:ascii="Arial" w:hAnsi="Arial" w:cs="Arial"/>
          <w:i/>
          <w:iCs/>
          <w:sz w:val="24"/>
          <w:szCs w:val="24"/>
        </w:rPr>
        <w:t>Digital Versatile Disc</w:t>
      </w:r>
      <w:r w:rsidRPr="00362857">
        <w:rPr>
          <w:rFonts w:ascii="ArialMT" w:hAnsi="ArialMT" w:cs="ArialMT"/>
          <w:sz w:val="24"/>
          <w:szCs w:val="24"/>
        </w:rPr>
        <w:t>)</w:t>
      </w:r>
    </w:p>
    <w:p w:rsidR="00733812" w:rsidRPr="00362857" w:rsidRDefault="00733812" w:rsidP="00733812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 xml:space="preserve"> paketi programskog toka imaju promjenljivu duljinu i mogu biti vrlo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>dugi (do 64 kB, iznimno i više od 64 kB)</w:t>
      </w:r>
    </w:p>
    <w:p w:rsidR="00733812" w:rsidRDefault="0073381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733812" w:rsidRDefault="0073381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</w:p>
    <w:p w:rsidR="00733812" w:rsidRDefault="0073381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</w:p>
    <w:p w:rsidR="00635AA2" w:rsidRPr="00362857" w:rsidRDefault="00635AA2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362857">
        <w:rPr>
          <w:rFonts w:ascii="ArialMT" w:hAnsi="ArialMT" w:cs="ArialMT"/>
          <w:b/>
          <w:sz w:val="24"/>
          <w:szCs w:val="24"/>
        </w:rPr>
        <w:lastRenderedPageBreak/>
        <w:t xml:space="preserve">Prijenosni tok podataka (TS, </w:t>
      </w:r>
      <w:r w:rsidRPr="00362857">
        <w:rPr>
          <w:rFonts w:ascii="Arial" w:hAnsi="Arial" w:cs="Arial"/>
          <w:b/>
          <w:i/>
          <w:iCs/>
          <w:sz w:val="24"/>
          <w:szCs w:val="24"/>
        </w:rPr>
        <w:t>Transport Stream</w:t>
      </w:r>
      <w:r w:rsidRPr="00362857">
        <w:rPr>
          <w:rFonts w:ascii="ArialMT" w:hAnsi="ArialMT" w:cs="ArialMT"/>
          <w:b/>
          <w:sz w:val="24"/>
          <w:szCs w:val="24"/>
        </w:rPr>
        <w:t>)</w:t>
      </w:r>
    </w:p>
    <w:p w:rsidR="00362857" w:rsidRDefault="00635AA2" w:rsidP="003628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tok podataka namijenjen prijenosu kanalima u kojima je vjerojatnost pogreške</w:t>
      </w:r>
      <w:r w:rsidR="00362857"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 xml:space="preserve">bita (BER, </w:t>
      </w:r>
      <w:r w:rsidRPr="00362857">
        <w:rPr>
          <w:rFonts w:ascii="Arial" w:hAnsi="Arial" w:cs="Arial"/>
          <w:i/>
          <w:iCs/>
          <w:sz w:val="24"/>
          <w:szCs w:val="24"/>
        </w:rPr>
        <w:t xml:space="preserve">Bit Error Rate </w:t>
      </w:r>
      <w:r w:rsidRPr="00362857">
        <w:rPr>
          <w:rFonts w:ascii="ArialMT" w:hAnsi="ArialMT" w:cs="ArialMT"/>
          <w:sz w:val="24"/>
          <w:szCs w:val="24"/>
        </w:rPr>
        <w:t xml:space="preserve">ili </w:t>
      </w:r>
      <w:r w:rsidRPr="00362857">
        <w:rPr>
          <w:rFonts w:ascii="Arial" w:hAnsi="Arial" w:cs="Arial"/>
          <w:i/>
          <w:iCs/>
          <w:sz w:val="24"/>
          <w:szCs w:val="24"/>
        </w:rPr>
        <w:t>Bit Error Ratio</w:t>
      </w:r>
      <w:r w:rsidRPr="00362857">
        <w:rPr>
          <w:rFonts w:ascii="ArialMT" w:hAnsi="ArialMT" w:cs="ArialMT"/>
          <w:sz w:val="24"/>
          <w:szCs w:val="24"/>
        </w:rPr>
        <w:t>) relativno visoka (BER &gt;</w:t>
      </w:r>
      <m:oMath>
        <m:r>
          <w:rPr>
            <w:rFonts w:ascii="Cambria Math" w:hAnsi="Cambria Math" w:cs="ArialMT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MT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MT"/>
                <w:sz w:val="24"/>
                <w:szCs w:val="24"/>
              </w:rPr>
              <m:t>-4</m:t>
            </m:r>
          </m:sup>
        </m:sSup>
      </m:oMath>
      <w:r w:rsidR="00362857">
        <w:rPr>
          <w:rFonts w:ascii="ArialMT" w:eastAsiaTheme="minorEastAsia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 xml:space="preserve">– </w:t>
      </w:r>
      <w:r w:rsidRPr="00362857">
        <w:rPr>
          <w:rFonts w:ascii="Arial" w:hAnsi="Arial" w:cs="Arial"/>
          <w:i/>
          <w:iCs/>
          <w:sz w:val="24"/>
          <w:szCs w:val="24"/>
        </w:rPr>
        <w:t>errorprone</w:t>
      </w:r>
      <w:r w:rsidR="00362857">
        <w:rPr>
          <w:rFonts w:ascii="Arial" w:hAnsi="Arial" w:cs="Arial"/>
          <w:i/>
          <w:iCs/>
          <w:sz w:val="24"/>
          <w:szCs w:val="24"/>
        </w:rPr>
        <w:t xml:space="preserve"> </w:t>
      </w:r>
      <w:r w:rsidRPr="00362857">
        <w:rPr>
          <w:rFonts w:ascii="Arial" w:hAnsi="Arial" w:cs="Arial"/>
          <w:i/>
          <w:iCs/>
          <w:sz w:val="24"/>
          <w:szCs w:val="24"/>
        </w:rPr>
        <w:t>channel</w:t>
      </w:r>
      <w:r w:rsidRPr="00362857">
        <w:rPr>
          <w:rFonts w:ascii="ArialMT" w:hAnsi="ArialMT" w:cs="ArialMT"/>
          <w:sz w:val="24"/>
          <w:szCs w:val="24"/>
        </w:rPr>
        <w:t>)</w:t>
      </w:r>
    </w:p>
    <w:p w:rsidR="00362857" w:rsidRDefault="00635AA2" w:rsidP="003628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 xml:space="preserve"> sve vrste DVB sustava rabe prijenosni tok podataka (TS) za radiodifuziju</w:t>
      </w:r>
      <w:r w:rsidR="00362857"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>televizijskog signala</w:t>
      </w:r>
    </w:p>
    <w:p w:rsidR="00362857" w:rsidRPr="00362857" w:rsidRDefault="00362857" w:rsidP="003628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multipleksiraju se videosignali, audiosignali i podaci koji pripadaju:</w:t>
      </w:r>
    </w:p>
    <w:p w:rsidR="00362857" w:rsidRPr="00362857" w:rsidRDefault="00362857" w:rsidP="003628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 xml:space="preserve">različitim programima (MPTS, </w:t>
      </w:r>
      <w:r w:rsidRPr="00362857">
        <w:rPr>
          <w:rFonts w:ascii="Arial" w:hAnsi="Arial" w:cs="Arial"/>
          <w:i/>
          <w:iCs/>
          <w:sz w:val="24"/>
          <w:szCs w:val="24"/>
        </w:rPr>
        <w:t>Multiple Program Transport Stream</w:t>
      </w:r>
      <w:r w:rsidRPr="00362857">
        <w:rPr>
          <w:rFonts w:ascii="ArialMT" w:hAnsi="ArialMT" w:cs="ArialMT"/>
          <w:sz w:val="24"/>
          <w:szCs w:val="24"/>
        </w:rPr>
        <w:t>)</w:t>
      </w:r>
    </w:p>
    <w:p w:rsidR="00362857" w:rsidRPr="00362857" w:rsidRDefault="00362857" w:rsidP="003628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 xml:space="preserve">jednom programu (SPTS, </w:t>
      </w:r>
      <w:r w:rsidRPr="00362857">
        <w:rPr>
          <w:rFonts w:ascii="Arial" w:hAnsi="Arial" w:cs="Arial"/>
          <w:i/>
          <w:iCs/>
          <w:sz w:val="24"/>
          <w:szCs w:val="24"/>
        </w:rPr>
        <w:t>Single Program Transport Stream</w:t>
      </w:r>
      <w:r w:rsidRPr="00362857">
        <w:rPr>
          <w:rFonts w:ascii="ArialMT" w:hAnsi="ArialMT" w:cs="ArialMT"/>
          <w:sz w:val="24"/>
          <w:szCs w:val="24"/>
        </w:rPr>
        <w:t>)</w:t>
      </w:r>
    </w:p>
    <w:p w:rsidR="00362857" w:rsidRDefault="00362857" w:rsidP="00362857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tokovi podataka ne moraju imati zajedničku vremensku bazu (imaju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>različite STC)</w:t>
      </w:r>
    </w:p>
    <w:p w:rsidR="00362857" w:rsidRPr="00362857" w:rsidRDefault="00362857" w:rsidP="00362857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paketi prijenosnog toka imaju konstantnu duljinu od 188 bajta</w:t>
      </w:r>
    </w:p>
    <w:p w:rsidR="00362857" w:rsidRPr="00362857" w:rsidRDefault="00362857" w:rsidP="00137DAA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62857">
        <w:rPr>
          <w:rFonts w:ascii="ArialMT" w:hAnsi="ArialMT" w:cs="ArialMT"/>
          <w:sz w:val="24"/>
          <w:szCs w:val="24"/>
        </w:rPr>
        <w:t>4 bajta pripada zaglavlju, a p</w:t>
      </w:r>
      <w:r>
        <w:rPr>
          <w:rFonts w:ascii="ArialMT" w:hAnsi="ArialMT" w:cs="ArialMT"/>
          <w:sz w:val="24"/>
          <w:szCs w:val="24"/>
        </w:rPr>
        <w:t xml:space="preserve">reostala 184 bajta dijele se na </w:t>
      </w:r>
      <w:r w:rsidRPr="00362857">
        <w:rPr>
          <w:rFonts w:ascii="ArialMT" w:hAnsi="ArialMT" w:cs="ArialMT"/>
          <w:sz w:val="24"/>
          <w:szCs w:val="24"/>
        </w:rPr>
        <w:t>adaptacijsko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>područje (ne preno</w:t>
      </w:r>
      <w:r>
        <w:rPr>
          <w:rFonts w:ascii="ArialMT" w:hAnsi="ArialMT" w:cs="ArialMT"/>
          <w:sz w:val="24"/>
          <w:szCs w:val="24"/>
        </w:rPr>
        <w:t xml:space="preserve">si se u svakom paketu već prema </w:t>
      </w:r>
      <w:r w:rsidRPr="00362857">
        <w:rPr>
          <w:rFonts w:ascii="ArialMT" w:hAnsi="ArialMT" w:cs="ArialMT"/>
          <w:sz w:val="24"/>
          <w:szCs w:val="24"/>
        </w:rPr>
        <w:t>potrebi) i područje</w:t>
      </w:r>
      <w:r>
        <w:rPr>
          <w:rFonts w:ascii="ArialMT" w:hAnsi="ArialMT" w:cs="ArialMT"/>
          <w:sz w:val="24"/>
          <w:szCs w:val="24"/>
        </w:rPr>
        <w:t xml:space="preserve"> </w:t>
      </w:r>
      <w:r w:rsidRPr="00362857">
        <w:rPr>
          <w:rFonts w:ascii="ArialMT" w:hAnsi="ArialMT" w:cs="ArialMT"/>
          <w:sz w:val="24"/>
          <w:szCs w:val="24"/>
        </w:rPr>
        <w:t>podataka</w:t>
      </w:r>
    </w:p>
    <w:p w:rsidR="00362857" w:rsidRDefault="00362857" w:rsidP="0036285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362857" w:rsidRP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A77B53">
        <w:rPr>
          <w:rFonts w:ascii="ArialMT" w:hAnsi="ArialMT" w:cs="ArialMT"/>
          <w:color w:val="FF0000"/>
          <w:sz w:val="24"/>
          <w:szCs w:val="24"/>
        </w:rPr>
        <w:t>17. Opišite hijerarhiju multipleksiranja prema normi MPEG-2.</w:t>
      </w:r>
    </w:p>
    <w:p w:rsidR="00A77B53" w:rsidRP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A77B53" w:rsidRP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>MPEG-2 norma određuje hijerarhiju multipleksiranja koja se</w:t>
      </w:r>
      <w:r>
        <w:rPr>
          <w:rFonts w:ascii="ArialMT" w:hAnsi="ArialMT" w:cs="ArialMT"/>
          <w:sz w:val="24"/>
          <w:szCs w:val="24"/>
        </w:rPr>
        <w:t xml:space="preserve"> sastoji od tri vrste tokova </w:t>
      </w:r>
      <w:r w:rsidRPr="00A77B53">
        <w:rPr>
          <w:rFonts w:ascii="ArialMT" w:hAnsi="ArialMT" w:cs="ArialMT"/>
          <w:sz w:val="24"/>
          <w:szCs w:val="24"/>
        </w:rPr>
        <w:t>podataka</w:t>
      </w:r>
      <w:r>
        <w:rPr>
          <w:rFonts w:ascii="ArialMT" w:hAnsi="ArialMT" w:cs="ArialMT"/>
          <w:sz w:val="24"/>
          <w:szCs w:val="24"/>
        </w:rPr>
        <w:t>:</w:t>
      </w:r>
    </w:p>
    <w:p w:rsidR="00A77B53" w:rsidRDefault="00A77B53" w:rsidP="00137DAA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 xml:space="preserve">osnovni tok podataka (ES, </w:t>
      </w:r>
      <w:r w:rsidRPr="00A77B53">
        <w:rPr>
          <w:rFonts w:ascii="Arial" w:hAnsi="Arial" w:cs="Arial"/>
          <w:i/>
          <w:iCs/>
          <w:sz w:val="24"/>
          <w:szCs w:val="24"/>
        </w:rPr>
        <w:t>Elementary Stream</w:t>
      </w:r>
      <w:r w:rsidRPr="00A77B53">
        <w:rPr>
          <w:rFonts w:ascii="ArialMT" w:hAnsi="ArialMT" w:cs="ArialMT"/>
          <w:sz w:val="24"/>
          <w:szCs w:val="24"/>
        </w:rPr>
        <w:t>)</w:t>
      </w:r>
    </w:p>
    <w:p w:rsidR="00A77B53" w:rsidRDefault="00A77B53" w:rsidP="00137DAA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>nastaje na izlazu iz kodera</w:t>
      </w:r>
    </w:p>
    <w:p w:rsidR="00A77B53" w:rsidRPr="00A77B53" w:rsidRDefault="00A77B53" w:rsidP="00137DAA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 xml:space="preserve">pojedine slike u osnovnom toku podataka nazivaju se </w:t>
      </w:r>
      <w:r>
        <w:rPr>
          <w:rFonts w:ascii="Arial-BoldMT" w:hAnsi="Arial-BoldMT" w:cs="Arial-BoldMT"/>
          <w:b/>
          <w:bCs/>
          <w:sz w:val="24"/>
          <w:szCs w:val="24"/>
        </w:rPr>
        <w:t xml:space="preserve">pristupne </w:t>
      </w:r>
      <w:r w:rsidRPr="00A77B53">
        <w:rPr>
          <w:rFonts w:ascii="Arial-BoldMT" w:hAnsi="Arial-BoldMT" w:cs="Arial-BoldMT"/>
          <w:b/>
          <w:bCs/>
          <w:sz w:val="24"/>
          <w:szCs w:val="24"/>
        </w:rPr>
        <w:t>jedinice</w:t>
      </w:r>
    </w:p>
    <w:p w:rsidR="00A77B53" w:rsidRPr="00A77B53" w:rsidRDefault="00A77B53" w:rsidP="00137DAA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 xml:space="preserve">paketizirani osnovni tok podataka (PES, </w:t>
      </w:r>
      <w:r w:rsidRPr="00A77B53">
        <w:rPr>
          <w:rFonts w:ascii="Arial" w:hAnsi="Arial" w:cs="Arial"/>
          <w:i/>
          <w:iCs/>
          <w:sz w:val="24"/>
          <w:szCs w:val="24"/>
        </w:rPr>
        <w:t>Packetized Elementary Stream</w:t>
      </w:r>
      <w:r w:rsidRPr="00A77B53">
        <w:rPr>
          <w:rFonts w:ascii="ArialMT" w:hAnsi="ArialMT" w:cs="ArialMT"/>
          <w:sz w:val="24"/>
          <w:szCs w:val="24"/>
        </w:rPr>
        <w:t>)</w:t>
      </w:r>
    </w:p>
    <w:p w:rsidR="00A77B53" w:rsidRPr="00A77B53" w:rsidRDefault="00A77B53" w:rsidP="00137DAA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>nastaje iz ES podataka</w:t>
      </w:r>
    </w:p>
    <w:p w:rsidR="00A77B53" w:rsidRPr="00A77B53" w:rsidRDefault="00A77B53" w:rsidP="00137DAA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>paketi mogu imati bilo koju duljinu (do 64 kB ali i više od toga)</w:t>
      </w:r>
    </w:p>
    <w:p w:rsidR="00A77B53" w:rsidRPr="00A77B53" w:rsidRDefault="00A77B53" w:rsidP="00137DAA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 xml:space="preserve">jedan PES paket može sadržavati </w:t>
      </w:r>
      <w:r>
        <w:rPr>
          <w:rFonts w:ascii="ArialMT" w:hAnsi="ArialMT" w:cs="ArialMT"/>
          <w:sz w:val="24"/>
          <w:szCs w:val="24"/>
        </w:rPr>
        <w:t xml:space="preserve">podatke iz jedne ili više slika </w:t>
      </w:r>
      <w:r w:rsidRPr="00A77B53">
        <w:rPr>
          <w:rFonts w:ascii="ArialMT" w:hAnsi="ArialMT" w:cs="ArialMT"/>
          <w:sz w:val="24"/>
          <w:szCs w:val="24"/>
        </w:rPr>
        <w:t>(pristupnih</w:t>
      </w:r>
      <w:r>
        <w:rPr>
          <w:rFonts w:ascii="ArialMT" w:hAnsi="ArialMT" w:cs="ArialMT"/>
          <w:sz w:val="24"/>
          <w:szCs w:val="24"/>
        </w:rPr>
        <w:t xml:space="preserve"> </w:t>
      </w:r>
      <w:r w:rsidRPr="00A77B53">
        <w:rPr>
          <w:rFonts w:ascii="ArialMT" w:hAnsi="ArialMT" w:cs="ArialMT"/>
          <w:sz w:val="24"/>
          <w:szCs w:val="24"/>
        </w:rPr>
        <w:t>jedinica)</w:t>
      </w:r>
    </w:p>
    <w:p w:rsidR="00A77B53" w:rsidRPr="00A77B53" w:rsidRDefault="00A77B53" w:rsidP="00137DAA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>PES paketi se odvojeno oblikuju za videosignal, audiosignal i podatke</w:t>
      </w:r>
    </w:p>
    <w:p w:rsidR="00A77B53" w:rsidRDefault="00A77B53" w:rsidP="00137DAA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A77B53">
        <w:rPr>
          <w:rFonts w:ascii="ArialMT" w:hAnsi="ArialMT" w:cs="ArialMT"/>
          <w:sz w:val="24"/>
          <w:szCs w:val="24"/>
        </w:rPr>
        <w:t>prijenosni ili programski tok podataka (PS ili TS)</w:t>
      </w:r>
    </w:p>
    <w:p w:rsid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A77B53" w:rsidRDefault="00A77B53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A77B53">
        <w:rPr>
          <w:rFonts w:ascii="ArialMT" w:hAnsi="ArialMT" w:cs="ArialMT"/>
          <w:color w:val="FF0000"/>
          <w:sz w:val="24"/>
          <w:szCs w:val="24"/>
        </w:rPr>
        <w:lastRenderedPageBreak/>
        <w:t>18. Čemu služe oznake vremena dekodiranj</w:t>
      </w:r>
      <w:r>
        <w:rPr>
          <w:rFonts w:ascii="ArialMT" w:hAnsi="ArialMT" w:cs="ArialMT"/>
          <w:color w:val="FF0000"/>
          <w:sz w:val="24"/>
          <w:szCs w:val="24"/>
        </w:rPr>
        <w:t xml:space="preserve">a i oznake vremena prikazivanja </w:t>
      </w:r>
      <w:r w:rsidRPr="00A77B53">
        <w:rPr>
          <w:rFonts w:ascii="ArialMT" w:hAnsi="ArialMT" w:cs="ArialMT"/>
          <w:color w:val="FF0000"/>
          <w:sz w:val="24"/>
          <w:szCs w:val="24"/>
        </w:rPr>
        <w:t>(DTS/PTS,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A77B53">
        <w:rPr>
          <w:rFonts w:ascii="ArialMT" w:hAnsi="ArialMT" w:cs="ArialMT"/>
          <w:color w:val="FF0000"/>
          <w:sz w:val="24"/>
          <w:szCs w:val="24"/>
        </w:rPr>
        <w:t>Decoding Time Stamp/Presentatio</w:t>
      </w:r>
      <w:r>
        <w:rPr>
          <w:rFonts w:ascii="ArialMT" w:hAnsi="ArialMT" w:cs="ArialMT"/>
          <w:color w:val="FF0000"/>
          <w:sz w:val="24"/>
          <w:szCs w:val="24"/>
        </w:rPr>
        <w:t xml:space="preserve">n Time Stamp) koje se prenose u </w:t>
      </w:r>
      <w:r w:rsidRPr="00A77B53">
        <w:rPr>
          <w:rFonts w:ascii="ArialMT" w:hAnsi="ArialMT" w:cs="ArialMT"/>
          <w:color w:val="FF0000"/>
          <w:sz w:val="24"/>
          <w:szCs w:val="24"/>
        </w:rPr>
        <w:t>zaglavlju PES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A77B53">
        <w:rPr>
          <w:rFonts w:ascii="ArialMT" w:hAnsi="ArialMT" w:cs="ArialMT"/>
          <w:color w:val="FF0000"/>
          <w:sz w:val="24"/>
          <w:szCs w:val="24"/>
        </w:rPr>
        <w:t>(Packetized Elementary Stream) paketa?</w:t>
      </w:r>
    </w:p>
    <w:p w:rsidR="00330964" w:rsidRDefault="00330964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330964" w:rsidRDefault="00330964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6"/>
          <w:szCs w:val="24"/>
        </w:rPr>
      </w:pPr>
      <w:r>
        <w:rPr>
          <w:rFonts w:ascii="ArialMT" w:hAnsi="ArialMT" w:cs="ArialMT"/>
          <w:sz w:val="26"/>
          <w:szCs w:val="24"/>
        </w:rPr>
        <w:t>DTS - oznaka vremena dekodiranja</w:t>
      </w:r>
    </w:p>
    <w:p w:rsidR="00330964" w:rsidRPr="00330964" w:rsidRDefault="00330964" w:rsidP="00A77B53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6"/>
          <w:szCs w:val="24"/>
        </w:rPr>
      </w:pPr>
      <w:r>
        <w:rPr>
          <w:rFonts w:ascii="ArialMT" w:hAnsi="ArialMT" w:cs="ArialMT"/>
          <w:sz w:val="26"/>
          <w:szCs w:val="24"/>
        </w:rPr>
        <w:t xml:space="preserve">PTS - </w:t>
      </w:r>
      <w:r w:rsidRPr="00330964">
        <w:rPr>
          <w:rFonts w:ascii="ArialMT" w:hAnsi="ArialMT" w:cs="ArialMT"/>
          <w:sz w:val="26"/>
          <w:szCs w:val="24"/>
        </w:rPr>
        <w:t>oznaka vremena prikazivanja</w:t>
      </w:r>
    </w:p>
    <w:p w:rsidR="00A77B53" w:rsidRPr="00330964" w:rsidRDefault="00A77B53" w:rsidP="0033096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330964" w:rsidRDefault="00330964" w:rsidP="0033096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omogućavaju sinkronizaciju audiosignala i videosignala</w:t>
      </w:r>
    </w:p>
    <w:p w:rsidR="00330964" w:rsidRDefault="00330964" w:rsidP="0033096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dekoderu dostavljaju informaciju kada treba dekodirati i kada treba prikazati podatke</w:t>
      </w:r>
      <w:r>
        <w:rPr>
          <w:rFonts w:ascii="ArialMT" w:hAnsi="ArialMT" w:cs="ArialMT"/>
          <w:sz w:val="24"/>
          <w:szCs w:val="24"/>
        </w:rPr>
        <w:t xml:space="preserve"> </w:t>
      </w:r>
      <w:r w:rsidRPr="00330964">
        <w:rPr>
          <w:rFonts w:ascii="ArialMT" w:hAnsi="ArialMT" w:cs="ArialMT"/>
          <w:sz w:val="24"/>
          <w:szCs w:val="24"/>
        </w:rPr>
        <w:t xml:space="preserve">koji se nalaze u korisničkom području paketa (audiosignali </w:t>
      </w:r>
      <w:r>
        <w:rPr>
          <w:rFonts w:ascii="ArialMT" w:hAnsi="ArialMT" w:cs="ArialMT"/>
          <w:sz w:val="24"/>
          <w:szCs w:val="24"/>
        </w:rPr>
        <w:t xml:space="preserve">i </w:t>
      </w:r>
      <w:r w:rsidRPr="00330964">
        <w:rPr>
          <w:rFonts w:ascii="ArialMT" w:hAnsi="ArialMT" w:cs="ArialMT"/>
          <w:sz w:val="24"/>
          <w:szCs w:val="24"/>
        </w:rPr>
        <w:t>videosignali)</w:t>
      </w:r>
    </w:p>
    <w:p w:rsidR="00330964" w:rsidRDefault="00330964" w:rsidP="0033096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DTS pokazuje vrijeme dekodiranja prve pristupne jedinice u PES paketu</w:t>
      </w:r>
    </w:p>
    <w:p w:rsidR="00330964" w:rsidRDefault="00330964" w:rsidP="0033096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PTS pokazuje vrijeme prikazivanja odgovarajuće prezentacijske jedinice nastale</w:t>
      </w:r>
      <w:r>
        <w:rPr>
          <w:rFonts w:ascii="ArialMT" w:hAnsi="ArialMT" w:cs="ArialMT"/>
          <w:sz w:val="24"/>
          <w:szCs w:val="24"/>
        </w:rPr>
        <w:t xml:space="preserve"> </w:t>
      </w:r>
      <w:r w:rsidRPr="00330964">
        <w:rPr>
          <w:rFonts w:ascii="ArialMT" w:hAnsi="ArialMT" w:cs="ArialMT"/>
          <w:sz w:val="24"/>
          <w:szCs w:val="24"/>
        </w:rPr>
        <w:t>dekodiranjem</w:t>
      </w:r>
    </w:p>
    <w:p w:rsidR="00330964" w:rsidRDefault="00330964" w:rsidP="0033096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DTS oznaka se koristi ako vrijeme dekodiranja odstupa od vremena prikazivanja i u</w:t>
      </w:r>
      <w:r>
        <w:rPr>
          <w:rFonts w:ascii="ArialMT" w:hAnsi="ArialMT" w:cs="ArialMT"/>
          <w:sz w:val="24"/>
          <w:szCs w:val="24"/>
        </w:rPr>
        <w:t xml:space="preserve"> </w:t>
      </w:r>
      <w:r w:rsidRPr="00330964">
        <w:rPr>
          <w:rFonts w:ascii="ArialMT" w:hAnsi="ArialMT" w:cs="ArialMT"/>
          <w:sz w:val="24"/>
          <w:szCs w:val="24"/>
        </w:rPr>
        <w:t>suprotnom ne mora se koristiti</w:t>
      </w:r>
    </w:p>
    <w:p w:rsidR="00A77B53" w:rsidRDefault="00330964" w:rsidP="00330964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vremenske oznake se kodiraju s 33 bita, prikazuju apsolutno vrijeme i šalju u</w:t>
      </w:r>
      <w:r>
        <w:rPr>
          <w:rFonts w:ascii="ArialMT" w:hAnsi="ArialMT" w:cs="ArialMT"/>
          <w:sz w:val="24"/>
          <w:szCs w:val="24"/>
        </w:rPr>
        <w:t xml:space="preserve"> </w:t>
      </w:r>
      <w:r w:rsidRPr="00330964">
        <w:rPr>
          <w:rFonts w:ascii="ArialMT" w:hAnsi="ArialMT" w:cs="ArialMT"/>
          <w:sz w:val="24"/>
          <w:szCs w:val="24"/>
        </w:rPr>
        <w:t>intervalima od najviše 0,7 s</w:t>
      </w:r>
    </w:p>
    <w:p w:rsidR="00330964" w:rsidRDefault="00330964" w:rsidP="0033096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330964" w:rsidRDefault="00330964" w:rsidP="00330964">
      <w:pPr>
        <w:autoSpaceDE w:val="0"/>
        <w:autoSpaceDN w:val="0"/>
        <w:adjustRightInd w:val="0"/>
        <w:spacing w:after="0" w:line="360" w:lineRule="auto"/>
        <w:jc w:val="center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5487153" cy="3148314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34" cy="315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964" w:rsidRDefault="00330964" w:rsidP="00330964">
      <w:pPr>
        <w:autoSpaceDE w:val="0"/>
        <w:autoSpaceDN w:val="0"/>
        <w:adjustRightInd w:val="0"/>
        <w:spacing w:after="0" w:line="360" w:lineRule="auto"/>
        <w:jc w:val="both"/>
        <w:rPr>
          <w:rFonts w:ascii="ArialMT" w:hAnsi="ArialMT" w:cs="ArialMT"/>
          <w:sz w:val="24"/>
          <w:szCs w:val="24"/>
        </w:rPr>
      </w:pPr>
    </w:p>
    <w:p w:rsidR="00330964" w:rsidRDefault="00330964" w:rsidP="00330964">
      <w:pPr>
        <w:autoSpaceDE w:val="0"/>
        <w:autoSpaceDN w:val="0"/>
        <w:adjustRightInd w:val="0"/>
        <w:spacing w:after="0" w:line="360" w:lineRule="auto"/>
        <w:jc w:val="both"/>
        <w:rPr>
          <w:rFonts w:ascii="ArialMT" w:hAnsi="ArialMT" w:cs="ArialMT"/>
          <w:sz w:val="24"/>
          <w:szCs w:val="24"/>
        </w:rPr>
      </w:pPr>
    </w:p>
    <w:p w:rsidR="00330964" w:rsidRPr="00330964" w:rsidRDefault="00330964" w:rsidP="0033096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330964">
        <w:rPr>
          <w:rFonts w:ascii="ArialMT" w:hAnsi="ArialMT" w:cs="ArialMT"/>
          <w:color w:val="FF0000"/>
          <w:sz w:val="24"/>
          <w:szCs w:val="24"/>
        </w:rPr>
        <w:lastRenderedPageBreak/>
        <w:t>19. Gdje nastaje i čemu služi referenca za taktne</w:t>
      </w:r>
      <w:r>
        <w:rPr>
          <w:rFonts w:ascii="ArialMT" w:hAnsi="ArialMT" w:cs="ArialMT"/>
          <w:color w:val="FF0000"/>
          <w:sz w:val="24"/>
          <w:szCs w:val="24"/>
        </w:rPr>
        <w:t xml:space="preserve"> impulse programa (PCR, Program </w:t>
      </w:r>
      <w:r w:rsidRPr="00330964">
        <w:rPr>
          <w:rFonts w:ascii="ArialMT" w:hAnsi="ArialMT" w:cs="ArialMT"/>
          <w:color w:val="FF0000"/>
          <w:sz w:val="24"/>
          <w:szCs w:val="24"/>
        </w:rPr>
        <w:t>Clock</w:t>
      </w:r>
      <w:r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330964">
        <w:rPr>
          <w:rFonts w:ascii="ArialMT" w:hAnsi="ArialMT" w:cs="ArialMT"/>
          <w:color w:val="FF0000"/>
          <w:sz w:val="24"/>
          <w:szCs w:val="24"/>
        </w:rPr>
        <w:t>Reference)?</w:t>
      </w:r>
    </w:p>
    <w:p w:rsidR="00B02AE7" w:rsidRDefault="00B02AE7" w:rsidP="0033096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330964" w:rsidRPr="00330964" w:rsidRDefault="00330964" w:rsidP="0033096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U</w:t>
      </w:r>
      <w:r w:rsidRPr="00330964">
        <w:rPr>
          <w:rFonts w:ascii="ArialMT" w:hAnsi="ArialMT" w:cs="ArialMT"/>
          <w:sz w:val="24"/>
          <w:szCs w:val="24"/>
        </w:rPr>
        <w:t xml:space="preserve"> tok podataka u koderu povremeno </w:t>
      </w:r>
      <w:r>
        <w:rPr>
          <w:rFonts w:ascii="ArialMT" w:hAnsi="ArialMT" w:cs="ArialMT"/>
          <w:sz w:val="24"/>
          <w:szCs w:val="24"/>
        </w:rPr>
        <w:t xml:space="preserve">se (npr. svakih 0,1 s) dodaje </w:t>
      </w:r>
      <w:r w:rsidRPr="00330964">
        <w:rPr>
          <w:rFonts w:ascii="ArialMT" w:hAnsi="ArialMT" w:cs="ArialMT"/>
          <w:sz w:val="24"/>
          <w:szCs w:val="24"/>
        </w:rPr>
        <w:t>referenca za</w:t>
      </w:r>
      <w:r>
        <w:rPr>
          <w:rFonts w:ascii="ArialMT" w:hAnsi="ArialMT" w:cs="ArialMT"/>
          <w:sz w:val="24"/>
          <w:szCs w:val="24"/>
        </w:rPr>
        <w:t xml:space="preserve"> </w:t>
      </w:r>
      <w:r w:rsidRPr="00330964">
        <w:rPr>
          <w:rFonts w:ascii="ArialMT" w:hAnsi="ArialMT" w:cs="ArialMT"/>
          <w:sz w:val="24"/>
          <w:szCs w:val="24"/>
        </w:rPr>
        <w:t xml:space="preserve">taktne impulse programa (PCR, </w:t>
      </w:r>
      <w:r w:rsidRPr="00330964">
        <w:rPr>
          <w:rFonts w:ascii="Arial" w:hAnsi="Arial" w:cs="Arial"/>
          <w:i/>
          <w:iCs/>
          <w:sz w:val="24"/>
          <w:szCs w:val="24"/>
        </w:rPr>
        <w:t>Program Clock Reference</w:t>
      </w:r>
      <w:r w:rsidRPr="00330964">
        <w:rPr>
          <w:rFonts w:ascii="ArialMT" w:hAnsi="ArialMT" w:cs="ArialMT"/>
          <w:sz w:val="24"/>
          <w:szCs w:val="24"/>
        </w:rPr>
        <w:t>)</w:t>
      </w:r>
      <w:r>
        <w:rPr>
          <w:rFonts w:ascii="ArialMT" w:hAnsi="ArialMT" w:cs="ArialMT"/>
          <w:sz w:val="24"/>
          <w:szCs w:val="24"/>
        </w:rPr>
        <w:t>.</w:t>
      </w:r>
    </w:p>
    <w:p w:rsidR="00330964" w:rsidRPr="00330964" w:rsidRDefault="00330964" w:rsidP="00137DAA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>PCR se izdvaja iz primljenog toka podataka u dekoderu</w:t>
      </w:r>
    </w:p>
    <w:p w:rsidR="00330964" w:rsidRDefault="00330964" w:rsidP="00137DAA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30964">
        <w:rPr>
          <w:rFonts w:ascii="ArialMT" w:hAnsi="ArialMT" w:cs="ArialMT"/>
          <w:sz w:val="24"/>
          <w:szCs w:val="24"/>
        </w:rPr>
        <w:t xml:space="preserve">taktni impulsi sistemskog sata (STC, </w:t>
      </w:r>
      <w:r w:rsidRPr="00330964">
        <w:rPr>
          <w:rFonts w:ascii="Arial" w:hAnsi="Arial" w:cs="Arial"/>
          <w:i/>
          <w:iCs/>
          <w:sz w:val="24"/>
          <w:szCs w:val="24"/>
        </w:rPr>
        <w:t>System Time Clock</w:t>
      </w:r>
      <w:r>
        <w:rPr>
          <w:rFonts w:ascii="ArialMT" w:hAnsi="ArialMT" w:cs="ArialMT"/>
          <w:sz w:val="24"/>
          <w:szCs w:val="24"/>
        </w:rPr>
        <w:t xml:space="preserve">) generirani u </w:t>
      </w:r>
      <w:r w:rsidRPr="00330964">
        <w:rPr>
          <w:rFonts w:ascii="ArialMT" w:hAnsi="ArialMT" w:cs="ArialMT"/>
          <w:sz w:val="24"/>
          <w:szCs w:val="24"/>
        </w:rPr>
        <w:t>dekoderu</w:t>
      </w:r>
      <w:r>
        <w:rPr>
          <w:rFonts w:ascii="ArialMT" w:hAnsi="ArialMT" w:cs="ArialMT"/>
          <w:sz w:val="24"/>
          <w:szCs w:val="24"/>
        </w:rPr>
        <w:t xml:space="preserve"> </w:t>
      </w:r>
      <w:r w:rsidRPr="00330964">
        <w:rPr>
          <w:rFonts w:ascii="ArialMT" w:hAnsi="ArialMT" w:cs="ArialMT"/>
          <w:sz w:val="24"/>
          <w:szCs w:val="24"/>
        </w:rPr>
        <w:t>uspoređuju se i usklađuju s PCR generiranom u koderu</w:t>
      </w:r>
    </w:p>
    <w:p w:rsidR="00330964" w:rsidRPr="0005228A" w:rsidRDefault="0005228A" w:rsidP="00551D7B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R</w:t>
      </w:r>
      <w:r w:rsidR="00330964" w:rsidRPr="0005228A">
        <w:rPr>
          <w:rFonts w:ascii="ArialMT" w:hAnsi="ArialMT" w:cs="ArialMT"/>
          <w:sz w:val="24"/>
          <w:szCs w:val="24"/>
        </w:rPr>
        <w:t xml:space="preserve">eferenca za taktne impulse programa (PCR, </w:t>
      </w:r>
      <w:r w:rsidR="00330964" w:rsidRPr="0005228A">
        <w:rPr>
          <w:rFonts w:ascii="Arial" w:hAnsi="Arial" w:cs="Arial"/>
          <w:i/>
          <w:iCs/>
          <w:sz w:val="24"/>
          <w:szCs w:val="24"/>
        </w:rPr>
        <w:t>Program Clock Reference</w:t>
      </w:r>
      <w:r w:rsidR="00330964" w:rsidRPr="0005228A">
        <w:rPr>
          <w:rFonts w:ascii="ArialMT" w:hAnsi="ArialMT" w:cs="ArialMT"/>
          <w:sz w:val="24"/>
          <w:szCs w:val="24"/>
        </w:rPr>
        <w:t>)</w:t>
      </w:r>
    </w:p>
    <w:p w:rsidR="00551D7B" w:rsidRDefault="00330964" w:rsidP="00551D7B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služi za obnavljanje stabilnih taktnih impulsa u dekoderu tako da vremenske</w:t>
      </w:r>
      <w:r w:rsidR="0005228A">
        <w:rPr>
          <w:rFonts w:ascii="ArialMT" w:hAnsi="ArialMT" w:cs="ArialMT"/>
          <w:sz w:val="24"/>
          <w:szCs w:val="24"/>
        </w:rPr>
        <w:t xml:space="preserve"> </w:t>
      </w:r>
      <w:r w:rsidRPr="0005228A">
        <w:rPr>
          <w:rFonts w:ascii="ArialMT" w:hAnsi="ArialMT" w:cs="ArialMT"/>
          <w:sz w:val="24"/>
          <w:szCs w:val="24"/>
        </w:rPr>
        <w:t>oznake (PTS i DTS) koje se odnose na osnovne tokove podataka u PES</w:t>
      </w:r>
      <w:r w:rsidR="0005228A">
        <w:rPr>
          <w:rFonts w:ascii="ArialMT" w:hAnsi="ArialMT" w:cs="ArialMT"/>
          <w:sz w:val="24"/>
          <w:szCs w:val="24"/>
        </w:rPr>
        <w:t xml:space="preserve"> </w:t>
      </w:r>
      <w:r w:rsidRPr="0005228A">
        <w:rPr>
          <w:rFonts w:ascii="ArialMT" w:hAnsi="ArialMT" w:cs="ArialMT"/>
          <w:sz w:val="24"/>
          <w:szCs w:val="24"/>
        </w:rPr>
        <w:t>paketima mogu biti iskorištene</w:t>
      </w:r>
    </w:p>
    <w:p w:rsidR="00551D7B" w:rsidRPr="00551D7B" w:rsidRDefault="00551D7B" w:rsidP="00551D7B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551D7B">
        <w:rPr>
          <w:rFonts w:ascii="ArialMT" w:hAnsi="ArialMT" w:cs="ArialMT"/>
          <w:sz w:val="24"/>
          <w:szCs w:val="24"/>
        </w:rPr>
        <w:t xml:space="preserve"> kako se oznake vremena dodjeljuju paketima u koderu, potrebno je</w:t>
      </w:r>
      <w:r>
        <w:rPr>
          <w:rFonts w:ascii="ArialMT" w:hAnsi="ArialMT" w:cs="ArialMT"/>
          <w:sz w:val="24"/>
          <w:szCs w:val="24"/>
        </w:rPr>
        <w:t xml:space="preserve"> </w:t>
      </w:r>
      <w:r w:rsidRPr="00551D7B">
        <w:rPr>
          <w:rFonts w:ascii="ArialMT" w:hAnsi="ArialMT" w:cs="ArialMT"/>
          <w:sz w:val="24"/>
          <w:szCs w:val="24"/>
        </w:rPr>
        <w:t>osigurati sinkronizam taktnih impulsa u koderu i dekoderu za što služi</w:t>
      </w:r>
      <w:r>
        <w:rPr>
          <w:rFonts w:ascii="ArialMT" w:hAnsi="ArialMT" w:cs="ArialMT"/>
          <w:sz w:val="24"/>
          <w:szCs w:val="24"/>
        </w:rPr>
        <w:t xml:space="preserve"> </w:t>
      </w:r>
      <w:r w:rsidRPr="00551D7B">
        <w:rPr>
          <w:rFonts w:ascii="ArialMT" w:hAnsi="ArialMT" w:cs="ArialMT"/>
          <w:sz w:val="24"/>
          <w:szCs w:val="24"/>
        </w:rPr>
        <w:t>PCR referenca za taktne impulse programa</w:t>
      </w:r>
    </w:p>
    <w:p w:rsidR="00A77B53" w:rsidRPr="00551D7B" w:rsidRDefault="00A77B53" w:rsidP="00551D7B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5228A" w:rsidRP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05228A">
        <w:rPr>
          <w:rFonts w:ascii="ArialMT" w:hAnsi="ArialMT" w:cs="ArialMT"/>
          <w:color w:val="FF0000"/>
          <w:sz w:val="24"/>
          <w:szCs w:val="24"/>
        </w:rPr>
        <w:t>20. Objasnite ulogu tablica povezivanja programa (PAT, Program Association Ta</w:t>
      </w:r>
      <w:r>
        <w:rPr>
          <w:rFonts w:ascii="ArialMT" w:hAnsi="ArialMT" w:cs="ArialMT"/>
          <w:color w:val="FF0000"/>
          <w:sz w:val="24"/>
          <w:szCs w:val="24"/>
        </w:rPr>
        <w:t xml:space="preserve">ble) </w:t>
      </w:r>
      <w:r w:rsidRPr="0005228A">
        <w:rPr>
          <w:rFonts w:ascii="ArialMT" w:hAnsi="ArialMT" w:cs="ArialMT"/>
          <w:color w:val="FF0000"/>
          <w:sz w:val="24"/>
          <w:szCs w:val="24"/>
        </w:rPr>
        <w:t>i programskih tablica (PMT, Program Map Table) u postupku demultipleksiranja paketa prijenosnog toka podataka i dekodiranju željenog programa.</w:t>
      </w:r>
    </w:p>
    <w:p w:rsid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05228A" w:rsidRP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I</w:t>
      </w:r>
      <w:r w:rsidRPr="0005228A">
        <w:rPr>
          <w:rFonts w:ascii="ArialMT" w:hAnsi="ArialMT" w:cs="ArialMT"/>
          <w:sz w:val="24"/>
          <w:szCs w:val="24"/>
        </w:rPr>
        <w:t>dentifikator paketa (</w:t>
      </w:r>
      <w:r w:rsidRPr="00B02AE7">
        <w:rPr>
          <w:rFonts w:ascii="ArialMT" w:hAnsi="ArialMT" w:cs="ArialMT"/>
          <w:b/>
          <w:sz w:val="24"/>
          <w:szCs w:val="24"/>
        </w:rPr>
        <w:t>PID</w:t>
      </w:r>
      <w:r w:rsidRPr="0005228A">
        <w:rPr>
          <w:rFonts w:ascii="ArialMT" w:hAnsi="ArialMT" w:cs="ArialMT"/>
          <w:sz w:val="24"/>
          <w:szCs w:val="24"/>
        </w:rPr>
        <w:t xml:space="preserve">, </w:t>
      </w:r>
      <w:r w:rsidRPr="0005228A">
        <w:rPr>
          <w:rFonts w:ascii="Arial" w:hAnsi="Arial" w:cs="Arial"/>
          <w:i/>
          <w:iCs/>
          <w:sz w:val="24"/>
          <w:szCs w:val="24"/>
        </w:rPr>
        <w:t>Packet IDentifier</w:t>
      </w:r>
      <w:r w:rsidRPr="0005228A">
        <w:rPr>
          <w:rFonts w:ascii="ArialMT" w:hAnsi="ArialMT" w:cs="ArialMT"/>
          <w:sz w:val="24"/>
          <w:szCs w:val="24"/>
        </w:rPr>
        <w:t>)</w:t>
      </w:r>
    </w:p>
    <w:p w:rsidR="0005228A" w:rsidRP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• sastoji se od 13 bita i označava pakete tako da svi paketi koji pripadaju istom</w:t>
      </w:r>
    </w:p>
    <w:p w:rsidR="0005228A" w:rsidRP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osnovnom toku podataka imaju isti PID</w:t>
      </w:r>
    </w:p>
    <w:p w:rsid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</w:p>
    <w:p w:rsidR="0005228A" w:rsidRP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05228A">
        <w:rPr>
          <w:rFonts w:ascii="ArialMT" w:hAnsi="ArialMT" w:cs="ArialMT"/>
          <w:b/>
          <w:sz w:val="24"/>
          <w:szCs w:val="24"/>
        </w:rPr>
        <w:t>PAT</w:t>
      </w:r>
      <w:r>
        <w:rPr>
          <w:rFonts w:ascii="ArialMT" w:hAnsi="ArialMT" w:cs="ArialMT"/>
          <w:b/>
          <w:sz w:val="24"/>
          <w:szCs w:val="24"/>
        </w:rPr>
        <w:t xml:space="preserve"> ( Program Association Table)</w:t>
      </w:r>
    </w:p>
    <w:p w:rsidR="0005228A" w:rsidRPr="0005228A" w:rsidRDefault="0005228A" w:rsidP="00137DAA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sadrži PID oznake PMT tablica svih programa</w:t>
      </w:r>
    </w:p>
    <w:p w:rsidR="00B02AE7" w:rsidRDefault="00B02AE7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</w:p>
    <w:p w:rsidR="0005228A" w:rsidRPr="0005228A" w:rsidRDefault="0005228A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05228A">
        <w:rPr>
          <w:rFonts w:ascii="ArialMT" w:hAnsi="ArialMT" w:cs="ArialMT"/>
          <w:b/>
          <w:sz w:val="24"/>
          <w:szCs w:val="24"/>
        </w:rPr>
        <w:t>PMT</w:t>
      </w:r>
      <w:r>
        <w:rPr>
          <w:rFonts w:ascii="ArialMT" w:hAnsi="ArialMT" w:cs="ArialMT"/>
          <w:b/>
          <w:sz w:val="24"/>
          <w:szCs w:val="24"/>
        </w:rPr>
        <w:t xml:space="preserve"> ( Program Map Table)</w:t>
      </w:r>
    </w:p>
    <w:p w:rsidR="0005228A" w:rsidRPr="0005228A" w:rsidRDefault="0005228A" w:rsidP="00137DAA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sadrži PID oznake za osnovne tokove audiosignala, videosignala i podataka</w:t>
      </w:r>
      <w:r>
        <w:rPr>
          <w:rFonts w:ascii="ArialMT" w:hAnsi="ArialMT" w:cs="ArialMT"/>
          <w:sz w:val="24"/>
          <w:szCs w:val="24"/>
        </w:rPr>
        <w:t xml:space="preserve"> </w:t>
      </w:r>
      <w:r w:rsidRPr="0005228A">
        <w:rPr>
          <w:rFonts w:ascii="ArialMT" w:hAnsi="ArialMT" w:cs="ArialMT"/>
          <w:sz w:val="24"/>
          <w:szCs w:val="24"/>
        </w:rPr>
        <w:t>koji pripadaju istom programu</w:t>
      </w:r>
    </w:p>
    <w:p w:rsidR="0005228A" w:rsidRDefault="0005228A" w:rsidP="00137DAA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sadrži PID oznaku paketa u kome se prenosi PCR</w:t>
      </w:r>
    </w:p>
    <w:p w:rsidR="00B02AE7" w:rsidRDefault="0005228A" w:rsidP="0005228A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TS paketi koji pripadaju istom osnovnom toku podataka imaju isti PID</w:t>
      </w:r>
    </w:p>
    <w:p w:rsidR="00551D7B" w:rsidRPr="00551D7B" w:rsidRDefault="00551D7B" w:rsidP="00551D7B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B02AE7" w:rsidRDefault="00B02AE7" w:rsidP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>
        <w:rPr>
          <w:rFonts w:ascii="ArialMT" w:hAnsi="ArialMT" w:cs="ArialMT"/>
          <w:b/>
          <w:sz w:val="24"/>
          <w:szCs w:val="24"/>
        </w:rPr>
        <w:lastRenderedPageBreak/>
        <w:t>Demultipleksiranje</w:t>
      </w:r>
    </w:p>
    <w:p w:rsidR="00B02AE7" w:rsidRDefault="00B02AE7" w:rsidP="00137DAA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B02AE7">
        <w:rPr>
          <w:rFonts w:ascii="ArialMT" w:hAnsi="ArialMT" w:cs="ArialMT"/>
          <w:sz w:val="24"/>
          <w:szCs w:val="24"/>
        </w:rPr>
        <w:t>na temelju PAT, PMT i CAT tablica provodi se demultipleksiranje TS paketa i</w:t>
      </w:r>
      <w:r>
        <w:rPr>
          <w:rFonts w:ascii="ArialMT" w:hAnsi="ArialMT" w:cs="ArialMT"/>
          <w:sz w:val="24"/>
          <w:szCs w:val="24"/>
        </w:rPr>
        <w:t xml:space="preserve"> </w:t>
      </w:r>
      <w:r w:rsidRPr="00B02AE7">
        <w:rPr>
          <w:rFonts w:ascii="ArialMT" w:hAnsi="ArialMT" w:cs="ArialMT"/>
          <w:sz w:val="24"/>
          <w:szCs w:val="24"/>
        </w:rPr>
        <w:t>izdvajanje tokova podataka koji pripadaju određenom programu</w:t>
      </w:r>
    </w:p>
    <w:p w:rsidR="00B02AE7" w:rsidRDefault="00B02AE7" w:rsidP="00B02AE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B02AE7" w:rsidRPr="00B02AE7" w:rsidRDefault="00B02AE7" w:rsidP="00B02AE7">
      <w:pPr>
        <w:autoSpaceDE w:val="0"/>
        <w:autoSpaceDN w:val="0"/>
        <w:adjustRightInd w:val="0"/>
        <w:spacing w:after="0" w:line="360" w:lineRule="auto"/>
        <w:jc w:val="center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3865880" cy="3437890"/>
            <wp:effectExtent l="19050" t="0" r="127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E7" w:rsidRDefault="00B02AE7" w:rsidP="00B02AE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</w:p>
    <w:p w:rsidR="0005228A" w:rsidRPr="00B02AE7" w:rsidRDefault="0005228A" w:rsidP="00B02AE7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b/>
          <w:sz w:val="24"/>
          <w:szCs w:val="24"/>
        </w:rPr>
      </w:pPr>
      <w:r w:rsidRPr="00B02AE7">
        <w:rPr>
          <w:rFonts w:ascii="ArialMT" w:hAnsi="ArialMT" w:cs="ArialMT"/>
          <w:b/>
          <w:sz w:val="24"/>
          <w:szCs w:val="24"/>
        </w:rPr>
        <w:t>Dekodiranje programa</w:t>
      </w:r>
    </w:p>
    <w:p w:rsidR="0005228A" w:rsidRPr="0005228A" w:rsidRDefault="0005228A" w:rsidP="00137DAA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demultipleksiranje je omogućeno uz pomoć PAT tablice</w:t>
      </w:r>
    </w:p>
    <w:p w:rsidR="0005228A" w:rsidRPr="0005228A" w:rsidRDefault="0005228A" w:rsidP="00137DAA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ako dekoder želi dekodirati točno određeni program mora prvo pronaći PAT,</w:t>
      </w:r>
      <w:r>
        <w:rPr>
          <w:rFonts w:ascii="ArialMT" w:hAnsi="ArialMT" w:cs="ArialMT"/>
          <w:sz w:val="24"/>
          <w:szCs w:val="24"/>
        </w:rPr>
        <w:t xml:space="preserve"> </w:t>
      </w:r>
      <w:r w:rsidRPr="0005228A">
        <w:rPr>
          <w:rFonts w:ascii="ArialMT" w:hAnsi="ArialMT" w:cs="ArialMT"/>
          <w:sz w:val="24"/>
          <w:szCs w:val="24"/>
        </w:rPr>
        <w:t>gdje se pronalazi PID vrijednost za PMT tablicu tog programa</w:t>
      </w:r>
    </w:p>
    <w:p w:rsidR="0005228A" w:rsidRPr="0005228A" w:rsidRDefault="0005228A" w:rsidP="00137DAA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iz PMT tablice očitavaju se PID vrijednosti svih osnovnih tokova programa i</w:t>
      </w:r>
      <w:r>
        <w:rPr>
          <w:rFonts w:ascii="ArialMT" w:hAnsi="ArialMT" w:cs="ArialMT"/>
          <w:sz w:val="24"/>
          <w:szCs w:val="24"/>
        </w:rPr>
        <w:t xml:space="preserve"> </w:t>
      </w:r>
      <w:r w:rsidRPr="0005228A">
        <w:rPr>
          <w:rFonts w:ascii="ArialMT" w:hAnsi="ArialMT" w:cs="ArialMT"/>
          <w:sz w:val="24"/>
          <w:szCs w:val="24"/>
        </w:rPr>
        <w:t>izdvaja ih se iz prijenosnog toka</w:t>
      </w:r>
    </w:p>
    <w:p w:rsidR="0005228A" w:rsidRPr="0005228A" w:rsidRDefault="0005228A" w:rsidP="00137DAA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ukoliko je program šifriran dekoder mora pronaći i CAT tablicu</w:t>
      </w:r>
    </w:p>
    <w:p w:rsidR="0005228A" w:rsidRDefault="0005228A" w:rsidP="00137DAA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05228A">
        <w:rPr>
          <w:rFonts w:ascii="ArialMT" w:hAnsi="ArialMT" w:cs="ArialMT"/>
          <w:sz w:val="24"/>
          <w:szCs w:val="24"/>
        </w:rPr>
        <w:t>MPEG norma određuje da je maksimalno vrijeme između pojavljivanja PAT</w:t>
      </w:r>
      <w:r>
        <w:rPr>
          <w:rFonts w:ascii="ArialMT" w:hAnsi="ArialMT" w:cs="ArialMT"/>
          <w:sz w:val="24"/>
          <w:szCs w:val="24"/>
        </w:rPr>
        <w:t xml:space="preserve"> </w:t>
      </w:r>
      <w:r w:rsidRPr="0005228A">
        <w:rPr>
          <w:rFonts w:ascii="ArialMT" w:hAnsi="ArialMT" w:cs="ArialMT"/>
          <w:sz w:val="24"/>
          <w:szCs w:val="24"/>
        </w:rPr>
        <w:t>paketa i pripadajućih PMT paketa 0,5 sekundi</w:t>
      </w: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42330E">
        <w:rPr>
          <w:rFonts w:ascii="ArialMT" w:hAnsi="ArialMT" w:cs="ArialMT"/>
          <w:color w:val="FF0000"/>
          <w:sz w:val="24"/>
          <w:szCs w:val="24"/>
        </w:rPr>
        <w:lastRenderedPageBreak/>
        <w:t>21. Koja su obilježja RS kodiranja koje se rabi kao vanjsko kodiranje u FEC postupku DVB sustava?</w:t>
      </w:r>
    </w:p>
    <w:p w:rsidR="0042330E" w:rsidRPr="0042330E" w:rsidRDefault="0042330E" w:rsidP="0042330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Z</w:t>
      </w:r>
      <w:r w:rsidRPr="0042330E">
        <w:rPr>
          <w:rFonts w:ascii="ArialMT" w:hAnsi="ArialMT" w:cs="ArialMT"/>
          <w:sz w:val="24"/>
          <w:szCs w:val="24"/>
        </w:rPr>
        <w:t>a otkrivanje i ispravljanje pogrešaka u prijenosu MPEG-2 signala, DVB</w:t>
      </w:r>
      <w:r>
        <w:rPr>
          <w:rFonts w:ascii="ArialMT" w:hAnsi="ArialMT" w:cs="ArialMT"/>
          <w:sz w:val="24"/>
          <w:szCs w:val="24"/>
        </w:rPr>
        <w:t xml:space="preserve"> </w:t>
      </w:r>
      <w:r w:rsidRPr="0042330E">
        <w:rPr>
          <w:rFonts w:ascii="ArialMT" w:hAnsi="ArialMT" w:cs="ArialMT"/>
          <w:sz w:val="24"/>
          <w:szCs w:val="24"/>
        </w:rPr>
        <w:t xml:space="preserve">sustav rabi unaprijedno ispravljanje pogrešaka (FEC, </w:t>
      </w:r>
      <w:r w:rsidRPr="0042330E">
        <w:rPr>
          <w:rFonts w:ascii="Arial" w:hAnsi="Arial" w:cs="Arial"/>
          <w:i/>
          <w:iCs/>
          <w:sz w:val="24"/>
          <w:szCs w:val="24"/>
        </w:rPr>
        <w:t>Foreward Error</w:t>
      </w:r>
      <w:r>
        <w:rPr>
          <w:rFonts w:ascii="ArialMT" w:hAnsi="ArialMT" w:cs="ArialMT"/>
          <w:sz w:val="24"/>
          <w:szCs w:val="24"/>
        </w:rPr>
        <w:t xml:space="preserve"> </w:t>
      </w:r>
      <w:r w:rsidRPr="0042330E">
        <w:rPr>
          <w:rFonts w:ascii="Arial" w:hAnsi="Arial" w:cs="Arial"/>
          <w:i/>
          <w:iCs/>
          <w:sz w:val="24"/>
          <w:szCs w:val="24"/>
        </w:rPr>
        <w:t>Correction</w:t>
      </w:r>
      <w:r w:rsidRPr="0042330E">
        <w:rPr>
          <w:rFonts w:ascii="ArialMT" w:hAnsi="ArialMT" w:cs="ArialMT"/>
          <w:sz w:val="24"/>
          <w:szCs w:val="24"/>
        </w:rPr>
        <w:t>)</w:t>
      </w:r>
      <w:r>
        <w:rPr>
          <w:rFonts w:ascii="ArialMT" w:hAnsi="ArialMT" w:cs="ArialMT"/>
          <w:sz w:val="24"/>
          <w:szCs w:val="24"/>
        </w:rPr>
        <w:t>.</w:t>
      </w:r>
    </w:p>
    <w:p w:rsidR="0042330E" w:rsidRPr="0042330E" w:rsidRDefault="0042330E" w:rsidP="0042330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330E">
        <w:rPr>
          <w:rFonts w:ascii="ArialMT" w:hAnsi="ArialMT" w:cs="ArialMT"/>
          <w:sz w:val="24"/>
          <w:szCs w:val="24"/>
        </w:rPr>
        <w:t>FEC uključuje</w:t>
      </w:r>
      <w:r>
        <w:rPr>
          <w:rFonts w:ascii="ArialMT" w:hAnsi="ArialMT" w:cs="ArialMT"/>
          <w:sz w:val="24"/>
          <w:szCs w:val="24"/>
        </w:rPr>
        <w:t>:</w:t>
      </w:r>
    </w:p>
    <w:p w:rsidR="0042330E" w:rsidRDefault="0042330E" w:rsidP="00137DAA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330E">
        <w:rPr>
          <w:rFonts w:ascii="ArialMT" w:hAnsi="ArialMT" w:cs="ArialMT"/>
          <w:sz w:val="24"/>
          <w:szCs w:val="24"/>
        </w:rPr>
        <w:t>raspršenje energije (</w:t>
      </w:r>
      <w:r w:rsidRPr="0042330E">
        <w:rPr>
          <w:rFonts w:ascii="Arial" w:hAnsi="Arial" w:cs="Arial"/>
          <w:i/>
          <w:iCs/>
          <w:sz w:val="24"/>
          <w:szCs w:val="24"/>
        </w:rPr>
        <w:t>energy dispersal</w:t>
      </w:r>
      <w:r w:rsidRPr="0042330E">
        <w:rPr>
          <w:rFonts w:ascii="ArialMT" w:hAnsi="ArialMT" w:cs="ArialMT"/>
          <w:sz w:val="24"/>
          <w:szCs w:val="24"/>
        </w:rPr>
        <w:t>)</w:t>
      </w:r>
    </w:p>
    <w:p w:rsidR="0042330E" w:rsidRDefault="0042330E" w:rsidP="00137DAA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330E">
        <w:rPr>
          <w:rFonts w:ascii="ArialMT" w:hAnsi="ArialMT" w:cs="ArialMT"/>
          <w:sz w:val="24"/>
          <w:szCs w:val="24"/>
        </w:rPr>
        <w:t xml:space="preserve">vanjsko kodiranje (RS, </w:t>
      </w:r>
      <w:r w:rsidRPr="0042330E">
        <w:rPr>
          <w:rFonts w:ascii="Arial" w:hAnsi="Arial" w:cs="Arial"/>
          <w:i/>
          <w:iCs/>
          <w:sz w:val="24"/>
          <w:szCs w:val="24"/>
        </w:rPr>
        <w:t>Reed-Solomon</w:t>
      </w:r>
      <w:r w:rsidRPr="0042330E">
        <w:rPr>
          <w:rFonts w:ascii="ArialMT" w:hAnsi="ArialMT" w:cs="ArialMT"/>
          <w:sz w:val="24"/>
          <w:szCs w:val="24"/>
        </w:rPr>
        <w:t>)</w:t>
      </w:r>
    </w:p>
    <w:p w:rsidR="0042330E" w:rsidRDefault="0042330E" w:rsidP="00137DAA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330E">
        <w:rPr>
          <w:rFonts w:ascii="ArialMT" w:hAnsi="ArialMT" w:cs="ArialMT"/>
          <w:sz w:val="24"/>
          <w:szCs w:val="24"/>
        </w:rPr>
        <w:t>ispreplitanje (</w:t>
      </w:r>
      <w:r w:rsidRPr="0042330E">
        <w:rPr>
          <w:rFonts w:ascii="Arial" w:hAnsi="Arial" w:cs="Arial"/>
          <w:i/>
          <w:iCs/>
          <w:sz w:val="24"/>
          <w:szCs w:val="24"/>
        </w:rPr>
        <w:t>interleaving</w:t>
      </w:r>
      <w:r w:rsidRPr="0042330E">
        <w:rPr>
          <w:rFonts w:ascii="ArialMT" w:hAnsi="ArialMT" w:cs="ArialMT"/>
          <w:sz w:val="24"/>
          <w:szCs w:val="24"/>
        </w:rPr>
        <w:t>)</w:t>
      </w:r>
    </w:p>
    <w:p w:rsidR="0042330E" w:rsidRDefault="0042330E" w:rsidP="00137DAA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330E">
        <w:rPr>
          <w:rFonts w:ascii="ArialMT" w:hAnsi="ArialMT" w:cs="ArialMT"/>
          <w:sz w:val="24"/>
          <w:szCs w:val="24"/>
        </w:rPr>
        <w:t>unutarnje kodiranje (</w:t>
      </w:r>
      <w:r w:rsidRPr="0042330E">
        <w:rPr>
          <w:rFonts w:ascii="Arial" w:hAnsi="Arial" w:cs="Arial"/>
          <w:i/>
          <w:iCs/>
          <w:sz w:val="24"/>
          <w:szCs w:val="24"/>
        </w:rPr>
        <w:t>Viterbi</w:t>
      </w:r>
      <w:r w:rsidRPr="0042330E">
        <w:rPr>
          <w:rFonts w:ascii="ArialMT" w:hAnsi="ArialMT" w:cs="ArialMT"/>
          <w:sz w:val="24"/>
          <w:szCs w:val="24"/>
        </w:rPr>
        <w:t>)</w:t>
      </w:r>
    </w:p>
    <w:p w:rsidR="0042330E" w:rsidRDefault="0042330E" w:rsidP="00137DAA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330E">
        <w:rPr>
          <w:rFonts w:ascii="ArialMT" w:hAnsi="ArialMT" w:cs="ArialMT"/>
          <w:sz w:val="24"/>
          <w:szCs w:val="24"/>
        </w:rPr>
        <w:t>unutarnje ispreplitanje</w:t>
      </w:r>
    </w:p>
    <w:p w:rsidR="0042330E" w:rsidRDefault="0042330E" w:rsidP="0042330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330E" w:rsidRDefault="0042330E" w:rsidP="00FC6E7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RS kodovi</w:t>
      </w:r>
    </w:p>
    <w:p w:rsidR="0042330E" w:rsidRPr="00FC6E75" w:rsidRDefault="0042330E" w:rsidP="00137DAA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ispravljanje pogreške se temelji na dodavanju redundancije, koja čini kodnu</w:t>
      </w:r>
      <w:r w:rsidR="00FC6E75"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riječ takvom da uporaba svakog simbola iz kodne riječi istodobno u najmanje</w:t>
      </w:r>
      <w:r w:rsidR="00FC6E75"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dvije jednadžbe daje sumu tih jednadžbi jednaku 0, ako nema pogreške</w:t>
      </w:r>
    </w:p>
    <w:p w:rsidR="0042330E" w:rsidRPr="00FC6E75" w:rsidRDefault="0042330E" w:rsidP="00137DAA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ukoliko suma jednadžbi nije jednaka 0, rješava se sustav od dvije jednadžbe</w:t>
      </w:r>
      <w:r w:rsidR="00FC6E75"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koji daje dvije vrijednosti potrebne za ispravljanje pogreške: lokacija pogreške</w:t>
      </w:r>
      <w:r w:rsidR="00FC6E75"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i veličina pogreške</w:t>
      </w:r>
    </w:p>
    <w:p w:rsidR="0042330E" w:rsidRDefault="0042330E" w:rsidP="00137DAA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RS kodiranje primjenjuje se na cijeli paket uključujući sinkronizacijski bajt</w:t>
      </w:r>
    </w:p>
    <w:p w:rsidR="00C921EF" w:rsidRPr="00C921EF" w:rsidRDefault="00C921EF" w:rsidP="00C921EF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C921EF" w:rsidRPr="00C921EF" w:rsidRDefault="00C921EF" w:rsidP="00137DAA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921EF">
        <w:rPr>
          <w:rFonts w:ascii="ArialMT" w:hAnsi="ArialMT" w:cs="ArialMT"/>
          <w:b/>
          <w:sz w:val="24"/>
          <w:szCs w:val="24"/>
        </w:rPr>
        <w:t>u DVB sustavu</w:t>
      </w:r>
      <w:r w:rsidRPr="00C921EF">
        <w:rPr>
          <w:rFonts w:ascii="ArialMT" w:hAnsi="ArialMT" w:cs="ArialMT"/>
          <w:sz w:val="24"/>
          <w:szCs w:val="24"/>
        </w:rPr>
        <w:t xml:space="preserve"> rabi se skraćena verzija koda RS (255,239) koja ima</w:t>
      </w:r>
      <w:r>
        <w:rPr>
          <w:rFonts w:ascii="ArialMT" w:hAnsi="ArialMT" w:cs="ArialMT"/>
          <w:sz w:val="24"/>
          <w:szCs w:val="24"/>
        </w:rPr>
        <w:t xml:space="preserve"> </w:t>
      </w:r>
      <w:r w:rsidRPr="00C921EF">
        <w:rPr>
          <w:rFonts w:ascii="ArialMT" w:hAnsi="ArialMT" w:cs="ArialMT"/>
          <w:sz w:val="24"/>
          <w:szCs w:val="24"/>
        </w:rPr>
        <w:t>oznaku RS (204, 188)</w:t>
      </w:r>
    </w:p>
    <w:p w:rsidR="00C921EF" w:rsidRPr="00C921EF" w:rsidRDefault="00C921EF" w:rsidP="00137DAA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921EF">
        <w:rPr>
          <w:rFonts w:ascii="ArialMT" w:hAnsi="ArialMT" w:cs="ArialMT"/>
          <w:sz w:val="24"/>
          <w:szCs w:val="24"/>
        </w:rPr>
        <w:t>procesiraju se blokovi podataka koji sadrže 239 simbola (bajta)</w:t>
      </w:r>
    </w:p>
    <w:p w:rsidR="00C921EF" w:rsidRPr="00C921EF" w:rsidRDefault="00C921EF" w:rsidP="00137DAA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921EF">
        <w:rPr>
          <w:rFonts w:ascii="ArialMT" w:hAnsi="ArialMT" w:cs="ArialMT"/>
          <w:sz w:val="24"/>
          <w:szCs w:val="24"/>
        </w:rPr>
        <w:t>dodaje se 16=255-239 redundantnih simbola</w:t>
      </w:r>
    </w:p>
    <w:p w:rsidR="00C921EF" w:rsidRPr="00C921EF" w:rsidRDefault="00C921EF" w:rsidP="00137DAA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921EF">
        <w:rPr>
          <w:rFonts w:ascii="ArialMT" w:hAnsi="ArialMT" w:cs="ArialMT"/>
          <w:sz w:val="24"/>
          <w:szCs w:val="24"/>
        </w:rPr>
        <w:t>mogu se ispraviti pogreške duljine do 8 simbola</w:t>
      </w:r>
    </w:p>
    <w:p w:rsidR="00C921EF" w:rsidRDefault="00C921EF" w:rsidP="00FC6E7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C6E75" w:rsidRPr="00FC6E75" w:rsidRDefault="00FC6E75" w:rsidP="00FC6E7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D</w:t>
      </w:r>
      <w:r w:rsidRPr="00FC6E75">
        <w:rPr>
          <w:rFonts w:ascii="ArialMT" w:hAnsi="ArialMT" w:cs="ArialMT"/>
          <w:sz w:val="24"/>
          <w:szCs w:val="24"/>
        </w:rPr>
        <w:t>jelotvornost RS kodiranja</w:t>
      </w:r>
    </w:p>
    <w:p w:rsidR="00FC6E75" w:rsidRPr="00FC6E75" w:rsidRDefault="00FC6E75" w:rsidP="00137DAA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 xml:space="preserve">vrednuje se kao ovisnost </w:t>
      </w:r>
      <w:r w:rsidRPr="00FC6E75">
        <w:rPr>
          <w:rFonts w:ascii="Arial" w:hAnsi="Arial" w:cs="Arial"/>
          <w:i/>
          <w:iCs/>
          <w:sz w:val="24"/>
          <w:szCs w:val="24"/>
        </w:rPr>
        <w:t xml:space="preserve">BER </w:t>
      </w:r>
      <w:r w:rsidRPr="00FC6E75">
        <w:rPr>
          <w:rFonts w:ascii="ArialMT" w:hAnsi="ArialMT" w:cs="ArialMT"/>
          <w:sz w:val="24"/>
          <w:szCs w:val="24"/>
        </w:rPr>
        <w:t>na ulazu i izlazu iz RS kodera</w:t>
      </w:r>
    </w:p>
    <w:p w:rsidR="00FC6E75" w:rsidRPr="00FC6E75" w:rsidRDefault="00FC6E75" w:rsidP="00137DAA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 xml:space="preserve">RS kod je dosegnuo svoj limit kada je </w:t>
      </w:r>
      <w:r w:rsidRPr="00FC6E75">
        <w:rPr>
          <w:rFonts w:ascii="Arial" w:hAnsi="Arial" w:cs="Arial"/>
          <w:i/>
          <w:iCs/>
          <w:sz w:val="24"/>
          <w:szCs w:val="24"/>
        </w:rPr>
        <w:t xml:space="preserve">BER </w:t>
      </w:r>
      <w:r w:rsidRPr="00FC6E75">
        <w:rPr>
          <w:rFonts w:ascii="ArialMT" w:hAnsi="ArialMT" w:cs="ArialMT"/>
          <w:sz w:val="24"/>
          <w:szCs w:val="24"/>
        </w:rPr>
        <w:t xml:space="preserve">na izlazu jednak ili veći od </w:t>
      </w:r>
      <w:r w:rsidRPr="00FC6E75">
        <w:rPr>
          <w:rFonts w:ascii="Arial" w:hAnsi="Arial" w:cs="Arial"/>
          <w:i/>
          <w:iCs/>
          <w:sz w:val="24"/>
          <w:szCs w:val="24"/>
        </w:rPr>
        <w:t xml:space="preserve">BER </w:t>
      </w:r>
      <w:r w:rsidRPr="00FC6E75">
        <w:rPr>
          <w:rFonts w:ascii="ArialMT" w:hAnsi="ArialMT" w:cs="ArialMT"/>
          <w:sz w:val="24"/>
          <w:szCs w:val="24"/>
        </w:rPr>
        <w:t>na</w:t>
      </w:r>
      <w:r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ulazu</w:t>
      </w:r>
    </w:p>
    <w:p w:rsidR="0005228A" w:rsidRDefault="0005228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921EF" w:rsidRDefault="00C921E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921EF" w:rsidRDefault="00C921E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921EF" w:rsidRPr="00C921EF" w:rsidRDefault="00C921EF" w:rsidP="00C921E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Vanjsko kodiranje</w:t>
      </w:r>
    </w:p>
    <w:p w:rsidR="00FC6E75" w:rsidRPr="00FC6E75" w:rsidRDefault="00FC6E75" w:rsidP="00137DAA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kako je duljina TS paketa 188 bajta, kod je skraćen na taj način da je</w:t>
      </w:r>
      <w:r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prvih 51 bajta podataka izjednačeno s nulom i ne prenose se</w:t>
      </w:r>
    </w:p>
    <w:p w:rsidR="00FC6E75" w:rsidRPr="00FC6E75" w:rsidRDefault="00FC6E75" w:rsidP="00137DAA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na taj način je generiran RS kod RS(204,188)</w:t>
      </w:r>
    </w:p>
    <w:p w:rsidR="00FC6E75" w:rsidRPr="00FC6E75" w:rsidRDefault="00FC6E75" w:rsidP="00137DAA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na svaki paket prijenosnog toka poda</w:t>
      </w:r>
      <w:r>
        <w:rPr>
          <w:rFonts w:ascii="ArialMT" w:hAnsi="ArialMT" w:cs="ArialMT"/>
          <w:sz w:val="24"/>
          <w:szCs w:val="24"/>
        </w:rPr>
        <w:t xml:space="preserve">taka (TS) koji ima duljinu 188B </w:t>
      </w:r>
      <w:r w:rsidRPr="00FC6E75">
        <w:rPr>
          <w:rFonts w:ascii="ArialMT" w:hAnsi="ArialMT" w:cs="ArialMT"/>
          <w:sz w:val="24"/>
          <w:szCs w:val="24"/>
        </w:rPr>
        <w:t>dodaje</w:t>
      </w:r>
      <w:r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se redundancija od 16B (8,5% u odnosu na 188B)</w:t>
      </w:r>
    </w:p>
    <w:p w:rsidR="00FC6E75" w:rsidRPr="00FC6E75" w:rsidRDefault="00FC6E75" w:rsidP="00137DAA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duljina paketa nakon RS kodiranja iznosi 204 B</w:t>
      </w:r>
    </w:p>
    <w:p w:rsidR="00FC6E75" w:rsidRPr="00FC6E75" w:rsidRDefault="00FC6E75" w:rsidP="00137DAA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mogu se ispraviti pogreške čija duljina ne prelazi 8B (1/2 dodane</w:t>
      </w:r>
      <w:r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redundancije)</w:t>
      </w:r>
    </w:p>
    <w:p w:rsidR="00FC6E75" w:rsidRPr="00FC6E75" w:rsidRDefault="00FC6E75" w:rsidP="00137DAA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ako pogreške zahvate veliki broj bita (više od 8 B) tada RS kod neće moći</w:t>
      </w:r>
      <w:r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ispraviti pogreške</w:t>
      </w:r>
    </w:p>
    <w:p w:rsidR="00FC6E75" w:rsidRPr="00FC6E75" w:rsidRDefault="00FC6E75" w:rsidP="00137DAA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MT" w:hAnsi="ArialMT" w:cs="ArialMT"/>
          <w:sz w:val="24"/>
          <w:szCs w:val="24"/>
        </w:rPr>
        <w:t>omjer koda (</w:t>
      </w:r>
      <w:r w:rsidRPr="00FC6E75">
        <w:rPr>
          <w:rFonts w:ascii="Arial" w:hAnsi="Arial" w:cs="Arial"/>
          <w:i/>
          <w:iCs/>
          <w:sz w:val="24"/>
          <w:szCs w:val="24"/>
        </w:rPr>
        <w:t>code rate</w:t>
      </w:r>
      <w:r w:rsidRPr="00FC6E75">
        <w:rPr>
          <w:rFonts w:ascii="ArialMT" w:hAnsi="ArialMT" w:cs="ArialMT"/>
          <w:sz w:val="24"/>
          <w:szCs w:val="24"/>
        </w:rPr>
        <w:t>) za RS kod (</w:t>
      </w:r>
      <w:r w:rsidRPr="00FC6E75">
        <w:rPr>
          <w:rFonts w:ascii="Arial" w:hAnsi="Arial" w:cs="Arial"/>
          <w:i/>
          <w:iCs/>
          <w:sz w:val="24"/>
          <w:szCs w:val="24"/>
        </w:rPr>
        <w:t>R</w:t>
      </w:r>
      <w:r w:rsidRPr="00FC6E75">
        <w:rPr>
          <w:rFonts w:ascii="ArialMT" w:hAnsi="ArialMT" w:cs="ArialMT"/>
          <w:sz w:val="24"/>
          <w:szCs w:val="24"/>
        </w:rPr>
        <w:t>1) određuje se kao omjer broja bita</w:t>
      </w:r>
      <w:r>
        <w:rPr>
          <w:rFonts w:ascii="ArialMT" w:hAnsi="ArialMT" w:cs="ArialMT"/>
          <w:sz w:val="24"/>
          <w:szCs w:val="24"/>
        </w:rPr>
        <w:t xml:space="preserve"> </w:t>
      </w:r>
      <w:r w:rsidRPr="00FC6E75">
        <w:rPr>
          <w:rFonts w:ascii="ArialMT" w:hAnsi="ArialMT" w:cs="ArialMT"/>
          <w:sz w:val="24"/>
          <w:szCs w:val="24"/>
        </w:rPr>
        <w:t>prije i nakon kodiranja radi zaštite od pogrešaka</w:t>
      </w:r>
    </w:p>
    <w:p w:rsidR="00FC6E75" w:rsidRDefault="00FC6E75" w:rsidP="00137DAA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C6E75">
        <w:rPr>
          <w:rFonts w:ascii="Arial" w:hAnsi="Arial" w:cs="Arial"/>
          <w:i/>
          <w:iCs/>
          <w:sz w:val="24"/>
          <w:szCs w:val="24"/>
        </w:rPr>
        <w:t>R</w:t>
      </w:r>
      <w:r w:rsidRPr="00FC6E75">
        <w:rPr>
          <w:rFonts w:ascii="ArialMT" w:hAnsi="ArialMT" w:cs="ArialMT"/>
          <w:sz w:val="24"/>
          <w:szCs w:val="24"/>
        </w:rPr>
        <w:t>1 =188/204=0,92</w:t>
      </w:r>
    </w:p>
    <w:p w:rsidR="00FC6E75" w:rsidRPr="00FC6E75" w:rsidRDefault="00FC6E75" w:rsidP="00FC6E7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C6E75" w:rsidRDefault="00FC6E75" w:rsidP="00FC6E75">
      <w:pPr>
        <w:autoSpaceDE w:val="0"/>
        <w:autoSpaceDN w:val="0"/>
        <w:adjustRightInd w:val="0"/>
        <w:spacing w:after="0" w:line="360" w:lineRule="auto"/>
        <w:jc w:val="center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3923665" cy="891540"/>
            <wp:effectExtent l="19050" t="0" r="63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1EF" w:rsidRDefault="00C921EF" w:rsidP="00C921EF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921EF" w:rsidRPr="004212BE" w:rsidRDefault="00C921EF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4212BE">
        <w:rPr>
          <w:rFonts w:ascii="ArialMT" w:hAnsi="ArialMT" w:cs="ArialMT"/>
          <w:color w:val="FF0000"/>
          <w:sz w:val="24"/>
          <w:szCs w:val="24"/>
        </w:rPr>
        <w:t>22. Koja su obilježja unutarnjeg kodiranja koje se rabi u FEC postupku DVB sustava?</w:t>
      </w:r>
    </w:p>
    <w:p w:rsid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Unutarnje kodiranje</w:t>
      </w:r>
    </w:p>
    <w:p w:rsidR="004212BE" w:rsidRP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• rabi se nakon ispreplitanja u koderu i prije inverznog ispreplitanja u</w:t>
      </w:r>
    </w:p>
    <w:p w:rsidR="004212BE" w:rsidRP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dekoderu</w:t>
      </w:r>
    </w:p>
    <w:p w:rsidR="004212BE" w:rsidRP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• služi za ispravljanje slučajnih pogrešaka bita koje mogu učiniti kodnu riječ</w:t>
      </w:r>
    </w:p>
    <w:p w:rsidR="004212BE" w:rsidRP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neupotrebljivom u slučajevima u kojima je vanjski kod dosegao</w:t>
      </w:r>
    </w:p>
    <w:p w:rsidR="00C921EF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maksimum svojih mogućnosti</w:t>
      </w:r>
    </w:p>
    <w:p w:rsidR="004212BE" w:rsidRP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212BE" w:rsidRPr="004212BE" w:rsidRDefault="004212BE" w:rsidP="004212BE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U</w:t>
      </w:r>
      <w:r w:rsidRPr="004212BE">
        <w:rPr>
          <w:rFonts w:ascii="ArialMT" w:hAnsi="ArialMT" w:cs="ArialMT"/>
          <w:sz w:val="24"/>
          <w:szCs w:val="24"/>
        </w:rPr>
        <w:t>nutarnje kodiranje se provodi se na razini bita u dva koraka</w:t>
      </w:r>
      <w:r>
        <w:rPr>
          <w:rFonts w:ascii="ArialMT" w:hAnsi="ArialMT" w:cs="ArialMT"/>
          <w:sz w:val="24"/>
          <w:szCs w:val="24"/>
        </w:rPr>
        <w:t xml:space="preserve"> : </w:t>
      </w:r>
    </w:p>
    <w:p w:rsidR="004212BE" w:rsidRDefault="004212BE" w:rsidP="00137DAA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konvolucijsko kodiranje</w:t>
      </w:r>
    </w:p>
    <w:p w:rsidR="004212BE" w:rsidRDefault="004212BE" w:rsidP="004E3054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odbacivanje određenog broja bita (</w:t>
      </w:r>
      <w:r w:rsidRPr="004212BE">
        <w:rPr>
          <w:rFonts w:ascii="Arial" w:hAnsi="Arial" w:cs="Arial"/>
          <w:i/>
          <w:iCs/>
          <w:sz w:val="24"/>
          <w:szCs w:val="24"/>
        </w:rPr>
        <w:t>puncturing</w:t>
      </w:r>
      <w:r w:rsidRPr="004212BE">
        <w:rPr>
          <w:rFonts w:ascii="ArialMT" w:hAnsi="ArialMT" w:cs="ArialMT"/>
          <w:sz w:val="24"/>
          <w:szCs w:val="24"/>
        </w:rPr>
        <w:t>)</w:t>
      </w:r>
    </w:p>
    <w:p w:rsidR="004E3054" w:rsidRPr="004E3054" w:rsidRDefault="004E3054" w:rsidP="004E3054">
      <w:pPr>
        <w:autoSpaceDE w:val="0"/>
        <w:autoSpaceDN w:val="0"/>
        <w:adjustRightInd w:val="0"/>
        <w:spacing w:after="0" w:line="360" w:lineRule="auto"/>
        <w:ind w:left="360"/>
        <w:rPr>
          <w:rFonts w:ascii="ArialMT" w:hAnsi="ArialMT" w:cs="ArialMT"/>
          <w:sz w:val="24"/>
          <w:szCs w:val="24"/>
        </w:rPr>
      </w:pPr>
    </w:p>
    <w:p w:rsidR="004212BE" w:rsidRDefault="004212BE" w:rsidP="00137DAA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lastRenderedPageBreak/>
        <w:t xml:space="preserve">iz jednog ulaznog toka podataka oblikuje se </w:t>
      </w:r>
      <w:r w:rsidRPr="004212BE">
        <w:rPr>
          <w:rFonts w:ascii="Arial" w:hAnsi="Arial" w:cs="Arial"/>
          <w:i/>
          <w:iCs/>
          <w:sz w:val="24"/>
          <w:szCs w:val="24"/>
        </w:rPr>
        <w:t xml:space="preserve">n </w:t>
      </w:r>
      <w:r w:rsidRPr="004212BE">
        <w:rPr>
          <w:rFonts w:ascii="ArialMT" w:hAnsi="ArialMT" w:cs="ArialMT"/>
          <w:sz w:val="24"/>
          <w:szCs w:val="24"/>
        </w:rPr>
        <w:t>izlaznih tokova podataka</w:t>
      </w:r>
      <w:r>
        <w:rPr>
          <w:rFonts w:ascii="ArialMT" w:hAnsi="ArialMT" w:cs="ArialMT"/>
          <w:sz w:val="24"/>
          <w:szCs w:val="24"/>
        </w:rPr>
        <w:t xml:space="preserve"> </w:t>
      </w:r>
      <w:r w:rsidRPr="004212BE">
        <w:rPr>
          <w:rFonts w:ascii="ArialMT" w:hAnsi="ArialMT" w:cs="ArialMT"/>
          <w:sz w:val="24"/>
          <w:szCs w:val="24"/>
        </w:rPr>
        <w:t>(</w:t>
      </w:r>
      <w:r w:rsidRPr="004212BE">
        <w:rPr>
          <w:rFonts w:ascii="Arial" w:hAnsi="Arial" w:cs="Arial"/>
          <w:i/>
          <w:iCs/>
          <w:sz w:val="24"/>
          <w:szCs w:val="24"/>
        </w:rPr>
        <w:t xml:space="preserve">n </w:t>
      </w:r>
      <w:r w:rsidRPr="004212BE">
        <w:rPr>
          <w:rFonts w:ascii="ArialMT" w:hAnsi="ArialMT" w:cs="ArialMT"/>
          <w:sz w:val="24"/>
          <w:szCs w:val="24"/>
        </w:rPr>
        <w:t>je najčešće 2 ili 3)</w:t>
      </w:r>
    </w:p>
    <w:p w:rsidR="004212BE" w:rsidRPr="004212BE" w:rsidRDefault="004212BE" w:rsidP="00137DAA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ako se rabe dva izlazna toka podataka omjer koda nakon konvolucijskog</w:t>
      </w:r>
      <w:r>
        <w:rPr>
          <w:rFonts w:ascii="ArialMT" w:hAnsi="ArialMT" w:cs="ArialMT"/>
          <w:sz w:val="24"/>
          <w:szCs w:val="24"/>
        </w:rPr>
        <w:t xml:space="preserve"> </w:t>
      </w:r>
      <w:r w:rsidRPr="004212BE">
        <w:rPr>
          <w:rFonts w:ascii="ArialMT" w:hAnsi="ArialMT" w:cs="ArialMT"/>
          <w:sz w:val="24"/>
          <w:szCs w:val="24"/>
        </w:rPr>
        <w:t>kodiranja je 1/2 (</w:t>
      </w:r>
      <w:r>
        <w:rPr>
          <w:rFonts w:ascii="ArialMT" w:hAnsi="ArialMT" w:cs="ArialMT"/>
          <w:sz w:val="24"/>
          <w:szCs w:val="24"/>
        </w:rPr>
        <w:t xml:space="preserve"> </w:t>
      </w:r>
      <w:r w:rsidRPr="004212BE">
        <w:rPr>
          <w:rFonts w:ascii="ArialMT" w:hAnsi="ArialMT" w:cs="ArialMT"/>
          <w:sz w:val="24"/>
          <w:szCs w:val="24"/>
        </w:rPr>
        <w:t>koder proizv</w:t>
      </w:r>
      <w:r>
        <w:rPr>
          <w:rFonts w:ascii="ArialMT" w:hAnsi="ArialMT" w:cs="ArialMT"/>
          <w:sz w:val="24"/>
          <w:szCs w:val="24"/>
        </w:rPr>
        <w:t xml:space="preserve">odi dva toka podataka, </w:t>
      </w:r>
      <w:r w:rsidRPr="004212BE">
        <w:rPr>
          <w:rFonts w:ascii="ArialMT" w:hAnsi="ArialMT" w:cs="ArialMT"/>
          <w:sz w:val="24"/>
          <w:szCs w:val="24"/>
        </w:rPr>
        <w:t>svaki iste brzine</w:t>
      </w:r>
      <w:r>
        <w:rPr>
          <w:rFonts w:ascii="ArialMT" w:hAnsi="ArialMT" w:cs="ArialMT"/>
          <w:sz w:val="24"/>
          <w:szCs w:val="24"/>
        </w:rPr>
        <w:t xml:space="preserve"> </w:t>
      </w:r>
      <w:r w:rsidRPr="004212BE">
        <w:rPr>
          <w:rFonts w:ascii="ArialMT" w:hAnsi="ArialMT" w:cs="ArialMT"/>
          <w:sz w:val="24"/>
          <w:szCs w:val="24"/>
        </w:rPr>
        <w:t>prijenosa kao ulazni tok)</w:t>
      </w:r>
    </w:p>
    <w:p w:rsidR="004212BE" w:rsidRDefault="004212BE" w:rsidP="00137DAA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4212BE">
        <w:rPr>
          <w:rFonts w:ascii="ArialMT" w:hAnsi="ArialMT" w:cs="ArialMT"/>
          <w:sz w:val="24"/>
          <w:szCs w:val="24"/>
        </w:rPr>
        <w:t>odbacivanjem bita postiže se povećanje korisne brzine prijenosa</w:t>
      </w:r>
      <w:r>
        <w:rPr>
          <w:rFonts w:ascii="ArialMT" w:hAnsi="ArialMT" w:cs="ArialMT"/>
          <w:sz w:val="24"/>
          <w:szCs w:val="24"/>
        </w:rPr>
        <w:t>,</w:t>
      </w:r>
      <w:r w:rsidRPr="004212BE">
        <w:rPr>
          <w:rFonts w:ascii="ArialMT" w:hAnsi="ArialMT" w:cs="ArialMT"/>
          <w:sz w:val="24"/>
          <w:szCs w:val="24"/>
        </w:rPr>
        <w:t xml:space="preserve"> ali se smanjuje</w:t>
      </w:r>
      <w:r>
        <w:rPr>
          <w:rFonts w:ascii="ArialMT" w:hAnsi="ArialMT" w:cs="ArialMT"/>
          <w:sz w:val="24"/>
          <w:szCs w:val="24"/>
        </w:rPr>
        <w:t xml:space="preserve"> </w:t>
      </w:r>
      <w:r w:rsidRPr="004212BE">
        <w:rPr>
          <w:rFonts w:ascii="ArialMT" w:hAnsi="ArialMT" w:cs="ArialMT"/>
          <w:sz w:val="24"/>
          <w:szCs w:val="24"/>
        </w:rPr>
        <w:t>otpornost koda na pogreške</w:t>
      </w:r>
    </w:p>
    <w:p w:rsidR="00137DAA" w:rsidRDefault="00137DAA" w:rsidP="00137DA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137DAA" w:rsidRPr="00137DAA" w:rsidRDefault="00137DAA" w:rsidP="00137DA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K</w:t>
      </w:r>
      <w:r w:rsidRPr="00137DAA">
        <w:rPr>
          <w:rFonts w:ascii="ArialMT" w:hAnsi="ArialMT" w:cs="ArialMT"/>
          <w:sz w:val="24"/>
          <w:szCs w:val="24"/>
        </w:rPr>
        <w:t>onvolucijsko kodiranje</w:t>
      </w:r>
    </w:p>
    <w:p w:rsidR="00137DAA" w:rsidRPr="00137DAA" w:rsidRDefault="00137DAA" w:rsidP="00137DAA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>ulazni tok podataka prolazi kroz posmačni registar koji omogućava izlaz bita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MT" w:hAnsi="ArialMT" w:cs="ArialMT"/>
          <w:sz w:val="24"/>
          <w:szCs w:val="24"/>
        </w:rPr>
        <w:t>iz pojedinih stupnjeva posmačnog registra</w:t>
      </w:r>
    </w:p>
    <w:p w:rsidR="00137DAA" w:rsidRPr="00137DAA" w:rsidRDefault="00137DAA" w:rsidP="00137DAA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 xml:space="preserve">izlazni tokovi podataka </w:t>
      </w:r>
      <w:r w:rsidRPr="00137DAA">
        <w:rPr>
          <w:rFonts w:ascii="Arial" w:hAnsi="Arial" w:cs="Arial"/>
          <w:i/>
          <w:iCs/>
          <w:sz w:val="24"/>
          <w:szCs w:val="24"/>
        </w:rPr>
        <w:t xml:space="preserve">X </w:t>
      </w:r>
      <w:r w:rsidRPr="00137DAA">
        <w:rPr>
          <w:rFonts w:ascii="ArialMT" w:hAnsi="ArialMT" w:cs="ArialMT"/>
          <w:sz w:val="24"/>
          <w:szCs w:val="24"/>
        </w:rPr>
        <w:t xml:space="preserve">i </w:t>
      </w:r>
      <w:r w:rsidRPr="00137DAA">
        <w:rPr>
          <w:rFonts w:ascii="Arial" w:hAnsi="Arial" w:cs="Arial"/>
          <w:i/>
          <w:iCs/>
          <w:sz w:val="24"/>
          <w:szCs w:val="24"/>
        </w:rPr>
        <w:t xml:space="preserve">Y </w:t>
      </w:r>
      <w:r w:rsidRPr="00137DAA">
        <w:rPr>
          <w:rFonts w:ascii="ArialMT" w:hAnsi="ArialMT" w:cs="ArialMT"/>
          <w:sz w:val="24"/>
          <w:szCs w:val="24"/>
        </w:rPr>
        <w:t xml:space="preserve">se generiraju uz pomoć polinoma </w:t>
      </w:r>
      <w:r w:rsidRPr="00137DAA">
        <w:rPr>
          <w:rFonts w:ascii="Arial" w:hAnsi="Arial" w:cs="Arial"/>
          <w:i/>
          <w:iCs/>
          <w:sz w:val="24"/>
          <w:szCs w:val="24"/>
        </w:rPr>
        <w:t>G</w:t>
      </w:r>
      <w:r w:rsidRPr="00137DAA">
        <w:rPr>
          <w:rFonts w:ascii="ArialMT" w:hAnsi="ArialMT" w:cs="ArialMT"/>
          <w:sz w:val="24"/>
          <w:szCs w:val="24"/>
        </w:rPr>
        <w:t>1=171(oct) i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" w:hAnsi="Arial" w:cs="Arial"/>
          <w:i/>
          <w:iCs/>
          <w:sz w:val="24"/>
          <w:szCs w:val="24"/>
        </w:rPr>
        <w:t>G</w:t>
      </w:r>
      <w:r w:rsidRPr="00137DAA">
        <w:rPr>
          <w:rFonts w:ascii="ArialMT" w:hAnsi="ArialMT" w:cs="ArialMT"/>
          <w:sz w:val="24"/>
          <w:szCs w:val="24"/>
        </w:rPr>
        <w:t>2=133(oct)</w:t>
      </w:r>
    </w:p>
    <w:p w:rsidR="00137DAA" w:rsidRPr="00137DAA" w:rsidRDefault="00137DAA" w:rsidP="00137DAA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>ulazni tok podataka se zbraja (zbrajanje po modulu dva) s bitima na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MT" w:hAnsi="ArialMT" w:cs="ArialMT"/>
          <w:sz w:val="24"/>
          <w:szCs w:val="24"/>
        </w:rPr>
        <w:t>određenim položajima u posmačnom registru (položaj bita koji se zbrajaju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MT" w:hAnsi="ArialMT" w:cs="ArialMT"/>
          <w:sz w:val="24"/>
          <w:szCs w:val="24"/>
        </w:rPr>
        <w:t xml:space="preserve">određen je s </w:t>
      </w:r>
      <w:r w:rsidRPr="00137DAA">
        <w:rPr>
          <w:rFonts w:ascii="Arial" w:hAnsi="Arial" w:cs="Arial"/>
          <w:i/>
          <w:iCs/>
          <w:sz w:val="24"/>
          <w:szCs w:val="24"/>
        </w:rPr>
        <w:t>G</w:t>
      </w:r>
      <w:r w:rsidRPr="00137DAA">
        <w:rPr>
          <w:rFonts w:ascii="ArialMT" w:hAnsi="ArialMT" w:cs="ArialMT"/>
          <w:sz w:val="24"/>
          <w:szCs w:val="24"/>
        </w:rPr>
        <w:t xml:space="preserve">1 i </w:t>
      </w:r>
      <w:r w:rsidRPr="00137DAA">
        <w:rPr>
          <w:rFonts w:ascii="Arial" w:hAnsi="Arial" w:cs="Arial"/>
          <w:i/>
          <w:iCs/>
          <w:sz w:val="24"/>
          <w:szCs w:val="24"/>
        </w:rPr>
        <w:t>G</w:t>
      </w:r>
      <w:r w:rsidRPr="00137DAA">
        <w:rPr>
          <w:rFonts w:ascii="ArialMT" w:hAnsi="ArialMT" w:cs="ArialMT"/>
          <w:sz w:val="24"/>
          <w:szCs w:val="24"/>
        </w:rPr>
        <w:t>2 )</w:t>
      </w:r>
    </w:p>
    <w:p w:rsidR="00137DAA" w:rsidRPr="00137DAA" w:rsidRDefault="00137DAA" w:rsidP="00137DAA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>u DVB sustavu rabi se posmačni registar sa 6 stupnjeva i dva izlazna toka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MT" w:hAnsi="ArialMT" w:cs="ArialMT"/>
          <w:sz w:val="24"/>
          <w:szCs w:val="24"/>
        </w:rPr>
        <w:t xml:space="preserve">podataka </w:t>
      </w:r>
      <w:r w:rsidRPr="00137DAA">
        <w:rPr>
          <w:rFonts w:ascii="Arial" w:hAnsi="Arial" w:cs="Arial"/>
          <w:i/>
          <w:iCs/>
          <w:sz w:val="24"/>
          <w:szCs w:val="24"/>
        </w:rPr>
        <w:t xml:space="preserve">X </w:t>
      </w:r>
      <w:r w:rsidRPr="00137DAA">
        <w:rPr>
          <w:rFonts w:ascii="ArialMT" w:hAnsi="ArialMT" w:cs="ArialMT"/>
          <w:sz w:val="24"/>
          <w:szCs w:val="24"/>
        </w:rPr>
        <w:t xml:space="preserve">i </w:t>
      </w:r>
      <w:r w:rsidRPr="00137DAA">
        <w:rPr>
          <w:rFonts w:ascii="Arial" w:hAnsi="Arial" w:cs="Arial"/>
          <w:i/>
          <w:iCs/>
          <w:sz w:val="24"/>
          <w:szCs w:val="24"/>
        </w:rPr>
        <w:t>Y</w:t>
      </w:r>
    </w:p>
    <w:p w:rsidR="00137DAA" w:rsidRDefault="00137DAA" w:rsidP="00137DA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137DAA" w:rsidRPr="00137DAA" w:rsidRDefault="00137DAA" w:rsidP="00137DAA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K</w:t>
      </w:r>
      <w:r w:rsidRPr="00137DAA">
        <w:rPr>
          <w:rFonts w:ascii="ArialMT" w:hAnsi="ArialMT" w:cs="ArialMT"/>
          <w:sz w:val="24"/>
          <w:szCs w:val="24"/>
        </w:rPr>
        <w:t>ako bi se postigle veće vrijednosti omjera koda od 1/2, neki od izlaznih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MT" w:hAnsi="ArialMT" w:cs="ArialMT"/>
          <w:sz w:val="24"/>
          <w:szCs w:val="24"/>
        </w:rPr>
        <w:t>bita se ne prenose (odbacuju se)</w:t>
      </w:r>
    </w:p>
    <w:p w:rsidR="00137DAA" w:rsidRDefault="00137DAA" w:rsidP="00137DAA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>omjer odbacivanja (</w:t>
      </w:r>
      <w:r w:rsidRPr="00137DAA">
        <w:rPr>
          <w:rFonts w:ascii="Arial" w:hAnsi="Arial" w:cs="Arial"/>
          <w:i/>
          <w:iCs/>
          <w:sz w:val="24"/>
          <w:szCs w:val="24"/>
        </w:rPr>
        <w:t>puncture ratio</w:t>
      </w:r>
      <w:r w:rsidRPr="00137DAA">
        <w:rPr>
          <w:rFonts w:ascii="ArialMT" w:hAnsi="ArialMT" w:cs="ArialMT"/>
          <w:sz w:val="24"/>
          <w:szCs w:val="24"/>
        </w:rPr>
        <w:t>) na izlazu iz sklopa za odbacivanje je:</w:t>
      </w:r>
      <w:r>
        <w:rPr>
          <w:rFonts w:ascii="ArialMT" w:hAnsi="ArialMT" w:cs="ArialMT"/>
          <w:sz w:val="24"/>
          <w:szCs w:val="24"/>
        </w:rPr>
        <w:t xml:space="preserve"> </w:t>
      </w:r>
    </w:p>
    <w:p w:rsidR="00137DAA" w:rsidRPr="00137DAA" w:rsidRDefault="00137DAA" w:rsidP="00137DAA">
      <w:pPr>
        <w:pStyle w:val="ListParagraph"/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>broj izlaznih bita/broj ulaznih bita</w:t>
      </w:r>
    </w:p>
    <w:p w:rsidR="00137DAA" w:rsidRPr="00137DAA" w:rsidRDefault="00137DAA" w:rsidP="00137DAA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iCs/>
          <w:sz w:val="24"/>
          <w:szCs w:val="24"/>
        </w:rPr>
      </w:pPr>
      <w:r w:rsidRPr="00137DAA">
        <w:rPr>
          <w:rFonts w:ascii="Arial" w:hAnsi="Arial" w:cs="Arial"/>
          <w:i/>
          <w:iCs/>
          <w:sz w:val="24"/>
          <w:szCs w:val="24"/>
        </w:rPr>
        <w:t xml:space="preserve">omjer koda = 1/2 </w:t>
      </w:r>
      <w:r w:rsidRPr="00137DAA">
        <w:rPr>
          <w:rFonts w:ascii="ArialMT" w:hAnsi="ArialMT" w:cs="ArialMT"/>
          <w:sz w:val="24"/>
          <w:szCs w:val="24"/>
        </w:rPr>
        <w:t xml:space="preserve">x </w:t>
      </w:r>
      <w:r w:rsidRPr="00137DAA">
        <w:rPr>
          <w:rFonts w:ascii="Arial" w:hAnsi="Arial" w:cs="Arial"/>
          <w:i/>
          <w:iCs/>
          <w:sz w:val="24"/>
          <w:szCs w:val="24"/>
        </w:rPr>
        <w:t>inverzna vrijednost omjera odbacivanja</w:t>
      </w:r>
    </w:p>
    <w:p w:rsidR="00137DAA" w:rsidRDefault="00137DAA" w:rsidP="00137DAA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137DAA">
        <w:rPr>
          <w:rFonts w:ascii="ArialMT" w:hAnsi="ArialMT" w:cs="ArialMT"/>
          <w:sz w:val="24"/>
          <w:szCs w:val="24"/>
        </w:rPr>
        <w:t>npr. ako se odbacuje svaki 4.bit (od 4 bita prenose se 3 - omjer odbacivanja</w:t>
      </w:r>
      <w:r>
        <w:rPr>
          <w:rFonts w:ascii="ArialMT" w:hAnsi="ArialMT" w:cs="ArialMT"/>
          <w:sz w:val="24"/>
          <w:szCs w:val="24"/>
        </w:rPr>
        <w:t xml:space="preserve"> </w:t>
      </w:r>
      <w:r w:rsidRPr="00137DAA">
        <w:rPr>
          <w:rFonts w:ascii="ArialMT" w:hAnsi="ArialMT" w:cs="ArialMT"/>
          <w:sz w:val="24"/>
          <w:szCs w:val="24"/>
        </w:rPr>
        <w:t>je 3/4), omjer koda je (1/2)x(4/3)=2/3</w:t>
      </w: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4E3054" w:rsidRPr="004E3054" w:rsidRDefault="004E3054" w:rsidP="004E3054">
      <w:pPr>
        <w:autoSpaceDE w:val="0"/>
        <w:autoSpaceDN w:val="0"/>
        <w:adjustRightInd w:val="0"/>
        <w:spacing w:after="0" w:line="360" w:lineRule="auto"/>
        <w:jc w:val="center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3726815" cy="1701165"/>
            <wp:effectExtent l="19050" t="0" r="6985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3F5618">
        <w:rPr>
          <w:rFonts w:ascii="ArialMT" w:hAnsi="ArialMT" w:cs="ArialMT"/>
          <w:color w:val="FF0000"/>
          <w:sz w:val="24"/>
          <w:szCs w:val="24"/>
        </w:rPr>
        <w:lastRenderedPageBreak/>
        <w:t>23. Na koji način se obavlja prijam signala iz satelitske radiodifuzije?</w:t>
      </w: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3F5618" w:rsidRPr="003F5618" w:rsidRDefault="003F5618" w:rsidP="003F5618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>na prijamnoj strani rabe se antene s paraboličnim reflektorom</w:t>
      </w:r>
    </w:p>
    <w:p w:rsidR="003F5618" w:rsidRPr="003F5618" w:rsidRDefault="003F5618" w:rsidP="003F5618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>dolazni elektromagnetski val sa satelita usmjerava se uz pomoć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paraboličnog reflektora</w:t>
      </w:r>
    </w:p>
    <w:p w:rsidR="003F5618" w:rsidRPr="003F5618" w:rsidRDefault="003F5618" w:rsidP="003F5618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rPr>
          <w:rFonts w:ascii="Arial-ItalicMT" w:hAnsi="Arial-ItalicMT" w:cs="Arial-ItalicMT"/>
          <w:i/>
          <w:iCs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 xml:space="preserve">u fokus reflektora smješta se niskošumni pretvarač (LBC, </w:t>
      </w:r>
      <w:r w:rsidRPr="003F5618">
        <w:rPr>
          <w:rFonts w:ascii="Arial-ItalicMT" w:hAnsi="Arial-ItalicMT" w:cs="Arial-ItalicMT"/>
          <w:i/>
          <w:iCs/>
          <w:sz w:val="24"/>
          <w:szCs w:val="24"/>
        </w:rPr>
        <w:t>Low Noise</w:t>
      </w:r>
      <w:r>
        <w:rPr>
          <w:rFonts w:ascii="Arial-ItalicMT" w:hAnsi="Arial-ItalicMT" w:cs="Arial-ItalicMT"/>
          <w:i/>
          <w:iCs/>
          <w:sz w:val="24"/>
          <w:szCs w:val="24"/>
        </w:rPr>
        <w:t xml:space="preserve"> </w:t>
      </w:r>
      <w:r w:rsidRPr="003F5618">
        <w:rPr>
          <w:rFonts w:ascii="Arial-ItalicMT" w:hAnsi="Arial-ItalicMT" w:cs="Arial-ItalicMT"/>
          <w:i/>
          <w:iCs/>
          <w:sz w:val="24"/>
          <w:szCs w:val="24"/>
        </w:rPr>
        <w:t xml:space="preserve">Converter </w:t>
      </w:r>
      <w:r w:rsidRPr="003F5618">
        <w:rPr>
          <w:rFonts w:ascii="ArialMT" w:hAnsi="ArialMT" w:cs="ArialMT"/>
          <w:sz w:val="24"/>
          <w:szCs w:val="24"/>
        </w:rPr>
        <w:t xml:space="preserve">ili LNB, LN </w:t>
      </w:r>
      <w:r w:rsidRPr="003F5618">
        <w:rPr>
          <w:rFonts w:ascii="Arial-ItalicMT" w:hAnsi="Arial-ItalicMT" w:cs="Arial-ItalicMT"/>
          <w:i/>
          <w:iCs/>
          <w:sz w:val="24"/>
          <w:szCs w:val="24"/>
        </w:rPr>
        <w:t>Block</w:t>
      </w:r>
      <w:r w:rsidRPr="003F5618">
        <w:rPr>
          <w:rFonts w:ascii="ArialMT" w:hAnsi="ArialMT" w:cs="ArialMT"/>
          <w:sz w:val="24"/>
          <w:szCs w:val="24"/>
        </w:rPr>
        <w:t>) koji sadrži dva detektora (za horizontalnu i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vertikalnu polarizaciju)</w:t>
      </w:r>
    </w:p>
    <w:p w:rsidR="003F5618" w:rsidRPr="003F5618" w:rsidRDefault="003F5618" w:rsidP="003F5618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>polarizacija se odabire odabirom amplitude napona napajanja LNB-a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(14/18V)</w:t>
      </w:r>
    </w:p>
    <w:p w:rsidR="003F5618" w:rsidRPr="003F5618" w:rsidRDefault="003F5618" w:rsidP="003F5618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>LNB je aktivni dio antenskog prijamnog sustava koji pretvara ulazno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frekvencijsko područje Ku-pojasa u područje 1. satelitske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međufrekvencije (MF) - 950-2050 MHz</w:t>
      </w:r>
    </w:p>
    <w:p w:rsidR="003F5618" w:rsidRPr="003F5618" w:rsidRDefault="003F5618" w:rsidP="003F5618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>time se omogućava prijenos s</w:t>
      </w:r>
      <w:r>
        <w:rPr>
          <w:rFonts w:ascii="ArialMT" w:hAnsi="ArialMT" w:cs="ArialMT"/>
          <w:sz w:val="24"/>
          <w:szCs w:val="24"/>
        </w:rPr>
        <w:t xml:space="preserve">ignala od antene do satelitskog </w:t>
      </w:r>
      <w:r w:rsidRPr="003F5618">
        <w:rPr>
          <w:rFonts w:ascii="ArialMT" w:hAnsi="ArialMT" w:cs="ArialMT"/>
          <w:sz w:val="24"/>
          <w:szCs w:val="24"/>
        </w:rPr>
        <w:t>prijamnika,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smještenog u domu korisnika, putem koaksijalnog kabela</w:t>
      </w:r>
    </w:p>
    <w:p w:rsidR="003F5618" w:rsidRDefault="003F5618" w:rsidP="003F5618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3F5618">
        <w:rPr>
          <w:rFonts w:ascii="ArialMT" w:hAnsi="ArialMT" w:cs="ArialMT"/>
          <w:sz w:val="24"/>
          <w:szCs w:val="24"/>
        </w:rPr>
        <w:t>u satelitskom prijamniku signal se pojačava, miješa radi prebacivanja na</w:t>
      </w:r>
      <w:r>
        <w:rPr>
          <w:rFonts w:ascii="ArialMT" w:hAnsi="ArialMT" w:cs="ArialMT"/>
          <w:sz w:val="24"/>
          <w:szCs w:val="24"/>
        </w:rPr>
        <w:t xml:space="preserve"> </w:t>
      </w:r>
      <w:r w:rsidRPr="003F5618">
        <w:rPr>
          <w:rFonts w:ascii="ArialMT" w:hAnsi="ArialMT" w:cs="ArialMT"/>
          <w:sz w:val="24"/>
          <w:szCs w:val="24"/>
        </w:rPr>
        <w:t>2. satelitsku međufrekvenciju, filtrira, ponovno pojačava i demodulira</w:t>
      </w: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BLOK SHEMA SATELITSKOG PRIJAMNIKA</w:t>
      </w: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5763895" cy="238442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18" w:rsidRDefault="003F5618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Default="007954C4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Default="007954C4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Default="007954C4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Default="007954C4" w:rsidP="003F5618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7954C4">
        <w:rPr>
          <w:rFonts w:ascii="ArialMT" w:hAnsi="ArialMT" w:cs="ArialMT"/>
          <w:color w:val="FF0000"/>
          <w:sz w:val="24"/>
          <w:szCs w:val="24"/>
        </w:rPr>
        <w:lastRenderedPageBreak/>
        <w:t>24. Koji parametri određuju odnos nosilac/šum u satelitskoj radiodifuziji?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MT" w:hAnsi="ArialMT" w:cs="ArialMT"/>
          <w:sz w:val="24"/>
          <w:szCs w:val="24"/>
        </w:rPr>
        <w:t>C/N na mjestu prijama ovisi o: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MT" w:hAnsi="ArialMT" w:cs="ArialMT"/>
          <w:sz w:val="24"/>
          <w:szCs w:val="24"/>
        </w:rPr>
        <w:t>– izračenoj snazi sa satelita, gušenju signala u prijenosu, dobitku prijamne antene, faktoru</w:t>
      </w:r>
      <w:r>
        <w:rPr>
          <w:rFonts w:ascii="ArialMT" w:hAnsi="ArialMT" w:cs="ArialMT"/>
          <w:sz w:val="24"/>
          <w:szCs w:val="24"/>
        </w:rPr>
        <w:t xml:space="preserve"> </w:t>
      </w:r>
      <w:r w:rsidRPr="007954C4">
        <w:rPr>
          <w:rFonts w:ascii="ArialMT" w:hAnsi="ArialMT" w:cs="ArialMT"/>
          <w:sz w:val="24"/>
          <w:szCs w:val="24"/>
        </w:rPr>
        <w:t>šuma prijamnika, širini pojasa</w:t>
      </w:r>
    </w:p>
    <w:p w:rsid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-ItalicMT" w:hAnsi="Arial-ItalicMT" w:cs="Arial-ItalicMT"/>
          <w:i/>
          <w:iCs/>
          <w:sz w:val="24"/>
          <w:szCs w:val="24"/>
        </w:rPr>
      </w:pP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C </w:t>
      </w:r>
      <w:r w:rsidRPr="007954C4">
        <w:rPr>
          <w:rFonts w:ascii="ArialMT" w:hAnsi="ArialMT" w:cs="ArialMT"/>
          <w:sz w:val="24"/>
          <w:szCs w:val="24"/>
        </w:rPr>
        <w:t xml:space="preserve">[dBW]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= EIRP </w:t>
      </w:r>
      <w:r w:rsidRPr="007954C4">
        <w:rPr>
          <w:rFonts w:ascii="ArialMT" w:hAnsi="ArialMT" w:cs="ArialMT"/>
          <w:sz w:val="24"/>
          <w:szCs w:val="24"/>
        </w:rPr>
        <w:t xml:space="preserve">[dBW]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– L </w:t>
      </w:r>
      <w:r w:rsidRPr="007954C4">
        <w:rPr>
          <w:rFonts w:ascii="ArialMT" w:hAnsi="ArialMT" w:cs="ArialMT"/>
          <w:sz w:val="24"/>
          <w:szCs w:val="24"/>
        </w:rPr>
        <w:t xml:space="preserve">[dB]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+ G </w:t>
      </w:r>
      <w:r w:rsidRPr="007954C4">
        <w:rPr>
          <w:rFonts w:ascii="ArialMT" w:hAnsi="ArialMT" w:cs="ArialMT"/>
          <w:sz w:val="24"/>
          <w:szCs w:val="24"/>
        </w:rPr>
        <w:t xml:space="preserve">[dB]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– aR </w:t>
      </w:r>
      <w:r w:rsidRPr="007954C4">
        <w:rPr>
          <w:rFonts w:ascii="ArialMT" w:hAnsi="ArialMT" w:cs="ArialMT"/>
          <w:sz w:val="24"/>
          <w:szCs w:val="24"/>
        </w:rPr>
        <w:t>[dB]</w:t>
      </w:r>
    </w:p>
    <w:p w:rsid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N </w:t>
      </w:r>
      <w:r w:rsidRPr="007954C4">
        <w:rPr>
          <w:rFonts w:ascii="ArialMT" w:hAnsi="ArialMT" w:cs="ArialMT"/>
          <w:sz w:val="24"/>
          <w:szCs w:val="24"/>
        </w:rPr>
        <w:t xml:space="preserve">[dBW]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= </w:t>
      </w:r>
      <w:r w:rsidRPr="007954C4">
        <w:rPr>
          <w:rFonts w:ascii="ArialMT" w:hAnsi="ArialMT" w:cs="ArialMT"/>
          <w:sz w:val="24"/>
          <w:szCs w:val="24"/>
        </w:rPr>
        <w:t xml:space="preserve">k [dBW/K/Hz]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+ B </w:t>
      </w:r>
      <w:r w:rsidRPr="007954C4">
        <w:rPr>
          <w:rFonts w:ascii="ArialMT" w:hAnsi="ArialMT" w:cs="ArialMT"/>
          <w:sz w:val="24"/>
          <w:szCs w:val="24"/>
        </w:rPr>
        <w:t xml:space="preserve">[dBHz]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+ T </w:t>
      </w:r>
      <w:r w:rsidRPr="007954C4">
        <w:rPr>
          <w:rFonts w:ascii="ArialMT" w:hAnsi="ArialMT" w:cs="ArialMT"/>
          <w:sz w:val="24"/>
          <w:szCs w:val="24"/>
        </w:rPr>
        <w:t xml:space="preserve">[dBK] </w:t>
      </w: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+ F </w:t>
      </w:r>
      <w:r w:rsidRPr="007954C4">
        <w:rPr>
          <w:rFonts w:ascii="ArialMT" w:hAnsi="ArialMT" w:cs="ArialMT"/>
          <w:sz w:val="24"/>
          <w:szCs w:val="24"/>
        </w:rPr>
        <w:t>[dB]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MT" w:hAnsi="ArialMT" w:cs="ArialMT"/>
          <w:sz w:val="24"/>
          <w:szCs w:val="24"/>
        </w:rPr>
        <w:t>PRIMJER: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EIRP </w:t>
      </w:r>
      <w:r w:rsidRPr="007954C4">
        <w:rPr>
          <w:rFonts w:ascii="ArialMT" w:hAnsi="ArialMT" w:cs="ArialMT"/>
          <w:sz w:val="24"/>
          <w:szCs w:val="24"/>
        </w:rPr>
        <w:t xml:space="preserve">= izračena snaga sa satelita [dBW]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52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L </w:t>
      </w:r>
      <w:r w:rsidRPr="007954C4">
        <w:rPr>
          <w:rFonts w:ascii="ArialMT" w:hAnsi="ArialMT" w:cs="ArialMT"/>
          <w:sz w:val="24"/>
          <w:szCs w:val="24"/>
        </w:rPr>
        <w:t xml:space="preserve">= gušenje trase [dB]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205,7 *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G </w:t>
      </w:r>
      <w:r w:rsidRPr="007954C4">
        <w:rPr>
          <w:rFonts w:ascii="ArialMT" w:hAnsi="ArialMT" w:cs="ArialMT"/>
          <w:sz w:val="24"/>
          <w:szCs w:val="24"/>
        </w:rPr>
        <w:t xml:space="preserve">= dobitak prijamne antene [dB]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37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aR </w:t>
      </w:r>
      <w:r w:rsidRPr="007954C4">
        <w:rPr>
          <w:rFonts w:ascii="ArialMT" w:hAnsi="ArialMT" w:cs="ArialMT"/>
          <w:sz w:val="24"/>
          <w:szCs w:val="24"/>
        </w:rPr>
        <w:t xml:space="preserve">= dodatna gušenja [dB]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1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MT" w:hAnsi="ArialMT" w:cs="ArialMT"/>
          <w:sz w:val="24"/>
          <w:szCs w:val="24"/>
        </w:rPr>
        <w:t xml:space="preserve">k = Boltzmanova konstanta [dBW/K/Hz]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- 228,6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B </w:t>
      </w:r>
      <w:r w:rsidRPr="007954C4">
        <w:rPr>
          <w:rFonts w:ascii="ArialMT" w:hAnsi="ArialMT" w:cs="ArialMT"/>
          <w:sz w:val="24"/>
          <w:szCs w:val="24"/>
        </w:rPr>
        <w:t xml:space="preserve">= širina pojasa (33 MHz) [dBHz]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74,4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T </w:t>
      </w:r>
      <w:r w:rsidRPr="007954C4">
        <w:rPr>
          <w:rFonts w:ascii="ArialMT" w:hAnsi="ArialMT" w:cs="ArialMT"/>
          <w:sz w:val="24"/>
          <w:szCs w:val="24"/>
        </w:rPr>
        <w:t xml:space="preserve">= temperatura (20o C) [dBK]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24,7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F </w:t>
      </w:r>
      <w:r w:rsidRPr="007954C4">
        <w:rPr>
          <w:rFonts w:ascii="ArialMT" w:hAnsi="ArialMT" w:cs="ArialMT"/>
          <w:sz w:val="24"/>
          <w:szCs w:val="24"/>
        </w:rPr>
        <w:t xml:space="preserve">= faktor šuma prijamnika u dB </w:t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>
        <w:rPr>
          <w:rFonts w:ascii="ArialMT" w:hAnsi="ArialMT" w:cs="ArialMT"/>
          <w:sz w:val="24"/>
          <w:szCs w:val="24"/>
        </w:rPr>
        <w:tab/>
      </w:r>
      <w:r w:rsidRPr="007954C4">
        <w:rPr>
          <w:rFonts w:ascii="ArialMT" w:hAnsi="ArialMT" w:cs="ArialMT"/>
          <w:sz w:val="24"/>
          <w:szCs w:val="24"/>
        </w:rPr>
        <w:t>1</w:t>
      </w:r>
    </w:p>
    <w:p w:rsid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C </w:t>
      </w:r>
      <w:r w:rsidRPr="007954C4">
        <w:rPr>
          <w:rFonts w:ascii="ArialMT" w:hAnsi="ArialMT" w:cs="ArialMT"/>
          <w:sz w:val="24"/>
          <w:szCs w:val="24"/>
        </w:rPr>
        <w:t>= 52-205,7+37-1=-117,7 dBW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-ItalicMT" w:hAnsi="Arial-ItalicMT" w:cs="Arial-ItalicMT"/>
          <w:i/>
          <w:iCs/>
          <w:sz w:val="24"/>
          <w:szCs w:val="24"/>
        </w:rPr>
        <w:t xml:space="preserve">N </w:t>
      </w:r>
      <w:r w:rsidRPr="007954C4">
        <w:rPr>
          <w:rFonts w:ascii="ArialMT" w:hAnsi="ArialMT" w:cs="ArialMT"/>
          <w:sz w:val="24"/>
          <w:szCs w:val="24"/>
        </w:rPr>
        <w:t xml:space="preserve">= -228,6+74,4+24,7+1= -128,5 dBW </w:t>
      </w:r>
    </w:p>
    <w:p w:rsidR="007954C4" w:rsidRP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Pr="007954C4" w:rsidRDefault="007954C4" w:rsidP="007954C4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" w:hAnsi="Arial" w:cs="Arial"/>
          <w:b/>
          <w:bCs/>
          <w:i/>
          <w:iCs/>
          <w:sz w:val="24"/>
          <w:szCs w:val="24"/>
        </w:rPr>
        <w:t xml:space="preserve">C/N = -117,7 +128,5 = 10,8 </w:t>
      </w:r>
      <w:r w:rsidRPr="007954C4">
        <w:rPr>
          <w:rFonts w:ascii="ArialMT" w:hAnsi="ArialMT" w:cs="ArialMT"/>
          <w:sz w:val="24"/>
          <w:szCs w:val="24"/>
        </w:rPr>
        <w:t>Db</w:t>
      </w:r>
    </w:p>
    <w:p w:rsid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7954C4" w:rsidRDefault="007954C4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7954C4">
        <w:rPr>
          <w:rFonts w:ascii="ArialMT" w:hAnsi="ArialMT" w:cs="ArialMT"/>
          <w:sz w:val="24"/>
          <w:szCs w:val="24"/>
        </w:rPr>
        <w:t>*gušenje trase izračunato je za frekvenciju 12,1 GHz, geografsku širinu 45o i udaljenost od satelita 37938 km</w:t>
      </w: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Default="00F12E49" w:rsidP="007954C4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P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F12E49">
        <w:rPr>
          <w:rFonts w:ascii="ArialMT" w:hAnsi="ArialMT" w:cs="ArialMT"/>
          <w:color w:val="FF0000"/>
          <w:sz w:val="24"/>
          <w:szCs w:val="24"/>
        </w:rPr>
        <w:lastRenderedPageBreak/>
        <w:t>25. Koja su osnovna obilježja sustava DVB-S?</w:t>
      </w:r>
    </w:p>
    <w:p w:rsidR="00F12E49" w:rsidRP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F12E49" w:rsidRP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DVB-S je varijanta DVB prijenosa preko satelita optimizirana za</w:t>
      </w:r>
    </w:p>
    <w:p w:rsidR="00F12E49" w:rsidRP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posebnosti satelitskog prijenosa: pri prijenosu nema refleksija, ali postoje</w:t>
      </w:r>
    </w:p>
    <w:p w:rsidR="00F12E49" w:rsidRP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velika gušenja signala, odnos C/N je nizak, širina kanala je relativno</w:t>
      </w:r>
    </w:p>
    <w:p w:rsid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velika</w:t>
      </w:r>
      <w:r>
        <w:rPr>
          <w:rFonts w:ascii="ArialMT" w:hAnsi="ArialMT" w:cs="ArialMT"/>
          <w:sz w:val="24"/>
          <w:szCs w:val="24"/>
        </w:rPr>
        <w:t>.</w:t>
      </w:r>
    </w:p>
    <w:p w:rsidR="00F12E49" w:rsidRDefault="00F12E49" w:rsidP="00F12E49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F12E49" w:rsidRPr="00F12E49" w:rsidRDefault="00F12E49" w:rsidP="00F12E49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u sustavu DVB-S se rabi modulacijski postupak QPSK, a radi</w:t>
      </w:r>
      <w:r>
        <w:rPr>
          <w:rFonts w:ascii="ArialMT" w:hAnsi="ArialMT" w:cs="ArialMT"/>
          <w:sz w:val="24"/>
          <w:szCs w:val="24"/>
        </w:rPr>
        <w:t xml:space="preserve"> </w:t>
      </w:r>
      <w:r w:rsidRPr="00F12E49">
        <w:rPr>
          <w:rFonts w:ascii="ArialMT" w:hAnsi="ArialMT" w:cs="ArialMT"/>
          <w:sz w:val="24"/>
          <w:szCs w:val="24"/>
        </w:rPr>
        <w:t>izbjegavanja intermodulacije rabi se jedan nositelj po transponderu</w:t>
      </w:r>
    </w:p>
    <w:p w:rsidR="00F12E49" w:rsidRPr="00F12E49" w:rsidRDefault="00F12E49" w:rsidP="00F12E49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modulirani signal je otporan na nelinearnosti u prijenosu izazvane uporabom</w:t>
      </w:r>
      <w:r>
        <w:rPr>
          <w:rFonts w:ascii="ArialMT" w:hAnsi="ArialMT" w:cs="ArialMT"/>
          <w:sz w:val="24"/>
          <w:szCs w:val="24"/>
        </w:rPr>
        <w:t xml:space="preserve"> </w:t>
      </w:r>
      <w:r w:rsidRPr="00F12E49">
        <w:rPr>
          <w:rFonts w:ascii="ArialMT" w:hAnsi="ArialMT" w:cs="ArialMT"/>
          <w:sz w:val="24"/>
          <w:szCs w:val="24"/>
        </w:rPr>
        <w:t>TWTA na satelitu</w:t>
      </w:r>
    </w:p>
    <w:p w:rsidR="00F12E49" w:rsidRPr="00F12E49" w:rsidRDefault="00F12E49" w:rsidP="00F12E49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sustav može raditi s niskim C/N u točki prijama</w:t>
      </w:r>
    </w:p>
    <w:p w:rsidR="00F12E49" w:rsidRPr="00F12E49" w:rsidRDefault="00F12E49" w:rsidP="00F12E49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u sustavu DVB-S rabe se isti postupci obrade signala kao u sustavu</w:t>
      </w:r>
      <w:r>
        <w:rPr>
          <w:rFonts w:ascii="ArialMT" w:hAnsi="ArialMT" w:cs="ArialMT"/>
          <w:sz w:val="24"/>
          <w:szCs w:val="24"/>
        </w:rPr>
        <w:t xml:space="preserve"> </w:t>
      </w:r>
      <w:r w:rsidRPr="00F12E49">
        <w:rPr>
          <w:rFonts w:ascii="ArialMT" w:hAnsi="ArialMT" w:cs="ArialMT"/>
          <w:sz w:val="24"/>
          <w:szCs w:val="24"/>
        </w:rPr>
        <w:t>DVB-T sve do izlaza iz unutarnjeg kodera</w:t>
      </w:r>
    </w:p>
    <w:p w:rsidR="00F12E49" w:rsidRPr="00C55A55" w:rsidRDefault="00F12E49" w:rsidP="00C55A55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C55A55">
        <w:rPr>
          <w:rFonts w:ascii="ArialMT" w:hAnsi="ArialMT" w:cs="ArialMT"/>
          <w:sz w:val="24"/>
          <w:szCs w:val="24"/>
        </w:rPr>
        <w:t>u sustavu DVB-T nakon provedenog odbacivanja bita provodi se paralelnoserijska pretvorba radi prilagodbe OFDM prijenosu</w:t>
      </w:r>
    </w:p>
    <w:p w:rsidR="00F12E49" w:rsidRPr="00F12E49" w:rsidRDefault="00F12E49" w:rsidP="00C55A55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u sustavu DVB-S, signali iz grana X i Y kombiniraju se tako da daju dva toka</w:t>
      </w:r>
      <w:r>
        <w:rPr>
          <w:rFonts w:ascii="ArialMT" w:hAnsi="ArialMT" w:cs="ArialMT"/>
          <w:sz w:val="24"/>
          <w:szCs w:val="24"/>
        </w:rPr>
        <w:t xml:space="preserve"> </w:t>
      </w:r>
      <w:r w:rsidRPr="00F12E49">
        <w:rPr>
          <w:rFonts w:ascii="ArialMT" w:hAnsi="ArialMT" w:cs="ArialMT"/>
          <w:sz w:val="24"/>
          <w:szCs w:val="24"/>
        </w:rPr>
        <w:t>podataka (</w:t>
      </w:r>
      <w:r w:rsidRPr="00F12E49">
        <w:rPr>
          <w:rFonts w:ascii="Arial-ItalicMT" w:hAnsi="Arial-ItalicMT" w:cs="Arial-ItalicMT"/>
          <w:i/>
          <w:iCs/>
          <w:sz w:val="24"/>
          <w:szCs w:val="24"/>
        </w:rPr>
        <w:t xml:space="preserve">I </w:t>
      </w:r>
      <w:r w:rsidRPr="00F12E49">
        <w:rPr>
          <w:rFonts w:ascii="ArialMT" w:hAnsi="ArialMT" w:cs="ArialMT"/>
          <w:sz w:val="24"/>
          <w:szCs w:val="24"/>
        </w:rPr>
        <w:t xml:space="preserve">i </w:t>
      </w:r>
      <w:r w:rsidRPr="00F12E49">
        <w:rPr>
          <w:rFonts w:ascii="Arial-ItalicMT" w:hAnsi="Arial-ItalicMT" w:cs="Arial-ItalicMT"/>
          <w:i/>
          <w:iCs/>
          <w:sz w:val="24"/>
          <w:szCs w:val="24"/>
        </w:rPr>
        <w:t>Q</w:t>
      </w:r>
      <w:r w:rsidRPr="00F12E49">
        <w:rPr>
          <w:rFonts w:ascii="ArialMT" w:hAnsi="ArialMT" w:cs="ArialMT"/>
          <w:sz w:val="24"/>
          <w:szCs w:val="24"/>
        </w:rPr>
        <w:t>) koji se filtriraju i privode QPSK modulatoru</w:t>
      </w:r>
    </w:p>
    <w:p w:rsidR="00F12E49" w:rsidRDefault="00F12E49" w:rsidP="00F12E49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 w:rsidRPr="00F12E49">
        <w:rPr>
          <w:rFonts w:ascii="ArialMT" w:hAnsi="ArialMT" w:cs="ArialMT"/>
          <w:sz w:val="24"/>
          <w:szCs w:val="24"/>
        </w:rPr>
        <w:t>za razliku od DVB-C i DVB-T prijenosa, DVB-S prijenos ne zahtijeva</w:t>
      </w:r>
      <w:r w:rsidR="00C55A55">
        <w:rPr>
          <w:rFonts w:ascii="ArialMT" w:hAnsi="ArialMT" w:cs="ArialMT"/>
          <w:sz w:val="24"/>
          <w:szCs w:val="24"/>
        </w:rPr>
        <w:t xml:space="preserve"> </w:t>
      </w:r>
      <w:r w:rsidRPr="00C55A55">
        <w:rPr>
          <w:rFonts w:ascii="ArialMT" w:hAnsi="ArialMT" w:cs="ArialMT"/>
          <w:sz w:val="24"/>
          <w:szCs w:val="24"/>
        </w:rPr>
        <w:t>dodatnu infrastrukturu (kabelske mreže, odašiljački lanci) i omogućava</w:t>
      </w:r>
      <w:r w:rsidR="00C55A55">
        <w:rPr>
          <w:rFonts w:ascii="ArialMT" w:hAnsi="ArialMT" w:cs="ArialMT"/>
          <w:sz w:val="24"/>
          <w:szCs w:val="24"/>
        </w:rPr>
        <w:t xml:space="preserve"> </w:t>
      </w:r>
      <w:r w:rsidRPr="00C55A55">
        <w:rPr>
          <w:rFonts w:ascii="ArialMT" w:hAnsi="ArialMT" w:cs="ArialMT"/>
          <w:sz w:val="24"/>
          <w:szCs w:val="24"/>
        </w:rPr>
        <w:t>prijam TV i radijskih programa na cijelom području pokrivanja satelita</w:t>
      </w:r>
    </w:p>
    <w:p w:rsidR="00C55A55" w:rsidRDefault="00C55A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C55A55" w:rsidRDefault="00C55A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8F0055" w:rsidRDefault="008F00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C55A55" w:rsidRDefault="00C55A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  <w:r w:rsidRPr="00C55A55">
        <w:rPr>
          <w:rFonts w:ascii="ArialMT" w:hAnsi="ArialMT" w:cs="ArialMT"/>
          <w:color w:val="FF0000"/>
          <w:sz w:val="24"/>
          <w:szCs w:val="24"/>
        </w:rPr>
        <w:lastRenderedPageBreak/>
        <w:t>26. Kako se određuje korisna brzina prijenosa u sustavu DVB-S?</w:t>
      </w:r>
    </w:p>
    <w:p w:rsidR="00C55A55" w:rsidRDefault="00C55A55" w:rsidP="00C55A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color w:val="FF0000"/>
          <w:sz w:val="24"/>
          <w:szCs w:val="24"/>
        </w:rPr>
      </w:pPr>
    </w:p>
    <w:p w:rsidR="00C55A55" w:rsidRDefault="00C55A55" w:rsidP="00C55A55">
      <w:p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</w:rPr>
      </w:pPr>
      <m:oMath>
        <m:sSub>
          <m:sSubPr>
            <m:ctrlPr>
              <w:rPr>
                <w:rFonts w:ascii="Cambria Math" w:hAnsi="Arial" w:cs="Arial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>U</m:t>
            </m:r>
          </m:sub>
        </m:sSub>
        <m:r>
          <m:rPr>
            <m:sty m:val="bi"/>
          </m:rPr>
          <w:rPr>
            <w:rFonts w:ascii="Cambria Math" w:hAnsi="Arial" w:cs="Arial"/>
            <w:sz w:val="28"/>
            <w:szCs w:val="28"/>
          </w:rPr>
          <m:t>=(</m:t>
        </m:r>
        <m:sSub>
          <m:sSubPr>
            <m:ctrlPr>
              <w:rPr>
                <w:rFonts w:ascii="Cambria Math" w:hAnsi="Arial" w:cs="Arial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Arial" w:cs="Arial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v</m:t>
        </m:r>
        <m:r>
          <m:rPr>
            <m:sty m:val="bi"/>
          </m:rPr>
          <w:rPr>
            <w:rFonts w:ascii="Cambria Math" w:hAnsi="Arial" w:cs="Arial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Arial" w:cs="Arial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Arial" w:cs="Arial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Arial" w:cs="Arial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Arial" w:cs="Arial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Arial" w:cs="Arial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Arial" w:cs="Arial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Arial" w:cs="Arial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Arial" w:cs="Arial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Arial" w:cs="Arial"/>
            <w:sz w:val="28"/>
            <w:szCs w:val="28"/>
          </w:rPr>
          <m:t>)</m:t>
        </m:r>
      </m:oMath>
      <w:r w:rsidR="008F0055">
        <w:rPr>
          <w:rFonts w:ascii="ArialMT" w:eastAsiaTheme="minorEastAsia" w:hAnsi="ArialMT" w:cs="ArialMT"/>
        </w:rPr>
        <w:t xml:space="preserve">  (Mbit/s)</w:t>
      </w:r>
    </w:p>
    <w:p w:rsidR="008F0055" w:rsidRPr="008F0055" w:rsidRDefault="008F0055" w:rsidP="008F0055">
      <w:pPr>
        <w:autoSpaceDE w:val="0"/>
        <w:autoSpaceDN w:val="0"/>
        <w:adjustRightInd w:val="0"/>
        <w:spacing w:after="0" w:line="360" w:lineRule="auto"/>
        <w:rPr>
          <w:rFonts w:ascii="ArialMT" w:eastAsiaTheme="minorEastAsia" w:hAnsi="ArialMT" w:cs="ArialMT"/>
          <w:sz w:val="24"/>
          <w:szCs w:val="24"/>
        </w:rPr>
      </w:pPr>
    </w:p>
    <w:p w:rsidR="008F0055" w:rsidRPr="008F0055" w:rsidRDefault="008F0055" w:rsidP="008F0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Arial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w:rPr>
                <w:rFonts w:ascii="Cambria Math" w:hAnsi="Arial" w:cs="Arial"/>
                <w:sz w:val="28"/>
                <w:szCs w:val="28"/>
              </w:rPr>
              <m:t>1</m:t>
            </m:r>
          </m:sub>
        </m:sSub>
      </m:oMath>
      <w:r w:rsidRPr="008F0055">
        <w:rPr>
          <w:rFonts w:ascii="Arial" w:hAnsi="Arial" w:cs="Arial"/>
          <w:sz w:val="28"/>
          <w:szCs w:val="28"/>
        </w:rPr>
        <w:t>= 0,92</w:t>
      </w:r>
    </w:p>
    <w:p w:rsidR="008F0055" w:rsidRPr="008F0055" w:rsidRDefault="008F0055" w:rsidP="008F0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Arial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w:rPr>
                <w:rFonts w:ascii="Cambria Math" w:hAnsi="Arial" w:cs="Arial"/>
                <w:sz w:val="28"/>
                <w:szCs w:val="28"/>
              </w:rPr>
              <m:t>2</m:t>
            </m:r>
          </m:sub>
        </m:sSub>
      </m:oMath>
      <w:r w:rsidRPr="008F0055">
        <w:rPr>
          <w:rFonts w:ascii="Arial" w:hAnsi="Arial" w:cs="Arial"/>
          <w:sz w:val="28"/>
          <w:szCs w:val="28"/>
        </w:rPr>
        <w:t xml:space="preserve"> =1/2, 2/3, 3/4, 5/6 ili 7/8</w:t>
      </w:r>
    </w:p>
    <w:p w:rsidR="008F0055" w:rsidRPr="008F0055" w:rsidRDefault="008F0055" w:rsidP="008F0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8F0055">
        <w:rPr>
          <w:rFonts w:ascii="Arial" w:hAnsi="Arial" w:cs="Arial"/>
          <w:i/>
          <w:iCs/>
          <w:sz w:val="28"/>
          <w:szCs w:val="28"/>
        </w:rPr>
        <w:t xml:space="preserve">v </w:t>
      </w:r>
      <w:r w:rsidRPr="008F0055">
        <w:rPr>
          <w:rFonts w:ascii="Arial" w:hAnsi="Arial" w:cs="Arial"/>
          <w:sz w:val="28"/>
          <w:szCs w:val="28"/>
        </w:rPr>
        <w:t>= 2</w:t>
      </w:r>
    </w:p>
    <w:p w:rsidR="008F0055" w:rsidRDefault="008F0055" w:rsidP="008F0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8F0055">
        <w:rPr>
          <w:rFonts w:ascii="Arial" w:hAnsi="Arial" w:cs="Arial"/>
          <w:i/>
          <w:iCs/>
          <w:sz w:val="28"/>
          <w:szCs w:val="28"/>
        </w:rPr>
        <w:t>B /</w:t>
      </w:r>
      <m:oMath>
        <m:sSub>
          <m:sSubPr>
            <m:ctrlPr>
              <w:rPr>
                <w:rFonts w:ascii="Cambria Math" w:hAnsi="Arial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S</m:t>
            </m:r>
          </m:sub>
        </m:sSub>
      </m:oMath>
      <w:r w:rsidRPr="008F0055">
        <w:rPr>
          <w:rFonts w:ascii="Arial" w:hAnsi="Arial" w:cs="Arial"/>
          <w:i/>
          <w:iCs/>
          <w:sz w:val="28"/>
          <w:szCs w:val="28"/>
        </w:rPr>
        <w:t xml:space="preserve"> </w:t>
      </w:r>
      <w:r w:rsidRPr="008F0055">
        <w:rPr>
          <w:rFonts w:ascii="Arial" w:hAnsi="Arial" w:cs="Arial"/>
          <w:sz w:val="28"/>
          <w:szCs w:val="28"/>
        </w:rPr>
        <w:t>=1,27 [Hz/Bd]</w:t>
      </w:r>
    </w:p>
    <w:p w:rsidR="00680E55" w:rsidRPr="008F0055" w:rsidRDefault="00680E55" w:rsidP="008F0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</w:p>
    <w:p w:rsidR="008F0055" w:rsidRPr="008F0055" w:rsidRDefault="008F0055" w:rsidP="008F0055">
      <w:pPr>
        <w:autoSpaceDE w:val="0"/>
        <w:autoSpaceDN w:val="0"/>
        <w:adjustRightInd w:val="0"/>
        <w:spacing w:after="0" w:line="36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  <w:lang w:eastAsia="hr-HR"/>
        </w:rPr>
        <w:drawing>
          <wp:inline distT="0" distB="0" distL="0" distR="0">
            <wp:extent cx="6148153" cy="2291788"/>
            <wp:effectExtent l="19050" t="0" r="4997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24" cy="229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0055" w:rsidRPr="008F0055" w:rsidSect="00A925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MT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60EE2"/>
    <w:multiLevelType w:val="hybridMultilevel"/>
    <w:tmpl w:val="2178594C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972DC"/>
    <w:multiLevelType w:val="hybridMultilevel"/>
    <w:tmpl w:val="1A824254"/>
    <w:lvl w:ilvl="0" w:tplc="041A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>
    <w:nsid w:val="05A12E27"/>
    <w:multiLevelType w:val="hybridMultilevel"/>
    <w:tmpl w:val="C9567D58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F067C2"/>
    <w:multiLevelType w:val="hybridMultilevel"/>
    <w:tmpl w:val="2FDC76D0"/>
    <w:lvl w:ilvl="0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3F7D0B"/>
    <w:multiLevelType w:val="hybridMultilevel"/>
    <w:tmpl w:val="D4A8E84E"/>
    <w:lvl w:ilvl="0" w:tplc="041A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>
    <w:nsid w:val="0A8B2A02"/>
    <w:multiLevelType w:val="hybridMultilevel"/>
    <w:tmpl w:val="D14A9D50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BD52A74"/>
    <w:multiLevelType w:val="hybridMultilevel"/>
    <w:tmpl w:val="DD6C20BC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4741B2"/>
    <w:multiLevelType w:val="hybridMultilevel"/>
    <w:tmpl w:val="EE64F232"/>
    <w:lvl w:ilvl="0" w:tplc="DF3EC9FA">
      <w:start w:val="582"/>
      <w:numFmt w:val="bullet"/>
      <w:lvlText w:val="•"/>
      <w:lvlJc w:val="left"/>
      <w:pPr>
        <w:ind w:left="1135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>
    <w:nsid w:val="0D582C78"/>
    <w:multiLevelType w:val="hybridMultilevel"/>
    <w:tmpl w:val="99EC8CF0"/>
    <w:lvl w:ilvl="0" w:tplc="36966A72">
      <w:numFmt w:val="bullet"/>
      <w:lvlText w:val="–"/>
      <w:lvlJc w:val="left"/>
      <w:pPr>
        <w:ind w:left="1495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>
    <w:nsid w:val="0F74061E"/>
    <w:multiLevelType w:val="hybridMultilevel"/>
    <w:tmpl w:val="DF7AC938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0FB24167"/>
    <w:multiLevelType w:val="hybridMultilevel"/>
    <w:tmpl w:val="8E54C308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C423D1"/>
    <w:multiLevelType w:val="hybridMultilevel"/>
    <w:tmpl w:val="8BC81A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3F7DE3"/>
    <w:multiLevelType w:val="hybridMultilevel"/>
    <w:tmpl w:val="CF0220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5265D7"/>
    <w:multiLevelType w:val="hybridMultilevel"/>
    <w:tmpl w:val="7A6C2644"/>
    <w:lvl w:ilvl="0" w:tplc="DF3EC9FA">
      <w:start w:val="582"/>
      <w:numFmt w:val="bullet"/>
      <w:lvlText w:val="•"/>
      <w:lvlJc w:val="left"/>
      <w:pPr>
        <w:ind w:left="108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58530E3"/>
    <w:multiLevelType w:val="hybridMultilevel"/>
    <w:tmpl w:val="3FE82D4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446D00"/>
    <w:multiLevelType w:val="hybridMultilevel"/>
    <w:tmpl w:val="C300760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69869CC"/>
    <w:multiLevelType w:val="hybridMultilevel"/>
    <w:tmpl w:val="FDE01090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170C4F2B"/>
    <w:multiLevelType w:val="hybridMultilevel"/>
    <w:tmpl w:val="EA460A6E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80827A5"/>
    <w:multiLevelType w:val="hybridMultilevel"/>
    <w:tmpl w:val="32DA3080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8B10445"/>
    <w:multiLevelType w:val="hybridMultilevel"/>
    <w:tmpl w:val="583E9802"/>
    <w:lvl w:ilvl="0" w:tplc="041A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>
    <w:nsid w:val="19BA39B1"/>
    <w:multiLevelType w:val="hybridMultilevel"/>
    <w:tmpl w:val="00DA0D5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D87D57"/>
    <w:multiLevelType w:val="hybridMultilevel"/>
    <w:tmpl w:val="27BA7D60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DDE79C8"/>
    <w:multiLevelType w:val="hybridMultilevel"/>
    <w:tmpl w:val="C298C500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E276615"/>
    <w:multiLevelType w:val="hybridMultilevel"/>
    <w:tmpl w:val="DA0A3232"/>
    <w:lvl w:ilvl="0" w:tplc="DF3EC9FA">
      <w:start w:val="582"/>
      <w:numFmt w:val="bullet"/>
      <w:lvlText w:val="•"/>
      <w:lvlJc w:val="left"/>
      <w:pPr>
        <w:ind w:left="108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23B33062"/>
    <w:multiLevelType w:val="hybridMultilevel"/>
    <w:tmpl w:val="C8B4577A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3EC418A"/>
    <w:multiLevelType w:val="hybridMultilevel"/>
    <w:tmpl w:val="540E28E4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DF3EC9FA">
      <w:start w:val="582"/>
      <w:numFmt w:val="bullet"/>
      <w:lvlText w:val="•"/>
      <w:lvlJc w:val="left"/>
      <w:pPr>
        <w:ind w:left="2148" w:hanging="360"/>
      </w:pPr>
      <w:rPr>
        <w:rFonts w:ascii="ArialMT" w:eastAsiaTheme="minorHAnsi" w:hAnsi="ArialMT" w:cs="ArialMT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26567715"/>
    <w:multiLevelType w:val="hybridMultilevel"/>
    <w:tmpl w:val="E5603EF4"/>
    <w:lvl w:ilvl="0" w:tplc="DF3EC9FA">
      <w:start w:val="582"/>
      <w:numFmt w:val="bullet"/>
      <w:lvlText w:val="•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28515A53"/>
    <w:multiLevelType w:val="hybridMultilevel"/>
    <w:tmpl w:val="0ED8C8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966A72">
      <w:numFmt w:val="bullet"/>
      <w:lvlText w:val="–"/>
      <w:lvlJc w:val="left"/>
      <w:pPr>
        <w:ind w:left="1440" w:hanging="360"/>
      </w:pPr>
      <w:rPr>
        <w:rFonts w:ascii="ArialMT" w:eastAsiaTheme="minorHAnsi" w:hAnsi="ArialMT" w:cs="ArialMT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0F704D"/>
    <w:multiLevelType w:val="hybridMultilevel"/>
    <w:tmpl w:val="BF7EF118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2BAD38BB"/>
    <w:multiLevelType w:val="hybridMultilevel"/>
    <w:tmpl w:val="469882FA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BE0640A"/>
    <w:multiLevelType w:val="hybridMultilevel"/>
    <w:tmpl w:val="278C8BE4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2CF1509F"/>
    <w:multiLevelType w:val="hybridMultilevel"/>
    <w:tmpl w:val="C270D9C8"/>
    <w:lvl w:ilvl="0" w:tplc="36966A72">
      <w:numFmt w:val="bullet"/>
      <w:lvlText w:val="–"/>
      <w:lvlJc w:val="left"/>
      <w:pPr>
        <w:ind w:left="775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2">
    <w:nsid w:val="2FB56C25"/>
    <w:multiLevelType w:val="hybridMultilevel"/>
    <w:tmpl w:val="475607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75B532C"/>
    <w:multiLevelType w:val="hybridMultilevel"/>
    <w:tmpl w:val="43B49B0E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AA21A99"/>
    <w:multiLevelType w:val="hybridMultilevel"/>
    <w:tmpl w:val="C8B4577A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E1A20C3"/>
    <w:multiLevelType w:val="hybridMultilevel"/>
    <w:tmpl w:val="70284E62"/>
    <w:lvl w:ilvl="0" w:tplc="041A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6">
    <w:nsid w:val="3EC248BC"/>
    <w:multiLevelType w:val="hybridMultilevel"/>
    <w:tmpl w:val="68B421E8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40CD49D5"/>
    <w:multiLevelType w:val="hybridMultilevel"/>
    <w:tmpl w:val="A40035D0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1BF07A5"/>
    <w:multiLevelType w:val="hybridMultilevel"/>
    <w:tmpl w:val="74A68824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4912A70"/>
    <w:multiLevelType w:val="hybridMultilevel"/>
    <w:tmpl w:val="6AF6E59C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50B7D3C"/>
    <w:multiLevelType w:val="hybridMultilevel"/>
    <w:tmpl w:val="CE4A8C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5B743FE"/>
    <w:multiLevelType w:val="hybridMultilevel"/>
    <w:tmpl w:val="518275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62002E5"/>
    <w:multiLevelType w:val="hybridMultilevel"/>
    <w:tmpl w:val="845076D4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63A66F3"/>
    <w:multiLevelType w:val="hybridMultilevel"/>
    <w:tmpl w:val="698CBC6E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7CE7D3A"/>
    <w:multiLevelType w:val="hybridMultilevel"/>
    <w:tmpl w:val="866A38EA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9515CB2"/>
    <w:multiLevelType w:val="hybridMultilevel"/>
    <w:tmpl w:val="021C3904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9D82B08"/>
    <w:multiLevelType w:val="hybridMultilevel"/>
    <w:tmpl w:val="01768328"/>
    <w:lvl w:ilvl="0" w:tplc="36966A72">
      <w:numFmt w:val="bullet"/>
      <w:lvlText w:val="–"/>
      <w:lvlJc w:val="left"/>
      <w:pPr>
        <w:ind w:left="1495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7">
    <w:nsid w:val="49F27F62"/>
    <w:multiLevelType w:val="hybridMultilevel"/>
    <w:tmpl w:val="293EA6B6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DD10F37"/>
    <w:multiLevelType w:val="hybridMultilevel"/>
    <w:tmpl w:val="BECAEA8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F4A1EDE"/>
    <w:multiLevelType w:val="hybridMultilevel"/>
    <w:tmpl w:val="B09E5328"/>
    <w:lvl w:ilvl="0" w:tplc="36966A72">
      <w:numFmt w:val="bullet"/>
      <w:lvlText w:val="–"/>
      <w:lvlJc w:val="left"/>
      <w:pPr>
        <w:ind w:left="144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50D656E8"/>
    <w:multiLevelType w:val="hybridMultilevel"/>
    <w:tmpl w:val="28BC1378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175309B"/>
    <w:multiLevelType w:val="hybridMultilevel"/>
    <w:tmpl w:val="CC78B976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57233DF"/>
    <w:multiLevelType w:val="hybridMultilevel"/>
    <w:tmpl w:val="E496F31E"/>
    <w:lvl w:ilvl="0" w:tplc="36966A72">
      <w:numFmt w:val="bullet"/>
      <w:lvlText w:val="–"/>
      <w:lvlJc w:val="left"/>
      <w:pPr>
        <w:ind w:left="1776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3">
    <w:nsid w:val="55A30C23"/>
    <w:multiLevelType w:val="hybridMultilevel"/>
    <w:tmpl w:val="858A6A5C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8416C7C"/>
    <w:multiLevelType w:val="hybridMultilevel"/>
    <w:tmpl w:val="D36A0E98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85F08EC"/>
    <w:multiLevelType w:val="hybridMultilevel"/>
    <w:tmpl w:val="01487D0C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>
    <w:nsid w:val="590717D6"/>
    <w:multiLevelType w:val="hybridMultilevel"/>
    <w:tmpl w:val="6E08BFA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D2F0C17"/>
    <w:multiLevelType w:val="hybridMultilevel"/>
    <w:tmpl w:val="10084118"/>
    <w:lvl w:ilvl="0" w:tplc="DF3EC9FA">
      <w:start w:val="582"/>
      <w:numFmt w:val="bullet"/>
      <w:lvlText w:val="•"/>
      <w:lvlJc w:val="left"/>
      <w:pPr>
        <w:ind w:left="108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5E925591"/>
    <w:multiLevelType w:val="hybridMultilevel"/>
    <w:tmpl w:val="A7A88224"/>
    <w:lvl w:ilvl="0" w:tplc="36966A72">
      <w:numFmt w:val="bullet"/>
      <w:lvlText w:val="–"/>
      <w:lvlJc w:val="left"/>
      <w:pPr>
        <w:ind w:left="2853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59">
    <w:nsid w:val="5FDA7931"/>
    <w:multiLevelType w:val="hybridMultilevel"/>
    <w:tmpl w:val="E5E4FCC6"/>
    <w:lvl w:ilvl="0" w:tplc="DF3EC9FA">
      <w:start w:val="582"/>
      <w:numFmt w:val="bullet"/>
      <w:lvlText w:val="•"/>
      <w:lvlJc w:val="left"/>
      <w:pPr>
        <w:ind w:left="108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62DC5116"/>
    <w:multiLevelType w:val="hybridMultilevel"/>
    <w:tmpl w:val="2AB2527E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4333E8B"/>
    <w:multiLevelType w:val="hybridMultilevel"/>
    <w:tmpl w:val="62B663AE"/>
    <w:lvl w:ilvl="0" w:tplc="041A0019">
      <w:start w:val="1"/>
      <w:numFmt w:val="lowerLetter"/>
      <w:lvlText w:val="%1.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654C51D9"/>
    <w:multiLevelType w:val="hybridMultilevel"/>
    <w:tmpl w:val="7AA6A4A2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5B22E2B"/>
    <w:multiLevelType w:val="hybridMultilevel"/>
    <w:tmpl w:val="D5FCE31C"/>
    <w:lvl w:ilvl="0" w:tplc="041A000B">
      <w:start w:val="1"/>
      <w:numFmt w:val="bullet"/>
      <w:lvlText w:val=""/>
      <w:lvlJc w:val="left"/>
      <w:pPr>
        <w:ind w:left="219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64">
    <w:nsid w:val="684E526E"/>
    <w:multiLevelType w:val="hybridMultilevel"/>
    <w:tmpl w:val="2C700E66"/>
    <w:lvl w:ilvl="0" w:tplc="DF3EC9FA">
      <w:start w:val="582"/>
      <w:numFmt w:val="bullet"/>
      <w:lvlText w:val="•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A6330F8"/>
    <w:multiLevelType w:val="hybridMultilevel"/>
    <w:tmpl w:val="4BF6911E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6AC710BE"/>
    <w:multiLevelType w:val="hybridMultilevel"/>
    <w:tmpl w:val="8B1C4EB8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7">
    <w:nsid w:val="6EFF0EFF"/>
    <w:multiLevelType w:val="hybridMultilevel"/>
    <w:tmpl w:val="710AFF28"/>
    <w:lvl w:ilvl="0" w:tplc="36966A72">
      <w:numFmt w:val="bullet"/>
      <w:lvlText w:val="–"/>
      <w:lvlJc w:val="left"/>
      <w:pPr>
        <w:ind w:left="144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6F81055D"/>
    <w:multiLevelType w:val="hybridMultilevel"/>
    <w:tmpl w:val="5F84B244"/>
    <w:lvl w:ilvl="0" w:tplc="DF3EC9FA">
      <w:start w:val="582"/>
      <w:numFmt w:val="bullet"/>
      <w:lvlText w:val="•"/>
      <w:lvlJc w:val="left"/>
      <w:pPr>
        <w:ind w:left="775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9">
    <w:nsid w:val="71F80E1D"/>
    <w:multiLevelType w:val="hybridMultilevel"/>
    <w:tmpl w:val="28BAE29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>
    <w:nsid w:val="732F1343"/>
    <w:multiLevelType w:val="hybridMultilevel"/>
    <w:tmpl w:val="8772AB56"/>
    <w:lvl w:ilvl="0" w:tplc="36966A72">
      <w:numFmt w:val="bullet"/>
      <w:lvlText w:val="–"/>
      <w:lvlJc w:val="left"/>
      <w:pPr>
        <w:ind w:left="1504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71">
    <w:nsid w:val="74E13CBB"/>
    <w:multiLevelType w:val="hybridMultilevel"/>
    <w:tmpl w:val="0BFE4B58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5132B0E"/>
    <w:multiLevelType w:val="hybridMultilevel"/>
    <w:tmpl w:val="09BA918E"/>
    <w:lvl w:ilvl="0" w:tplc="DF3EC9FA">
      <w:start w:val="582"/>
      <w:numFmt w:val="bullet"/>
      <w:lvlText w:val="•"/>
      <w:lvlJc w:val="left"/>
      <w:pPr>
        <w:ind w:left="108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>
    <w:nsid w:val="76597772"/>
    <w:multiLevelType w:val="hybridMultilevel"/>
    <w:tmpl w:val="3D181EB6"/>
    <w:lvl w:ilvl="0" w:tplc="041A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4">
    <w:nsid w:val="78035DA5"/>
    <w:multiLevelType w:val="hybridMultilevel"/>
    <w:tmpl w:val="4D72710E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9D206AD4">
      <w:start w:val="1"/>
      <w:numFmt w:val="bullet"/>
      <w:lvlText w:val="-"/>
      <w:lvlJc w:val="left"/>
      <w:pPr>
        <w:ind w:left="2160" w:hanging="360"/>
      </w:pPr>
      <w:rPr>
        <w:rFonts w:ascii="ArialMT" w:eastAsiaTheme="minorHAnsi" w:hAnsi="ArialMT" w:cs="ArialMT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CC56E63"/>
    <w:multiLevelType w:val="hybridMultilevel"/>
    <w:tmpl w:val="EF9CD80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D475B74"/>
    <w:multiLevelType w:val="hybridMultilevel"/>
    <w:tmpl w:val="54FA5EBC"/>
    <w:lvl w:ilvl="0" w:tplc="36966A72">
      <w:numFmt w:val="bullet"/>
      <w:lvlText w:val="–"/>
      <w:lvlJc w:val="left"/>
      <w:pPr>
        <w:ind w:left="1428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7">
    <w:nsid w:val="7D88165F"/>
    <w:multiLevelType w:val="hybridMultilevel"/>
    <w:tmpl w:val="469882FA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7EA13EC6"/>
    <w:multiLevelType w:val="hybridMultilevel"/>
    <w:tmpl w:val="0F5CC24C"/>
    <w:lvl w:ilvl="0" w:tplc="36966A72">
      <w:numFmt w:val="bullet"/>
      <w:lvlText w:val="–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51"/>
  </w:num>
  <w:num w:numId="4">
    <w:abstractNumId w:val="39"/>
  </w:num>
  <w:num w:numId="5">
    <w:abstractNumId w:val="74"/>
  </w:num>
  <w:num w:numId="6">
    <w:abstractNumId w:val="6"/>
  </w:num>
  <w:num w:numId="7">
    <w:abstractNumId w:val="55"/>
  </w:num>
  <w:num w:numId="8">
    <w:abstractNumId w:val="34"/>
  </w:num>
  <w:num w:numId="9">
    <w:abstractNumId w:val="49"/>
  </w:num>
  <w:num w:numId="10">
    <w:abstractNumId w:val="30"/>
  </w:num>
  <w:num w:numId="11">
    <w:abstractNumId w:val="21"/>
  </w:num>
  <w:num w:numId="12">
    <w:abstractNumId w:val="25"/>
  </w:num>
  <w:num w:numId="13">
    <w:abstractNumId w:val="58"/>
  </w:num>
  <w:num w:numId="14">
    <w:abstractNumId w:val="22"/>
  </w:num>
  <w:num w:numId="15">
    <w:abstractNumId w:val="61"/>
  </w:num>
  <w:num w:numId="16">
    <w:abstractNumId w:val="71"/>
  </w:num>
  <w:num w:numId="17">
    <w:abstractNumId w:val="60"/>
  </w:num>
  <w:num w:numId="18">
    <w:abstractNumId w:val="50"/>
  </w:num>
  <w:num w:numId="19">
    <w:abstractNumId w:val="57"/>
  </w:num>
  <w:num w:numId="20">
    <w:abstractNumId w:val="0"/>
  </w:num>
  <w:num w:numId="21">
    <w:abstractNumId w:val="59"/>
  </w:num>
  <w:num w:numId="22">
    <w:abstractNumId w:val="63"/>
  </w:num>
  <w:num w:numId="23">
    <w:abstractNumId w:val="23"/>
  </w:num>
  <w:num w:numId="24">
    <w:abstractNumId w:val="78"/>
  </w:num>
  <w:num w:numId="25">
    <w:abstractNumId w:val="13"/>
  </w:num>
  <w:num w:numId="26">
    <w:abstractNumId w:val="15"/>
  </w:num>
  <w:num w:numId="27">
    <w:abstractNumId w:val="64"/>
  </w:num>
  <w:num w:numId="28">
    <w:abstractNumId w:val="18"/>
  </w:num>
  <w:num w:numId="29">
    <w:abstractNumId w:val="72"/>
  </w:num>
  <w:num w:numId="30">
    <w:abstractNumId w:val="38"/>
  </w:num>
  <w:num w:numId="31">
    <w:abstractNumId w:val="14"/>
  </w:num>
  <w:num w:numId="32">
    <w:abstractNumId w:val="53"/>
  </w:num>
  <w:num w:numId="33">
    <w:abstractNumId w:val="17"/>
  </w:num>
  <w:num w:numId="34">
    <w:abstractNumId w:val="47"/>
  </w:num>
  <w:num w:numId="35">
    <w:abstractNumId w:val="26"/>
  </w:num>
  <w:num w:numId="36">
    <w:abstractNumId w:val="31"/>
  </w:num>
  <w:num w:numId="37">
    <w:abstractNumId w:val="7"/>
  </w:num>
  <w:num w:numId="38">
    <w:abstractNumId w:val="68"/>
  </w:num>
  <w:num w:numId="39">
    <w:abstractNumId w:val="19"/>
  </w:num>
  <w:num w:numId="40">
    <w:abstractNumId w:val="54"/>
  </w:num>
  <w:num w:numId="41">
    <w:abstractNumId w:val="4"/>
  </w:num>
  <w:num w:numId="42">
    <w:abstractNumId w:val="35"/>
  </w:num>
  <w:num w:numId="43">
    <w:abstractNumId w:val="46"/>
  </w:num>
  <w:num w:numId="44">
    <w:abstractNumId w:val="8"/>
  </w:num>
  <w:num w:numId="45">
    <w:abstractNumId w:val="28"/>
  </w:num>
  <w:num w:numId="46">
    <w:abstractNumId w:val="40"/>
  </w:num>
  <w:num w:numId="47">
    <w:abstractNumId w:val="76"/>
  </w:num>
  <w:num w:numId="48">
    <w:abstractNumId w:val="65"/>
  </w:num>
  <w:num w:numId="49">
    <w:abstractNumId w:val="66"/>
  </w:num>
  <w:num w:numId="50">
    <w:abstractNumId w:val="16"/>
  </w:num>
  <w:num w:numId="51">
    <w:abstractNumId w:val="2"/>
  </w:num>
  <w:num w:numId="52">
    <w:abstractNumId w:val="48"/>
  </w:num>
  <w:num w:numId="53">
    <w:abstractNumId w:val="5"/>
  </w:num>
  <w:num w:numId="54">
    <w:abstractNumId w:val="1"/>
  </w:num>
  <w:num w:numId="55">
    <w:abstractNumId w:val="73"/>
  </w:num>
  <w:num w:numId="56">
    <w:abstractNumId w:val="67"/>
  </w:num>
  <w:num w:numId="57">
    <w:abstractNumId w:val="77"/>
  </w:num>
  <w:num w:numId="58">
    <w:abstractNumId w:val="44"/>
  </w:num>
  <w:num w:numId="59">
    <w:abstractNumId w:val="45"/>
  </w:num>
  <w:num w:numId="60">
    <w:abstractNumId w:val="41"/>
  </w:num>
  <w:num w:numId="61">
    <w:abstractNumId w:val="42"/>
  </w:num>
  <w:num w:numId="62">
    <w:abstractNumId w:val="9"/>
  </w:num>
  <w:num w:numId="63">
    <w:abstractNumId w:val="24"/>
  </w:num>
  <w:num w:numId="64">
    <w:abstractNumId w:val="37"/>
  </w:num>
  <w:num w:numId="65">
    <w:abstractNumId w:val="75"/>
  </w:num>
  <w:num w:numId="66">
    <w:abstractNumId w:val="33"/>
  </w:num>
  <w:num w:numId="67">
    <w:abstractNumId w:val="36"/>
  </w:num>
  <w:num w:numId="68">
    <w:abstractNumId w:val="62"/>
  </w:num>
  <w:num w:numId="69">
    <w:abstractNumId w:val="69"/>
  </w:num>
  <w:num w:numId="70">
    <w:abstractNumId w:val="43"/>
  </w:num>
  <w:num w:numId="71">
    <w:abstractNumId w:val="56"/>
  </w:num>
  <w:num w:numId="72">
    <w:abstractNumId w:val="29"/>
  </w:num>
  <w:num w:numId="73">
    <w:abstractNumId w:val="32"/>
  </w:num>
  <w:num w:numId="74">
    <w:abstractNumId w:val="70"/>
  </w:num>
  <w:num w:numId="75">
    <w:abstractNumId w:val="12"/>
  </w:num>
  <w:num w:numId="76">
    <w:abstractNumId w:val="3"/>
  </w:num>
  <w:num w:numId="77">
    <w:abstractNumId w:val="20"/>
  </w:num>
  <w:num w:numId="78">
    <w:abstractNumId w:val="10"/>
  </w:num>
  <w:num w:numId="79">
    <w:abstractNumId w:val="52"/>
  </w:num>
  <w:numIdMacAtCleanup w:val="7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hyphenationZone w:val="425"/>
  <w:characterSpacingControl w:val="doNotCompress"/>
  <w:compat/>
  <w:rsids>
    <w:rsidRoot w:val="00603952"/>
    <w:rsid w:val="0005228A"/>
    <w:rsid w:val="000962B6"/>
    <w:rsid w:val="00137DAA"/>
    <w:rsid w:val="00174CCA"/>
    <w:rsid w:val="00236FC5"/>
    <w:rsid w:val="00252C14"/>
    <w:rsid w:val="0032523A"/>
    <w:rsid w:val="00330964"/>
    <w:rsid w:val="00362857"/>
    <w:rsid w:val="003F5618"/>
    <w:rsid w:val="004212BE"/>
    <w:rsid w:val="004229CF"/>
    <w:rsid w:val="0042330E"/>
    <w:rsid w:val="00475CF5"/>
    <w:rsid w:val="00497B56"/>
    <w:rsid w:val="004E3054"/>
    <w:rsid w:val="00551D7B"/>
    <w:rsid w:val="00603952"/>
    <w:rsid w:val="00635AA2"/>
    <w:rsid w:val="00680E55"/>
    <w:rsid w:val="0069616B"/>
    <w:rsid w:val="006A529F"/>
    <w:rsid w:val="00716B97"/>
    <w:rsid w:val="00733812"/>
    <w:rsid w:val="007954C4"/>
    <w:rsid w:val="007F62F8"/>
    <w:rsid w:val="008C0243"/>
    <w:rsid w:val="008F0055"/>
    <w:rsid w:val="009C1154"/>
    <w:rsid w:val="009F56C1"/>
    <w:rsid w:val="00A44E7C"/>
    <w:rsid w:val="00A52E57"/>
    <w:rsid w:val="00A77B53"/>
    <w:rsid w:val="00A80990"/>
    <w:rsid w:val="00A92571"/>
    <w:rsid w:val="00AA61F4"/>
    <w:rsid w:val="00AE5DD6"/>
    <w:rsid w:val="00B02AE7"/>
    <w:rsid w:val="00C55A55"/>
    <w:rsid w:val="00C57CD1"/>
    <w:rsid w:val="00C921EF"/>
    <w:rsid w:val="00CD2D93"/>
    <w:rsid w:val="00CE5F2D"/>
    <w:rsid w:val="00D41A41"/>
    <w:rsid w:val="00DD30B0"/>
    <w:rsid w:val="00E8059A"/>
    <w:rsid w:val="00F12E49"/>
    <w:rsid w:val="00FC6E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5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9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3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95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6285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27</Pages>
  <Words>4196</Words>
  <Characters>23922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2012-04-13T10:24:00Z</dcterms:created>
  <dcterms:modified xsi:type="dcterms:W3CDTF">2012-04-19T14:23:00Z</dcterms:modified>
</cp:coreProperties>
</file>