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0B" w:rsidRPr="00EB2C4F" w:rsidRDefault="00095AC4" w:rsidP="00095AC4">
      <w:pPr>
        <w:jc w:val="center"/>
        <w:rPr>
          <w:rFonts w:ascii="Arial" w:hAnsi="Arial" w:cs="Arial"/>
          <w:b/>
          <w:sz w:val="30"/>
          <w:szCs w:val="30"/>
          <w:lang w:val="hr-HR"/>
        </w:rPr>
      </w:pPr>
      <w:r w:rsidRPr="00EB2C4F">
        <w:rPr>
          <w:rFonts w:ascii="Arial" w:hAnsi="Arial" w:cs="Arial"/>
          <w:b/>
          <w:sz w:val="30"/>
          <w:szCs w:val="30"/>
          <w:lang w:val="hr-HR"/>
        </w:rPr>
        <w:t>MI</w:t>
      </w:r>
      <w:r w:rsidR="00EB2C4F" w:rsidRPr="00EB2C4F">
        <w:rPr>
          <w:rFonts w:ascii="Arial" w:hAnsi="Arial" w:cs="Arial"/>
          <w:b/>
          <w:sz w:val="30"/>
          <w:szCs w:val="30"/>
          <w:lang w:val="hr-HR"/>
        </w:rPr>
        <w:t xml:space="preserve"> 2011./2012.</w:t>
      </w:r>
    </w:p>
    <w:p w:rsidR="00095AC4" w:rsidRDefault="00095AC4" w:rsidP="00095AC4">
      <w:pPr>
        <w:jc w:val="center"/>
        <w:rPr>
          <w:rFonts w:ascii="Arial" w:hAnsi="Arial" w:cs="Arial"/>
          <w:b/>
          <w:lang w:val="hr-HR"/>
        </w:rPr>
      </w:pPr>
    </w:p>
    <w:p w:rsidR="00095AC4" w:rsidRPr="00EB2C4F" w:rsidRDefault="00095AC4" w:rsidP="00095AC4">
      <w:pPr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R1. </w:t>
      </w:r>
      <w:r w:rsidRPr="00EB2C4F">
        <w:rPr>
          <w:rFonts w:ascii="Arial" w:hAnsi="Arial" w:cs="Arial"/>
          <w:sz w:val="24"/>
          <w:szCs w:val="24"/>
          <w:lang w:val="hr-HR"/>
        </w:rPr>
        <w:t>S/H ima vrijeme smirivanja 500ns i vrijeme akvizicije 2µs. Ako je ciljana frekvencija uzorkovanja 250kHz, odredite maksimalno trajanje pretvorbe ADC-a spojednog na izlaz S/H sklopa. Izračunajte kapacitet sklopke u nevođenju, ako je preslušavanje -80dB za kapacitet kondenzatora S/H sklopa 1nF.</w:t>
      </w:r>
    </w:p>
    <w:p w:rsidR="00095AC4" w:rsidRPr="00EB2C4F" w:rsidRDefault="00095AC4" w:rsidP="00095AC4">
      <w:pPr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R2. </w:t>
      </w:r>
      <w:r w:rsidRPr="00EB2C4F">
        <w:rPr>
          <w:rFonts w:ascii="Arial" w:hAnsi="Arial" w:cs="Arial"/>
          <w:sz w:val="24"/>
          <w:szCs w:val="24"/>
          <w:lang w:val="hr-HR"/>
        </w:rPr>
        <w:t>Nacrtati R-2R 2-bitni DAC. Ako je U</w:t>
      </w:r>
      <w:r w:rsidRPr="00EB2C4F">
        <w:rPr>
          <w:rFonts w:ascii="Arial" w:hAnsi="Arial" w:cs="Arial"/>
          <w:sz w:val="24"/>
          <w:szCs w:val="24"/>
          <w:vertAlign w:val="subscript"/>
          <w:lang w:val="hr-HR"/>
        </w:rPr>
        <w:t>REF</w:t>
      </w:r>
      <w:r w:rsidRPr="00EB2C4F">
        <w:rPr>
          <w:rFonts w:ascii="Arial" w:hAnsi="Arial" w:cs="Arial"/>
          <w:sz w:val="24"/>
          <w:szCs w:val="24"/>
          <w:lang w:val="hr-HR"/>
        </w:rPr>
        <w:t xml:space="preserve"> -4V odrediti kvantizacijski korak. Ako je otpornik u grani najtežeg bita veći za 0.5% od idealne vrijednosti, napišite tablicu sa svim mogućim stanjima i pripadajuće vrijednosti izlaznog napona i odredite nelinearnost.</w:t>
      </w:r>
    </w:p>
    <w:p w:rsidR="00095AC4" w:rsidRPr="00EB2C4F" w:rsidRDefault="00095AC4" w:rsidP="00095AC4">
      <w:pPr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R3. </w:t>
      </w:r>
      <w:r w:rsidRPr="00EB2C4F">
        <w:rPr>
          <w:rFonts w:ascii="Arial" w:hAnsi="Arial" w:cs="Arial"/>
          <w:sz w:val="24"/>
          <w:szCs w:val="24"/>
          <w:lang w:val="hr-HR"/>
        </w:rPr>
        <w:t>Neki sa PLL-om koji nisam prepiso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R4. </w:t>
      </w:r>
      <w:r w:rsidRPr="00EB2C4F">
        <w:rPr>
          <w:rFonts w:ascii="Arial" w:hAnsi="Arial" w:cs="Arial"/>
          <w:sz w:val="24"/>
          <w:szCs w:val="24"/>
          <w:lang w:val="hr-HR"/>
        </w:rPr>
        <w:t>Diferencijalno pojačalo sa simetričnim izlazom.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Zadano:</w:t>
      </w:r>
      <w:r w:rsidRPr="00EB2C4F">
        <w:rPr>
          <w:rFonts w:ascii="Arial" w:hAnsi="Arial" w:cs="Arial"/>
          <w:sz w:val="24"/>
          <w:szCs w:val="24"/>
          <w:lang w:val="hr-HR"/>
        </w:rPr>
        <w:tab/>
        <w:t>U</w:t>
      </w:r>
      <w:r w:rsidRPr="00EB2C4F">
        <w:rPr>
          <w:rFonts w:ascii="Arial" w:hAnsi="Arial" w:cs="Arial"/>
          <w:sz w:val="24"/>
          <w:szCs w:val="24"/>
          <w:vertAlign w:val="subscript"/>
          <w:lang w:val="hr-HR"/>
        </w:rPr>
        <w:t>D,ul</w:t>
      </w:r>
      <w:r w:rsidRPr="00EB2C4F">
        <w:rPr>
          <w:rFonts w:ascii="Arial" w:hAnsi="Arial" w:cs="Arial"/>
          <w:sz w:val="24"/>
          <w:szCs w:val="24"/>
          <w:lang w:val="hr-HR"/>
        </w:rPr>
        <w:t>=1mV*sin(2*pi*1kHz*t), U</w:t>
      </w:r>
      <w:r w:rsidRPr="00EB2C4F">
        <w:rPr>
          <w:rFonts w:ascii="Arial" w:hAnsi="Arial" w:cs="Arial"/>
          <w:sz w:val="24"/>
          <w:szCs w:val="24"/>
          <w:vertAlign w:val="subscript"/>
          <w:lang w:val="hr-HR"/>
        </w:rPr>
        <w:t>Z,ul</w:t>
      </w:r>
      <w:r w:rsidRPr="00EB2C4F">
        <w:rPr>
          <w:rFonts w:ascii="Arial" w:hAnsi="Arial" w:cs="Arial"/>
          <w:sz w:val="24"/>
          <w:szCs w:val="24"/>
          <w:lang w:val="hr-HR"/>
        </w:rPr>
        <w:t>=10V*sin(2*pi*50Hz*t)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ab/>
      </w:r>
      <w:r w:rsidRPr="00EB2C4F">
        <w:rPr>
          <w:rFonts w:ascii="Arial" w:hAnsi="Arial" w:cs="Arial"/>
          <w:sz w:val="24"/>
          <w:szCs w:val="24"/>
          <w:lang w:val="hr-HR"/>
        </w:rPr>
        <w:tab/>
        <w:t>U</w:t>
      </w:r>
      <w:r w:rsidRPr="00EB2C4F">
        <w:rPr>
          <w:rFonts w:ascii="Arial" w:hAnsi="Arial" w:cs="Arial"/>
          <w:sz w:val="24"/>
          <w:szCs w:val="24"/>
          <w:vertAlign w:val="subscript"/>
          <w:lang w:val="hr-HR"/>
        </w:rPr>
        <w:t>D,izl</w:t>
      </w:r>
      <w:r w:rsidRPr="00EB2C4F">
        <w:rPr>
          <w:rFonts w:ascii="Arial" w:hAnsi="Arial" w:cs="Arial"/>
          <w:sz w:val="24"/>
          <w:szCs w:val="24"/>
          <w:lang w:val="hr-HR"/>
        </w:rPr>
        <w:t>=5V*sin(2*pi*1kHz*t) + 2,5mV*sin(2*pi*50Hz*t)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ab/>
      </w:r>
      <w:r w:rsidRPr="00EB2C4F">
        <w:rPr>
          <w:rFonts w:ascii="Arial" w:hAnsi="Arial" w:cs="Arial"/>
          <w:sz w:val="24"/>
          <w:szCs w:val="24"/>
          <w:lang w:val="hr-HR"/>
        </w:rPr>
        <w:tab/>
        <w:t>U</w:t>
      </w:r>
      <w:r w:rsidRPr="00EB2C4F">
        <w:rPr>
          <w:rFonts w:ascii="Arial" w:hAnsi="Arial" w:cs="Arial"/>
          <w:sz w:val="24"/>
          <w:szCs w:val="24"/>
          <w:vertAlign w:val="subscript"/>
          <w:lang w:val="hr-HR"/>
        </w:rPr>
        <w:t>Z,izl</w:t>
      </w:r>
      <w:r w:rsidRPr="00EB2C4F">
        <w:rPr>
          <w:rFonts w:ascii="Arial" w:hAnsi="Arial" w:cs="Arial"/>
          <w:sz w:val="24"/>
          <w:szCs w:val="24"/>
          <w:lang w:val="hr-HR"/>
        </w:rPr>
        <w:t>=12mV*sin(2*pi*50Hz*t)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Traži se: F i F</w:t>
      </w:r>
      <w:r w:rsidRPr="00EB2C4F">
        <w:rPr>
          <w:rFonts w:ascii="Arial" w:hAnsi="Arial" w:cs="Arial"/>
          <w:sz w:val="24"/>
          <w:szCs w:val="24"/>
          <w:vertAlign w:val="subscript"/>
          <w:lang w:val="hr-HR"/>
        </w:rPr>
        <w:t>D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T1. </w:t>
      </w:r>
      <w:r w:rsidRPr="00EB2C4F">
        <w:rPr>
          <w:rFonts w:ascii="Arial" w:hAnsi="Arial" w:cs="Arial"/>
          <w:sz w:val="24"/>
          <w:szCs w:val="24"/>
          <w:lang w:val="hr-HR"/>
        </w:rPr>
        <w:t>Prigušenje i preslušavanje izmjeničnog signala na modelu JFET-a</w:t>
      </w:r>
    </w:p>
    <w:p w:rsidR="00095AC4" w:rsidRPr="00EB2C4F" w:rsidRDefault="00095AC4" w:rsidP="00095AC4">
      <w:pPr>
        <w:spacing w:after="0"/>
        <w:rPr>
          <w:rFonts w:ascii="Arial" w:hAnsi="Arial" w:cs="Arial"/>
          <w:b/>
          <w:sz w:val="24"/>
          <w:szCs w:val="24"/>
          <w:lang w:val="hr-HR"/>
        </w:rPr>
      </w:pP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>T2.</w:t>
      </w:r>
      <w:r w:rsidRPr="00EB2C4F">
        <w:rPr>
          <w:rFonts w:ascii="Arial" w:hAnsi="Arial" w:cs="Arial"/>
          <w:sz w:val="24"/>
          <w:szCs w:val="24"/>
          <w:lang w:val="hr-HR"/>
        </w:rPr>
        <w:t xml:space="preserve"> Zašto koristimo S/H? Definirati aperturno vrijeme, aperturnu nesigurnost, vrijeme smirivanja i vrijeme akvizicije</w:t>
      </w: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T3. </w:t>
      </w:r>
      <w:r w:rsidRPr="00EB2C4F">
        <w:rPr>
          <w:rFonts w:ascii="Arial" w:hAnsi="Arial" w:cs="Arial"/>
          <w:sz w:val="24"/>
          <w:szCs w:val="24"/>
          <w:lang w:val="hr-HR"/>
        </w:rPr>
        <w:t>Chopersko pojačalo</w:t>
      </w:r>
    </w:p>
    <w:p w:rsidR="00095AC4" w:rsidRDefault="00095AC4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 w:type="page"/>
      </w:r>
    </w:p>
    <w:p w:rsidR="00095AC4" w:rsidRPr="00EB2C4F" w:rsidRDefault="00095AC4" w:rsidP="00095AC4">
      <w:pPr>
        <w:spacing w:after="0"/>
        <w:jc w:val="center"/>
        <w:rPr>
          <w:rFonts w:ascii="Arial" w:hAnsi="Arial" w:cs="Arial"/>
          <w:b/>
          <w:sz w:val="30"/>
          <w:szCs w:val="30"/>
          <w:lang w:val="hr-HR"/>
        </w:rPr>
      </w:pPr>
      <w:r w:rsidRPr="00EB2C4F">
        <w:rPr>
          <w:rFonts w:ascii="Arial" w:hAnsi="Arial" w:cs="Arial"/>
          <w:b/>
          <w:sz w:val="30"/>
          <w:szCs w:val="30"/>
          <w:lang w:val="hr-HR"/>
        </w:rPr>
        <w:lastRenderedPageBreak/>
        <w:t>ZI</w:t>
      </w:r>
      <w:r w:rsidR="00EB2C4F" w:rsidRPr="00EB2C4F">
        <w:rPr>
          <w:rFonts w:ascii="Arial" w:hAnsi="Arial" w:cs="Arial"/>
          <w:b/>
          <w:sz w:val="30"/>
          <w:szCs w:val="30"/>
          <w:lang w:val="hr-HR"/>
        </w:rPr>
        <w:t xml:space="preserve"> 2011./2012.</w:t>
      </w:r>
    </w:p>
    <w:p w:rsidR="00095AC4" w:rsidRDefault="00095AC4" w:rsidP="00095AC4">
      <w:pPr>
        <w:spacing w:after="0"/>
        <w:jc w:val="center"/>
        <w:rPr>
          <w:rFonts w:ascii="Arial" w:hAnsi="Arial" w:cs="Arial"/>
          <w:b/>
          <w:lang w:val="hr-HR"/>
        </w:rPr>
      </w:pPr>
    </w:p>
    <w:p w:rsidR="00095AC4" w:rsidRDefault="00095AC4" w:rsidP="00095AC4">
      <w:pPr>
        <w:spacing w:after="0"/>
        <w:rPr>
          <w:rFonts w:ascii="Arial" w:hAnsi="Arial" w:cs="Arial"/>
          <w:b/>
          <w:lang w:val="hr-HR"/>
        </w:rPr>
      </w:pPr>
    </w:p>
    <w:p w:rsidR="00095AC4" w:rsidRPr="00EB2C4F" w:rsidRDefault="00095AC4" w:rsidP="00095AC4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R1. </w:t>
      </w:r>
      <w:r w:rsidRPr="00EB2C4F">
        <w:rPr>
          <w:rFonts w:ascii="Arial" w:hAnsi="Arial" w:cs="Arial"/>
          <w:sz w:val="24"/>
          <w:szCs w:val="24"/>
          <w:lang w:val="hr-HR"/>
        </w:rPr>
        <w:t>ADP sa dva pilasta napona, oscilator grekvencije 1MHz i broji do 10</w:t>
      </w:r>
      <w:r w:rsidRPr="00EB2C4F">
        <w:rPr>
          <w:rFonts w:ascii="Arial" w:hAnsi="Arial" w:cs="Arial"/>
          <w:sz w:val="24"/>
          <w:szCs w:val="24"/>
          <w:vertAlign w:val="superscript"/>
          <w:lang w:val="hr-HR"/>
        </w:rPr>
        <w:t>4</w:t>
      </w:r>
      <w:r w:rsidRPr="00EB2C4F">
        <w:rPr>
          <w:rFonts w:ascii="Arial" w:hAnsi="Arial" w:cs="Arial"/>
          <w:sz w:val="24"/>
          <w:szCs w:val="24"/>
          <w:lang w:val="hr-HR"/>
        </w:rPr>
        <w:t>.</w:t>
      </w:r>
    </w:p>
    <w:p w:rsidR="00095AC4" w:rsidRPr="00EB2C4F" w:rsidRDefault="00095AC4" w:rsidP="00095AC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blok shema i vremenski dijagram jednog ciklusa</w:t>
      </w:r>
    </w:p>
    <w:p w:rsidR="00095AC4" w:rsidRPr="00EB2C4F" w:rsidRDefault="006A2BDB" w:rsidP="00095AC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odrediti referentni napon ako je na ulazu napon od 1V i stanje brojila 2500</w:t>
      </w:r>
    </w:p>
    <w:p w:rsidR="006A2BDB" w:rsidRPr="00EB2C4F" w:rsidRDefault="006A2BDB" w:rsidP="00095AC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izračunati frekvenciju otipkavanja</w:t>
      </w:r>
    </w:p>
    <w:p w:rsidR="006A2BDB" w:rsidRPr="00EB2C4F" w:rsidRDefault="006A2BDB" w:rsidP="00095AC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izračunati stanje brojila na kraju pretvorbe ako je na mjereni signal od 1V superponirana smetnja pravokutnog oblika aplitude 200mV i frekvencije 80Hz</w:t>
      </w: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R2. </w:t>
      </w:r>
      <w:r w:rsidRPr="00EB2C4F">
        <w:rPr>
          <w:rFonts w:ascii="Arial" w:hAnsi="Arial" w:cs="Arial"/>
          <w:sz w:val="24"/>
          <w:szCs w:val="24"/>
          <w:lang w:val="hr-HR"/>
        </w:rPr>
        <w:t>Upotrebom ΣΔ pretvornika želi se ostvariti razlučivost od 16 bita uz SNR 160dB. Izračunati frekvenciju uzorkovanja ako je gornja granična frekvencija NP filtra na izlazu pretvornika postavljena na 22kHz.</w:t>
      </w: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R3. </w:t>
      </w:r>
      <w:r w:rsidRPr="00EB2C4F">
        <w:rPr>
          <w:rFonts w:ascii="Arial" w:hAnsi="Arial" w:cs="Arial"/>
          <w:sz w:val="24"/>
          <w:szCs w:val="24"/>
          <w:lang w:val="hr-HR"/>
        </w:rPr>
        <w:t>Na ulazu analognog fazno osjetljivog pojačala (lock-in) doveden je signal u(t)=4V*sin(2*pi*500Hz*t+30˚) + 1V*sin(2*pi*1230Hz+50˚) + 0,5V*sin(2*pi*2730Hz + 70˚)</w:t>
      </w: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sz w:val="24"/>
          <w:szCs w:val="24"/>
          <w:lang w:val="hr-HR"/>
        </w:rPr>
        <w:t>Odredite napon horizontalne i vertikalne projekcije na izlazu pojačala ako je frekvencija referentnog signala 2730Hz.</w:t>
      </w:r>
    </w:p>
    <w:p w:rsidR="0022159E" w:rsidRPr="00EB2C4F" w:rsidRDefault="0022159E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22159E" w:rsidRPr="00EB2C4F" w:rsidRDefault="0022159E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R4. </w:t>
      </w:r>
      <w:r w:rsidRPr="00EB2C4F">
        <w:rPr>
          <w:rFonts w:ascii="Arial" w:hAnsi="Arial" w:cs="Arial"/>
          <w:sz w:val="24"/>
          <w:szCs w:val="24"/>
          <w:lang w:val="hr-HR"/>
        </w:rPr>
        <w:t>Neki klasični sa šumom i pojačalom</w:t>
      </w: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T1. </w:t>
      </w:r>
      <w:r w:rsidRPr="00EB2C4F">
        <w:rPr>
          <w:rFonts w:ascii="Arial" w:hAnsi="Arial" w:cs="Arial"/>
          <w:sz w:val="24"/>
          <w:szCs w:val="24"/>
          <w:lang w:val="hr-HR"/>
        </w:rPr>
        <w:t>Kako se iskazuju odstupanja prijenosne karakteristike ADP-a od idealne linearne (skiciraj i objasni)</w:t>
      </w: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T2. </w:t>
      </w:r>
      <w:r w:rsidRPr="00EB2C4F">
        <w:rPr>
          <w:rFonts w:ascii="Arial" w:hAnsi="Arial" w:cs="Arial"/>
          <w:sz w:val="24"/>
          <w:szCs w:val="24"/>
          <w:lang w:val="hr-HR"/>
        </w:rPr>
        <w:t>Opišite osnovne konfiguracije višekanalnih sustava za akviziciju podataka</w:t>
      </w: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</w:p>
    <w:p w:rsidR="006A2BDB" w:rsidRPr="00EB2C4F" w:rsidRDefault="006A2BDB" w:rsidP="006A2BDB">
      <w:pPr>
        <w:spacing w:after="0"/>
        <w:rPr>
          <w:rFonts w:ascii="Arial" w:hAnsi="Arial" w:cs="Arial"/>
          <w:sz w:val="24"/>
          <w:szCs w:val="24"/>
          <w:lang w:val="hr-HR"/>
        </w:rPr>
      </w:pPr>
      <w:r w:rsidRPr="00EB2C4F">
        <w:rPr>
          <w:rFonts w:ascii="Arial" w:hAnsi="Arial" w:cs="Arial"/>
          <w:b/>
          <w:sz w:val="24"/>
          <w:szCs w:val="24"/>
          <w:lang w:val="hr-HR"/>
        </w:rPr>
        <w:t xml:space="preserve">T3. </w:t>
      </w:r>
      <w:r w:rsidRPr="00EB2C4F">
        <w:rPr>
          <w:rFonts w:ascii="Arial" w:hAnsi="Arial" w:cs="Arial"/>
          <w:sz w:val="24"/>
          <w:szCs w:val="24"/>
          <w:lang w:val="hr-HR"/>
        </w:rPr>
        <w:t>Blok shema sustava s faznom povratnom vezom, definirajte područje hvatanja i zadržavanja te ukratko objasnite upotrebu sklopa</w:t>
      </w:r>
    </w:p>
    <w:sectPr w:rsidR="006A2BDB" w:rsidRPr="00EB2C4F" w:rsidSect="00B41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374D3"/>
    <w:multiLevelType w:val="hybridMultilevel"/>
    <w:tmpl w:val="8630461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95AC4"/>
    <w:rsid w:val="00095AC4"/>
    <w:rsid w:val="00105F33"/>
    <w:rsid w:val="001877DB"/>
    <w:rsid w:val="001D370B"/>
    <w:rsid w:val="0022159E"/>
    <w:rsid w:val="00232CD6"/>
    <w:rsid w:val="00275B17"/>
    <w:rsid w:val="006A2BDB"/>
    <w:rsid w:val="007110A4"/>
    <w:rsid w:val="007665D4"/>
    <w:rsid w:val="00792967"/>
    <w:rsid w:val="00890C78"/>
    <w:rsid w:val="00982A5E"/>
    <w:rsid w:val="00A61DCE"/>
    <w:rsid w:val="00B13D4B"/>
    <w:rsid w:val="00B41071"/>
    <w:rsid w:val="00C03112"/>
    <w:rsid w:val="00D5648D"/>
    <w:rsid w:val="00EA4916"/>
    <w:rsid w:val="00EB2C4F"/>
    <w:rsid w:val="00EC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A4"/>
  </w:style>
  <w:style w:type="paragraph" w:styleId="Heading1">
    <w:name w:val="heading 1"/>
    <w:basedOn w:val="Normal"/>
    <w:next w:val="Normal"/>
    <w:link w:val="Heading1Char"/>
    <w:uiPriority w:val="9"/>
    <w:qFormat/>
    <w:rsid w:val="007110A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A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A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A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A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A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A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A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A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0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0A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10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0A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10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110A4"/>
    <w:rPr>
      <w:b/>
      <w:bCs/>
    </w:rPr>
  </w:style>
  <w:style w:type="character" w:styleId="Emphasis">
    <w:name w:val="Emphasis"/>
    <w:uiPriority w:val="20"/>
    <w:qFormat/>
    <w:rsid w:val="007110A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110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0A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10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A4"/>
    <w:rPr>
      <w:b/>
      <w:bCs/>
      <w:i/>
      <w:iCs/>
    </w:rPr>
  </w:style>
  <w:style w:type="character" w:styleId="SubtleEmphasis">
    <w:name w:val="Subtle Emphasis"/>
    <w:uiPriority w:val="19"/>
    <w:qFormat/>
    <w:rsid w:val="007110A4"/>
    <w:rPr>
      <w:i/>
      <w:iCs/>
    </w:rPr>
  </w:style>
  <w:style w:type="character" w:styleId="IntenseEmphasis">
    <w:name w:val="Intense Emphasis"/>
    <w:uiPriority w:val="21"/>
    <w:qFormat/>
    <w:rsid w:val="007110A4"/>
    <w:rPr>
      <w:b/>
      <w:bCs/>
    </w:rPr>
  </w:style>
  <w:style w:type="character" w:styleId="SubtleReference">
    <w:name w:val="Subtle Reference"/>
    <w:uiPriority w:val="31"/>
    <w:qFormat/>
    <w:rsid w:val="007110A4"/>
    <w:rPr>
      <w:smallCaps/>
    </w:rPr>
  </w:style>
  <w:style w:type="character" w:styleId="IntenseReference">
    <w:name w:val="Intense Reference"/>
    <w:uiPriority w:val="32"/>
    <w:qFormat/>
    <w:rsid w:val="007110A4"/>
    <w:rPr>
      <w:smallCaps/>
      <w:spacing w:val="5"/>
      <w:u w:val="single"/>
    </w:rPr>
  </w:style>
  <w:style w:type="character" w:styleId="BookTitle">
    <w:name w:val="Book Title"/>
    <w:uiPriority w:val="33"/>
    <w:qFormat/>
    <w:rsid w:val="007110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0A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Bojan</cp:lastModifiedBy>
  <cp:revision>2</cp:revision>
  <cp:lastPrinted>2012-06-26T07:33:00Z</cp:lastPrinted>
  <dcterms:created xsi:type="dcterms:W3CDTF">2012-06-26T07:33:00Z</dcterms:created>
  <dcterms:modified xsi:type="dcterms:W3CDTF">2012-06-26T07:33:00Z</dcterms:modified>
</cp:coreProperties>
</file>