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sz w:val="40"/>
          <w:szCs w:val="40"/>
        </w:rPr>
      </w:pPr>
      <w:r w:rsidRPr="00C42F01">
        <w:rPr>
          <w:rFonts w:asciiTheme="minorHAnsi" w:hAnsiTheme="minorHAnsi" w:cstheme="minorHAnsi"/>
          <w:sz w:val="40"/>
          <w:szCs w:val="40"/>
        </w:rPr>
        <w:t>FAKULTET ELEKTROTEHNIKE I RAČUNARSTVA</w:t>
      </w:r>
    </w:p>
    <w:p w:rsidR="001A09F4" w:rsidRPr="00C42F01" w:rsidRDefault="00E82B82" w:rsidP="00E82B82">
      <w:pPr>
        <w:jc w:val="center"/>
        <w:rPr>
          <w:rFonts w:cstheme="minorHAnsi"/>
          <w:sz w:val="32"/>
          <w:szCs w:val="32"/>
        </w:rPr>
      </w:pPr>
      <w:r w:rsidRPr="00C42F01">
        <w:rPr>
          <w:rFonts w:cstheme="minorHAnsi"/>
          <w:sz w:val="32"/>
          <w:szCs w:val="32"/>
        </w:rPr>
        <w:t>Zavod za elektrostrojarstvo i automatizaciju</w:t>
      </w: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sz w:val="44"/>
          <w:szCs w:val="44"/>
        </w:rPr>
      </w:pPr>
      <w:r w:rsidRPr="00C42F01">
        <w:rPr>
          <w:rFonts w:asciiTheme="minorHAnsi" w:hAnsiTheme="minorHAnsi" w:cstheme="minorHAnsi"/>
          <w:b/>
          <w:bCs/>
          <w:sz w:val="44"/>
          <w:szCs w:val="44"/>
        </w:rPr>
        <w:t xml:space="preserve">IZVJEŠTAJ ZA </w:t>
      </w:r>
      <w:r w:rsidR="008D04B5" w:rsidRPr="00C42F01">
        <w:rPr>
          <w:rFonts w:asciiTheme="minorHAnsi" w:hAnsiTheme="minorHAnsi" w:cstheme="minorHAnsi"/>
          <w:b/>
          <w:bCs/>
          <w:sz w:val="44"/>
          <w:szCs w:val="44"/>
        </w:rPr>
        <w:t>3</w:t>
      </w:r>
      <w:r w:rsidRPr="00C42F01">
        <w:rPr>
          <w:rFonts w:asciiTheme="minorHAnsi" w:hAnsiTheme="minorHAnsi" w:cstheme="minorHAnsi"/>
          <w:b/>
          <w:bCs/>
          <w:sz w:val="44"/>
          <w:szCs w:val="44"/>
        </w:rPr>
        <w:t>. VJEŽBU</w:t>
      </w:r>
    </w:p>
    <w:p w:rsidR="00E82B82" w:rsidRPr="00C42F01" w:rsidRDefault="00E82B82" w:rsidP="00E82B82">
      <w:pPr>
        <w:jc w:val="center"/>
        <w:rPr>
          <w:rFonts w:cstheme="minorHAnsi"/>
          <w:sz w:val="36"/>
          <w:szCs w:val="36"/>
        </w:rPr>
      </w:pPr>
      <w:r w:rsidRPr="00C42F01">
        <w:rPr>
          <w:rFonts w:cstheme="minorHAnsi"/>
          <w:sz w:val="36"/>
          <w:szCs w:val="36"/>
        </w:rPr>
        <w:t>ELESUS</w:t>
      </w:r>
    </w:p>
    <w:p w:rsidR="00E82B82" w:rsidRPr="00C42F01" w:rsidRDefault="00E82B82" w:rsidP="00E82B82">
      <w:pPr>
        <w:pStyle w:val="Default"/>
        <w:jc w:val="center"/>
        <w:rPr>
          <w:rFonts w:asciiTheme="minorHAnsi" w:hAnsiTheme="minorHAnsi" w:cstheme="minorHAnsi"/>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sz w:val="28"/>
          <w:szCs w:val="28"/>
        </w:rPr>
      </w:pPr>
    </w:p>
    <w:p w:rsidR="00E82B82" w:rsidRPr="00C42F01" w:rsidRDefault="00E82B82" w:rsidP="00E82B82">
      <w:pPr>
        <w:pStyle w:val="Default"/>
        <w:jc w:val="center"/>
        <w:rPr>
          <w:rFonts w:asciiTheme="minorHAnsi" w:hAnsiTheme="minorHAnsi" w:cstheme="minorHAnsi"/>
          <w:color w:val="auto"/>
        </w:rPr>
      </w:pPr>
    </w:p>
    <w:p w:rsidR="00E82B82" w:rsidRDefault="00E82B82" w:rsidP="00E82B82">
      <w:pPr>
        <w:jc w:val="center"/>
        <w:rPr>
          <w:rFonts w:cstheme="minorHAnsi"/>
          <w:sz w:val="24"/>
          <w:szCs w:val="24"/>
        </w:rPr>
      </w:pPr>
      <w:r w:rsidRPr="00C42F01">
        <w:rPr>
          <w:rFonts w:cstheme="minorHAnsi"/>
          <w:sz w:val="24"/>
          <w:szCs w:val="24"/>
        </w:rPr>
        <w:t>Zagreb, 2011./2012.</w:t>
      </w:r>
    </w:p>
    <w:p w:rsidR="001F328F" w:rsidRPr="00C42F01" w:rsidRDefault="001F328F" w:rsidP="00E82B82">
      <w:pPr>
        <w:jc w:val="center"/>
        <w:rPr>
          <w:rFonts w:cstheme="minorHAnsi"/>
          <w:sz w:val="24"/>
          <w:szCs w:val="24"/>
        </w:rPr>
      </w:pPr>
      <w:bookmarkStart w:id="0" w:name="_GoBack"/>
      <w:bookmarkEnd w:id="0"/>
    </w:p>
    <w:p w:rsidR="00E82B82" w:rsidRPr="00C42F01" w:rsidRDefault="00E82B82" w:rsidP="00E82B82">
      <w:pPr>
        <w:pStyle w:val="Default"/>
        <w:rPr>
          <w:rFonts w:asciiTheme="minorHAnsi" w:hAnsiTheme="minorHAnsi" w:cstheme="minorHAnsi"/>
          <w:sz w:val="28"/>
          <w:szCs w:val="28"/>
        </w:rPr>
      </w:pPr>
      <w:r w:rsidRPr="00C42F01">
        <w:rPr>
          <w:rFonts w:asciiTheme="minorHAnsi" w:hAnsiTheme="minorHAnsi" w:cstheme="minorHAnsi"/>
          <w:b/>
          <w:bCs/>
          <w:sz w:val="28"/>
          <w:szCs w:val="28"/>
        </w:rPr>
        <w:lastRenderedPageBreak/>
        <w:t xml:space="preserve">UVOD </w:t>
      </w:r>
    </w:p>
    <w:p w:rsidR="008D04B5" w:rsidRPr="00C42F01" w:rsidRDefault="008D04B5" w:rsidP="001B317F">
      <w:pPr>
        <w:autoSpaceDE w:val="0"/>
        <w:autoSpaceDN w:val="0"/>
        <w:adjustRightInd w:val="0"/>
        <w:spacing w:after="0" w:line="240" w:lineRule="auto"/>
        <w:jc w:val="both"/>
        <w:rPr>
          <w:rFonts w:cstheme="minorHAnsi"/>
          <w:sz w:val="24"/>
          <w:szCs w:val="24"/>
        </w:rPr>
      </w:pPr>
      <w:r w:rsidRPr="00C42F01">
        <w:rPr>
          <w:rFonts w:cstheme="minorHAnsi"/>
          <w:sz w:val="24"/>
          <w:szCs w:val="24"/>
        </w:rPr>
        <w:t>Treća laboratorijska vježba iz ELESUS-a posvećena je stosmjernim i izmjeničnim elektromotornim</w:t>
      </w:r>
      <w:r w:rsidR="001B317F" w:rsidRPr="00C42F01">
        <w:rPr>
          <w:rFonts w:cstheme="minorHAnsi"/>
          <w:sz w:val="24"/>
          <w:szCs w:val="24"/>
        </w:rPr>
        <w:t xml:space="preserve"> </w:t>
      </w:r>
      <w:r w:rsidRPr="00C42F01">
        <w:rPr>
          <w:rFonts w:cstheme="minorHAnsi"/>
          <w:sz w:val="24"/>
          <w:szCs w:val="24"/>
        </w:rPr>
        <w:t>pogonima. Organizirana je kao i druga vježba, na dva osnovna dijela; simulacijski i eksperimentalni.</w:t>
      </w:r>
      <w:r w:rsidR="001B317F" w:rsidRPr="00C42F01">
        <w:rPr>
          <w:rFonts w:cstheme="minorHAnsi"/>
          <w:sz w:val="24"/>
          <w:szCs w:val="24"/>
        </w:rPr>
        <w:t xml:space="preserve"> </w:t>
      </w:r>
      <w:r w:rsidRPr="00C42F01">
        <w:rPr>
          <w:rFonts w:cstheme="minorHAnsi"/>
          <w:sz w:val="24"/>
          <w:szCs w:val="24"/>
        </w:rPr>
        <w:t>Eksperimentalni dio se takoder dijeli na dva dijela; istosmjerni pogon i izmjenicni pogon.</w:t>
      </w:r>
    </w:p>
    <w:p w:rsidR="008D04B5" w:rsidRPr="00C42F01" w:rsidRDefault="008D04B5" w:rsidP="001B317F">
      <w:pPr>
        <w:jc w:val="both"/>
        <w:rPr>
          <w:rFonts w:cstheme="minorHAnsi"/>
          <w:sz w:val="24"/>
          <w:szCs w:val="24"/>
        </w:rPr>
      </w:pPr>
    </w:p>
    <w:p w:rsidR="008D04B5" w:rsidRPr="00C42F01" w:rsidRDefault="008D04B5" w:rsidP="001B317F">
      <w:pPr>
        <w:autoSpaceDE w:val="0"/>
        <w:autoSpaceDN w:val="0"/>
        <w:adjustRightInd w:val="0"/>
        <w:spacing w:after="0" w:line="240" w:lineRule="auto"/>
        <w:jc w:val="both"/>
        <w:rPr>
          <w:rFonts w:cstheme="minorHAnsi"/>
          <w:sz w:val="24"/>
          <w:szCs w:val="24"/>
        </w:rPr>
      </w:pPr>
      <w:r w:rsidRPr="00C42F01">
        <w:rPr>
          <w:rFonts w:cstheme="minorHAnsi"/>
          <w:sz w:val="24"/>
          <w:szCs w:val="24"/>
        </w:rPr>
        <w:t>Vaš zadatak u simulacijskom djelu vježbe je istraživacki. Potrebno je najprije uzeti iz biblioteke modele</w:t>
      </w:r>
      <w:r w:rsidR="001B317F" w:rsidRPr="00C42F01">
        <w:rPr>
          <w:rFonts w:cstheme="minorHAnsi"/>
          <w:sz w:val="24"/>
          <w:szCs w:val="24"/>
        </w:rPr>
        <w:t xml:space="preserve"> </w:t>
      </w:r>
      <w:r w:rsidRPr="00C42F01">
        <w:rPr>
          <w:rFonts w:cstheme="minorHAnsi"/>
          <w:sz w:val="24"/>
          <w:szCs w:val="24"/>
        </w:rPr>
        <w:t>istosmjernog motora s permanentnim magnetima (DCMP) i istosmjernog motora s nezavisnom električkom</w:t>
      </w:r>
      <w:r w:rsidR="001B317F" w:rsidRPr="00C42F01">
        <w:rPr>
          <w:rFonts w:cstheme="minorHAnsi"/>
          <w:sz w:val="24"/>
          <w:szCs w:val="24"/>
        </w:rPr>
        <w:t xml:space="preserve"> </w:t>
      </w:r>
      <w:r w:rsidRPr="00C42F01">
        <w:rPr>
          <w:rFonts w:cstheme="minorHAnsi"/>
          <w:sz w:val="24"/>
          <w:szCs w:val="24"/>
        </w:rPr>
        <w:t>uzbudom (DCME), te prouciti njigove parametre. DCMP model je već  postavljen u shemu istosmjernog PWM</w:t>
      </w:r>
      <w:r w:rsidR="001B317F" w:rsidRPr="00C42F01">
        <w:rPr>
          <w:rFonts w:cstheme="minorHAnsi"/>
          <w:sz w:val="24"/>
          <w:szCs w:val="24"/>
        </w:rPr>
        <w:t xml:space="preserve"> </w:t>
      </w:r>
      <w:r w:rsidRPr="00C42F01">
        <w:rPr>
          <w:rFonts w:cstheme="minorHAnsi"/>
          <w:sz w:val="24"/>
          <w:szCs w:val="24"/>
        </w:rPr>
        <w:t>pretvarača s parametrima koji omogućuju logičnu simulaciju.</w:t>
      </w:r>
    </w:p>
    <w:p w:rsidR="008D04B5" w:rsidRPr="00C42F01" w:rsidRDefault="008D04B5" w:rsidP="008D04B5">
      <w:pPr>
        <w:rPr>
          <w:rFonts w:cstheme="minorHAnsi"/>
          <w:sz w:val="24"/>
          <w:szCs w:val="24"/>
        </w:rPr>
      </w:pPr>
    </w:p>
    <w:p w:rsidR="008D04B5" w:rsidRPr="00C42F01" w:rsidRDefault="001B317F" w:rsidP="008D04B5">
      <w:pPr>
        <w:rPr>
          <w:rFonts w:cstheme="minorHAnsi"/>
          <w:sz w:val="21"/>
          <w:szCs w:val="21"/>
        </w:rPr>
      </w:pPr>
      <w:r w:rsidRPr="00C42F01">
        <w:rPr>
          <w:rFonts w:cstheme="minorHAnsi"/>
          <w:noProof/>
          <w:sz w:val="21"/>
          <w:szCs w:val="21"/>
          <w:lang w:eastAsia="hr-HR"/>
        </w:rPr>
        <w:drawing>
          <wp:anchor distT="0" distB="0" distL="114300" distR="114300" simplePos="0" relativeHeight="251665408" behindDoc="0" locked="0" layoutInCell="1" allowOverlap="1" wp14:anchorId="1E623CCD" wp14:editId="39C34B5B">
            <wp:simplePos x="0" y="0"/>
            <wp:positionH relativeFrom="column">
              <wp:posOffset>949960</wp:posOffset>
            </wp:positionH>
            <wp:positionV relativeFrom="paragraph">
              <wp:posOffset>120650</wp:posOffset>
            </wp:positionV>
            <wp:extent cx="4518660" cy="65881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8660" cy="658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5038" w:rsidRPr="00C42F01" w:rsidRDefault="00CC5038" w:rsidP="003C5A53">
      <w:pPr>
        <w:rPr>
          <w:rFonts w:cstheme="minorHAnsi"/>
          <w:sz w:val="24"/>
          <w:szCs w:val="24"/>
        </w:rPr>
      </w:pPr>
    </w:p>
    <w:p w:rsidR="00CC5038" w:rsidRPr="00C42F01" w:rsidRDefault="00CC5038" w:rsidP="003C5A53">
      <w:pPr>
        <w:rPr>
          <w:rFonts w:cstheme="minorHAnsi"/>
          <w:sz w:val="24"/>
          <w:szCs w:val="24"/>
        </w:rPr>
      </w:pPr>
    </w:p>
    <w:p w:rsidR="00CC5038" w:rsidRPr="00C42F01" w:rsidRDefault="00CC5038" w:rsidP="003C5A53">
      <w:pPr>
        <w:rPr>
          <w:rFonts w:cstheme="minorHAnsi"/>
          <w:sz w:val="24"/>
          <w:szCs w:val="24"/>
        </w:rPr>
      </w:pPr>
    </w:p>
    <w:p w:rsidR="00CC5038" w:rsidRPr="00C42F01" w:rsidRDefault="00CC5038" w:rsidP="003C5A53">
      <w:pPr>
        <w:rPr>
          <w:rFonts w:cstheme="minorHAnsi"/>
          <w:sz w:val="24"/>
          <w:szCs w:val="24"/>
        </w:rPr>
      </w:pPr>
    </w:p>
    <w:p w:rsidR="00CC5038" w:rsidRPr="00C42F01" w:rsidRDefault="00CC5038"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1B317F" w:rsidRPr="00C42F01" w:rsidRDefault="001B317F" w:rsidP="003C5A53">
      <w:pPr>
        <w:rPr>
          <w:rFonts w:cstheme="minorHAnsi"/>
          <w:sz w:val="24"/>
          <w:szCs w:val="24"/>
        </w:rPr>
      </w:pPr>
    </w:p>
    <w:p w:rsidR="00CC5038" w:rsidRPr="00C42F01" w:rsidRDefault="00CC5038" w:rsidP="003C5A53">
      <w:pPr>
        <w:rPr>
          <w:rFonts w:cstheme="minorHAnsi"/>
          <w:noProof/>
          <w:sz w:val="24"/>
          <w:szCs w:val="24"/>
          <w:lang w:eastAsia="hr-HR"/>
        </w:rPr>
      </w:pPr>
    </w:p>
    <w:p w:rsidR="00CC5038" w:rsidRPr="00C42F01" w:rsidRDefault="00CC5038" w:rsidP="003C5A53">
      <w:pPr>
        <w:rPr>
          <w:rFonts w:cstheme="minorHAnsi"/>
          <w:noProof/>
          <w:sz w:val="24"/>
          <w:szCs w:val="24"/>
          <w:lang w:eastAsia="hr-HR"/>
        </w:rPr>
      </w:pPr>
    </w:p>
    <w:p w:rsidR="00CC5038" w:rsidRPr="00C42F01" w:rsidRDefault="001B317F" w:rsidP="003C5A53">
      <w:pPr>
        <w:rPr>
          <w:rFonts w:cstheme="minorHAnsi"/>
          <w:noProof/>
          <w:sz w:val="24"/>
          <w:szCs w:val="24"/>
          <w:lang w:eastAsia="hr-HR"/>
        </w:rPr>
      </w:pPr>
      <w:r w:rsidRPr="00C42F01">
        <w:rPr>
          <w:rFonts w:cstheme="minorHAnsi"/>
          <w:noProof/>
          <w:sz w:val="24"/>
          <w:szCs w:val="24"/>
          <w:lang w:eastAsia="hr-HR"/>
        </w:rPr>
        <w:drawing>
          <wp:anchor distT="0" distB="0" distL="114300" distR="114300" simplePos="0" relativeHeight="251662336" behindDoc="0" locked="0" layoutInCell="1" allowOverlap="1" wp14:anchorId="142EB575" wp14:editId="5EF40359">
            <wp:simplePos x="0" y="0"/>
            <wp:positionH relativeFrom="column">
              <wp:posOffset>-38735</wp:posOffset>
            </wp:positionH>
            <wp:positionV relativeFrom="paragraph">
              <wp:posOffset>257175</wp:posOffset>
            </wp:positionV>
            <wp:extent cx="5746115" cy="2221865"/>
            <wp:effectExtent l="0" t="0" r="6985" b="6985"/>
            <wp:wrapSquare wrapText="bothSides"/>
            <wp:docPr id="15" name="Picture 15" descr="C:\Users\Alen\Desktop\sim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n\Desktop\sim_1_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115" cy="2221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5038" w:rsidRPr="00C42F01" w:rsidRDefault="00C42F01" w:rsidP="003C5A53">
      <w:pPr>
        <w:rPr>
          <w:rFonts w:cstheme="minorHAnsi"/>
          <w:noProof/>
          <w:sz w:val="24"/>
          <w:szCs w:val="24"/>
          <w:lang w:eastAsia="hr-HR"/>
        </w:rPr>
      </w:pPr>
      <w:r>
        <w:rPr>
          <w:rFonts w:cstheme="minorHAnsi"/>
          <w:noProof/>
          <w:sz w:val="24"/>
          <w:szCs w:val="24"/>
          <w:lang w:eastAsia="hr-HR"/>
        </w:rPr>
        <w:t>Osnovni odziv za zadane parametre.</w:t>
      </w:r>
    </w:p>
    <w:p w:rsidR="00B56D62" w:rsidRPr="00C42F01" w:rsidRDefault="00C42F01" w:rsidP="00B56D62">
      <w:pPr>
        <w:rPr>
          <w:rFonts w:cstheme="minorHAnsi"/>
          <w:noProof/>
          <w:sz w:val="24"/>
          <w:szCs w:val="24"/>
          <w:lang w:eastAsia="hr-HR"/>
        </w:rPr>
      </w:pPr>
      <w:r w:rsidRPr="00C42F01">
        <w:rPr>
          <w:rFonts w:cstheme="minorHAnsi"/>
          <w:noProof/>
          <w:sz w:val="24"/>
          <w:szCs w:val="24"/>
          <w:lang w:eastAsia="hr-HR"/>
        </w:rPr>
        <w:drawing>
          <wp:anchor distT="0" distB="0" distL="114300" distR="114300" simplePos="0" relativeHeight="251661312" behindDoc="0" locked="0" layoutInCell="1" allowOverlap="1" wp14:anchorId="6EEA8438" wp14:editId="35DF3DDF">
            <wp:simplePos x="0" y="0"/>
            <wp:positionH relativeFrom="column">
              <wp:posOffset>-26670</wp:posOffset>
            </wp:positionH>
            <wp:positionV relativeFrom="paragraph">
              <wp:posOffset>118110</wp:posOffset>
            </wp:positionV>
            <wp:extent cx="5760720" cy="2767330"/>
            <wp:effectExtent l="0" t="0" r="0" b="0"/>
            <wp:wrapSquare wrapText="bothSides"/>
            <wp:docPr id="16" name="Picture 16" descr="C:\Users\Alen\Desktop\sim_1_2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n\Desktop\sim_1_2L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67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sz w:val="24"/>
          <w:szCs w:val="24"/>
          <w:lang w:eastAsia="hr-HR"/>
        </w:rPr>
        <w:t>Druga vrijednost L-a.</w:t>
      </w:r>
    </w:p>
    <w:p w:rsidR="00C42F01" w:rsidRDefault="00C42F01" w:rsidP="003C5A53">
      <w:pPr>
        <w:rPr>
          <w:rFonts w:cstheme="minorHAnsi"/>
          <w:sz w:val="24"/>
          <w:szCs w:val="24"/>
        </w:rPr>
      </w:pPr>
    </w:p>
    <w:p w:rsidR="00CC5038" w:rsidRPr="00C42F01" w:rsidRDefault="00CC5038" w:rsidP="003C5A53">
      <w:pPr>
        <w:rPr>
          <w:rFonts w:cstheme="minorHAnsi"/>
          <w:sz w:val="24"/>
          <w:szCs w:val="24"/>
        </w:rPr>
      </w:pPr>
    </w:p>
    <w:p w:rsidR="00CC5038" w:rsidRPr="00C42F01" w:rsidRDefault="00CC5038" w:rsidP="003C5A53">
      <w:pPr>
        <w:rPr>
          <w:rFonts w:cstheme="minorHAnsi"/>
          <w:sz w:val="24"/>
          <w:szCs w:val="24"/>
        </w:rPr>
      </w:pPr>
      <w:r w:rsidRPr="00C42F01">
        <w:rPr>
          <w:rFonts w:cstheme="minorHAnsi"/>
          <w:noProof/>
          <w:sz w:val="24"/>
          <w:szCs w:val="24"/>
          <w:lang w:eastAsia="hr-HR"/>
        </w:rPr>
        <w:lastRenderedPageBreak/>
        <w:drawing>
          <wp:anchor distT="0" distB="0" distL="114300" distR="114300" simplePos="0" relativeHeight="251664384" behindDoc="0" locked="0" layoutInCell="1" allowOverlap="1" wp14:anchorId="2DCCE5BD" wp14:editId="289656FB">
            <wp:simplePos x="0" y="0"/>
            <wp:positionH relativeFrom="column">
              <wp:posOffset>11430</wp:posOffset>
            </wp:positionH>
            <wp:positionV relativeFrom="paragraph">
              <wp:posOffset>4030345</wp:posOffset>
            </wp:positionV>
            <wp:extent cx="5760720" cy="2767330"/>
            <wp:effectExtent l="0" t="0" r="0" b="0"/>
            <wp:wrapSquare wrapText="bothSides"/>
            <wp:docPr id="18" name="Picture 18" descr="C:\Users\Alen\Desktop\sim_1_2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Desktop\sim_1_2M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67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F01">
        <w:rPr>
          <w:rFonts w:cstheme="minorHAnsi"/>
          <w:noProof/>
          <w:sz w:val="24"/>
          <w:szCs w:val="24"/>
          <w:lang w:eastAsia="hr-HR"/>
        </w:rPr>
        <w:drawing>
          <wp:anchor distT="0" distB="0" distL="114300" distR="114300" simplePos="0" relativeHeight="251663360" behindDoc="0" locked="0" layoutInCell="1" allowOverlap="1" wp14:anchorId="2A93B46D" wp14:editId="7F7D79E2">
            <wp:simplePos x="0" y="0"/>
            <wp:positionH relativeFrom="column">
              <wp:posOffset>3810</wp:posOffset>
            </wp:positionH>
            <wp:positionV relativeFrom="paragraph">
              <wp:posOffset>635</wp:posOffset>
            </wp:positionV>
            <wp:extent cx="5760720" cy="2767330"/>
            <wp:effectExtent l="0" t="0" r="0" b="0"/>
            <wp:wrapSquare wrapText="bothSides"/>
            <wp:docPr id="17" name="Picture 17" descr="C:\Users\Alen\Desktop\sim_1_2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Desktop\sim_1_2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6733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205" w:rsidRPr="00C42F01">
        <w:rPr>
          <w:rFonts w:cstheme="minorHAnsi"/>
          <w:noProof/>
          <w:sz w:val="24"/>
          <w:szCs w:val="24"/>
          <w:lang w:eastAsia="hr-HR"/>
        </w:rPr>
        <mc:AlternateContent>
          <mc:Choice Requires="wps">
            <w:drawing>
              <wp:anchor distT="0" distB="0" distL="114300" distR="114300" simplePos="0" relativeHeight="251660288" behindDoc="0" locked="0" layoutInCell="1" allowOverlap="1" wp14:anchorId="0BB9CD77" wp14:editId="720BF32B">
                <wp:simplePos x="0" y="0"/>
                <wp:positionH relativeFrom="column">
                  <wp:posOffset>1635125</wp:posOffset>
                </wp:positionH>
                <wp:positionV relativeFrom="paragraph">
                  <wp:posOffset>2717165</wp:posOffset>
                </wp:positionV>
                <wp:extent cx="21793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0F2205" w:rsidRDefault="000F2205" w:rsidP="000F220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28.75pt;margin-top:213.95pt;width:17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" stroked="f">
                <v:textbox style="mso-fit-shape-to-text:t" inset="0,0,0,0">
                  <w:txbxContent>
                    <w:p w:rsidR="000F2205" w:rsidRDefault="000F2205" w:rsidP="000F2205">
                      <w:pPr>
                        <w:pStyle w:val="Caption"/>
                      </w:pPr>
                    </w:p>
                  </w:txbxContent>
                </v:textbox>
                <w10:wrap type="square"/>
              </v:shape>
            </w:pict>
          </mc:Fallback>
        </mc:AlternateContent>
      </w:r>
    </w:p>
    <w:p w:rsidR="00CC5038" w:rsidRPr="00C42F01" w:rsidRDefault="00CC5038" w:rsidP="00CC5038">
      <w:pPr>
        <w:rPr>
          <w:rFonts w:cstheme="minorHAnsi"/>
          <w:sz w:val="24"/>
          <w:szCs w:val="24"/>
        </w:rPr>
      </w:pPr>
    </w:p>
    <w:p w:rsidR="00C42F01" w:rsidRPr="00C42F01" w:rsidRDefault="00C42F01" w:rsidP="00C42F01">
      <w:pPr>
        <w:rPr>
          <w:rFonts w:cstheme="minorHAnsi"/>
          <w:noProof/>
          <w:sz w:val="24"/>
          <w:szCs w:val="24"/>
          <w:lang w:eastAsia="hr-HR"/>
        </w:rPr>
      </w:pPr>
      <w:r>
        <w:rPr>
          <w:rFonts w:cstheme="minorHAnsi"/>
          <w:noProof/>
          <w:sz w:val="24"/>
          <w:szCs w:val="24"/>
          <w:lang w:eastAsia="hr-HR"/>
        </w:rPr>
        <w:t>Druga vrijednost R-a.</w:t>
      </w:r>
    </w:p>
    <w:p w:rsidR="001F0839" w:rsidRPr="00C42F01" w:rsidRDefault="001F0839" w:rsidP="00E40035">
      <w:pPr>
        <w:jc w:val="both"/>
        <w:rPr>
          <w:rFonts w:cstheme="minorHAnsi"/>
        </w:rPr>
      </w:pPr>
    </w:p>
    <w:p w:rsidR="00C42F01" w:rsidRPr="00C42F01" w:rsidRDefault="00C42F01" w:rsidP="00C42F01">
      <w:pPr>
        <w:rPr>
          <w:rFonts w:cstheme="minorHAnsi"/>
          <w:noProof/>
          <w:sz w:val="24"/>
          <w:szCs w:val="24"/>
          <w:lang w:eastAsia="hr-HR"/>
        </w:rPr>
      </w:pPr>
      <w:r>
        <w:rPr>
          <w:rFonts w:cstheme="minorHAnsi"/>
          <w:noProof/>
          <w:sz w:val="24"/>
          <w:szCs w:val="24"/>
          <w:lang w:eastAsia="hr-HR"/>
        </w:rPr>
        <w:t>Druga vrijednost Mt-a.</w:t>
      </w:r>
    </w:p>
    <w:p w:rsidR="001F0839" w:rsidRPr="00C42F01" w:rsidRDefault="001F0839" w:rsidP="00E40035">
      <w:pPr>
        <w:jc w:val="both"/>
        <w:rPr>
          <w:rFonts w:cstheme="minorHAnsi"/>
        </w:rPr>
      </w:pPr>
    </w:p>
    <w:p w:rsidR="001F0839" w:rsidRPr="00C42F01" w:rsidRDefault="001F0839" w:rsidP="00E40035">
      <w:pPr>
        <w:jc w:val="both"/>
        <w:rPr>
          <w:rFonts w:cstheme="minorHAnsi"/>
        </w:rPr>
      </w:pPr>
    </w:p>
    <w:p w:rsidR="001F0839" w:rsidRPr="00C42F01" w:rsidRDefault="001F0839" w:rsidP="00E40035">
      <w:pPr>
        <w:jc w:val="both"/>
        <w:rPr>
          <w:rFonts w:cstheme="minorHAnsi"/>
        </w:rPr>
      </w:pPr>
    </w:p>
    <w:p w:rsidR="001F0839" w:rsidRPr="00C42F01" w:rsidRDefault="001F0839" w:rsidP="00E40035">
      <w:pPr>
        <w:jc w:val="both"/>
        <w:rPr>
          <w:rFonts w:cstheme="minorHAnsi"/>
        </w:rPr>
      </w:pPr>
    </w:p>
    <w:p w:rsidR="001F0839" w:rsidRPr="00C42F01" w:rsidRDefault="001F0839" w:rsidP="00E40035">
      <w:pPr>
        <w:jc w:val="both"/>
        <w:rPr>
          <w:rFonts w:cstheme="minorHAnsi"/>
        </w:rPr>
      </w:pPr>
    </w:p>
    <w:p w:rsidR="00E40035" w:rsidRPr="00C42F01" w:rsidRDefault="00E40035" w:rsidP="001F0839">
      <w:pPr>
        <w:jc w:val="both"/>
        <w:rPr>
          <w:rFonts w:cstheme="minorHAnsi"/>
          <w:b/>
        </w:rPr>
      </w:pPr>
      <w:r w:rsidRPr="00C42F01">
        <w:rPr>
          <w:rFonts w:cstheme="minorHAnsi"/>
          <w:b/>
        </w:rPr>
        <w:t>ISTOSM</w:t>
      </w:r>
      <w:r w:rsidR="001F0839" w:rsidRPr="00C42F01">
        <w:rPr>
          <w:rFonts w:cstheme="minorHAnsi"/>
          <w:b/>
        </w:rPr>
        <w:t xml:space="preserve">JERNI PRETVARAČ U MOSNOM SPOJU </w:t>
      </w: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r w:rsidRPr="00C42F01">
        <w:rPr>
          <w:rFonts w:cstheme="minorHAnsi"/>
          <w:noProof/>
          <w:sz w:val="20"/>
          <w:lang w:eastAsia="hr-HR"/>
        </w:rPr>
        <w:drawing>
          <wp:anchor distT="0" distB="0" distL="114300" distR="114300" simplePos="0" relativeHeight="251676672" behindDoc="0" locked="0" layoutInCell="1" allowOverlap="1" wp14:anchorId="4F7CA784" wp14:editId="7C334632">
            <wp:simplePos x="0" y="0"/>
            <wp:positionH relativeFrom="column">
              <wp:posOffset>588645</wp:posOffset>
            </wp:positionH>
            <wp:positionV relativeFrom="paragraph">
              <wp:posOffset>167005</wp:posOffset>
            </wp:positionV>
            <wp:extent cx="4343400" cy="17608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3400"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center"/>
        <w:rPr>
          <w:rFonts w:cstheme="minorHAnsi"/>
          <w:b/>
        </w:rPr>
      </w:pPr>
      <w:r w:rsidRPr="00C42F01">
        <w:rPr>
          <w:rFonts w:cstheme="minorHAnsi"/>
          <w:b/>
        </w:rPr>
        <w:t>Mosni spoj istosmjernog pretvarača</w:t>
      </w:r>
    </w:p>
    <w:p w:rsidR="00E40035" w:rsidRPr="00C42F01" w:rsidRDefault="00E40035" w:rsidP="00E40035">
      <w:pPr>
        <w:ind w:firstLine="284"/>
        <w:jc w:val="both"/>
        <w:rPr>
          <w:rFonts w:cstheme="minorHAnsi"/>
        </w:rPr>
      </w:pPr>
      <w:r w:rsidRPr="00C42F01">
        <w:rPr>
          <w:rFonts w:cstheme="minorHAnsi"/>
        </w:rPr>
        <w:t xml:space="preserve">Ovisno o načinu upravljanja sklopkama mosnog spoja na slici 20, izlazna veličina ovog pretvarača može biti kako istosmjerna tako i izmjenična veličina. Ovdje ćemo razmotriti njegovu primjenu u istosmjernom pogonu. </w:t>
      </w:r>
    </w:p>
    <w:p w:rsidR="00E40035" w:rsidRPr="00C42F01" w:rsidRDefault="00E40035" w:rsidP="00E40035">
      <w:pPr>
        <w:ind w:firstLine="284"/>
        <w:jc w:val="both"/>
        <w:rPr>
          <w:rFonts w:cstheme="minorHAnsi"/>
        </w:rPr>
      </w:pPr>
      <w:r w:rsidRPr="00C42F01">
        <w:rPr>
          <w:rFonts w:cstheme="minorHAnsi"/>
        </w:rPr>
        <w:t>Ulaz ovog pretvarača je istosmjerni napon fiksne amplitude V</w:t>
      </w:r>
      <w:r w:rsidRPr="00C42F01">
        <w:rPr>
          <w:rFonts w:cstheme="minorHAnsi"/>
          <w:vertAlign w:val="subscript"/>
        </w:rPr>
        <w:t>d</w:t>
      </w:r>
      <w:r w:rsidRPr="00C42F01">
        <w:rPr>
          <w:rFonts w:cstheme="minorHAnsi"/>
        </w:rPr>
        <w:t>. Izlaz je istosmjerni napon V</w:t>
      </w:r>
      <w:r w:rsidRPr="00C42F01">
        <w:rPr>
          <w:rFonts w:cstheme="minorHAnsi"/>
          <w:vertAlign w:val="subscript"/>
        </w:rPr>
        <w:t xml:space="preserve">o </w:t>
      </w:r>
      <w:r w:rsidRPr="00C42F01">
        <w:rPr>
          <w:rFonts w:cstheme="minorHAnsi"/>
        </w:rPr>
        <w:t>kojeg možemo upravljati kako u amplitudi tako i u polaritetu. Također možemo upravljati amplitudom i smjerom struje. Stoga pretvarač prikazan na slici  može raditi u sva četiri kvadranta i</w:t>
      </w:r>
      <w:r w:rsidRPr="00C42F01">
        <w:rPr>
          <w:rFonts w:cstheme="minorHAnsi"/>
          <w:vertAlign w:val="subscript"/>
        </w:rPr>
        <w:t>o</w:t>
      </w:r>
      <w:r w:rsidRPr="00C42F01">
        <w:rPr>
          <w:rFonts w:cstheme="minorHAnsi"/>
        </w:rPr>
        <w:t>-v</w:t>
      </w:r>
      <w:r w:rsidRPr="00C42F01">
        <w:rPr>
          <w:rFonts w:cstheme="minorHAnsi"/>
          <w:vertAlign w:val="subscript"/>
        </w:rPr>
        <w:t>o</w:t>
      </w:r>
      <w:r w:rsidRPr="00C42F01">
        <w:rPr>
          <w:rFonts w:cstheme="minorHAnsi"/>
        </w:rPr>
        <w:t xml:space="preserve"> koordinatnog sustava tj. omogućuje smjer energije prema teretu i od tereta. U topologiji prikazanoj na slici dioda je spojena protu paralelno  sklopki tako da sklopka može biti uklopljena, ali ne mora voditi ovisno o smjeru struje i</w:t>
      </w:r>
      <w:r w:rsidRPr="00C42F01">
        <w:rPr>
          <w:rFonts w:cstheme="minorHAnsi"/>
          <w:vertAlign w:val="subscript"/>
        </w:rPr>
        <w:t>o</w:t>
      </w:r>
      <w:r w:rsidRPr="00C42F01">
        <w:rPr>
          <w:rFonts w:cstheme="minorHAnsi"/>
        </w:rPr>
        <w:t xml:space="preserve">. </w:t>
      </w:r>
    </w:p>
    <w:p w:rsidR="00E40035" w:rsidRPr="00C42F01" w:rsidRDefault="00E40035" w:rsidP="00E40035">
      <w:pPr>
        <w:ind w:firstLine="284"/>
        <w:jc w:val="both"/>
        <w:rPr>
          <w:rFonts w:cstheme="minorHAnsi"/>
        </w:rPr>
      </w:pPr>
      <w:r w:rsidRPr="00C42F01">
        <w:rPr>
          <w:rFonts w:cstheme="minorHAnsi"/>
        </w:rPr>
        <w:t>Mosni spoj pretvarača na slici  sastoji se od dvije grane, A i B. Svaka se grana sastoji od dvije sklopke kojima su protu paralelno spojene diode. Sklopke u istoj grani rade naizmjenično, tj. kada je jedna uključena, druga je isključena. U praksi obje su sklopke isključene za vrijeme kratkog vremenskog intervala kojeg nazivamo mrtvo vrijeme kako bi se izbjeglo kratko spajanje istosmjernog izvora. Pri ovom razmatranju zanemarili smo mrtvo vrijeme jer smo pretpostavili idealne ventile koji isklapaju trenutno.</w:t>
      </w:r>
    </w:p>
    <w:p w:rsidR="00E40035" w:rsidRPr="00C42F01" w:rsidRDefault="00E40035" w:rsidP="00E40035">
      <w:pPr>
        <w:ind w:firstLine="284"/>
        <w:jc w:val="both"/>
        <w:rPr>
          <w:rFonts w:cstheme="minorHAnsi"/>
        </w:rPr>
      </w:pPr>
      <w:r w:rsidRPr="00C42F01">
        <w:rPr>
          <w:rFonts w:cstheme="minorHAnsi"/>
        </w:rPr>
        <w:t>Trebamo zamijetiti da ako sklopke u pojedinoj grani upravljamo tako da obje nisu istovremeno isključene tada će izlazna struja i</w:t>
      </w:r>
      <w:r w:rsidRPr="00C42F01">
        <w:rPr>
          <w:rFonts w:cstheme="minorHAnsi"/>
          <w:vertAlign w:val="subscript"/>
        </w:rPr>
        <w:t>o</w:t>
      </w:r>
      <w:r w:rsidRPr="00C42F01">
        <w:rPr>
          <w:rFonts w:cstheme="minorHAnsi"/>
        </w:rPr>
        <w:t xml:space="preserve"> na slici  teći kontinuirano. Stoga je izlazni napon jedinstveno određen stanjima sklopki. Razmotrit ćemo npr. granu A sklopa na slici. Izlazni napon v</w:t>
      </w:r>
      <w:r w:rsidRPr="00C42F01">
        <w:rPr>
          <w:rFonts w:cstheme="minorHAnsi"/>
          <w:vertAlign w:val="subscript"/>
        </w:rPr>
        <w:t xml:space="preserve">AN </w:t>
      </w:r>
      <w:r w:rsidRPr="00C42F01">
        <w:rPr>
          <w:rFonts w:cstheme="minorHAnsi"/>
        </w:rPr>
        <w:t>je određen stanjima sklopke na slijedeći način: Kada je sklopka T</w:t>
      </w:r>
      <w:r w:rsidRPr="00C42F01">
        <w:rPr>
          <w:rFonts w:cstheme="minorHAnsi"/>
          <w:vertAlign w:val="subscript"/>
        </w:rPr>
        <w:t xml:space="preserve">A+ </w:t>
      </w:r>
      <w:r w:rsidRPr="00C42F01">
        <w:rPr>
          <w:rFonts w:cstheme="minorHAnsi"/>
        </w:rPr>
        <w:t>uključena, izlazna struja će teći kroz T</w:t>
      </w:r>
      <w:r w:rsidRPr="00C42F01">
        <w:rPr>
          <w:rFonts w:cstheme="minorHAnsi"/>
          <w:vertAlign w:val="subscript"/>
        </w:rPr>
        <w:t xml:space="preserve">A+ </w:t>
      </w:r>
      <w:r w:rsidRPr="00C42F01">
        <w:rPr>
          <w:rFonts w:cstheme="minorHAnsi"/>
        </w:rPr>
        <w:t>ako je i</w:t>
      </w:r>
      <w:r w:rsidRPr="00C42F01">
        <w:rPr>
          <w:rFonts w:cstheme="minorHAnsi"/>
          <w:vertAlign w:val="subscript"/>
        </w:rPr>
        <w:t xml:space="preserve">o </w:t>
      </w:r>
      <w:r w:rsidRPr="00C42F01">
        <w:rPr>
          <w:rFonts w:cstheme="minorHAnsi"/>
        </w:rPr>
        <w:t>pozitivna ili će teći kroz D</w:t>
      </w:r>
      <w:r w:rsidRPr="00C42F01">
        <w:rPr>
          <w:rFonts w:cstheme="minorHAnsi"/>
          <w:vertAlign w:val="subscript"/>
        </w:rPr>
        <w:t xml:space="preserve">A+ </w:t>
      </w:r>
      <w:r w:rsidRPr="00C42F01">
        <w:rPr>
          <w:rFonts w:cstheme="minorHAnsi"/>
        </w:rPr>
        <w:t>ako je i</w:t>
      </w:r>
      <w:r w:rsidRPr="00C42F01">
        <w:rPr>
          <w:rFonts w:cstheme="minorHAnsi"/>
          <w:vertAlign w:val="subscript"/>
        </w:rPr>
        <w:t xml:space="preserve">o </w:t>
      </w:r>
      <w:r w:rsidRPr="00C42F01">
        <w:rPr>
          <w:rFonts w:cstheme="minorHAnsi"/>
        </w:rPr>
        <w:t>negativna. U oba slučaja kada je sklopka T</w:t>
      </w:r>
      <w:r w:rsidRPr="00C42F01">
        <w:rPr>
          <w:rFonts w:cstheme="minorHAnsi"/>
          <w:vertAlign w:val="subscript"/>
        </w:rPr>
        <w:t xml:space="preserve">A+ </w:t>
      </w:r>
      <w:r w:rsidRPr="00C42F01">
        <w:rPr>
          <w:rFonts w:cstheme="minorHAnsi"/>
        </w:rPr>
        <w:t>uključena, točka A na slici je spojena na pozitivni pol ulaznog istosmjernog izvora. Stoga vrijedi:</w:t>
      </w:r>
    </w:p>
    <w:p w:rsidR="00E40035" w:rsidRPr="00C42F01" w:rsidRDefault="00E40035" w:rsidP="00E40035">
      <w:pPr>
        <w:ind w:firstLine="284"/>
        <w:jc w:val="both"/>
        <w:rPr>
          <w:rFonts w:cstheme="minorHAnsi"/>
        </w:rPr>
      </w:pPr>
      <w:r w:rsidRPr="00C42F01">
        <w:rPr>
          <w:rFonts w:cstheme="minorHAnsi"/>
        </w:rPr>
        <w:t xml:space="preserve">                                               </w:t>
      </w:r>
    </w:p>
    <w:p w:rsidR="00E40035" w:rsidRPr="00C42F01" w:rsidRDefault="00377467" w:rsidP="00E40035">
      <w:pPr>
        <w:ind w:firstLine="284"/>
        <w:jc w:val="both"/>
        <w:rPr>
          <w:rFonts w:cstheme="minorHAnsi"/>
        </w:rPr>
      </w:pPr>
      <w:r>
        <w:rPr>
          <w:rFonts w:cstheme="minorHAns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16.55pt;margin-top:-.05pt;width:45pt;height:18pt;z-index:251671552" o:allowincell="f">
            <v:imagedata r:id="rId15" o:title=""/>
          </v:shape>
          <o:OLEObject Type="Embed" ProgID="Equation.3" ShapeID="_x0000_s1029" DrawAspect="Content" ObjectID="_1390635506" r:id="rId16"/>
        </w:pict>
      </w:r>
      <w:r w:rsidR="00E40035" w:rsidRPr="00C42F01">
        <w:rPr>
          <w:rFonts w:cstheme="minorHAnsi"/>
        </w:rPr>
        <w:t xml:space="preserve">                                                         (ako je T</w:t>
      </w:r>
      <w:r w:rsidR="00E40035" w:rsidRPr="00C42F01">
        <w:rPr>
          <w:rFonts w:cstheme="minorHAnsi"/>
          <w:vertAlign w:val="subscript"/>
        </w:rPr>
        <w:t xml:space="preserve">A+ </w:t>
      </w:r>
      <w:r w:rsidR="00E40035" w:rsidRPr="00C42F01">
        <w:rPr>
          <w:rFonts w:cstheme="minorHAnsi"/>
        </w:rPr>
        <w:t>uključena, a T</w:t>
      </w:r>
      <w:r w:rsidR="00E40035" w:rsidRPr="00C42F01">
        <w:rPr>
          <w:rFonts w:cstheme="minorHAnsi"/>
          <w:vertAlign w:val="subscript"/>
        </w:rPr>
        <w:t xml:space="preserve">A- </w:t>
      </w:r>
      <w:r w:rsidR="00E40035" w:rsidRPr="00C42F01">
        <w:rPr>
          <w:rFonts w:cstheme="minorHAnsi"/>
        </w:rPr>
        <w:t>isključena)</w:t>
      </w:r>
    </w:p>
    <w:p w:rsidR="00E40035" w:rsidRPr="00C42F01" w:rsidRDefault="00E40035" w:rsidP="00E40035">
      <w:pPr>
        <w:jc w:val="both"/>
        <w:rPr>
          <w:rFonts w:cstheme="minorHAnsi"/>
        </w:rPr>
      </w:pPr>
    </w:p>
    <w:p w:rsidR="00E40035" w:rsidRPr="00C42F01" w:rsidRDefault="00E40035" w:rsidP="00E40035">
      <w:pPr>
        <w:jc w:val="both"/>
        <w:rPr>
          <w:rFonts w:cstheme="minorHAnsi"/>
        </w:rPr>
      </w:pPr>
      <w:r w:rsidRPr="00C42F01">
        <w:rPr>
          <w:rFonts w:cstheme="minorHAnsi"/>
        </w:rPr>
        <w:t>Slično, kada je sklopka T</w:t>
      </w:r>
      <w:r w:rsidRPr="00C42F01">
        <w:rPr>
          <w:rFonts w:cstheme="minorHAnsi"/>
          <w:vertAlign w:val="subscript"/>
        </w:rPr>
        <w:t xml:space="preserve">A-  </w:t>
      </w:r>
      <w:r w:rsidRPr="00C42F01">
        <w:rPr>
          <w:rFonts w:cstheme="minorHAnsi"/>
        </w:rPr>
        <w:t>uključena, negativna struja i</w:t>
      </w:r>
      <w:r w:rsidRPr="00C42F01">
        <w:rPr>
          <w:rFonts w:cstheme="minorHAnsi"/>
          <w:vertAlign w:val="subscript"/>
        </w:rPr>
        <w:t xml:space="preserve">o </w:t>
      </w:r>
      <w:r w:rsidRPr="00C42F01">
        <w:rPr>
          <w:rFonts w:cstheme="minorHAnsi"/>
        </w:rPr>
        <w:t>će teći kroz T</w:t>
      </w:r>
      <w:r w:rsidRPr="00C42F01">
        <w:rPr>
          <w:rFonts w:cstheme="minorHAnsi"/>
          <w:vertAlign w:val="subscript"/>
        </w:rPr>
        <w:t>A-</w:t>
      </w:r>
      <w:r w:rsidRPr="00C42F01">
        <w:rPr>
          <w:rFonts w:cstheme="minorHAnsi"/>
        </w:rPr>
        <w:t xml:space="preserve"> (jer je D</w:t>
      </w:r>
      <w:r w:rsidRPr="00C42F01">
        <w:rPr>
          <w:rFonts w:cstheme="minorHAnsi"/>
          <w:vertAlign w:val="subscript"/>
        </w:rPr>
        <w:t>A+</w:t>
      </w:r>
      <w:r w:rsidRPr="00C42F01">
        <w:rPr>
          <w:rFonts w:cstheme="minorHAnsi"/>
        </w:rPr>
        <w:t xml:space="preserve"> reverzno polarizirana), a ako je i</w:t>
      </w:r>
      <w:r w:rsidRPr="00C42F01">
        <w:rPr>
          <w:rFonts w:cstheme="minorHAnsi"/>
          <w:vertAlign w:val="subscript"/>
        </w:rPr>
        <w:t xml:space="preserve">o </w:t>
      </w:r>
      <w:r w:rsidRPr="00C42F01">
        <w:rPr>
          <w:rFonts w:cstheme="minorHAnsi"/>
        </w:rPr>
        <w:t>pozitivna teći će kroz D</w:t>
      </w:r>
      <w:r w:rsidRPr="00C42F01">
        <w:rPr>
          <w:rFonts w:cstheme="minorHAnsi"/>
          <w:vertAlign w:val="subscript"/>
        </w:rPr>
        <w:t>A-</w:t>
      </w:r>
      <w:r w:rsidRPr="00C42F01">
        <w:rPr>
          <w:rFonts w:cstheme="minorHAnsi"/>
        </w:rPr>
        <w:t>. Stoga vrijedi:</w:t>
      </w:r>
    </w:p>
    <w:p w:rsidR="00E40035" w:rsidRPr="00C42F01" w:rsidRDefault="00377467" w:rsidP="00E40035">
      <w:pPr>
        <w:jc w:val="both"/>
        <w:rPr>
          <w:rFonts w:cstheme="minorHAnsi"/>
        </w:rPr>
      </w:pPr>
      <w:r>
        <w:rPr>
          <w:rFonts w:cstheme="minorHAnsi"/>
          <w:noProof/>
        </w:rPr>
        <w:pict>
          <v:shape id="_x0000_s1030" type="#_x0000_t75" style="position:absolute;left:0;text-align:left;margin-left:123.9pt;margin-top:11.35pt;width:40pt;height:18pt;z-index:251672576" o:allowincell="f">
            <v:imagedata r:id="rId17" o:title=""/>
          </v:shape>
          <o:OLEObject Type="Embed" ProgID="Equation.3" ShapeID="_x0000_s1030" DrawAspect="Content" ObjectID="_1390635507" r:id="rId18"/>
        </w:pict>
      </w:r>
    </w:p>
    <w:p w:rsidR="00E40035" w:rsidRPr="00C42F01" w:rsidRDefault="00E40035" w:rsidP="00E40035">
      <w:pPr>
        <w:ind w:firstLine="284"/>
        <w:jc w:val="both"/>
        <w:rPr>
          <w:rFonts w:cstheme="minorHAnsi"/>
        </w:rPr>
      </w:pPr>
      <w:r w:rsidRPr="00C42F01">
        <w:rPr>
          <w:rFonts w:cstheme="minorHAnsi"/>
        </w:rPr>
        <w:t xml:space="preserve">                                                         (ako je T</w:t>
      </w:r>
      <w:r w:rsidRPr="00C42F01">
        <w:rPr>
          <w:rFonts w:cstheme="minorHAnsi"/>
          <w:vertAlign w:val="subscript"/>
        </w:rPr>
        <w:t xml:space="preserve">A- </w:t>
      </w:r>
      <w:r w:rsidRPr="00C42F01">
        <w:rPr>
          <w:rFonts w:cstheme="minorHAnsi"/>
        </w:rPr>
        <w:t>uključena, a T</w:t>
      </w:r>
      <w:r w:rsidRPr="00C42F01">
        <w:rPr>
          <w:rFonts w:cstheme="minorHAnsi"/>
          <w:vertAlign w:val="subscript"/>
        </w:rPr>
        <w:t xml:space="preserve">A+ </w:t>
      </w:r>
      <w:r w:rsidRPr="00C42F01">
        <w:rPr>
          <w:rFonts w:cstheme="minorHAnsi"/>
        </w:rPr>
        <w:t>isključena)</w:t>
      </w: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r w:rsidRPr="00C42F01">
        <w:rPr>
          <w:rFonts w:cstheme="minorHAnsi"/>
        </w:rPr>
        <w:t>Na osnovu gornjeg razmatranja zaključujemo da v</w:t>
      </w:r>
      <w:r w:rsidRPr="00C42F01">
        <w:rPr>
          <w:rFonts w:cstheme="minorHAnsi"/>
          <w:vertAlign w:val="subscript"/>
        </w:rPr>
        <w:t xml:space="preserve">AN </w:t>
      </w:r>
      <w:r w:rsidRPr="00C42F01">
        <w:rPr>
          <w:rFonts w:cstheme="minorHAnsi"/>
        </w:rPr>
        <w:t>ovisi samo o stanju sklopke dok je neovisan o smjeru struje. Srednja vrijednost izlaznog napona grane A pretvarača, V</w:t>
      </w:r>
      <w:r w:rsidRPr="00C42F01">
        <w:rPr>
          <w:rFonts w:cstheme="minorHAnsi"/>
          <w:vertAlign w:val="subscript"/>
        </w:rPr>
        <w:t>AN</w:t>
      </w:r>
      <w:r w:rsidRPr="00C42F01">
        <w:rPr>
          <w:rFonts w:cstheme="minorHAnsi"/>
        </w:rPr>
        <w:t xml:space="preserve"> iznosi:</w:t>
      </w:r>
    </w:p>
    <w:p w:rsidR="00E40035" w:rsidRPr="00C42F01" w:rsidRDefault="00E40035" w:rsidP="00E40035">
      <w:pPr>
        <w:ind w:firstLine="284"/>
        <w:jc w:val="both"/>
        <w:rPr>
          <w:rFonts w:cstheme="minorHAnsi"/>
        </w:rPr>
      </w:pPr>
      <w:r w:rsidRPr="00C42F01">
        <w:rPr>
          <w:rFonts w:cstheme="minorHAnsi"/>
        </w:rPr>
        <w:t xml:space="preserve">                      </w:t>
      </w:r>
    </w:p>
    <w:p w:rsidR="00E40035" w:rsidRPr="00C42F01" w:rsidRDefault="00377467" w:rsidP="00E40035">
      <w:pPr>
        <w:ind w:firstLine="284"/>
        <w:jc w:val="both"/>
        <w:rPr>
          <w:rFonts w:cstheme="minorHAnsi"/>
        </w:rPr>
      </w:pPr>
      <w:r>
        <w:rPr>
          <w:rFonts w:cstheme="minorHAnsi"/>
          <w:noProof/>
        </w:rPr>
        <w:pict>
          <v:shape id="_x0000_s1031" type="#_x0000_t75" style="position:absolute;left:0;text-align:left;margin-left:37.35pt;margin-top:1.15pt;width:150pt;height:36pt;z-index:251673600">
            <v:imagedata r:id="rId19" o:title=""/>
          </v:shape>
          <o:OLEObject Type="Embed" ProgID="Equation.3" ShapeID="_x0000_s1031" DrawAspect="Content" ObjectID="_1390635508" r:id="rId20"/>
        </w:pict>
      </w: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r w:rsidRPr="00C42F01">
        <w:rPr>
          <w:rFonts w:cstheme="minorHAnsi"/>
        </w:rPr>
        <w:t>gdje t</w:t>
      </w:r>
      <w:r w:rsidRPr="00C42F01">
        <w:rPr>
          <w:rFonts w:cstheme="minorHAnsi"/>
          <w:vertAlign w:val="subscript"/>
        </w:rPr>
        <w:t xml:space="preserve">on </w:t>
      </w:r>
      <w:r w:rsidRPr="00C42F01">
        <w:rPr>
          <w:rFonts w:cstheme="minorHAnsi"/>
        </w:rPr>
        <w:t>(t</w:t>
      </w:r>
      <w:r w:rsidRPr="00C42F01">
        <w:rPr>
          <w:rFonts w:cstheme="minorHAnsi"/>
          <w:vertAlign w:val="subscript"/>
        </w:rPr>
        <w:t>off</w:t>
      </w:r>
      <w:r w:rsidRPr="00C42F01">
        <w:rPr>
          <w:rFonts w:cstheme="minorHAnsi"/>
        </w:rPr>
        <w:t>) označava vrijeme dok je sklopka T</w:t>
      </w:r>
      <w:r w:rsidRPr="00C42F01">
        <w:rPr>
          <w:rFonts w:cstheme="minorHAnsi"/>
          <w:vertAlign w:val="subscript"/>
        </w:rPr>
        <w:t xml:space="preserve">A+ </w:t>
      </w:r>
      <w:r w:rsidRPr="00C42F01">
        <w:rPr>
          <w:rFonts w:cstheme="minorHAnsi"/>
        </w:rPr>
        <w:t>uključena (isključena), a D</w:t>
      </w:r>
      <w:r w:rsidRPr="00C42F01">
        <w:rPr>
          <w:rFonts w:cstheme="minorHAnsi"/>
          <w:vertAlign w:val="subscript"/>
        </w:rPr>
        <w:t>1</w:t>
      </w:r>
      <w:r w:rsidRPr="00C42F01">
        <w:rPr>
          <w:rFonts w:cstheme="minorHAnsi"/>
        </w:rPr>
        <w:t xml:space="preserve"> je omjer vođenja sklopke T</w:t>
      </w:r>
      <w:r w:rsidRPr="00C42F01">
        <w:rPr>
          <w:rFonts w:cstheme="minorHAnsi"/>
          <w:vertAlign w:val="subscript"/>
        </w:rPr>
        <w:t>A+</w:t>
      </w:r>
      <w:r w:rsidRPr="00C42F01">
        <w:rPr>
          <w:rFonts w:cstheme="minorHAnsi"/>
        </w:rPr>
        <w:t xml:space="preserve">. </w:t>
      </w:r>
    </w:p>
    <w:p w:rsidR="00E40035" w:rsidRPr="00C42F01" w:rsidRDefault="00E40035" w:rsidP="00E40035">
      <w:pPr>
        <w:ind w:firstLine="284"/>
        <w:jc w:val="both"/>
        <w:rPr>
          <w:rFonts w:cstheme="minorHAnsi"/>
        </w:rPr>
      </w:pPr>
      <w:r w:rsidRPr="00C42F01">
        <w:rPr>
          <w:rFonts w:cstheme="minorHAnsi"/>
        </w:rPr>
        <w:t>Sličnim razmatranjem dolazimo do srednje vrijednosti izlaznog napona grane B pretvarača, V</w:t>
      </w:r>
      <w:r w:rsidRPr="00C42F01">
        <w:rPr>
          <w:rFonts w:cstheme="minorHAnsi"/>
          <w:vertAlign w:val="subscript"/>
        </w:rPr>
        <w:t>BN</w:t>
      </w:r>
      <w:r w:rsidRPr="00C42F01">
        <w:rPr>
          <w:rFonts w:cstheme="minorHAnsi"/>
        </w:rPr>
        <w:t xml:space="preserve">: </w:t>
      </w:r>
    </w:p>
    <w:p w:rsidR="00E40035" w:rsidRPr="00C42F01" w:rsidRDefault="00377467" w:rsidP="00E40035">
      <w:pPr>
        <w:ind w:firstLine="284"/>
        <w:jc w:val="both"/>
        <w:rPr>
          <w:rFonts w:cstheme="minorHAnsi"/>
        </w:rPr>
      </w:pPr>
      <w:r>
        <w:rPr>
          <w:rFonts w:cstheme="minorHAnsi"/>
          <w:noProof/>
        </w:rPr>
        <w:pict>
          <v:shape id="_x0000_s1032" type="#_x0000_t75" style="position:absolute;left:0;text-align:left;margin-left:44.55pt;margin-top:5.95pt;width:66pt;height:18pt;z-index:251674624" o:allowincell="f">
            <v:imagedata r:id="rId21" o:title=""/>
          </v:shape>
          <o:OLEObject Type="Embed" ProgID="Equation.3" ShapeID="_x0000_s1032" DrawAspect="Content" ObjectID="_1390635509" r:id="rId22"/>
        </w:pict>
      </w:r>
    </w:p>
    <w:p w:rsidR="00E40035" w:rsidRPr="00C42F01" w:rsidRDefault="00E40035" w:rsidP="00E40035">
      <w:pPr>
        <w:jc w:val="both"/>
        <w:rPr>
          <w:rFonts w:cstheme="minorHAnsi"/>
        </w:rPr>
      </w:pPr>
    </w:p>
    <w:p w:rsidR="00E40035" w:rsidRPr="00C42F01" w:rsidRDefault="00E40035" w:rsidP="00E40035">
      <w:pPr>
        <w:jc w:val="both"/>
        <w:rPr>
          <w:rFonts w:cstheme="minorHAnsi"/>
        </w:rPr>
      </w:pPr>
      <w:r w:rsidRPr="00C42F01">
        <w:rPr>
          <w:rFonts w:cstheme="minorHAnsi"/>
        </w:rPr>
        <w:t>gdje D</w:t>
      </w:r>
      <w:r w:rsidRPr="00C42F01">
        <w:rPr>
          <w:rFonts w:cstheme="minorHAnsi"/>
          <w:vertAlign w:val="subscript"/>
        </w:rPr>
        <w:t xml:space="preserve">2 </w:t>
      </w:r>
      <w:r w:rsidRPr="00C42F01">
        <w:rPr>
          <w:rFonts w:cstheme="minorHAnsi"/>
        </w:rPr>
        <w:t>označava omjer vođenja sklopke T</w:t>
      </w:r>
      <w:r w:rsidRPr="00C42F01">
        <w:rPr>
          <w:rFonts w:cstheme="minorHAnsi"/>
          <w:vertAlign w:val="subscript"/>
        </w:rPr>
        <w:t>B+</w:t>
      </w:r>
      <w:r w:rsidRPr="00C42F01">
        <w:rPr>
          <w:rFonts w:cstheme="minorHAnsi"/>
        </w:rPr>
        <w:t>. Stoga   izlazni   napon    pretvarača    V</w:t>
      </w:r>
      <w:r w:rsidRPr="00C42F01">
        <w:rPr>
          <w:rFonts w:cstheme="minorHAnsi"/>
          <w:vertAlign w:val="subscript"/>
        </w:rPr>
        <w:t xml:space="preserve">o </w:t>
      </w:r>
      <w:r w:rsidRPr="00C42F01">
        <w:rPr>
          <w:rFonts w:cstheme="minorHAnsi"/>
        </w:rPr>
        <w:t>=  V</w:t>
      </w:r>
      <w:r w:rsidRPr="00C42F01">
        <w:rPr>
          <w:rFonts w:cstheme="minorHAnsi"/>
          <w:vertAlign w:val="subscript"/>
        </w:rPr>
        <w:t>AN</w:t>
      </w:r>
      <w:r w:rsidRPr="00C42F01">
        <w:rPr>
          <w:rFonts w:cstheme="minorHAnsi"/>
        </w:rPr>
        <w:t xml:space="preserve"> - V</w:t>
      </w:r>
      <w:r w:rsidRPr="00C42F01">
        <w:rPr>
          <w:rFonts w:cstheme="minorHAnsi"/>
          <w:vertAlign w:val="subscript"/>
        </w:rPr>
        <w:t>BN</w:t>
      </w:r>
      <w:r w:rsidRPr="00C42F01">
        <w:rPr>
          <w:rFonts w:cstheme="minorHAnsi"/>
        </w:rPr>
        <w:t xml:space="preserve">  ne ovisi o veličini i smjeru struje i</w:t>
      </w:r>
      <w:r w:rsidRPr="00C42F01">
        <w:rPr>
          <w:rFonts w:cstheme="minorHAnsi"/>
          <w:vertAlign w:val="subscript"/>
        </w:rPr>
        <w:t>o</w:t>
      </w:r>
      <w:r w:rsidRPr="00C42F01">
        <w:rPr>
          <w:rFonts w:cstheme="minorHAnsi"/>
        </w:rPr>
        <w:t xml:space="preserve"> te se može upravljati promjenom omjera vođenja sklopki. </w:t>
      </w:r>
    </w:p>
    <w:p w:rsidR="00E40035" w:rsidRPr="00C42F01" w:rsidRDefault="00E40035" w:rsidP="00E40035">
      <w:pPr>
        <w:ind w:firstLine="284"/>
        <w:jc w:val="both"/>
        <w:rPr>
          <w:rFonts w:cstheme="minorHAnsi"/>
        </w:rPr>
      </w:pPr>
      <w:r w:rsidRPr="00C42F01">
        <w:rPr>
          <w:rFonts w:cstheme="minorHAnsi"/>
        </w:rPr>
        <w:t>Razmotrit ćemo dvije strategije upravljanja sklopkama:</w:t>
      </w:r>
    </w:p>
    <w:p w:rsidR="00E40035" w:rsidRPr="00C42F01" w:rsidRDefault="00E40035" w:rsidP="00E40035">
      <w:pPr>
        <w:ind w:firstLine="284"/>
        <w:jc w:val="both"/>
        <w:rPr>
          <w:rFonts w:cstheme="minorHAnsi"/>
        </w:rPr>
      </w:pPr>
      <w:r w:rsidRPr="00C42F01">
        <w:rPr>
          <w:rFonts w:cstheme="minorHAnsi"/>
        </w:rPr>
        <w:t xml:space="preserve">1.  Bipolarna naponska širinsko impulsna modulacija (eng. PWM with bipolar </w:t>
      </w:r>
    </w:p>
    <w:p w:rsidR="00E40035" w:rsidRPr="00C42F01" w:rsidRDefault="00E40035" w:rsidP="00E40035">
      <w:pPr>
        <w:ind w:firstLine="284"/>
        <w:jc w:val="both"/>
        <w:rPr>
          <w:rFonts w:cstheme="minorHAnsi"/>
        </w:rPr>
      </w:pPr>
      <w:r w:rsidRPr="00C42F01">
        <w:rPr>
          <w:rFonts w:cstheme="minorHAnsi"/>
        </w:rPr>
        <w:t xml:space="preserve">     voltage switching) gdje se (T</w:t>
      </w:r>
      <w:r w:rsidRPr="00C42F01">
        <w:rPr>
          <w:rFonts w:cstheme="minorHAnsi"/>
          <w:vertAlign w:val="subscript"/>
        </w:rPr>
        <w:t>A+</w:t>
      </w:r>
      <w:r w:rsidRPr="00C42F01">
        <w:rPr>
          <w:rFonts w:cstheme="minorHAnsi"/>
        </w:rPr>
        <w:t>, T</w:t>
      </w:r>
      <w:r w:rsidRPr="00C42F01">
        <w:rPr>
          <w:rFonts w:cstheme="minorHAnsi"/>
          <w:vertAlign w:val="subscript"/>
        </w:rPr>
        <w:t>B-</w:t>
      </w:r>
      <w:r w:rsidRPr="00C42F01">
        <w:rPr>
          <w:rFonts w:cstheme="minorHAnsi"/>
        </w:rPr>
        <w:t>) i (T</w:t>
      </w:r>
      <w:r w:rsidRPr="00C42F01">
        <w:rPr>
          <w:rFonts w:cstheme="minorHAnsi"/>
          <w:vertAlign w:val="subscript"/>
        </w:rPr>
        <w:t>A-</w:t>
      </w:r>
      <w:r w:rsidRPr="00C42F01">
        <w:rPr>
          <w:rFonts w:cstheme="minorHAnsi"/>
        </w:rPr>
        <w:t>, T</w:t>
      </w:r>
      <w:r w:rsidRPr="00C42F01">
        <w:rPr>
          <w:rFonts w:cstheme="minorHAnsi"/>
          <w:vertAlign w:val="subscript"/>
        </w:rPr>
        <w:t>B+</w:t>
      </w:r>
      <w:r w:rsidRPr="00C42F01">
        <w:rPr>
          <w:rFonts w:cstheme="minorHAnsi"/>
        </w:rPr>
        <w:t>) tretiraju kao dva para sklopki;</w:t>
      </w:r>
    </w:p>
    <w:p w:rsidR="00E40035" w:rsidRPr="00C42F01" w:rsidRDefault="00E40035" w:rsidP="00E40035">
      <w:pPr>
        <w:ind w:firstLine="284"/>
        <w:jc w:val="both"/>
        <w:rPr>
          <w:rFonts w:cstheme="minorHAnsi"/>
        </w:rPr>
      </w:pPr>
      <w:r w:rsidRPr="00C42F01">
        <w:rPr>
          <w:rFonts w:cstheme="minorHAnsi"/>
        </w:rPr>
        <w:t xml:space="preserve">     sklopke u svakom paru se istovremeno uklapaju, odnosno isklapaju.</w:t>
      </w:r>
    </w:p>
    <w:p w:rsidR="00E40035" w:rsidRPr="00C42F01" w:rsidRDefault="00E40035" w:rsidP="00E40035">
      <w:pPr>
        <w:ind w:firstLine="284"/>
        <w:jc w:val="both"/>
        <w:rPr>
          <w:rFonts w:cstheme="minorHAnsi"/>
        </w:rPr>
      </w:pPr>
      <w:r w:rsidRPr="00C42F01">
        <w:rPr>
          <w:rFonts w:cstheme="minorHAnsi"/>
        </w:rPr>
        <w:t xml:space="preserve">2.  Unipolarna naponska širinsko impulsna modulacija (eng. PWM with unipolar </w:t>
      </w:r>
    </w:p>
    <w:p w:rsidR="00E40035" w:rsidRPr="00C42F01" w:rsidRDefault="00E40035" w:rsidP="00E40035">
      <w:pPr>
        <w:ind w:firstLine="284"/>
        <w:jc w:val="both"/>
        <w:rPr>
          <w:rFonts w:cstheme="minorHAnsi"/>
        </w:rPr>
      </w:pPr>
      <w:r w:rsidRPr="00C42F01">
        <w:rPr>
          <w:rFonts w:cstheme="minorHAnsi"/>
        </w:rPr>
        <w:t xml:space="preserve">     voltage switching) gdje su sklopke jedne grane upravljane neovisno o sklopkama </w:t>
      </w:r>
    </w:p>
    <w:p w:rsidR="00E40035" w:rsidRPr="00C42F01" w:rsidRDefault="00E40035" w:rsidP="00E40035">
      <w:pPr>
        <w:ind w:firstLine="284"/>
        <w:jc w:val="both"/>
        <w:rPr>
          <w:rFonts w:cstheme="minorHAnsi"/>
        </w:rPr>
      </w:pPr>
      <w:r w:rsidRPr="00C42F01">
        <w:rPr>
          <w:rFonts w:cstheme="minorHAnsi"/>
        </w:rPr>
        <w:t xml:space="preserve">     druge grane.</w:t>
      </w:r>
    </w:p>
    <w:p w:rsidR="00E40035" w:rsidRPr="00C42F01" w:rsidRDefault="00E40035" w:rsidP="00E40035">
      <w:pPr>
        <w:ind w:firstLine="284"/>
        <w:jc w:val="both"/>
        <w:rPr>
          <w:rFonts w:cstheme="minorHAnsi"/>
        </w:rPr>
      </w:pPr>
    </w:p>
    <w:p w:rsidR="001F0839" w:rsidRPr="00C42F01" w:rsidRDefault="001F0839" w:rsidP="00E40035">
      <w:pPr>
        <w:ind w:firstLine="284"/>
        <w:jc w:val="both"/>
        <w:rPr>
          <w:rFonts w:cstheme="minorHAnsi"/>
        </w:rPr>
      </w:pPr>
    </w:p>
    <w:p w:rsidR="00E40035" w:rsidRPr="00C42F01" w:rsidRDefault="00E40035" w:rsidP="00E40035">
      <w:pPr>
        <w:ind w:firstLine="284"/>
        <w:jc w:val="both"/>
        <w:rPr>
          <w:rFonts w:cstheme="minorHAnsi"/>
        </w:rPr>
      </w:pPr>
      <w:r w:rsidRPr="00C42F01">
        <w:rPr>
          <w:rFonts w:cstheme="minorHAnsi"/>
        </w:rPr>
        <w:lastRenderedPageBreak/>
        <w:t>Bipolarna naponska širinsko impulsna modulacija prikazana je na slici 21. Iz slike je uočljivo da vrijedi slijedeći zakon upravljanja:</w:t>
      </w:r>
    </w:p>
    <w:p w:rsidR="00E40035" w:rsidRPr="00C42F01" w:rsidRDefault="00E40035" w:rsidP="00E40035">
      <w:pPr>
        <w:jc w:val="both"/>
        <w:rPr>
          <w:rFonts w:cstheme="minorHAnsi"/>
        </w:rPr>
      </w:pPr>
    </w:p>
    <w:p w:rsidR="00E40035" w:rsidRPr="00C42F01" w:rsidRDefault="00E40035" w:rsidP="00E40035">
      <w:pPr>
        <w:jc w:val="both"/>
        <w:rPr>
          <w:rFonts w:cstheme="minorHAnsi"/>
        </w:rPr>
      </w:pPr>
      <w:r w:rsidRPr="00C42F01">
        <w:rPr>
          <w:rFonts w:cstheme="minorHAnsi"/>
        </w:rPr>
        <w:t xml:space="preserve">      v</w:t>
      </w:r>
      <w:r w:rsidRPr="00C42F01">
        <w:rPr>
          <w:rFonts w:cstheme="minorHAnsi"/>
          <w:vertAlign w:val="subscript"/>
        </w:rPr>
        <w:t>control</w:t>
      </w:r>
      <w:r w:rsidRPr="00C42F01">
        <w:rPr>
          <w:rFonts w:cstheme="minorHAnsi"/>
        </w:rPr>
        <w:t xml:space="preserve"> &gt; v</w:t>
      </w:r>
      <w:r w:rsidRPr="00C42F01">
        <w:rPr>
          <w:rFonts w:cstheme="minorHAnsi"/>
          <w:vertAlign w:val="subscript"/>
        </w:rPr>
        <w:t>tri</w:t>
      </w:r>
      <w:r w:rsidRPr="00C42F01">
        <w:rPr>
          <w:rFonts w:cstheme="minorHAnsi"/>
        </w:rPr>
        <w:t xml:space="preserve">,   </w:t>
      </w:r>
      <w:r w:rsidRPr="00C42F01">
        <w:rPr>
          <w:rFonts w:cstheme="minorHAnsi"/>
        </w:rPr>
        <w:sym w:font="Symbol" w:char="F0DE"/>
      </w:r>
      <w:r w:rsidRPr="00C42F01">
        <w:rPr>
          <w:rFonts w:cstheme="minorHAnsi"/>
        </w:rPr>
        <w:t xml:space="preserve">  T</w:t>
      </w:r>
      <w:r w:rsidRPr="00C42F01">
        <w:rPr>
          <w:rFonts w:cstheme="minorHAnsi"/>
          <w:vertAlign w:val="subscript"/>
        </w:rPr>
        <w:t xml:space="preserve">A+    </w:t>
      </w:r>
      <w:r w:rsidRPr="00C42F01">
        <w:rPr>
          <w:rFonts w:cstheme="minorHAnsi"/>
        </w:rPr>
        <w:t>i    T</w:t>
      </w:r>
      <w:r w:rsidRPr="00C42F01">
        <w:rPr>
          <w:rFonts w:cstheme="minorHAnsi"/>
          <w:vertAlign w:val="subscript"/>
        </w:rPr>
        <w:t xml:space="preserve">B-    </w:t>
      </w:r>
      <w:r w:rsidRPr="00C42F01">
        <w:rPr>
          <w:rFonts w:cstheme="minorHAnsi"/>
        </w:rPr>
        <w:t xml:space="preserve">su uključene </w:t>
      </w:r>
    </w:p>
    <w:p w:rsidR="00E40035" w:rsidRPr="00C42F01" w:rsidRDefault="00E40035" w:rsidP="00E40035">
      <w:pPr>
        <w:jc w:val="both"/>
        <w:rPr>
          <w:rFonts w:cstheme="minorHAnsi"/>
        </w:rPr>
      </w:pPr>
      <w:r w:rsidRPr="00C42F01">
        <w:rPr>
          <w:rFonts w:cstheme="minorHAnsi"/>
        </w:rPr>
        <w:t xml:space="preserve">       </w:t>
      </w:r>
    </w:p>
    <w:p w:rsidR="00E40035" w:rsidRPr="00C42F01" w:rsidRDefault="00E40035" w:rsidP="00E40035">
      <w:pPr>
        <w:jc w:val="both"/>
        <w:rPr>
          <w:rFonts w:cstheme="minorHAnsi"/>
        </w:rPr>
      </w:pPr>
      <w:r w:rsidRPr="00C42F01">
        <w:rPr>
          <w:rFonts w:cstheme="minorHAnsi"/>
        </w:rPr>
        <w:t xml:space="preserve">      v</w:t>
      </w:r>
      <w:r w:rsidRPr="00C42F01">
        <w:rPr>
          <w:rFonts w:cstheme="minorHAnsi"/>
          <w:vertAlign w:val="subscript"/>
        </w:rPr>
        <w:t>control</w:t>
      </w:r>
      <w:r w:rsidRPr="00C42F01">
        <w:rPr>
          <w:rFonts w:cstheme="minorHAnsi"/>
        </w:rPr>
        <w:t xml:space="preserve"> &lt; v</w:t>
      </w:r>
      <w:r w:rsidRPr="00C42F01">
        <w:rPr>
          <w:rFonts w:cstheme="minorHAnsi"/>
          <w:vertAlign w:val="subscript"/>
        </w:rPr>
        <w:t>tri</w:t>
      </w:r>
      <w:r w:rsidRPr="00C42F01">
        <w:rPr>
          <w:rFonts w:cstheme="minorHAnsi"/>
        </w:rPr>
        <w:t xml:space="preserve">,   </w:t>
      </w:r>
      <w:r w:rsidRPr="00C42F01">
        <w:rPr>
          <w:rFonts w:cstheme="minorHAnsi"/>
        </w:rPr>
        <w:sym w:font="Symbol" w:char="F0DE"/>
      </w:r>
      <w:r w:rsidRPr="00C42F01">
        <w:rPr>
          <w:rFonts w:cstheme="minorHAnsi"/>
        </w:rPr>
        <w:t xml:space="preserve">  T</w:t>
      </w:r>
      <w:r w:rsidRPr="00C42F01">
        <w:rPr>
          <w:rFonts w:cstheme="minorHAnsi"/>
          <w:vertAlign w:val="subscript"/>
        </w:rPr>
        <w:t xml:space="preserve">A-    </w:t>
      </w:r>
      <w:r w:rsidRPr="00C42F01">
        <w:rPr>
          <w:rFonts w:cstheme="minorHAnsi"/>
        </w:rPr>
        <w:t>i    T</w:t>
      </w:r>
      <w:r w:rsidRPr="00C42F01">
        <w:rPr>
          <w:rFonts w:cstheme="minorHAnsi"/>
          <w:vertAlign w:val="subscript"/>
        </w:rPr>
        <w:t xml:space="preserve">B+    </w:t>
      </w:r>
      <w:r w:rsidRPr="00C42F01">
        <w:rPr>
          <w:rFonts w:cstheme="minorHAnsi"/>
        </w:rPr>
        <w:t xml:space="preserve">su uključene </w:t>
      </w:r>
    </w:p>
    <w:p w:rsidR="00E40035" w:rsidRPr="00C42F01" w:rsidRDefault="00E40035" w:rsidP="00E40035">
      <w:pPr>
        <w:jc w:val="both"/>
        <w:rPr>
          <w:rFonts w:cstheme="minorHAnsi"/>
        </w:rPr>
      </w:pPr>
    </w:p>
    <w:p w:rsidR="00E40035" w:rsidRPr="00C42F01" w:rsidRDefault="00E40035" w:rsidP="00E40035">
      <w:pPr>
        <w:jc w:val="both"/>
        <w:rPr>
          <w:rFonts w:cstheme="minorHAnsi"/>
        </w:rPr>
      </w:pPr>
      <w:r w:rsidRPr="00C42F01">
        <w:rPr>
          <w:rFonts w:cstheme="minorHAnsi"/>
        </w:rPr>
        <w:t>Također se može pokazati da se srednja vrijednost izlaznog napona linearno mijenja s ulaznim upravljačkim naponom tj.:</w:t>
      </w:r>
    </w:p>
    <w:p w:rsidR="00E40035" w:rsidRPr="00C42F01" w:rsidRDefault="00377467" w:rsidP="00E40035">
      <w:pPr>
        <w:jc w:val="both"/>
        <w:rPr>
          <w:rFonts w:cstheme="minorHAnsi"/>
        </w:rPr>
      </w:pPr>
      <w:r>
        <w:rPr>
          <w:rFonts w:cstheme="minorHAnsi"/>
          <w:noProof/>
        </w:rPr>
        <w:pict>
          <v:shape id="_x0000_s1033" type="#_x0000_t75" style="position:absolute;left:0;text-align:left;margin-left:166.95pt;margin-top:1.1pt;width:134pt;height:38pt;z-index:251675648" o:allowincell="f">
            <v:imagedata r:id="rId23" o:title=""/>
          </v:shape>
          <o:OLEObject Type="Embed" ProgID="Equation.3" ShapeID="_x0000_s1033" DrawAspect="Content" ObjectID="_1390635510" r:id="rId24"/>
        </w:pict>
      </w: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r w:rsidRPr="00C42F01">
        <w:rPr>
          <w:rFonts w:cstheme="minorHAnsi"/>
        </w:rPr>
        <w:t>Trenutna vrijednost izlaznog napona skače između   +V</w:t>
      </w:r>
      <w:r w:rsidRPr="00C42F01">
        <w:rPr>
          <w:rFonts w:cstheme="minorHAnsi"/>
          <w:vertAlign w:val="subscript"/>
        </w:rPr>
        <w:t>d</w:t>
      </w:r>
      <w:r w:rsidRPr="00C42F01">
        <w:rPr>
          <w:rFonts w:cstheme="minorHAnsi"/>
        </w:rPr>
        <w:t xml:space="preserve">   i  -V</w:t>
      </w:r>
      <w:r w:rsidRPr="00C42F01">
        <w:rPr>
          <w:rFonts w:cstheme="minorHAnsi"/>
          <w:vertAlign w:val="subscript"/>
        </w:rPr>
        <w:t>d</w:t>
      </w:r>
      <w:r w:rsidRPr="00C42F01">
        <w:rPr>
          <w:rFonts w:cstheme="minorHAnsi"/>
        </w:rPr>
        <w:t xml:space="preserve">  po čemu se ova strategija upravljanja  naziva bipolarnom.</w:t>
      </w:r>
    </w:p>
    <w:p w:rsidR="00E40035" w:rsidRPr="00C42F01" w:rsidRDefault="001F0839" w:rsidP="00E40035">
      <w:pPr>
        <w:jc w:val="both"/>
        <w:rPr>
          <w:rFonts w:cstheme="minorHAnsi"/>
        </w:rPr>
      </w:pPr>
      <w:r w:rsidRPr="00C42F01">
        <w:rPr>
          <w:rFonts w:cstheme="minorHAnsi"/>
          <w:noProof/>
          <w:sz w:val="20"/>
          <w:lang w:eastAsia="hr-HR"/>
        </w:rPr>
        <w:drawing>
          <wp:anchor distT="0" distB="0" distL="114300" distR="114300" simplePos="0" relativeHeight="251677696" behindDoc="0" locked="0" layoutInCell="1" allowOverlap="1" wp14:anchorId="5618E4CC" wp14:editId="140E5109">
            <wp:simplePos x="0" y="0"/>
            <wp:positionH relativeFrom="column">
              <wp:posOffset>812047</wp:posOffset>
            </wp:positionH>
            <wp:positionV relativeFrom="paragraph">
              <wp:posOffset>14590</wp:posOffset>
            </wp:positionV>
            <wp:extent cx="3200400" cy="448383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8150" cy="44946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both"/>
        <w:rPr>
          <w:rFonts w:cstheme="minorHAnsi"/>
        </w:rPr>
      </w:pPr>
    </w:p>
    <w:p w:rsidR="00E40035" w:rsidRPr="00C42F01" w:rsidRDefault="00E40035" w:rsidP="00E40035">
      <w:pPr>
        <w:ind w:firstLine="284"/>
        <w:jc w:val="center"/>
        <w:rPr>
          <w:rFonts w:cstheme="minorHAnsi"/>
        </w:rPr>
      </w:pPr>
      <w:r w:rsidRPr="00C42F01">
        <w:rPr>
          <w:rFonts w:cstheme="minorHAnsi"/>
        </w:rPr>
        <w:t xml:space="preserve"> Bipolarna širinsko impulsna modulacija</w:t>
      </w:r>
    </w:p>
    <w:p w:rsidR="00E40035" w:rsidRPr="00C42F01" w:rsidRDefault="00E40035" w:rsidP="00E40035">
      <w:pPr>
        <w:ind w:firstLine="284"/>
        <w:jc w:val="both"/>
        <w:rPr>
          <w:rFonts w:cstheme="minorHAnsi"/>
        </w:rPr>
      </w:pPr>
      <w:r w:rsidRPr="00C42F01">
        <w:rPr>
          <w:rFonts w:cstheme="minorHAnsi"/>
        </w:rPr>
        <w:lastRenderedPageBreak/>
        <w:t>Unipolarna naponska širinsko impulsna modulacija prikazana je na slici. Iz slike je uočljivo da vrijedi slijedeći zakon upravljanja:</w:t>
      </w:r>
    </w:p>
    <w:p w:rsidR="00E40035" w:rsidRPr="00C42F01" w:rsidRDefault="00E40035" w:rsidP="00E40035">
      <w:pPr>
        <w:ind w:firstLine="284"/>
        <w:jc w:val="both"/>
        <w:rPr>
          <w:rFonts w:cstheme="minorHAnsi"/>
        </w:rPr>
      </w:pPr>
    </w:p>
    <w:p w:rsidR="00E40035" w:rsidRPr="00C42F01" w:rsidRDefault="00E40035" w:rsidP="00E40035">
      <w:pPr>
        <w:jc w:val="both"/>
        <w:rPr>
          <w:rFonts w:cstheme="minorHAnsi"/>
        </w:rPr>
      </w:pPr>
      <w:r w:rsidRPr="00C42F01">
        <w:rPr>
          <w:rFonts w:cstheme="minorHAnsi"/>
        </w:rPr>
        <w:t xml:space="preserve">      v</w:t>
      </w:r>
      <w:r w:rsidRPr="00C42F01">
        <w:rPr>
          <w:rFonts w:cstheme="minorHAnsi"/>
          <w:vertAlign w:val="subscript"/>
        </w:rPr>
        <w:t>control</w:t>
      </w:r>
      <w:r w:rsidRPr="00C42F01">
        <w:rPr>
          <w:rFonts w:cstheme="minorHAnsi"/>
        </w:rPr>
        <w:t xml:space="preserve"> &gt; v</w:t>
      </w:r>
      <w:r w:rsidRPr="00C42F01">
        <w:rPr>
          <w:rFonts w:cstheme="minorHAnsi"/>
          <w:vertAlign w:val="subscript"/>
        </w:rPr>
        <w:t>tri</w:t>
      </w:r>
      <w:r w:rsidRPr="00C42F01">
        <w:rPr>
          <w:rFonts w:cstheme="minorHAnsi"/>
        </w:rPr>
        <w:t xml:space="preserve">,   </w:t>
      </w:r>
      <w:r w:rsidRPr="00C42F01">
        <w:rPr>
          <w:rFonts w:cstheme="minorHAnsi"/>
        </w:rPr>
        <w:sym w:font="Symbol" w:char="F0DE"/>
      </w:r>
      <w:r w:rsidRPr="00C42F01">
        <w:rPr>
          <w:rFonts w:cstheme="minorHAnsi"/>
        </w:rPr>
        <w:t xml:space="preserve">  T</w:t>
      </w:r>
      <w:r w:rsidRPr="00C42F01">
        <w:rPr>
          <w:rFonts w:cstheme="minorHAnsi"/>
          <w:vertAlign w:val="subscript"/>
        </w:rPr>
        <w:t xml:space="preserve">A+ </w:t>
      </w:r>
      <w:r w:rsidRPr="00C42F01">
        <w:rPr>
          <w:rFonts w:cstheme="minorHAnsi"/>
        </w:rPr>
        <w:t xml:space="preserve"> je uključena </w:t>
      </w:r>
    </w:p>
    <w:p w:rsidR="00E40035" w:rsidRPr="00C42F01" w:rsidRDefault="00E40035" w:rsidP="00E40035">
      <w:pPr>
        <w:jc w:val="both"/>
        <w:rPr>
          <w:rFonts w:cstheme="minorHAnsi"/>
        </w:rPr>
      </w:pPr>
      <w:r w:rsidRPr="00C42F01">
        <w:rPr>
          <w:rFonts w:cstheme="minorHAnsi"/>
        </w:rPr>
        <w:t xml:space="preserve">       </w:t>
      </w:r>
    </w:p>
    <w:p w:rsidR="00E40035" w:rsidRPr="00C42F01" w:rsidRDefault="00E40035" w:rsidP="00E40035">
      <w:pPr>
        <w:jc w:val="both"/>
        <w:rPr>
          <w:rFonts w:cstheme="minorHAnsi"/>
        </w:rPr>
      </w:pPr>
      <w:r w:rsidRPr="00C42F01">
        <w:rPr>
          <w:rFonts w:cstheme="minorHAnsi"/>
        </w:rPr>
        <w:t xml:space="preserve">     -v</w:t>
      </w:r>
      <w:r w:rsidRPr="00C42F01">
        <w:rPr>
          <w:rFonts w:cstheme="minorHAnsi"/>
          <w:vertAlign w:val="subscript"/>
        </w:rPr>
        <w:t>control</w:t>
      </w:r>
      <w:r w:rsidRPr="00C42F01">
        <w:rPr>
          <w:rFonts w:cstheme="minorHAnsi"/>
        </w:rPr>
        <w:t xml:space="preserve"> &gt; v</w:t>
      </w:r>
      <w:r w:rsidRPr="00C42F01">
        <w:rPr>
          <w:rFonts w:cstheme="minorHAnsi"/>
          <w:vertAlign w:val="subscript"/>
        </w:rPr>
        <w:t>tri</w:t>
      </w:r>
      <w:r w:rsidRPr="00C42F01">
        <w:rPr>
          <w:rFonts w:cstheme="minorHAnsi"/>
        </w:rPr>
        <w:t xml:space="preserve">,   </w:t>
      </w:r>
      <w:r w:rsidRPr="00C42F01">
        <w:rPr>
          <w:rFonts w:cstheme="minorHAnsi"/>
        </w:rPr>
        <w:sym w:font="Symbol" w:char="F0DE"/>
      </w:r>
      <w:r w:rsidRPr="00C42F01">
        <w:rPr>
          <w:rFonts w:cstheme="minorHAnsi"/>
        </w:rPr>
        <w:t xml:space="preserve">  T</w:t>
      </w:r>
      <w:r w:rsidRPr="00C42F01">
        <w:rPr>
          <w:rFonts w:cstheme="minorHAnsi"/>
          <w:vertAlign w:val="subscript"/>
        </w:rPr>
        <w:t xml:space="preserve">B+   </w:t>
      </w:r>
      <w:r w:rsidRPr="00C42F01">
        <w:rPr>
          <w:rFonts w:cstheme="minorHAnsi"/>
        </w:rPr>
        <w:t>je uključena</w:t>
      </w:r>
    </w:p>
    <w:p w:rsidR="00E40035" w:rsidRPr="00C42F01" w:rsidRDefault="00E40035" w:rsidP="00E40035">
      <w:pPr>
        <w:jc w:val="both"/>
        <w:rPr>
          <w:rFonts w:cstheme="minorHAnsi"/>
        </w:rPr>
      </w:pPr>
      <w:r w:rsidRPr="00C42F01">
        <w:rPr>
          <w:rFonts w:cstheme="minorHAnsi"/>
        </w:rPr>
        <w:t xml:space="preserve"> </w:t>
      </w:r>
    </w:p>
    <w:p w:rsidR="00E40035" w:rsidRPr="00C42F01" w:rsidRDefault="00E40035" w:rsidP="00E40035">
      <w:pPr>
        <w:jc w:val="both"/>
        <w:rPr>
          <w:rFonts w:cstheme="minorHAnsi"/>
        </w:rPr>
      </w:pPr>
      <w:r w:rsidRPr="00C42F01">
        <w:rPr>
          <w:rFonts w:cstheme="minorHAnsi"/>
        </w:rPr>
        <w:t>Srednja vrijednost izlaznog napona je ista kao i kod bipolarnog upravljanja i mijenja se linearno s v</w:t>
      </w:r>
      <w:r w:rsidRPr="00C42F01">
        <w:rPr>
          <w:rFonts w:cstheme="minorHAnsi"/>
          <w:vertAlign w:val="subscript"/>
        </w:rPr>
        <w:t>control</w:t>
      </w:r>
      <w:r w:rsidRPr="00C42F01">
        <w:rPr>
          <w:rFonts w:cstheme="minorHAnsi"/>
        </w:rPr>
        <w:t>. Trenutna vrijednost izlaznog napona ne poprima negativne vrijednosti pa otuda ovoj metodi upravljanja naziv unipolarna. Frekvencija izlaznog napona je dva puta veća u odnosu na bipolarno upravljanje pa je valovitost izlazne struje pri unipolarnom načinu upravljanja smanjena.</w:t>
      </w:r>
    </w:p>
    <w:p w:rsidR="00E40035" w:rsidRPr="00C42F01" w:rsidRDefault="00E40035" w:rsidP="00E40035">
      <w:pPr>
        <w:jc w:val="both"/>
        <w:rPr>
          <w:rFonts w:cstheme="minorHAnsi"/>
        </w:rPr>
      </w:pPr>
    </w:p>
    <w:p w:rsidR="00E40035" w:rsidRPr="00C42F01" w:rsidRDefault="001F0839" w:rsidP="00E40035">
      <w:pPr>
        <w:jc w:val="both"/>
        <w:rPr>
          <w:rFonts w:cstheme="minorHAnsi"/>
        </w:rPr>
      </w:pPr>
      <w:r w:rsidRPr="00C42F01">
        <w:rPr>
          <w:rFonts w:cstheme="minorHAnsi"/>
          <w:noProof/>
          <w:sz w:val="20"/>
          <w:lang w:eastAsia="hr-HR"/>
        </w:rPr>
        <w:drawing>
          <wp:anchor distT="0" distB="0" distL="114300" distR="114300" simplePos="0" relativeHeight="251678720" behindDoc="0" locked="0" layoutInCell="1" allowOverlap="1" wp14:anchorId="04478178" wp14:editId="463E78BD">
            <wp:simplePos x="0" y="0"/>
            <wp:positionH relativeFrom="column">
              <wp:posOffset>960755</wp:posOffset>
            </wp:positionH>
            <wp:positionV relativeFrom="paragraph">
              <wp:posOffset>19685</wp:posOffset>
            </wp:positionV>
            <wp:extent cx="3004820" cy="4210050"/>
            <wp:effectExtent l="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4820"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E40035" w:rsidRPr="00C42F01" w:rsidRDefault="00E40035" w:rsidP="00E40035">
      <w:pPr>
        <w:jc w:val="both"/>
        <w:rPr>
          <w:rFonts w:cstheme="minorHAnsi"/>
        </w:rPr>
      </w:pPr>
    </w:p>
    <w:p w:rsidR="00C42F01" w:rsidRDefault="00C42F01" w:rsidP="00E40035">
      <w:pPr>
        <w:jc w:val="center"/>
        <w:rPr>
          <w:rFonts w:cstheme="minorHAnsi"/>
        </w:rPr>
      </w:pPr>
    </w:p>
    <w:p w:rsidR="00E40035" w:rsidRDefault="00E40035" w:rsidP="00E40035">
      <w:pPr>
        <w:jc w:val="center"/>
        <w:rPr>
          <w:rFonts w:cstheme="minorHAnsi"/>
        </w:rPr>
      </w:pPr>
      <w:r w:rsidRPr="00C42F01">
        <w:rPr>
          <w:rFonts w:cstheme="minorHAnsi"/>
        </w:rPr>
        <w:t>Unipolarna širinsko impulsna modulacija</w:t>
      </w:r>
    </w:p>
    <w:p w:rsidR="00C42F01" w:rsidRDefault="00C42F01" w:rsidP="00E40035">
      <w:pPr>
        <w:jc w:val="center"/>
        <w:rPr>
          <w:rFonts w:cstheme="minorHAnsi"/>
        </w:rPr>
      </w:pPr>
    </w:p>
    <w:p w:rsidR="00C42F01" w:rsidRDefault="00C42F01" w:rsidP="00E40035">
      <w:pPr>
        <w:jc w:val="center"/>
        <w:rPr>
          <w:rFonts w:cstheme="minorHAnsi"/>
        </w:rPr>
      </w:pPr>
    </w:p>
    <w:p w:rsidR="00C42F01" w:rsidRPr="00C42F01" w:rsidRDefault="00C42F01" w:rsidP="00C42F01">
      <w:pPr>
        <w:rPr>
          <w:rFonts w:cstheme="minorHAnsi"/>
          <w:noProof/>
          <w:sz w:val="24"/>
          <w:szCs w:val="24"/>
          <w:lang w:eastAsia="hr-HR"/>
        </w:rPr>
      </w:pPr>
      <w:r w:rsidRPr="00C42F01">
        <w:rPr>
          <w:rFonts w:cstheme="minorHAnsi"/>
          <w:sz w:val="24"/>
          <w:szCs w:val="24"/>
        </w:rPr>
        <w:lastRenderedPageBreak/>
        <w:t>JEDNOFAZNI MOSNI SPOJ</w:t>
      </w:r>
      <w:r w:rsidRPr="00C42F01">
        <w:rPr>
          <w:rFonts w:cstheme="minorHAnsi"/>
          <w:noProof/>
          <w:sz w:val="24"/>
          <w:szCs w:val="24"/>
          <w:lang w:eastAsia="hr-HR"/>
        </w:rPr>
        <w:t xml:space="preserve"> </w:t>
      </w:r>
    </w:p>
    <w:p w:rsidR="00C42F01" w:rsidRPr="00C42F01" w:rsidRDefault="00C42F01" w:rsidP="00C42F01">
      <w:pPr>
        <w:autoSpaceDE w:val="0"/>
        <w:autoSpaceDN w:val="0"/>
        <w:adjustRightInd w:val="0"/>
        <w:spacing w:after="0" w:line="240" w:lineRule="auto"/>
        <w:rPr>
          <w:rFonts w:cstheme="minorHAnsi"/>
          <w:sz w:val="24"/>
          <w:szCs w:val="24"/>
        </w:rPr>
      </w:pPr>
      <w:r w:rsidRPr="00C42F01">
        <w:rPr>
          <w:rFonts w:cstheme="minorHAnsi"/>
          <w:sz w:val="24"/>
          <w:szCs w:val="24"/>
        </w:rPr>
        <w:t>U sljedečem pokusu pokušajmo to isto napraviti uz korištenje usmjerivača umjesto istosmjernog PWM pretvarača.</w:t>
      </w:r>
    </w:p>
    <w:p w:rsidR="00C42F01" w:rsidRDefault="00C42F01" w:rsidP="00E40035">
      <w:pPr>
        <w:jc w:val="center"/>
        <w:rPr>
          <w:rFonts w:cstheme="minorHAnsi"/>
        </w:rPr>
      </w:pPr>
    </w:p>
    <w:p w:rsidR="00C42F01" w:rsidRPr="00C42F01" w:rsidRDefault="00C42F01" w:rsidP="00E40035">
      <w:pPr>
        <w:jc w:val="center"/>
        <w:rPr>
          <w:rFonts w:cstheme="minorHAnsi"/>
        </w:rPr>
      </w:pPr>
    </w:p>
    <w:p w:rsidR="001F0839" w:rsidRPr="00C42F01" w:rsidRDefault="00892535" w:rsidP="00B56D62">
      <w:pPr>
        <w:rPr>
          <w:rFonts w:cstheme="minorHAnsi"/>
        </w:rPr>
      </w:pPr>
      <w:r w:rsidRPr="00C42F01">
        <w:rPr>
          <w:rFonts w:cstheme="minorHAnsi"/>
          <w:bCs/>
          <w:noProof/>
          <w:sz w:val="24"/>
          <w:lang w:eastAsia="hr-HR"/>
        </w:rPr>
        <w:drawing>
          <wp:inline distT="0" distB="0" distL="0" distR="0" wp14:anchorId="65AAC193" wp14:editId="62D11937">
            <wp:extent cx="5863272" cy="53800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3104" cy="5379921"/>
                    </a:xfrm>
                    <a:prstGeom prst="rect">
                      <a:avLst/>
                    </a:prstGeom>
                    <a:noFill/>
                    <a:ln>
                      <a:noFill/>
                    </a:ln>
                  </pic:spPr>
                </pic:pic>
              </a:graphicData>
            </a:graphic>
          </wp:inline>
        </w:drawing>
      </w:r>
      <w:r w:rsidR="00B56D62" w:rsidRPr="00C42F01">
        <w:rPr>
          <w:rFonts w:cstheme="minorHAnsi"/>
        </w:rPr>
        <w:t xml:space="preserve"> </w:t>
      </w:r>
    </w:p>
    <w:p w:rsidR="00C42F01" w:rsidRDefault="00C42F01" w:rsidP="00C42F01">
      <w:pPr>
        <w:rPr>
          <w:rFonts w:cstheme="minorHAnsi"/>
          <w:noProof/>
          <w:sz w:val="24"/>
          <w:szCs w:val="24"/>
          <w:lang w:eastAsia="hr-HR"/>
        </w:rPr>
      </w:pPr>
    </w:p>
    <w:p w:rsidR="00B56D62" w:rsidRPr="00C42F01" w:rsidRDefault="001F0839" w:rsidP="00C42F01">
      <w:pPr>
        <w:rPr>
          <w:rFonts w:cstheme="minorHAnsi"/>
        </w:rPr>
      </w:pPr>
      <w:r w:rsidRPr="00C42F01">
        <w:rPr>
          <w:rFonts w:cstheme="minorHAnsi"/>
          <w:noProof/>
          <w:sz w:val="24"/>
          <w:szCs w:val="24"/>
          <w:lang w:eastAsia="hr-HR"/>
        </w:rPr>
        <w:lastRenderedPageBreak/>
        <w:t>Fm usmjerivač</w:t>
      </w:r>
      <w:r w:rsidR="00B56D62" w:rsidRPr="00C42F01">
        <w:rPr>
          <w:rFonts w:cstheme="minorHAnsi"/>
          <w:noProof/>
          <w:sz w:val="24"/>
          <w:szCs w:val="24"/>
          <w:lang w:eastAsia="hr-HR"/>
        </w:rPr>
        <w:drawing>
          <wp:inline distT="0" distB="0" distL="0" distR="0" wp14:anchorId="6AA4926E" wp14:editId="46928437">
            <wp:extent cx="5760720" cy="2917825"/>
            <wp:effectExtent l="0" t="0" r="0" b="0"/>
            <wp:docPr id="33" name="Picture 33" descr="C:\Users\Alen\Desktop\1f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n\Desktop\1fm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17825"/>
                    </a:xfrm>
                    <a:prstGeom prst="rect">
                      <a:avLst/>
                    </a:prstGeom>
                    <a:noFill/>
                    <a:ln>
                      <a:noFill/>
                    </a:ln>
                  </pic:spPr>
                </pic:pic>
              </a:graphicData>
            </a:graphic>
          </wp:inline>
        </w:drawing>
      </w:r>
    </w:p>
    <w:p w:rsidR="00B56D62" w:rsidRPr="00C42F01" w:rsidRDefault="00C42F01" w:rsidP="00B56D62">
      <w:pPr>
        <w:ind w:firstLine="284"/>
        <w:jc w:val="both"/>
        <w:rPr>
          <w:rFonts w:cstheme="minorHAnsi"/>
        </w:rPr>
      </w:pPr>
      <w:r w:rsidRPr="00C42F01">
        <w:rPr>
          <w:rFonts w:cstheme="minorHAnsi"/>
          <w:noProof/>
          <w:lang w:eastAsia="hr-HR"/>
        </w:rPr>
        <w:drawing>
          <wp:anchor distT="0" distB="0" distL="114300" distR="114300" simplePos="0" relativeHeight="251679744" behindDoc="0" locked="0" layoutInCell="1" allowOverlap="1" wp14:anchorId="0026F1C9" wp14:editId="71166EC7">
            <wp:simplePos x="0" y="0"/>
            <wp:positionH relativeFrom="column">
              <wp:posOffset>1225550</wp:posOffset>
            </wp:positionH>
            <wp:positionV relativeFrom="paragraph">
              <wp:posOffset>727710</wp:posOffset>
            </wp:positionV>
            <wp:extent cx="2413000" cy="3597275"/>
            <wp:effectExtent l="0" t="0" r="635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l="3067" t="1544" r="2896" b="714"/>
                    <a:stretch>
                      <a:fillRect/>
                    </a:stretch>
                  </pic:blipFill>
                  <pic:spPr bwMode="auto">
                    <a:xfrm>
                      <a:off x="0" y="0"/>
                      <a:ext cx="2413000" cy="359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6D62" w:rsidRPr="00C42F01">
        <w:rPr>
          <w:rFonts w:cstheme="minorHAnsi"/>
        </w:rPr>
        <w:t xml:space="preserve">Jednofazni spojevi se uglavnom koriste za manje snage (za srednje struje do nekoliko desetaka ampera te u slučajevima gdje trofazno napajanje nije moguće). </w:t>
      </w:r>
    </w:p>
    <w:p w:rsidR="00B56D62" w:rsidRPr="00C42F01" w:rsidRDefault="00B56D62" w:rsidP="00B56D62">
      <w:pPr>
        <w:ind w:firstLine="284"/>
        <w:jc w:val="both"/>
        <w:rPr>
          <w:rFonts w:cstheme="minorHAnsi"/>
        </w:rPr>
      </w:pPr>
    </w:p>
    <w:p w:rsidR="00B56D62" w:rsidRPr="00C42F01" w:rsidRDefault="00B56D62" w:rsidP="00B56D62">
      <w:pPr>
        <w:ind w:firstLine="284"/>
        <w:jc w:val="both"/>
        <w:rPr>
          <w:rFonts w:cstheme="minorHAnsi"/>
        </w:rPr>
      </w:pPr>
      <w:r w:rsidRPr="00C42F01">
        <w:rPr>
          <w:rFonts w:cstheme="minorHAnsi"/>
        </w:rPr>
        <w:t xml:space="preserve">                               Slika </w:t>
      </w:r>
      <w:r w:rsidR="001F0839" w:rsidRPr="00C42F01">
        <w:rPr>
          <w:rFonts w:cstheme="minorHAnsi"/>
        </w:rPr>
        <w:t>3</w:t>
      </w:r>
      <w:r w:rsidRPr="00C42F01">
        <w:rPr>
          <w:rFonts w:cstheme="minorHAnsi"/>
        </w:rPr>
        <w:t xml:space="preserve"> Punoupravljivi jednofazni mosni spoj</w:t>
      </w:r>
    </w:p>
    <w:p w:rsidR="00B56D62" w:rsidRPr="00C42F01" w:rsidRDefault="00B56D62" w:rsidP="00B56D62">
      <w:pPr>
        <w:ind w:firstLine="284"/>
        <w:jc w:val="both"/>
        <w:rPr>
          <w:rFonts w:cstheme="minorHAnsi"/>
        </w:rPr>
      </w:pPr>
    </w:p>
    <w:p w:rsidR="00B56D62" w:rsidRPr="00C42F01" w:rsidRDefault="00B56D62" w:rsidP="00B56D62">
      <w:pPr>
        <w:ind w:firstLine="284"/>
        <w:jc w:val="both"/>
        <w:rPr>
          <w:rFonts w:cstheme="minorHAnsi"/>
        </w:rPr>
      </w:pPr>
      <w:r w:rsidRPr="00C42F01">
        <w:rPr>
          <w:rFonts w:cstheme="minorHAnsi"/>
        </w:rPr>
        <w:lastRenderedPageBreak/>
        <w:t xml:space="preserve">Mosni spoj na slici </w:t>
      </w:r>
      <w:r w:rsidR="001F0839" w:rsidRPr="00C42F01">
        <w:rPr>
          <w:rFonts w:cstheme="minorHAnsi"/>
        </w:rPr>
        <w:t>3</w:t>
      </w:r>
      <w:r w:rsidRPr="00C42F01">
        <w:rPr>
          <w:rFonts w:cstheme="minorHAnsi"/>
        </w:rPr>
        <w:t xml:space="preserve"> je kombinacija dva jednofazna spoja sa srednjom točkom. Istovremeno se okidaju po dva tiristora 1 i 1</w:t>
      </w:r>
      <w:r w:rsidRPr="00C42F01">
        <w:rPr>
          <w:rFonts w:cstheme="minorHAnsi"/>
          <w:vertAlign w:val="superscript"/>
        </w:rPr>
        <w:sym w:font="Symbol" w:char="F0A2"/>
      </w:r>
      <w:r w:rsidRPr="00C42F01">
        <w:rPr>
          <w:rFonts w:cstheme="minorHAnsi"/>
        </w:rPr>
        <w:t>, odnosno 2 i 2</w:t>
      </w:r>
      <w:r w:rsidRPr="00C42F01">
        <w:rPr>
          <w:rFonts w:cstheme="minorHAnsi"/>
          <w:vertAlign w:val="superscript"/>
        </w:rPr>
        <w:sym w:font="Symbol" w:char="F0A2"/>
      </w:r>
      <w:r w:rsidRPr="00C42F01">
        <w:rPr>
          <w:rFonts w:cstheme="minorHAnsi"/>
        </w:rPr>
        <w:t>. Srednja vrijednost izlaznog napona je dvostruko veća u mosnom nego li u spoju sa srednjom točkom uz ostale nepromijenjene uvjete i iznosi:</w:t>
      </w:r>
    </w:p>
    <w:p w:rsidR="00B56D62" w:rsidRPr="00C42F01" w:rsidRDefault="00377467" w:rsidP="00B56D62">
      <w:pPr>
        <w:ind w:firstLine="284"/>
        <w:jc w:val="both"/>
        <w:rPr>
          <w:rFonts w:cstheme="minorHAnsi"/>
        </w:rPr>
      </w:pPr>
      <w:r>
        <w:rPr>
          <w:rFonts w:cstheme="minorHAnsi"/>
          <w:noProof/>
          <w:vertAlign w:val="superscript"/>
        </w:rPr>
        <w:pict>
          <v:shape id="_x0000_s1026" type="#_x0000_t75" style="position:absolute;left:0;text-align:left;margin-left:194.4pt;margin-top:1.5pt;width:94pt;height:18pt;z-index:251667456">
            <v:imagedata r:id="rId30" o:title=""/>
          </v:shape>
          <o:OLEObject Type="Embed" ProgID="Equation.3" ShapeID="_x0000_s1026" DrawAspect="Content" ObjectID="_1390635511" r:id="rId31"/>
        </w:pict>
      </w:r>
      <w:r w:rsidR="00B56D62" w:rsidRPr="00C42F01">
        <w:rPr>
          <w:rFonts w:cstheme="minorHAnsi"/>
        </w:rPr>
        <w:t xml:space="preserve">                                                                                                                                (3.4.1)</w:t>
      </w:r>
    </w:p>
    <w:p w:rsidR="00B56D62" w:rsidRPr="00C42F01" w:rsidRDefault="00B56D62" w:rsidP="00B56D62">
      <w:pPr>
        <w:ind w:firstLine="284"/>
        <w:jc w:val="both"/>
        <w:rPr>
          <w:rFonts w:cstheme="minorHAnsi"/>
        </w:rPr>
      </w:pPr>
    </w:p>
    <w:p w:rsidR="00B56D62" w:rsidRPr="00C42F01" w:rsidRDefault="00B56D62" w:rsidP="00B56D62">
      <w:pPr>
        <w:ind w:firstLine="284"/>
        <w:jc w:val="both"/>
        <w:rPr>
          <w:rFonts w:cstheme="minorHAnsi"/>
        </w:rPr>
      </w:pPr>
      <w:r w:rsidRPr="00C42F01">
        <w:rPr>
          <w:rFonts w:cstheme="minorHAnsi"/>
        </w:rPr>
        <w:t xml:space="preserve">Slika </w:t>
      </w:r>
      <w:r w:rsidR="001F0839" w:rsidRPr="00C42F01">
        <w:rPr>
          <w:rFonts w:cstheme="minorHAnsi"/>
        </w:rPr>
        <w:t>4</w:t>
      </w:r>
      <w:r w:rsidRPr="00C42F01">
        <w:rPr>
          <w:rFonts w:cstheme="minorHAnsi"/>
        </w:rPr>
        <w:t xml:space="preserve"> prikazuje dva alternativna tipa jednofaznih mosnih spojeva usmjerivača. Krug na slici </w:t>
      </w:r>
      <w:r w:rsidR="001F0839" w:rsidRPr="00C42F01">
        <w:rPr>
          <w:rFonts w:cstheme="minorHAnsi"/>
        </w:rPr>
        <w:t>4</w:t>
      </w:r>
      <w:r w:rsidRPr="00C42F01">
        <w:rPr>
          <w:rFonts w:cstheme="minorHAnsi"/>
        </w:rPr>
        <w:t xml:space="preserve"> a) se sastoji od dvije serijski spojene komutacijske grupe, jednu s kutom upravljanja </w:t>
      </w:r>
      <w:r w:rsidRPr="00C42F01">
        <w:rPr>
          <w:rFonts w:cstheme="minorHAnsi"/>
        </w:rPr>
        <w:sym w:font="Symbol" w:char="F061"/>
      </w:r>
      <w:r w:rsidRPr="00C42F01">
        <w:rPr>
          <w:rFonts w:cstheme="minorHAnsi"/>
        </w:rPr>
        <w:t xml:space="preserve"> i drugu s kutom upravljanja nula. Prednost ovog spoja je u tome što su katode upravljivih ventila spojene na isti potencijal tako da se pri niskim snagama okidni sklop može načiniti bez impulsnih transformatora. Valni oblik izlaznog napona ovog spoja je prikazan na slici </w:t>
      </w:r>
      <w:r w:rsidR="00C42F01" w:rsidRPr="00C42F01">
        <w:rPr>
          <w:rFonts w:cstheme="minorHAnsi"/>
        </w:rPr>
        <w:t>5</w:t>
      </w:r>
      <w:r w:rsidRPr="00C42F01">
        <w:rPr>
          <w:rFonts w:cstheme="minorHAnsi"/>
        </w:rPr>
        <w:t xml:space="preserve">. Na osnovu slike </w:t>
      </w:r>
      <w:r w:rsidR="00C42F01" w:rsidRPr="00C42F01">
        <w:rPr>
          <w:rFonts w:cstheme="minorHAnsi"/>
        </w:rPr>
        <w:t>5</w:t>
      </w:r>
      <w:r w:rsidRPr="00C42F01">
        <w:rPr>
          <w:rFonts w:cstheme="minorHAnsi"/>
        </w:rPr>
        <w:t xml:space="preserve"> dolazimo do srednje vrijednosti izlaznog napona:</w:t>
      </w:r>
    </w:p>
    <w:p w:rsidR="00B56D62" w:rsidRPr="00C42F01" w:rsidRDefault="00377467" w:rsidP="00B56D62">
      <w:pPr>
        <w:ind w:firstLine="284"/>
        <w:jc w:val="both"/>
        <w:rPr>
          <w:rFonts w:cstheme="minorHAnsi"/>
        </w:rPr>
      </w:pPr>
      <w:r>
        <w:rPr>
          <w:rFonts w:cstheme="minorHAnsi"/>
          <w:noProof/>
          <w:vertAlign w:val="superscript"/>
        </w:rPr>
        <w:pict>
          <v:shape id="_x0000_s1027" type="#_x0000_t75" style="position:absolute;left:0;text-align:left;margin-left:159.75pt;margin-top:1.7pt;width:180pt;height:49.95pt;z-index:251668480" o:allowincell="f">
            <v:imagedata r:id="rId32" o:title=""/>
          </v:shape>
          <o:OLEObject Type="Embed" ProgID="Equation.3" ShapeID="_x0000_s1027" DrawAspect="Content" ObjectID="_1390635512" r:id="rId33"/>
        </w:pict>
      </w:r>
      <w:r w:rsidR="00B56D62" w:rsidRPr="00C42F01">
        <w:rPr>
          <w:rFonts w:cstheme="minorHAnsi"/>
        </w:rPr>
        <w:t xml:space="preserve">   </w:t>
      </w:r>
    </w:p>
    <w:p w:rsidR="00B56D62" w:rsidRPr="00C42F01" w:rsidRDefault="00B56D62" w:rsidP="00B56D62">
      <w:pPr>
        <w:ind w:firstLine="284"/>
        <w:jc w:val="both"/>
        <w:rPr>
          <w:rFonts w:cstheme="minorHAnsi"/>
        </w:rPr>
      </w:pPr>
      <w:r w:rsidRPr="00C42F01">
        <w:rPr>
          <w:rFonts w:cstheme="minorHAnsi"/>
          <w:vertAlign w:val="superscript"/>
        </w:rPr>
        <w:t xml:space="preserve">                                                                                                                                                                                                </w:t>
      </w:r>
      <w:r w:rsidRPr="00C42F01">
        <w:rPr>
          <w:rFonts w:cstheme="minorHAnsi"/>
        </w:rPr>
        <w:t>(3.4.2)</w:t>
      </w:r>
    </w:p>
    <w:p w:rsidR="00B56D62" w:rsidRPr="00C42F01" w:rsidRDefault="00B56D62" w:rsidP="00B56D62">
      <w:pPr>
        <w:ind w:firstLine="284"/>
        <w:jc w:val="both"/>
        <w:rPr>
          <w:rFonts w:cstheme="minorHAnsi"/>
        </w:rPr>
      </w:pPr>
    </w:p>
    <w:p w:rsidR="00B56D62" w:rsidRPr="00C42F01" w:rsidRDefault="00B56D62" w:rsidP="00B56D62">
      <w:pPr>
        <w:ind w:firstLine="284"/>
        <w:jc w:val="both"/>
        <w:rPr>
          <w:rFonts w:cstheme="minorHAnsi"/>
        </w:rPr>
      </w:pPr>
    </w:p>
    <w:p w:rsidR="00B56D62" w:rsidRPr="00C42F01" w:rsidRDefault="00B56D62" w:rsidP="00B56D62">
      <w:pPr>
        <w:ind w:firstLine="284"/>
        <w:jc w:val="both"/>
        <w:rPr>
          <w:rFonts w:cstheme="minorHAnsi"/>
        </w:rPr>
      </w:pPr>
      <w:r w:rsidRPr="00C42F01">
        <w:rPr>
          <w:rFonts w:cstheme="minorHAnsi"/>
        </w:rPr>
        <w:t xml:space="preserve">Usmjerivač prikazan na slici 2b) je ekvivalentan onom s upravljivim ventilima i porednom diodom koji je prikazan na slici 2c). </w:t>
      </w:r>
    </w:p>
    <w:p w:rsidR="00B56D62" w:rsidRPr="00C42F01" w:rsidRDefault="00B56D62" w:rsidP="00B56D62">
      <w:pPr>
        <w:jc w:val="both"/>
        <w:rPr>
          <w:rFonts w:cstheme="minorHAnsi"/>
        </w:rPr>
      </w:pPr>
    </w:p>
    <w:p w:rsidR="00B56D62" w:rsidRPr="00C42F01" w:rsidRDefault="00B56D62" w:rsidP="00B56D62">
      <w:pPr>
        <w:jc w:val="both"/>
        <w:rPr>
          <w:rFonts w:cstheme="minorHAnsi"/>
        </w:rPr>
      </w:pPr>
      <w:r w:rsidRPr="00C42F01">
        <w:rPr>
          <w:rFonts w:cstheme="minorHAnsi"/>
          <w:noProof/>
          <w:sz w:val="20"/>
          <w:lang w:eastAsia="hr-HR"/>
        </w:rPr>
        <w:drawing>
          <wp:anchor distT="0" distB="0" distL="114300" distR="114300" simplePos="0" relativeHeight="251669504" behindDoc="0" locked="0" layoutInCell="1" allowOverlap="1" wp14:anchorId="2F7EF2B9" wp14:editId="3432740E">
            <wp:simplePos x="0" y="0"/>
            <wp:positionH relativeFrom="column">
              <wp:posOffset>182880</wp:posOffset>
            </wp:positionH>
            <wp:positionV relativeFrom="paragraph">
              <wp:posOffset>45720</wp:posOffset>
            </wp:positionV>
            <wp:extent cx="5166360" cy="1371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l="867" t="7109" r="1157" b="7584"/>
                    <a:stretch>
                      <a:fillRect/>
                    </a:stretch>
                  </pic:blipFill>
                  <pic:spPr bwMode="auto">
                    <a:xfrm>
                      <a:off x="0" y="0"/>
                      <a:ext cx="516636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center"/>
        <w:rPr>
          <w:rFonts w:cstheme="minorHAnsi"/>
        </w:rPr>
      </w:pPr>
      <w:r w:rsidRPr="00C42F01">
        <w:rPr>
          <w:rFonts w:cstheme="minorHAnsi"/>
        </w:rPr>
        <w:t xml:space="preserve">Slika </w:t>
      </w:r>
      <w:r w:rsidR="001F0839" w:rsidRPr="00C42F01">
        <w:rPr>
          <w:rFonts w:cstheme="minorHAnsi"/>
        </w:rPr>
        <w:t>4</w:t>
      </w:r>
      <w:r w:rsidRPr="00C42F01">
        <w:rPr>
          <w:rFonts w:cstheme="minorHAnsi"/>
        </w:rPr>
        <w:t xml:space="preserve">  Alternativni tipovi jednofaznih mosnih spojeva</w:t>
      </w:r>
    </w:p>
    <w:p w:rsidR="00B56D62" w:rsidRPr="00C42F01" w:rsidRDefault="00B56D62" w:rsidP="00B56D62">
      <w:pPr>
        <w:jc w:val="center"/>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p>
    <w:p w:rsidR="00B56D62" w:rsidRPr="00C42F01" w:rsidRDefault="00B56D62" w:rsidP="00B56D62">
      <w:pPr>
        <w:jc w:val="both"/>
        <w:rPr>
          <w:rFonts w:cstheme="minorHAnsi"/>
        </w:rPr>
      </w:pPr>
      <w:r w:rsidRPr="00C42F01">
        <w:rPr>
          <w:rFonts w:cstheme="minorHAnsi"/>
          <w:noProof/>
          <w:lang w:eastAsia="hr-HR"/>
        </w:rPr>
        <w:lastRenderedPageBreak/>
        <w:drawing>
          <wp:inline distT="0" distB="0" distL="0" distR="0" wp14:anchorId="0E9B168E" wp14:editId="6EBCF46A">
            <wp:extent cx="4982210" cy="8826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r="5492"/>
                    <a:stretch>
                      <a:fillRect/>
                    </a:stretch>
                  </pic:blipFill>
                  <pic:spPr bwMode="auto">
                    <a:xfrm>
                      <a:off x="0" y="0"/>
                      <a:ext cx="4982210" cy="882650"/>
                    </a:xfrm>
                    <a:prstGeom prst="rect">
                      <a:avLst/>
                    </a:prstGeom>
                    <a:noFill/>
                    <a:ln>
                      <a:noFill/>
                    </a:ln>
                  </pic:spPr>
                </pic:pic>
              </a:graphicData>
            </a:graphic>
          </wp:inline>
        </w:drawing>
      </w:r>
    </w:p>
    <w:p w:rsidR="00B56D62" w:rsidRPr="00C42F01" w:rsidRDefault="00B56D62" w:rsidP="00B56D62">
      <w:pPr>
        <w:jc w:val="both"/>
        <w:rPr>
          <w:rFonts w:cstheme="minorHAnsi"/>
        </w:rPr>
      </w:pPr>
    </w:p>
    <w:p w:rsidR="00B56D62" w:rsidRPr="00C42F01" w:rsidRDefault="00B56D62" w:rsidP="00B56D62">
      <w:pPr>
        <w:jc w:val="center"/>
        <w:rPr>
          <w:rFonts w:cstheme="minorHAnsi"/>
        </w:rPr>
      </w:pPr>
      <w:r w:rsidRPr="00C42F01">
        <w:rPr>
          <w:rFonts w:cstheme="minorHAnsi"/>
        </w:rPr>
        <w:t xml:space="preserve">Slika </w:t>
      </w:r>
      <w:r w:rsidR="00C42F01" w:rsidRPr="00C42F01">
        <w:rPr>
          <w:rFonts w:cstheme="minorHAnsi"/>
        </w:rPr>
        <w:t>5</w:t>
      </w:r>
      <w:r w:rsidRPr="00C42F01">
        <w:rPr>
          <w:rFonts w:cstheme="minorHAnsi"/>
        </w:rPr>
        <w:t xml:space="preserve">  Valni oblik izlaznog napona spoja na slici 2a</w:t>
      </w:r>
    </w:p>
    <w:p w:rsidR="00892535" w:rsidRPr="00C42F01" w:rsidRDefault="00892535" w:rsidP="00CC5038">
      <w:pPr>
        <w:rPr>
          <w:rFonts w:cstheme="minorHAnsi"/>
          <w:sz w:val="24"/>
          <w:szCs w:val="24"/>
        </w:rPr>
      </w:pPr>
    </w:p>
    <w:sectPr w:rsidR="00892535" w:rsidRPr="00C42F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467" w:rsidRDefault="00377467" w:rsidP="000F2205">
      <w:pPr>
        <w:spacing w:after="0" w:line="240" w:lineRule="auto"/>
      </w:pPr>
      <w:r>
        <w:separator/>
      </w:r>
    </w:p>
  </w:endnote>
  <w:endnote w:type="continuationSeparator" w:id="0">
    <w:p w:rsidR="00377467" w:rsidRDefault="00377467" w:rsidP="000F2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467" w:rsidRDefault="00377467" w:rsidP="000F2205">
      <w:pPr>
        <w:spacing w:after="0" w:line="240" w:lineRule="auto"/>
      </w:pPr>
      <w:r>
        <w:separator/>
      </w:r>
    </w:p>
  </w:footnote>
  <w:footnote w:type="continuationSeparator" w:id="0">
    <w:p w:rsidR="00377467" w:rsidRDefault="00377467" w:rsidP="000F22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D26CC"/>
    <w:multiLevelType w:val="hybridMultilevel"/>
    <w:tmpl w:val="D9C6F98E"/>
    <w:lvl w:ilvl="0" w:tplc="B0A89692">
      <w:start w:val="1"/>
      <w:numFmt w:val="decimal"/>
      <w:lvlText w:val="%1."/>
      <w:lvlJc w:val="left"/>
      <w:pPr>
        <w:ind w:left="720" w:hanging="360"/>
      </w:pPr>
      <w:rPr>
        <w:rFonts w:asciiTheme="minorHAnsi" w:hAnsiTheme="minorHAnsi" w:cstheme="minorBidi" w:hint="default"/>
        <w:sz w:val="22"/>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25DC284B"/>
    <w:multiLevelType w:val="hybridMultilevel"/>
    <w:tmpl w:val="30327802"/>
    <w:lvl w:ilvl="0" w:tplc="041A0017">
      <w:start w:val="1"/>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B82"/>
    <w:rsid w:val="000F2205"/>
    <w:rsid w:val="00151027"/>
    <w:rsid w:val="001B317F"/>
    <w:rsid w:val="001F0839"/>
    <w:rsid w:val="001F13D9"/>
    <w:rsid w:val="001F328F"/>
    <w:rsid w:val="0021002A"/>
    <w:rsid w:val="00377467"/>
    <w:rsid w:val="003877DC"/>
    <w:rsid w:val="00395087"/>
    <w:rsid w:val="003C5A53"/>
    <w:rsid w:val="00410941"/>
    <w:rsid w:val="00433F6D"/>
    <w:rsid w:val="00447F15"/>
    <w:rsid w:val="00462569"/>
    <w:rsid w:val="005412D5"/>
    <w:rsid w:val="005613B2"/>
    <w:rsid w:val="00637EDD"/>
    <w:rsid w:val="00662472"/>
    <w:rsid w:val="006C577E"/>
    <w:rsid w:val="006E1A3A"/>
    <w:rsid w:val="007C5903"/>
    <w:rsid w:val="008310EA"/>
    <w:rsid w:val="0083565D"/>
    <w:rsid w:val="00845B05"/>
    <w:rsid w:val="00892535"/>
    <w:rsid w:val="008D04B5"/>
    <w:rsid w:val="00926382"/>
    <w:rsid w:val="009A08AE"/>
    <w:rsid w:val="009D53A5"/>
    <w:rsid w:val="00A60DA3"/>
    <w:rsid w:val="00AC2909"/>
    <w:rsid w:val="00AD3BCB"/>
    <w:rsid w:val="00B56D62"/>
    <w:rsid w:val="00C42F01"/>
    <w:rsid w:val="00CC323C"/>
    <w:rsid w:val="00CC5038"/>
    <w:rsid w:val="00D21A85"/>
    <w:rsid w:val="00D278FF"/>
    <w:rsid w:val="00E25CE8"/>
    <w:rsid w:val="00E37910"/>
    <w:rsid w:val="00E40035"/>
    <w:rsid w:val="00E67A1E"/>
    <w:rsid w:val="00E82B82"/>
    <w:rsid w:val="00EC3E66"/>
    <w:rsid w:val="00F43C7E"/>
    <w:rsid w:val="00F70B4B"/>
    <w:rsid w:val="00FA7D2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0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2B82"/>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E8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B82"/>
    <w:rPr>
      <w:rFonts w:ascii="Tahoma" w:hAnsi="Tahoma" w:cs="Tahoma"/>
      <w:sz w:val="16"/>
      <w:szCs w:val="16"/>
    </w:rPr>
  </w:style>
  <w:style w:type="paragraph" w:styleId="Caption">
    <w:name w:val="caption"/>
    <w:basedOn w:val="Normal"/>
    <w:next w:val="Normal"/>
    <w:uiPriority w:val="35"/>
    <w:unhideWhenUsed/>
    <w:qFormat/>
    <w:rsid w:val="00EC3E66"/>
    <w:pPr>
      <w:spacing w:line="240" w:lineRule="auto"/>
    </w:pPr>
    <w:rPr>
      <w:b/>
      <w:bCs/>
      <w:color w:val="4F81BD" w:themeColor="accent1"/>
      <w:sz w:val="18"/>
      <w:szCs w:val="18"/>
    </w:rPr>
  </w:style>
  <w:style w:type="paragraph" w:styleId="ListParagraph">
    <w:name w:val="List Paragraph"/>
    <w:basedOn w:val="Normal"/>
    <w:uiPriority w:val="34"/>
    <w:qFormat/>
    <w:rsid w:val="00EC3E66"/>
    <w:pPr>
      <w:ind w:left="720"/>
      <w:contextualSpacing/>
    </w:pPr>
  </w:style>
  <w:style w:type="paragraph" w:styleId="Header">
    <w:name w:val="header"/>
    <w:basedOn w:val="Normal"/>
    <w:link w:val="HeaderChar"/>
    <w:uiPriority w:val="99"/>
    <w:unhideWhenUsed/>
    <w:rsid w:val="000F22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2205"/>
  </w:style>
  <w:style w:type="paragraph" w:styleId="Footer">
    <w:name w:val="footer"/>
    <w:basedOn w:val="Normal"/>
    <w:link w:val="FooterChar"/>
    <w:uiPriority w:val="99"/>
    <w:unhideWhenUsed/>
    <w:rsid w:val="000F22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2205"/>
  </w:style>
  <w:style w:type="table" w:styleId="TableGrid">
    <w:name w:val="Table Grid"/>
    <w:basedOn w:val="TableNormal"/>
    <w:uiPriority w:val="59"/>
    <w:rsid w:val="00AD3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379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0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2B82"/>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E8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B82"/>
    <w:rPr>
      <w:rFonts w:ascii="Tahoma" w:hAnsi="Tahoma" w:cs="Tahoma"/>
      <w:sz w:val="16"/>
      <w:szCs w:val="16"/>
    </w:rPr>
  </w:style>
  <w:style w:type="paragraph" w:styleId="Caption">
    <w:name w:val="caption"/>
    <w:basedOn w:val="Normal"/>
    <w:next w:val="Normal"/>
    <w:uiPriority w:val="35"/>
    <w:unhideWhenUsed/>
    <w:qFormat/>
    <w:rsid w:val="00EC3E66"/>
    <w:pPr>
      <w:spacing w:line="240" w:lineRule="auto"/>
    </w:pPr>
    <w:rPr>
      <w:b/>
      <w:bCs/>
      <w:color w:val="4F81BD" w:themeColor="accent1"/>
      <w:sz w:val="18"/>
      <w:szCs w:val="18"/>
    </w:rPr>
  </w:style>
  <w:style w:type="paragraph" w:styleId="ListParagraph">
    <w:name w:val="List Paragraph"/>
    <w:basedOn w:val="Normal"/>
    <w:uiPriority w:val="34"/>
    <w:qFormat/>
    <w:rsid w:val="00EC3E66"/>
    <w:pPr>
      <w:ind w:left="720"/>
      <w:contextualSpacing/>
    </w:pPr>
  </w:style>
  <w:style w:type="paragraph" w:styleId="Header">
    <w:name w:val="header"/>
    <w:basedOn w:val="Normal"/>
    <w:link w:val="HeaderChar"/>
    <w:uiPriority w:val="99"/>
    <w:unhideWhenUsed/>
    <w:rsid w:val="000F22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2205"/>
  </w:style>
  <w:style w:type="paragraph" w:styleId="Footer">
    <w:name w:val="footer"/>
    <w:basedOn w:val="Normal"/>
    <w:link w:val="FooterChar"/>
    <w:uiPriority w:val="99"/>
    <w:unhideWhenUsed/>
    <w:rsid w:val="000F22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2205"/>
  </w:style>
  <w:style w:type="table" w:styleId="TableGrid">
    <w:name w:val="Table Grid"/>
    <w:basedOn w:val="TableNormal"/>
    <w:uiPriority w:val="59"/>
    <w:rsid w:val="00AD3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3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8.w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w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6DADD-C392-4524-9DD1-9BF7BF61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dc:creator>
  <cp:lastModifiedBy>Alen</cp:lastModifiedBy>
  <cp:revision>4</cp:revision>
  <cp:lastPrinted>2012-01-27T19:33:00Z</cp:lastPrinted>
  <dcterms:created xsi:type="dcterms:W3CDTF">2012-01-27T19:39:00Z</dcterms:created>
  <dcterms:modified xsi:type="dcterms:W3CDTF">2012-02-13T09:52:00Z</dcterms:modified>
</cp:coreProperties>
</file>