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EF" w:rsidRDefault="00792DEF" w:rsidP="00A12E80">
      <w:pPr>
        <w:ind w:left="360"/>
        <w:jc w:val="both"/>
      </w:pPr>
      <w:r>
        <w:t>1. 3b) Nacrtajte u pv dijagramu adijabatsku i izotermnu ekspanziju koje počinju u istoj točci. Da li je mehanički rad promjene volumena veličina stanja i zašto?</w:t>
      </w:r>
    </w:p>
    <w:p w:rsidR="00792DEF" w:rsidRDefault="00792DEF" w:rsidP="00A12E80">
      <w:pPr>
        <w:ind w:left="360"/>
        <w:jc w:val="both"/>
      </w:pPr>
      <w:r>
        <w:t>2. 3b) Što se događa s entropijom u realnom, a što u idealnom kružnom procesu i kako se mijenja entropija sustava kojemu se oduzima toplina?</w:t>
      </w:r>
    </w:p>
    <w:p w:rsidR="00792DEF" w:rsidRDefault="00792DEF" w:rsidP="00A12E80">
      <w:pPr>
        <w:ind w:left="360"/>
        <w:jc w:val="both"/>
      </w:pPr>
      <w:r>
        <w:t>3. 3b) Koji su načini povećanja stupnja djelovanja Rankineovog ciklusa?</w:t>
      </w:r>
    </w:p>
    <w:p w:rsidR="00792DEF" w:rsidRDefault="00792DEF" w:rsidP="00A12E80">
      <w:pPr>
        <w:ind w:left="360"/>
        <w:jc w:val="both"/>
      </w:pPr>
      <w:r>
        <w:t>4. 3b) Što je aktivnost, a što reaktivnost nuklearnog goriva? Kako kontroliramo broj neutrona tijekom rada PWR reaktora?</w:t>
      </w:r>
    </w:p>
    <w:p w:rsidR="00792DEF" w:rsidRDefault="00792DEF" w:rsidP="00A12E80">
      <w:pPr>
        <w:ind w:left="360"/>
        <w:jc w:val="both"/>
      </w:pPr>
      <w:r>
        <w:t>5. 3b) Navedite vrste geotermalnih elektrana. U čemu je osnovna razlika geotermalne elektrane i toplinske pumpe?</w:t>
      </w:r>
    </w:p>
    <w:p w:rsidR="00792DEF" w:rsidRDefault="00792DEF" w:rsidP="00A12E80">
      <w:pPr>
        <w:ind w:left="360"/>
        <w:jc w:val="both"/>
      </w:pPr>
      <w:r>
        <w:t>6. 3b) Koji bi tip vodene turbine izabrali za lokaciju gdje je pad vode velik, a protok mali i da li bi tu turbinu svrstali u akcijske ili reakcijske? Koje je osnovno obilježje tlačnog cjevovoda?</w:t>
      </w:r>
    </w:p>
    <w:p w:rsidR="00792DEF" w:rsidRDefault="00792DEF" w:rsidP="00A12E80">
      <w:pPr>
        <w:ind w:left="360"/>
        <w:jc w:val="both"/>
      </w:pPr>
      <w:r>
        <w:t>7. 3b) Što je vozni red elektrana i čemu služi? Definirajte faktor opterećenja i faktor ravnomjernosti dnevnog dijagrama opterećenja.</w:t>
      </w:r>
    </w:p>
    <w:p w:rsidR="00792DEF" w:rsidRDefault="00792DEF" w:rsidP="00A12E80">
      <w:pPr>
        <w:ind w:left="360"/>
        <w:jc w:val="both"/>
      </w:pPr>
      <w:r>
        <w:t>8. 3b) Nacrtajte U-I karakteristiku FN ćelije i definirajte faktor punjenja. Zašto FN ćelije spajamo u paralelu, a zašto u seriju?</w:t>
      </w:r>
    </w:p>
    <w:p w:rsidR="00792DEF" w:rsidRDefault="00792DEF" w:rsidP="00A12E80">
      <w:pPr>
        <w:ind w:left="360"/>
        <w:jc w:val="both"/>
      </w:pPr>
      <w:r>
        <w:t>9. 3b) Navedite bar 3 značajke koje koristimo u karakterizaciji spremnika energije.</w:t>
      </w:r>
    </w:p>
    <w:p w:rsidR="00792DEF" w:rsidRDefault="00792DEF" w:rsidP="00A12E80">
      <w:pPr>
        <w:ind w:left="360"/>
        <w:jc w:val="both"/>
      </w:pPr>
      <w:r>
        <w:t>10. 3b) Nacrtajte karakteristiku snage vjetroagregata te označite i objasnite karakteristične brzine.</w:t>
      </w:r>
    </w:p>
    <w:p w:rsidR="00BD69C4" w:rsidRDefault="00792DEF" w:rsidP="00A12E80">
      <w:pPr>
        <w:ind w:left="360"/>
        <w:jc w:val="both"/>
      </w:pPr>
      <w:r>
        <w:t xml:space="preserve">11. 7b) Razmatramo solarni toranj i fotonaponsku elektranu. </w:t>
      </w:r>
      <w:r w:rsidR="00BD69C4">
        <w:t>Ukupno vršno ozračenje na površini zrcala, odnosno fotonaponskih panela iznosi 1200 W/m</w:t>
      </w:r>
      <w:r w:rsidR="00BD69C4">
        <w:rPr>
          <w:vertAlign w:val="superscript"/>
        </w:rPr>
        <w:t>2</w:t>
      </w:r>
      <w:r>
        <w:t xml:space="preserve"> </w:t>
      </w:r>
      <w:r w:rsidR="00BD69C4">
        <w:t>, dok je ukupna godišnja ozračenost na horizontalnu plohu 1500 kWh/m</w:t>
      </w:r>
      <w:r w:rsidR="00BD69C4">
        <w:rPr>
          <w:vertAlign w:val="superscript"/>
        </w:rPr>
        <w:t xml:space="preserve">2 </w:t>
      </w:r>
      <w:r w:rsidR="00BD69C4">
        <w:t>. Aktivna površina zrcala, odnosno panela je 10 000 m</w:t>
      </w:r>
      <w:r w:rsidR="00BD69C4">
        <w:rPr>
          <w:vertAlign w:val="superscript"/>
        </w:rPr>
        <w:t xml:space="preserve">2 </w:t>
      </w:r>
      <w:r w:rsidR="00BD69C4">
        <w:t>. Faktor pretvorbe sunčeve energije u toplinsku u tornju je 0.5, a stupanj djelovanja Rankineovog kružnog procesa 0.3. Stupanj djelovanja fotonaponskih ćelija je 0.11. Udio direktne komponente sunčevog zračenja je 80%. Izračunaj za obje elektrane:</w:t>
      </w:r>
    </w:p>
    <w:p w:rsidR="00CF481A" w:rsidRDefault="00BD69C4" w:rsidP="00A12E80">
      <w:pPr>
        <w:ind w:left="360" w:firstLine="348"/>
        <w:jc w:val="both"/>
      </w:pPr>
      <w:r>
        <w:t>a) instaliranu električnu snagu</w:t>
      </w:r>
      <w:r w:rsidR="00C5742F">
        <w:t>,</w:t>
      </w:r>
    </w:p>
    <w:p w:rsidR="00BD69C4" w:rsidRDefault="00BD69C4" w:rsidP="00A12E80">
      <w:pPr>
        <w:ind w:left="360" w:firstLine="348"/>
        <w:jc w:val="both"/>
      </w:pPr>
      <w:r>
        <w:t xml:space="preserve">b) godišnje proizvedenu električnu energiju ako su zrcala i fotonaponski paneli postavljeni pod optimalnim kutom, a povećanje ozračenja na panele i zrcala </w:t>
      </w:r>
      <w:r w:rsidR="00C5742F">
        <w:t>pod optimalnim kutom iznosi 20%,</w:t>
      </w:r>
    </w:p>
    <w:p w:rsidR="00BD69C4" w:rsidRDefault="00BD69C4" w:rsidP="00A12E80">
      <w:pPr>
        <w:ind w:left="360" w:firstLine="348"/>
        <w:jc w:val="both"/>
      </w:pPr>
      <w:r>
        <w:t>c) faktor opterećenja</w:t>
      </w:r>
      <w:r w:rsidR="00C5742F">
        <w:t>.</w:t>
      </w:r>
    </w:p>
    <w:p w:rsidR="00BD69C4" w:rsidRDefault="00BD69C4" w:rsidP="00A12E80">
      <w:pPr>
        <w:jc w:val="both"/>
      </w:pPr>
      <w:r>
        <w:t>12. 7b) U termoelektrani se provodi Rankineov kružni proces s pregrijanom parom. Snaga je turbine 400 MW. Tlak je pare na ulazu u turbinu 8.5 MPa, a temperatura 650 °C</w:t>
      </w:r>
      <w:r w:rsidR="00C5742F">
        <w:t xml:space="preserve"> (h=3756 kJ/kg, s=7.121 kJ/kgK). Tlak je u kondenzatoru 10kPa. Na tlaku 10 kPa i entropiji 7.121 kJ/kgK specifična entalpija iznosi 2256 kJ/kg. Entalpija vode na izlazu iz kondenzatora je 192 kJ/kg. Unutrašnji stupanj djelovanja turbine iznosi 0.9, a pumpe 0.85. Računati s konstantnim specifičnim volumenom kondenzatora (vode) što ga pojna pumpa vraća u kotao, v = 0.001 m</w:t>
      </w:r>
      <w:r w:rsidR="00C5742F">
        <w:rPr>
          <w:vertAlign w:val="superscript"/>
        </w:rPr>
        <w:t>3</w:t>
      </w:r>
      <w:r w:rsidR="00C5742F">
        <w:t>/kg. Izračunajte:</w:t>
      </w:r>
    </w:p>
    <w:p w:rsidR="00C5742F" w:rsidRDefault="00C5742F" w:rsidP="00A12E80">
      <w:pPr>
        <w:jc w:val="both"/>
      </w:pPr>
      <w:r>
        <w:tab/>
        <w:t>a) termički stupanj djelovanja Rankineovog kružnog procesa,</w:t>
      </w:r>
    </w:p>
    <w:p w:rsidR="00C5742F" w:rsidRDefault="00C5742F" w:rsidP="00A12E80">
      <w:pPr>
        <w:jc w:val="both"/>
      </w:pPr>
      <w:r>
        <w:tab/>
        <w:t>b) maseni protok radnog medija.</w:t>
      </w:r>
    </w:p>
    <w:p w:rsidR="00C5742F" w:rsidRDefault="00C5742F" w:rsidP="00A12E80">
      <w:pPr>
        <w:jc w:val="both"/>
      </w:pPr>
      <w:r>
        <w:lastRenderedPageBreak/>
        <w:t>13. 8b) Derivacijska HE ima instalirani protok od 340 m</w:t>
      </w:r>
      <w:r>
        <w:rPr>
          <w:vertAlign w:val="superscript"/>
        </w:rPr>
        <w:t>3</w:t>
      </w:r>
      <w:r>
        <w:t>/s, a vjerojatnosna krivulja protoka na mjestu zahvata dana je izrazom Q(t) = 500 – 40*t (m</w:t>
      </w:r>
      <w:r>
        <w:rPr>
          <w:vertAlign w:val="superscript"/>
        </w:rPr>
        <w:t>3</w:t>
      </w:r>
      <w:r>
        <w:t>/s), gdje je vrijeme t iskazano u mjesecima. Zahvat se ostvaruje na 250 m n.m.,a postrojenje se nalazi na 40 m n.m. Na mjestu zahvata visina je vode ispred brane konstantna i iznosi 30 m. Ukupni je stupanj djelovanja elektrane konstantan i iznosi 0.9. Izračunajte:</w:t>
      </w:r>
    </w:p>
    <w:p w:rsidR="00C5742F" w:rsidRDefault="00C5742F" w:rsidP="00A12E80">
      <w:pPr>
        <w:jc w:val="both"/>
      </w:pPr>
      <w:r>
        <w:tab/>
        <w:t>a) najveću i najmanju snagu hidroelektrane,</w:t>
      </w:r>
    </w:p>
    <w:p w:rsidR="00C5742F" w:rsidRDefault="00C5742F" w:rsidP="00A12E80">
      <w:pPr>
        <w:jc w:val="both"/>
      </w:pPr>
      <w:r>
        <w:tab/>
        <w:t xml:space="preserve">b) </w:t>
      </w:r>
      <w:r w:rsidR="007E05A2">
        <w:t>vjerojatnu godišnju proizvodnju električne energije.</w:t>
      </w:r>
    </w:p>
    <w:p w:rsidR="007E05A2" w:rsidRDefault="007E05A2" w:rsidP="00A12E80">
      <w:pPr>
        <w:jc w:val="both"/>
      </w:pPr>
      <w:r>
        <w:tab/>
        <w:t>c) faktor opterećenja elektrane.</w:t>
      </w:r>
    </w:p>
    <w:p w:rsidR="007E05A2" w:rsidRDefault="007E05A2" w:rsidP="00A12E80">
      <w:pPr>
        <w:jc w:val="both"/>
      </w:pPr>
      <w:r>
        <w:t>14. 7b) Idealni plin (c</w:t>
      </w:r>
      <w:r>
        <w:rPr>
          <w:vertAlign w:val="subscript"/>
        </w:rPr>
        <w:t xml:space="preserve">v </w:t>
      </w:r>
      <w:r>
        <w:t>= 717 J/kgK, R = 287 J/kgK) u zatvorenom spremniku ekspandira iz stanja 1 (500 kPa, 500 K) u stanje 2 (300 kPa, 400 K). Tlak je okolice 100 kPa, a temperatura 300 K. Izračunaj maksimalni rad koji plin obavi prelaskom iz stanja 1 u stanje 2.</w:t>
      </w:r>
    </w:p>
    <w:p w:rsidR="007E05A2" w:rsidRDefault="007E05A2" w:rsidP="00A12E80">
      <w:pPr>
        <w:jc w:val="both"/>
      </w:pPr>
      <w:r>
        <w:t>15. 9b) Nuklearna elektrana PWR tipa s dvije rashladne petlje ima 121 gorivi element u jezgri. Gorivi element je duljine 3.65 m, tipa 16x16 i ima 21 vodilicu za kontrolne šipke i instrumentaciju. Porast temperature vode u jezgri nuklearnog reaktora je 37 °C. Gustoća vode u primarnom krugu je 750 kg/m</w:t>
      </w:r>
      <w:r>
        <w:rPr>
          <w:vertAlign w:val="superscript"/>
        </w:rPr>
        <w:t xml:space="preserve">3 </w:t>
      </w:r>
      <w:r>
        <w:t>, a specifični toplinski kapacitet 5.7 kJ/kgK. Volumni protok vode po jednoj petlji je 6.2 m</w:t>
      </w:r>
      <w:r>
        <w:rPr>
          <w:vertAlign w:val="superscript"/>
        </w:rPr>
        <w:t>3</w:t>
      </w:r>
      <w:r>
        <w:t>/s, a porast tlaka na pumpi 750 kPa. Entalpija pojne vode parogeneratora je 990 kJ/kg, a entalpija zasićene vodene pare na ulazu u turbinu 2760 kJ/kg. Termički je stupanj djelovanja Rankineovog kružnog procesa u obe elektrane 0.33. Izračunat:</w:t>
      </w:r>
    </w:p>
    <w:p w:rsidR="007E05A2" w:rsidRDefault="007E05A2" w:rsidP="00A12E80">
      <w:pPr>
        <w:jc w:val="both"/>
      </w:pPr>
      <w:r>
        <w:tab/>
        <w:t>a) maseni protok hladioca kroz jezgru reaktora,</w:t>
      </w:r>
    </w:p>
    <w:p w:rsidR="007E05A2" w:rsidRDefault="007E05A2" w:rsidP="00A12E80">
      <w:pPr>
        <w:jc w:val="both"/>
      </w:pPr>
      <w:r>
        <w:tab/>
        <w:t xml:space="preserve">b) </w:t>
      </w:r>
      <w:r w:rsidR="005E551B">
        <w:t>linearnu gustoću snage kroz gorive šipke,</w:t>
      </w:r>
    </w:p>
    <w:p w:rsidR="005E551B" w:rsidRDefault="005E551B" w:rsidP="00A12E80">
      <w:pPr>
        <w:jc w:val="both"/>
      </w:pPr>
      <w:r>
        <w:tab/>
        <w:t>c) maseni protok pare kroz turbinu,</w:t>
      </w:r>
    </w:p>
    <w:p w:rsidR="005E551B" w:rsidRDefault="005E551B" w:rsidP="00A12E80">
      <w:pPr>
        <w:jc w:val="both"/>
      </w:pPr>
      <w:r>
        <w:tab/>
        <w:t>d) toplinsku snagu koja se odvodi iz kondenzatora,</w:t>
      </w:r>
    </w:p>
    <w:p w:rsidR="005E551B" w:rsidRDefault="005E551B" w:rsidP="00A12E80">
      <w:pPr>
        <w:ind w:left="708"/>
        <w:jc w:val="both"/>
      </w:pPr>
      <w:r>
        <w:t>d) masu urana obogaćenja 3% potrebnu za pogon reaktora na srednjem neutronskom toku od 3*10</w:t>
      </w:r>
      <w:r>
        <w:rPr>
          <w:vertAlign w:val="superscript"/>
        </w:rPr>
        <w:t xml:space="preserve">17  </w:t>
      </w:r>
      <w:r>
        <w:t>n/m</w:t>
      </w:r>
      <w:r>
        <w:rPr>
          <w:vertAlign w:val="superscript"/>
        </w:rPr>
        <w:t xml:space="preserve">2 </w:t>
      </w:r>
      <w:r>
        <w:t>s . Udarni je presjek za fisiju 580 barn, a energija oslobođena po fisiji 200 MeV.</w:t>
      </w:r>
    </w:p>
    <w:p w:rsidR="005E551B" w:rsidRDefault="005E551B" w:rsidP="00A12E80">
      <w:pPr>
        <w:jc w:val="both"/>
      </w:pPr>
      <w:r>
        <w:t>16. 6b) Koliko se godišnje može smanjiti ispuštanje CO</w:t>
      </w:r>
      <w:r>
        <w:rPr>
          <w:vertAlign w:val="subscript"/>
        </w:rPr>
        <w:t xml:space="preserve">2 </w:t>
      </w:r>
      <w:r>
        <w:t>, ako bi se elektrana na ugljen zamijenila elektranom na plin? Elektrana na ugljen ima snagu 250 MW</w:t>
      </w:r>
      <w:r>
        <w:rPr>
          <w:vertAlign w:val="subscript"/>
        </w:rPr>
        <w:t xml:space="preserve">e </w:t>
      </w:r>
      <w:r>
        <w:t>, faktor opterećenja 0.7, ukupan stupanj djelovanja 37%, a koristi ugljen ogrjevne moći 26 MJ/kg masenog udjela ugljika 80%. Elektrana na plin ima snagu 250 MW</w:t>
      </w:r>
      <w:r>
        <w:rPr>
          <w:vertAlign w:val="subscript"/>
        </w:rPr>
        <w:t xml:space="preserve">e </w:t>
      </w:r>
      <w:r>
        <w:t>, faktor opterećenja 0.7, ukupan stupanj djelovanja 42%, a koristi prirodni plin ogrjevne moći 33 MJ/m</w:t>
      </w:r>
      <w:r>
        <w:rPr>
          <w:vertAlign w:val="superscript"/>
        </w:rPr>
        <w:t>3</w:t>
      </w:r>
      <w:r>
        <w:t xml:space="preserve"> masenog udjela metana </w:t>
      </w:r>
      <w:r w:rsidR="00A82427">
        <w:t>10</w:t>
      </w:r>
      <w:r>
        <w:t>0%.</w:t>
      </w:r>
      <w:r w:rsidR="00A82427">
        <w:t xml:space="preserve"> Izgaranje je opisano sljedećim kemijskim jednadžbama: C + O</w:t>
      </w:r>
      <w:r w:rsidR="00A82427">
        <w:rPr>
          <w:vertAlign w:val="subscript"/>
        </w:rPr>
        <w:t xml:space="preserve">2  </w:t>
      </w:r>
      <w:r w:rsidR="00A82427">
        <w:t>→ CO</w:t>
      </w:r>
      <w:r w:rsidR="00A82427">
        <w:rPr>
          <w:vertAlign w:val="subscript"/>
        </w:rPr>
        <w:t xml:space="preserve">2 </w:t>
      </w:r>
      <w:r w:rsidR="00A82427">
        <w:t>, CH4  + 2O</w:t>
      </w:r>
      <w:r w:rsidR="00A82427">
        <w:rPr>
          <w:vertAlign w:val="subscript"/>
        </w:rPr>
        <w:t xml:space="preserve">2 </w:t>
      </w:r>
      <w:r w:rsidR="00A82427">
        <w:t xml:space="preserve"> → CO</w:t>
      </w:r>
      <w:r w:rsidR="00A82427">
        <w:rPr>
          <w:vertAlign w:val="subscript"/>
        </w:rPr>
        <w:t xml:space="preserve">2 </w:t>
      </w:r>
      <w:r w:rsidR="00A82427">
        <w:t>+ 2H</w:t>
      </w:r>
      <w:r w:rsidR="00A82427">
        <w:rPr>
          <w:vertAlign w:val="subscript"/>
        </w:rPr>
        <w:t xml:space="preserve">2 </w:t>
      </w:r>
      <w:r w:rsidR="00A82427">
        <w:t>O. Smanjenje izrazite u t i u %.</w:t>
      </w:r>
    </w:p>
    <w:p w:rsidR="00A82427" w:rsidRDefault="00A82427" w:rsidP="00A12E80">
      <w:pPr>
        <w:jc w:val="both"/>
      </w:pPr>
      <w:r>
        <w:t>17. 4b) Ljevokretnim se kružnim procesom hladi unutrašnjost obiteljske kuće. Uređaj radi stacionarno održavajući temperaturu kuće na temperaturi 23°C u razdoblju kad je temperatura okolice 32°</w:t>
      </w:r>
      <w:r w:rsidR="008010CD">
        <w:t>C. Ukoliko iz okolice u kuću prodire 15 kWh toplinske energije na sat, hoće li potrošnja električne energije (za pogon kompresora ljevokretnog kružnog procesa) snage 2kW biti dostatna za stacionarni i jednodimenzionalni rad rashladnog uređaja? Ukoliko je odgovor ''da'' koliki je faktor preobrazbe rashaldnog uređaja? U slučaju da je odgovor ''ne'', odredite minimalnu (teoretsku) snagu električne energije nužnu za rad rashladnog uređaja.</w:t>
      </w:r>
    </w:p>
    <w:p w:rsidR="008010CD" w:rsidRDefault="008010CD" w:rsidP="00A12E80">
      <w:pPr>
        <w:jc w:val="both"/>
      </w:pPr>
    </w:p>
    <w:p w:rsidR="008010CD" w:rsidRDefault="008010CD" w:rsidP="00A12E80">
      <w:pPr>
        <w:jc w:val="both"/>
      </w:pPr>
      <w:r>
        <w:lastRenderedPageBreak/>
        <w:t>18. 8b) Mjerenjem je na nekoj lokaciji utvrđena sljedeća raspodjela vjetra:</w:t>
      </w:r>
    </w:p>
    <w:tbl>
      <w:tblPr>
        <w:tblStyle w:val="TableGrid"/>
        <w:tblW w:w="0" w:type="auto"/>
        <w:jc w:val="right"/>
        <w:tblLook w:val="04A0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8010CD" w:rsidRPr="008010CD" w:rsidTr="008010CD">
        <w:trPr>
          <w:jc w:val="right"/>
        </w:trPr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m/s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0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5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8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11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15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20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25</w:t>
            </w:r>
          </w:p>
        </w:tc>
      </w:tr>
      <w:tr w:rsidR="008010CD" w:rsidRPr="008010CD" w:rsidTr="008010CD">
        <w:trPr>
          <w:jc w:val="right"/>
        </w:trPr>
        <w:tc>
          <w:tcPr>
            <w:tcW w:w="1161" w:type="dxa"/>
          </w:tcPr>
          <w:p w:rsidR="008010CD" w:rsidRPr="00A12E80" w:rsidRDefault="00A12E80" w:rsidP="00A12E80">
            <w:pPr>
              <w:jc w:val="both"/>
              <w:rPr>
                <w:sz w:val="20"/>
                <w:szCs w:val="20"/>
              </w:rPr>
            </w:pPr>
            <w:r w:rsidRPr="00A12E80">
              <w:rPr>
                <w:sz w:val="20"/>
                <w:szCs w:val="20"/>
              </w:rPr>
              <w:t xml:space="preserve">% </w:t>
            </w:r>
            <w:r w:rsidR="008010CD" w:rsidRPr="00A12E80">
              <w:rPr>
                <w:sz w:val="20"/>
                <w:szCs w:val="20"/>
              </w:rPr>
              <w:t>godišnje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16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38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23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7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5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3</w:t>
            </w:r>
          </w:p>
        </w:tc>
        <w:tc>
          <w:tcPr>
            <w:tcW w:w="1161" w:type="dxa"/>
          </w:tcPr>
          <w:p w:rsidR="008010CD" w:rsidRPr="00A12E80" w:rsidRDefault="008010CD" w:rsidP="00A12E80">
            <w:pPr>
              <w:jc w:val="both"/>
            </w:pPr>
            <w:r w:rsidRPr="00A12E80">
              <w:t>8</w:t>
            </w:r>
          </w:p>
        </w:tc>
      </w:tr>
    </w:tbl>
    <w:p w:rsidR="008010CD" w:rsidRDefault="008010CD" w:rsidP="00A12E80">
      <w:pPr>
        <w:jc w:val="both"/>
      </w:pPr>
    </w:p>
    <w:p w:rsidR="008010CD" w:rsidRDefault="008010CD" w:rsidP="00A12E80">
      <w:pPr>
        <w:jc w:val="both"/>
      </w:pPr>
      <w:r>
        <w:t>Na raspolaganju imamo 2 vjetroagregata promjera lopatica 40 m, jedan je građen za nazivnu brzinu vjetra od 8 m/s, a drugi za nazivnu brzinu vjetra od 11 m/s. Vjetroagregat može raditi od 50% nazivne brzine do 200% nazivne brzine. Koji vjetroagregat može teorijski proizvesti više električne energije godišnje? Koliki je faktor opterećenja tog agregata? Kolika je maksimalna teorijska snaga tog agregata? Efikasnost pretvaranja mehaničke energije u električnu je 0.95.</w:t>
      </w:r>
    </w:p>
    <w:p w:rsidR="008010CD" w:rsidRDefault="008010CD" w:rsidP="00A12E80">
      <w:pPr>
        <w:jc w:val="both"/>
      </w:pPr>
      <w:r>
        <w:t xml:space="preserve">19. </w:t>
      </w:r>
      <w:r w:rsidR="008C4722">
        <w:t>8b) Za neki elektroenergetski sustav poznato je dnevno opterećenje prema podacima u tablici. Potrebno je nacrtati dnevnu krivulju trajanja opterećenja, odrediti iznos varijabilne energije, konstantne energije, dnevno utrošene energije, faktor opterećenja, te vrijeme korištenja maksimalne snage.</w:t>
      </w:r>
    </w:p>
    <w:tbl>
      <w:tblPr>
        <w:tblStyle w:val="TableGrid"/>
        <w:tblW w:w="0" w:type="auto"/>
        <w:tblLook w:val="04A0"/>
      </w:tblPr>
      <w:tblGrid>
        <w:gridCol w:w="928"/>
        <w:gridCol w:w="928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8C4722" w:rsidTr="008C4722">
        <w:tc>
          <w:tcPr>
            <w:tcW w:w="928" w:type="dxa"/>
          </w:tcPr>
          <w:p w:rsidR="008C4722" w:rsidRDefault="008C4722" w:rsidP="00A12E80">
            <w:pPr>
              <w:jc w:val="both"/>
            </w:pPr>
            <w:r>
              <w:t>t/h</w:t>
            </w:r>
          </w:p>
        </w:tc>
        <w:tc>
          <w:tcPr>
            <w:tcW w:w="928" w:type="dxa"/>
          </w:tcPr>
          <w:p w:rsidR="008C4722" w:rsidRDefault="008C4722" w:rsidP="00A12E80">
            <w:pPr>
              <w:jc w:val="both"/>
            </w:pPr>
            <w:r>
              <w:t>0-4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4-6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6-9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9-12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12-14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14-18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18-22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22-23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23-24</w:t>
            </w:r>
          </w:p>
        </w:tc>
      </w:tr>
      <w:tr w:rsidR="008C4722" w:rsidTr="008C4722">
        <w:tc>
          <w:tcPr>
            <w:tcW w:w="928" w:type="dxa"/>
          </w:tcPr>
          <w:p w:rsidR="008C4722" w:rsidRDefault="008C4722" w:rsidP="00A12E80">
            <w:pPr>
              <w:jc w:val="both"/>
            </w:pPr>
            <w:r>
              <w:t>P/MW</w:t>
            </w:r>
          </w:p>
        </w:tc>
        <w:tc>
          <w:tcPr>
            <w:tcW w:w="928" w:type="dxa"/>
          </w:tcPr>
          <w:p w:rsidR="008C4722" w:rsidRDefault="008C4722" w:rsidP="00A12E80">
            <w:pPr>
              <w:jc w:val="both"/>
            </w:pPr>
            <w:r>
              <w:t>800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1000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1200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2000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1700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1500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1700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1200</w:t>
            </w:r>
          </w:p>
        </w:tc>
        <w:tc>
          <w:tcPr>
            <w:tcW w:w="929" w:type="dxa"/>
          </w:tcPr>
          <w:p w:rsidR="008C4722" w:rsidRDefault="008C4722" w:rsidP="00A12E80">
            <w:pPr>
              <w:jc w:val="both"/>
            </w:pPr>
            <w:r>
              <w:t>800</w:t>
            </w:r>
          </w:p>
        </w:tc>
      </w:tr>
    </w:tbl>
    <w:p w:rsidR="008C4722" w:rsidRDefault="008C4722" w:rsidP="00A12E80">
      <w:pPr>
        <w:jc w:val="both"/>
      </w:pPr>
    </w:p>
    <w:p w:rsidR="008C4722" w:rsidRDefault="008C4722" w:rsidP="00A12E80">
      <w:pPr>
        <w:jc w:val="both"/>
      </w:pPr>
      <w:r>
        <w:t>U sustavu se nalaze sljedeće elektrane:</w:t>
      </w:r>
    </w:p>
    <w:p w:rsidR="008C4722" w:rsidRPr="008C4722" w:rsidRDefault="008C4722" w:rsidP="00A12E80">
      <w:pPr>
        <w:jc w:val="both"/>
      </w:pPr>
      <w:r>
        <w:t>HE1: P</w:t>
      </w:r>
      <w:r>
        <w:rPr>
          <w:vertAlign w:val="subscript"/>
        </w:rPr>
        <w:t xml:space="preserve">HE1n </w:t>
      </w:r>
      <w:r>
        <w:t>= 200 MW; protočna</w:t>
      </w:r>
    </w:p>
    <w:p w:rsidR="008C4722" w:rsidRDefault="008C4722" w:rsidP="00A12E80">
      <w:pPr>
        <w:jc w:val="both"/>
      </w:pPr>
      <w:r>
        <w:t>HE1: P</w:t>
      </w:r>
      <w:r>
        <w:rPr>
          <w:vertAlign w:val="subscript"/>
        </w:rPr>
        <w:t xml:space="preserve">HE2n </w:t>
      </w:r>
      <w:r>
        <w:t>= 300 MW; protočna</w:t>
      </w:r>
    </w:p>
    <w:p w:rsidR="008C4722" w:rsidRPr="008010CD" w:rsidRDefault="008C4722" w:rsidP="00A12E80">
      <w:pPr>
        <w:jc w:val="both"/>
      </w:pPr>
      <w:r>
        <w:t>NE:  P</w:t>
      </w:r>
      <w:r>
        <w:rPr>
          <w:vertAlign w:val="subscript"/>
        </w:rPr>
        <w:t xml:space="preserve">NEn </w:t>
      </w:r>
      <w:r>
        <w:t xml:space="preserve">= 500 MW; </w:t>
      </w:r>
      <w:r>
        <w:tab/>
      </w:r>
      <w:r>
        <w:tab/>
      </w:r>
      <w:r>
        <w:tab/>
        <w:t xml:space="preserve"> c</w:t>
      </w:r>
      <w:r w:rsidR="00857CA6">
        <w:rPr>
          <w:vertAlign w:val="subscript"/>
        </w:rPr>
        <w:t>NE</w:t>
      </w:r>
      <w:r>
        <w:rPr>
          <w:vertAlign w:val="subscript"/>
        </w:rPr>
        <w:t xml:space="preserve"> </w:t>
      </w:r>
      <w:r>
        <w:t>=</w:t>
      </w:r>
      <w:r w:rsidR="00857CA6">
        <w:t xml:space="preserve"> </w:t>
      </w:r>
      <w:r>
        <w:t>15 lp/kWh</w:t>
      </w:r>
      <w:r>
        <w:tab/>
      </w:r>
    </w:p>
    <w:p w:rsidR="008C4722" w:rsidRPr="008C4722" w:rsidRDefault="008C4722" w:rsidP="00A12E80">
      <w:pPr>
        <w:jc w:val="both"/>
      </w:pPr>
      <w:r>
        <w:t>TE1: P</w:t>
      </w:r>
      <w:r>
        <w:rPr>
          <w:vertAlign w:val="subscript"/>
        </w:rPr>
        <w:t xml:space="preserve">TE1n </w:t>
      </w:r>
      <w:r>
        <w:t>= 250 MW; P</w:t>
      </w:r>
      <w:r>
        <w:rPr>
          <w:vertAlign w:val="subscript"/>
        </w:rPr>
        <w:t xml:space="preserve">TE1min </w:t>
      </w:r>
      <w:r>
        <w:t>= 50 MW; c</w:t>
      </w:r>
      <w:r>
        <w:rPr>
          <w:vertAlign w:val="subscript"/>
        </w:rPr>
        <w:t xml:space="preserve">TE1 </w:t>
      </w:r>
      <w:r>
        <w:t>=</w:t>
      </w:r>
      <w:r w:rsidR="00857CA6">
        <w:t xml:space="preserve"> </w:t>
      </w:r>
      <w:r>
        <w:t>35 lp/kWh</w:t>
      </w:r>
    </w:p>
    <w:p w:rsidR="008C4722" w:rsidRDefault="008C4722" w:rsidP="00A12E80">
      <w:pPr>
        <w:jc w:val="both"/>
      </w:pPr>
      <w:r>
        <w:t>TE2: P</w:t>
      </w:r>
      <w:r>
        <w:rPr>
          <w:vertAlign w:val="subscript"/>
        </w:rPr>
        <w:t xml:space="preserve">TE2n </w:t>
      </w:r>
      <w:r>
        <w:t>= 350 MW; P</w:t>
      </w:r>
      <w:r>
        <w:rPr>
          <w:vertAlign w:val="subscript"/>
        </w:rPr>
        <w:t xml:space="preserve">TE2min </w:t>
      </w:r>
      <w:r>
        <w:t>= 50 MW; c</w:t>
      </w:r>
      <w:r>
        <w:rPr>
          <w:vertAlign w:val="subscript"/>
        </w:rPr>
        <w:t xml:space="preserve">TE1 </w:t>
      </w:r>
      <w:r>
        <w:t>=</w:t>
      </w:r>
      <w:r w:rsidR="00857CA6">
        <w:t xml:space="preserve"> </w:t>
      </w:r>
      <w:r>
        <w:t>30 lp/kWh</w:t>
      </w:r>
    </w:p>
    <w:p w:rsidR="008C4722" w:rsidRDefault="008C4722" w:rsidP="00A12E80">
      <w:pPr>
        <w:jc w:val="both"/>
      </w:pPr>
      <w:r>
        <w:t>TE3: P</w:t>
      </w:r>
      <w:r>
        <w:rPr>
          <w:vertAlign w:val="subscript"/>
        </w:rPr>
        <w:t xml:space="preserve">TE3n </w:t>
      </w:r>
      <w:r>
        <w:t>= 450 MW; P</w:t>
      </w:r>
      <w:r>
        <w:rPr>
          <w:vertAlign w:val="subscript"/>
        </w:rPr>
        <w:t xml:space="preserve">TE3min </w:t>
      </w:r>
      <w:r>
        <w:t>= 100 MW; c</w:t>
      </w:r>
      <w:r>
        <w:rPr>
          <w:vertAlign w:val="subscript"/>
        </w:rPr>
        <w:t xml:space="preserve">TE1 </w:t>
      </w:r>
      <w:r>
        <w:t>=</w:t>
      </w:r>
      <w:r w:rsidR="00857CA6">
        <w:t xml:space="preserve"> </w:t>
      </w:r>
      <w:r>
        <w:t>25 lp/kWh</w:t>
      </w:r>
    </w:p>
    <w:p w:rsidR="00857CA6" w:rsidRDefault="00857CA6" w:rsidP="00A12E80">
      <w:pPr>
        <w:ind w:left="705"/>
        <w:jc w:val="both"/>
      </w:pPr>
      <w:r>
        <w:t>a) Ucrtajte u dnevnu krivulju trajanja opterećenja raspored rada elektrana,</w:t>
      </w:r>
    </w:p>
    <w:p w:rsidR="00857CA6" w:rsidRDefault="00857CA6" w:rsidP="00A12E80">
      <w:pPr>
        <w:ind w:left="705"/>
        <w:jc w:val="both"/>
      </w:pPr>
      <w:r>
        <w:t>b) Koliko sati TE</w:t>
      </w:r>
      <w:r w:rsidRPr="00857CA6">
        <w:rPr>
          <w:vertAlign w:val="subscript"/>
        </w:rPr>
        <w:t xml:space="preserve">2 </w:t>
      </w:r>
      <w:r>
        <w:t>radi na snazi većoj od minimalne?</w:t>
      </w:r>
    </w:p>
    <w:p w:rsidR="00857CA6" w:rsidRDefault="00857CA6" w:rsidP="00A12E80">
      <w:pPr>
        <w:ind w:left="705"/>
        <w:jc w:val="both"/>
      </w:pPr>
      <w:r>
        <w:t>c) Koliko ukupno energije proizvede TE</w:t>
      </w:r>
      <w:r w:rsidRPr="00857CA6">
        <w:rPr>
          <w:vertAlign w:val="subscript"/>
        </w:rPr>
        <w:t xml:space="preserve">1 </w:t>
      </w:r>
      <w:r>
        <w:t>?</w:t>
      </w:r>
    </w:p>
    <w:p w:rsidR="00857CA6" w:rsidRPr="008010CD" w:rsidRDefault="00857CA6" w:rsidP="00A12E80">
      <w:pPr>
        <w:ind w:left="705"/>
        <w:jc w:val="both"/>
      </w:pPr>
      <w:r>
        <w:t>d) Nacrtajte aproksimaciju dnevne krivulje trajanja opterećenja pomoću tri pravca uz α = β u istom dijagramu sa dnevnom krivuljom trajanja opterećenja.</w:t>
      </w:r>
    </w:p>
    <w:p w:rsidR="008C4722" w:rsidRPr="008010CD" w:rsidRDefault="008C4722" w:rsidP="00A12E80">
      <w:pPr>
        <w:jc w:val="both"/>
      </w:pPr>
    </w:p>
    <w:sectPr w:rsidR="008C4722" w:rsidRPr="008010CD" w:rsidSect="00260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671E"/>
    <w:multiLevelType w:val="hybridMultilevel"/>
    <w:tmpl w:val="98BE45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26E09"/>
    <w:multiLevelType w:val="hybridMultilevel"/>
    <w:tmpl w:val="517682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91F9C"/>
    <w:multiLevelType w:val="hybridMultilevel"/>
    <w:tmpl w:val="AE50BC22"/>
    <w:lvl w:ilvl="0" w:tplc="C57CC1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0241339"/>
    <w:multiLevelType w:val="hybridMultilevel"/>
    <w:tmpl w:val="1D84AB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A182A"/>
    <w:multiLevelType w:val="hybridMultilevel"/>
    <w:tmpl w:val="1B807B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B1861"/>
    <w:multiLevelType w:val="hybridMultilevel"/>
    <w:tmpl w:val="7B9693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E1090"/>
    <w:multiLevelType w:val="hybridMultilevel"/>
    <w:tmpl w:val="D7A0983A"/>
    <w:lvl w:ilvl="0" w:tplc="D138E7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92DEF"/>
    <w:rsid w:val="001D5371"/>
    <w:rsid w:val="00260EAE"/>
    <w:rsid w:val="005E551B"/>
    <w:rsid w:val="006B1D0E"/>
    <w:rsid w:val="006C0B50"/>
    <w:rsid w:val="00792DEF"/>
    <w:rsid w:val="00796FC1"/>
    <w:rsid w:val="007E05A2"/>
    <w:rsid w:val="008010CD"/>
    <w:rsid w:val="00857CA6"/>
    <w:rsid w:val="008C4722"/>
    <w:rsid w:val="00A12E80"/>
    <w:rsid w:val="00A82427"/>
    <w:rsid w:val="00AD4069"/>
    <w:rsid w:val="00AE0B1F"/>
    <w:rsid w:val="00BD69C4"/>
    <w:rsid w:val="00C53143"/>
    <w:rsid w:val="00C5742F"/>
    <w:rsid w:val="00ED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EF"/>
    <w:pPr>
      <w:ind w:left="720"/>
      <w:contextualSpacing/>
    </w:pPr>
  </w:style>
  <w:style w:type="table" w:styleId="TableGrid">
    <w:name w:val="Table Grid"/>
    <w:basedOn w:val="TableNormal"/>
    <w:uiPriority w:val="59"/>
    <w:rsid w:val="00801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Lacmanović</dc:creator>
  <cp:keywords/>
  <dc:description/>
  <cp:lastModifiedBy>Goran Lacmanović</cp:lastModifiedBy>
  <cp:revision>5</cp:revision>
  <dcterms:created xsi:type="dcterms:W3CDTF">2012-07-04T07:47:00Z</dcterms:created>
  <dcterms:modified xsi:type="dcterms:W3CDTF">2012-07-04T09:20:00Z</dcterms:modified>
</cp:coreProperties>
</file>