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10" w:rsidRPr="005439B9" w:rsidRDefault="00804E10" w:rsidP="00804E10">
      <w:pPr>
        <w:pStyle w:val="Naslovdokumenta"/>
        <w:rPr>
          <w:rFonts w:ascii="Times New Roman" w:hAnsi="Times New Roman"/>
          <w:b w:val="0"/>
          <w:bCs/>
          <w:sz w:val="28"/>
          <w:szCs w:val="28"/>
        </w:rPr>
      </w:pPr>
      <w:r w:rsidRPr="005439B9">
        <w:rPr>
          <w:rFonts w:ascii="Times New Roman" w:hAnsi="Times New Roman"/>
          <w:b w:val="0"/>
          <w:bCs/>
          <w:sz w:val="28"/>
          <w:szCs w:val="28"/>
        </w:rPr>
        <w:t>SVEUČILIŠTE U ZAGREBU</w:t>
      </w:r>
    </w:p>
    <w:p w:rsidR="00804E10" w:rsidRPr="005439B9" w:rsidRDefault="00804E10" w:rsidP="00804E10">
      <w:pPr>
        <w:pStyle w:val="Naslovdokumenta"/>
        <w:rPr>
          <w:rFonts w:ascii="Times New Roman" w:hAnsi="Times New Roman"/>
          <w:sz w:val="28"/>
          <w:szCs w:val="28"/>
        </w:rPr>
      </w:pPr>
      <w:r w:rsidRPr="005439B9">
        <w:rPr>
          <w:rFonts w:ascii="Times New Roman" w:hAnsi="Times New Roman"/>
          <w:sz w:val="28"/>
          <w:szCs w:val="28"/>
        </w:rPr>
        <w:t>FAKULTET ELEKTROTEHNIKE I RAČUNARSTVA</w:t>
      </w:r>
    </w:p>
    <w:p w:rsidR="00804E10" w:rsidRPr="005439B9" w:rsidRDefault="00804E10" w:rsidP="00804E10">
      <w:pPr>
        <w:tabs>
          <w:tab w:val="left" w:pos="4075"/>
          <w:tab w:val="left" w:pos="4972"/>
        </w:tabs>
      </w:pPr>
    </w:p>
    <w:p w:rsidR="00804E10" w:rsidRPr="005439B9" w:rsidRDefault="00804E10" w:rsidP="00804E10"/>
    <w:p w:rsidR="00804E10" w:rsidRPr="005439B9" w:rsidRDefault="00804E10" w:rsidP="00804E10"/>
    <w:p w:rsidR="00804E10" w:rsidRPr="005439B9" w:rsidRDefault="00804E10" w:rsidP="00804E10"/>
    <w:p w:rsidR="00804E10" w:rsidRPr="005439B9" w:rsidRDefault="00804E10" w:rsidP="00804E10">
      <w:pPr>
        <w:jc w:val="center"/>
        <w:rPr>
          <w:rFonts w:ascii="Times New Roman" w:hAnsi="Times New Roman"/>
          <w:sz w:val="40"/>
          <w:szCs w:val="40"/>
        </w:rPr>
      </w:pPr>
      <w:r w:rsidRPr="005439B9">
        <w:rPr>
          <w:rFonts w:ascii="Times New Roman" w:hAnsi="Times New Roman"/>
          <w:sz w:val="40"/>
          <w:szCs w:val="40"/>
        </w:rPr>
        <w:t>FIZIKA LASERA</w:t>
      </w:r>
    </w:p>
    <w:p w:rsidR="00804E10" w:rsidRPr="005439B9" w:rsidRDefault="00804E10" w:rsidP="00804E10">
      <w:pPr>
        <w:rPr>
          <w:rFonts w:ascii="Times New Roman" w:hAnsi="Times New Roman"/>
          <w:b/>
          <w:sz w:val="32"/>
          <w:szCs w:val="32"/>
        </w:rPr>
      </w:pPr>
    </w:p>
    <w:p w:rsidR="00804E10" w:rsidRPr="005439B9" w:rsidRDefault="00804E10" w:rsidP="00804E10">
      <w:pPr>
        <w:pStyle w:val="Naslovdokumenta"/>
        <w:ind w:left="360"/>
        <w:rPr>
          <w:sz w:val="40"/>
          <w:szCs w:val="40"/>
        </w:rPr>
      </w:pPr>
      <w:r w:rsidRPr="005439B9">
        <w:rPr>
          <w:sz w:val="40"/>
          <w:szCs w:val="40"/>
        </w:rPr>
        <w:t>Laboratorijsko izvješće</w:t>
      </w:r>
    </w:p>
    <w:p w:rsidR="00804E10" w:rsidRPr="005439B9" w:rsidRDefault="00804E10" w:rsidP="00804E10">
      <w:pPr>
        <w:rPr>
          <w:lang w:eastAsia="hr-HR"/>
        </w:rPr>
      </w:pPr>
    </w:p>
    <w:p w:rsidR="00804E10" w:rsidRPr="00804E10" w:rsidRDefault="00804E10" w:rsidP="00804E10">
      <w:pPr>
        <w:jc w:val="center"/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Vježba 2: Određivanje koeficijenta apsorpcije otopine</w:t>
      </w:r>
    </w:p>
    <w:p w:rsidR="00804E10" w:rsidRDefault="00804E10" w:rsidP="00804E10">
      <w:pPr>
        <w:rPr>
          <w:lang w:eastAsia="hr-HR"/>
        </w:rPr>
      </w:pPr>
    </w:p>
    <w:p w:rsidR="00804E10" w:rsidRDefault="00804E10" w:rsidP="00804E10">
      <w:pPr>
        <w:rPr>
          <w:lang w:eastAsia="hr-HR"/>
        </w:rPr>
      </w:pPr>
    </w:p>
    <w:p w:rsidR="00804E10" w:rsidRDefault="00804E10" w:rsidP="00804E10">
      <w:pPr>
        <w:rPr>
          <w:lang w:eastAsia="hr-HR"/>
        </w:rPr>
      </w:pPr>
    </w:p>
    <w:p w:rsidR="00804E10" w:rsidRPr="005439B9" w:rsidRDefault="00804E10" w:rsidP="00804E10">
      <w:pPr>
        <w:rPr>
          <w:lang w:eastAsia="hr-HR"/>
        </w:rPr>
      </w:pPr>
    </w:p>
    <w:p w:rsidR="00804E10" w:rsidRPr="005439B9" w:rsidRDefault="00804E10" w:rsidP="00804E10">
      <w:pPr>
        <w:rPr>
          <w:lang w:eastAsia="hr-HR"/>
        </w:rPr>
      </w:pPr>
    </w:p>
    <w:p w:rsidR="00804E10" w:rsidRPr="005439B9" w:rsidRDefault="00804E10" w:rsidP="00804E10">
      <w:pPr>
        <w:rPr>
          <w:lang w:eastAsia="hr-HR"/>
        </w:rPr>
      </w:pPr>
    </w:p>
    <w:p w:rsidR="00804E10" w:rsidRPr="005439B9" w:rsidRDefault="00804E10" w:rsidP="00804E10">
      <w:pPr>
        <w:pStyle w:val="Autordokumenta"/>
        <w:jc w:val="right"/>
      </w:pPr>
    </w:p>
    <w:p w:rsidR="00804E10" w:rsidRPr="005439B9" w:rsidRDefault="00804E10" w:rsidP="00804E10">
      <w:pPr>
        <w:pStyle w:val="Autordokumenta"/>
        <w:jc w:val="right"/>
      </w:pPr>
      <w:r w:rsidRPr="005439B9">
        <w:t xml:space="preserve">Izradio: </w:t>
      </w:r>
      <w:r>
        <w:t>Damir Havaić</w:t>
      </w:r>
    </w:p>
    <w:p w:rsidR="00804E10" w:rsidRPr="005439B9" w:rsidRDefault="00804E10" w:rsidP="00804E10">
      <w:pPr>
        <w:rPr>
          <w:rFonts w:ascii="Times New Roman" w:hAnsi="Times New Roman"/>
          <w:i/>
        </w:rPr>
      </w:pPr>
      <w:r w:rsidRPr="005439B9">
        <w:tab/>
      </w:r>
      <w:r w:rsidRPr="005439B9">
        <w:tab/>
      </w:r>
      <w:r w:rsidRPr="005439B9">
        <w:tab/>
      </w:r>
      <w:r w:rsidRPr="005439B9">
        <w:tab/>
      </w:r>
      <w:r w:rsidRPr="005439B9">
        <w:tab/>
      </w:r>
      <w:r w:rsidRPr="005439B9">
        <w:tab/>
      </w:r>
      <w:r w:rsidRPr="005439B9">
        <w:tab/>
      </w:r>
      <w:r w:rsidRPr="005439B9">
        <w:tab/>
      </w:r>
      <w:r w:rsidRPr="005439B9">
        <w:tab/>
      </w:r>
      <w:r w:rsidRPr="005439B9">
        <w:rPr>
          <w:rFonts w:ascii="Times New Roman" w:hAnsi="Times New Roman"/>
          <w:i/>
        </w:rPr>
        <w:t xml:space="preserve">    JMBAG: </w:t>
      </w:r>
      <w:r>
        <w:rPr>
          <w:rFonts w:ascii="Times New Roman" w:hAnsi="Times New Roman"/>
          <w:i/>
        </w:rPr>
        <w:t>0036436951</w:t>
      </w:r>
    </w:p>
    <w:p w:rsidR="00804E10" w:rsidRPr="005439B9" w:rsidRDefault="00804E10" w:rsidP="00804E10">
      <w:pPr>
        <w:rPr>
          <w:rFonts w:ascii="Times New Roman" w:hAnsi="Times New Roman"/>
          <w:i/>
        </w:rPr>
      </w:pPr>
    </w:p>
    <w:p w:rsidR="00804E10" w:rsidRPr="005439B9" w:rsidRDefault="00804E10" w:rsidP="00804E10">
      <w:pPr>
        <w:rPr>
          <w:rFonts w:ascii="Times New Roman" w:hAnsi="Times New Roman"/>
          <w:i/>
        </w:rPr>
      </w:pPr>
    </w:p>
    <w:p w:rsidR="00246166" w:rsidRPr="001E6E6A" w:rsidRDefault="00804E10" w:rsidP="001E6E6A">
      <w:pPr>
        <w:pStyle w:val="Autordokumenta"/>
        <w:rPr>
          <w:rFonts w:ascii="Arial" w:hAnsi="Arial" w:cs="Arial"/>
        </w:rPr>
      </w:pPr>
      <w:r w:rsidRPr="005439B9">
        <w:rPr>
          <w:rFonts w:ascii="Arial" w:hAnsi="Arial" w:cs="Arial"/>
        </w:rPr>
        <w:t xml:space="preserve">Zagreb, </w:t>
      </w:r>
      <w:r>
        <w:rPr>
          <w:rFonts w:ascii="Arial" w:hAnsi="Arial" w:cs="Arial"/>
        </w:rPr>
        <w:t>travanj2013</w:t>
      </w:r>
      <w:r w:rsidRPr="005439B9">
        <w:rPr>
          <w:rFonts w:ascii="Arial" w:hAnsi="Arial" w:cs="Arial"/>
        </w:rPr>
        <w:t>.</w:t>
      </w:r>
    </w:p>
    <w:p w:rsidR="00246166" w:rsidRDefault="00246166" w:rsidP="00246166">
      <w:pPr>
        <w:pStyle w:val="Title"/>
      </w:pPr>
      <w:r>
        <w:lastRenderedPageBreak/>
        <w:t>Zadatak</w:t>
      </w:r>
    </w:p>
    <w:p w:rsidR="00246166" w:rsidRDefault="00246166" w:rsidP="002461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Cilj laboratorijske vježbe je odrediti koeficijent apsorpcije i imaginarni dio indeksa loma</w:t>
      </w:r>
      <w:r w:rsidR="00DD633D">
        <w:rPr>
          <w:sz w:val="24"/>
          <w:szCs w:val="24"/>
        </w:rPr>
        <w:t xml:space="preserve"> otopine nigrozina.</w:t>
      </w:r>
    </w:p>
    <w:p w:rsidR="00DD633D" w:rsidRDefault="00DD633D" w:rsidP="002461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Potrebno je izvršiti sljedeća mjerenja:</w:t>
      </w:r>
    </w:p>
    <w:p w:rsidR="00DD633D" w:rsidRDefault="00DD633D" w:rsidP="00DD633D">
      <w:pPr>
        <w:spacing w:line="240" w:lineRule="auto"/>
        <w:ind w:left="720" w:hanging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Izmjeriti snagu laserskog snopa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voda</m:t>
                </m:r>
              </m:e>
            </m:d>
          </m:sup>
        </m:sSubSup>
      </m:oMath>
      <w:r>
        <w:rPr>
          <w:rFonts w:eastAsiaTheme="minorEastAsia"/>
          <w:sz w:val="24"/>
          <w:szCs w:val="24"/>
        </w:rPr>
        <w:t xml:space="preserve"> koji je prošao kroz jednu (</w:t>
      </w:r>
      <w:r w:rsidRPr="00D169F4">
        <w:rPr>
          <w:rFonts w:eastAsiaTheme="minorEastAsia"/>
          <w:i/>
          <w:sz w:val="24"/>
          <w:szCs w:val="24"/>
        </w:rPr>
        <w:t>j</w:t>
      </w:r>
      <w:r>
        <w:rPr>
          <w:rFonts w:eastAsiaTheme="minorEastAsia"/>
          <w:sz w:val="24"/>
          <w:szCs w:val="24"/>
        </w:rPr>
        <w:t xml:space="preserve"> = 1), zatim kroz dvije (</w:t>
      </w:r>
      <w:r w:rsidRPr="00D169F4">
        <w:rPr>
          <w:rFonts w:eastAsiaTheme="minorEastAsia"/>
          <w:i/>
          <w:sz w:val="24"/>
          <w:szCs w:val="24"/>
        </w:rPr>
        <w:t>j</w:t>
      </w:r>
      <w:r>
        <w:rPr>
          <w:rFonts w:eastAsiaTheme="minorEastAsia"/>
          <w:sz w:val="24"/>
          <w:szCs w:val="24"/>
        </w:rPr>
        <w:t xml:space="preserve"> = 2), pa sve do (</w:t>
      </w:r>
      <w:r w:rsidRPr="00D169F4">
        <w:rPr>
          <w:rFonts w:eastAsiaTheme="minorEastAsia"/>
          <w:i/>
          <w:sz w:val="24"/>
          <w:szCs w:val="24"/>
        </w:rPr>
        <w:t>j</w:t>
      </w:r>
      <w:r>
        <w:rPr>
          <w:rFonts w:eastAsiaTheme="minorEastAsia"/>
          <w:sz w:val="24"/>
          <w:szCs w:val="24"/>
        </w:rPr>
        <w:t xml:space="preserve"> = 8) kiveta punjenih destiliranom vodom.</w:t>
      </w:r>
    </w:p>
    <w:p w:rsidR="00DD633D" w:rsidRDefault="00DD633D" w:rsidP="00DD633D">
      <w:pPr>
        <w:spacing w:line="360" w:lineRule="auto"/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</w:t>
      </w:r>
      <w:r>
        <w:rPr>
          <w:rFonts w:eastAsiaTheme="minorEastAsia"/>
          <w:sz w:val="24"/>
          <w:szCs w:val="24"/>
        </w:rPr>
        <w:tab/>
        <w:t xml:space="preserve">Isti niz mjerenja ponoviti s kivetama punjenim otopinom nigrozina,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(nigrozin)</m:t>
            </m:r>
          </m:sup>
        </m:sSubSup>
      </m:oMath>
      <w:r>
        <w:rPr>
          <w:rFonts w:eastAsiaTheme="minorEastAsia"/>
          <w:sz w:val="24"/>
          <w:szCs w:val="24"/>
        </w:rPr>
        <w:t xml:space="preserve">, </w:t>
      </w:r>
      <w:r w:rsidRPr="00D169F4">
        <w:rPr>
          <w:rFonts w:eastAsiaTheme="minorEastAsia"/>
          <w:i/>
          <w:sz w:val="24"/>
          <w:szCs w:val="24"/>
        </w:rPr>
        <w:t>j</w:t>
      </w:r>
      <w:r>
        <w:rPr>
          <w:rFonts w:eastAsiaTheme="minorEastAsia"/>
          <w:sz w:val="24"/>
          <w:szCs w:val="24"/>
        </w:rPr>
        <w:t xml:space="preserve"> = 1,...,8.</w:t>
      </w:r>
    </w:p>
    <w:p w:rsidR="00DD633D" w:rsidRDefault="00DD633D" w:rsidP="00D169F4">
      <w:pPr>
        <w:rPr>
          <w:sz w:val="24"/>
          <w:szCs w:val="24"/>
        </w:rPr>
      </w:pPr>
      <w:r w:rsidRPr="00D169F4">
        <w:rPr>
          <w:sz w:val="24"/>
          <w:szCs w:val="24"/>
        </w:rPr>
        <w:t xml:space="preserve">Koeficijent </w:t>
      </w:r>
      <w:r w:rsidR="00D169F4" w:rsidRPr="00D169F4">
        <w:rPr>
          <w:sz w:val="24"/>
          <w:szCs w:val="24"/>
        </w:rPr>
        <w:t xml:space="preserve">apsorpcije može se odrediti iz omjera snage snopa koji prošao kroz </w:t>
      </w:r>
      <w:r w:rsidR="00D169F4" w:rsidRPr="00D169F4">
        <w:rPr>
          <w:i/>
          <w:sz w:val="24"/>
          <w:szCs w:val="24"/>
        </w:rPr>
        <w:t>j</w:t>
      </w:r>
      <w:r w:rsidR="00D169F4" w:rsidRPr="00D169F4">
        <w:rPr>
          <w:sz w:val="24"/>
          <w:szCs w:val="24"/>
        </w:rPr>
        <w:t xml:space="preserve"> kiveta</w:t>
      </w:r>
      <w:r w:rsidR="00D169F4">
        <w:rPr>
          <w:sz w:val="24"/>
          <w:szCs w:val="24"/>
        </w:rPr>
        <w:t xml:space="preserve"> s</w:t>
      </w:r>
      <w:r w:rsidR="00D169F4" w:rsidRPr="00D169F4">
        <w:rPr>
          <w:sz w:val="24"/>
          <w:szCs w:val="24"/>
        </w:rPr>
        <w:t xml:space="preserve"> otopinom </w:t>
      </w:r>
      <w:r w:rsidR="00D169F4">
        <w:rPr>
          <w:sz w:val="24"/>
          <w:szCs w:val="24"/>
        </w:rPr>
        <w:t>nigrozina i onih s destiliranom vodom na osnovu relacije:</w:t>
      </w:r>
    </w:p>
    <w:p w:rsidR="00D169F4" w:rsidRDefault="00E8067A" w:rsidP="00D169F4">
      <w:pPr>
        <w:jc w:val="center"/>
        <w:rPr>
          <w:rFonts w:eastAsiaTheme="minorEastAsia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nigrozin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voda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p>
        </m:sSup>
      </m:oMath>
      <w:r w:rsidR="00D169F4">
        <w:rPr>
          <w:rFonts w:eastAsiaTheme="minorEastAsia"/>
          <w:sz w:val="24"/>
          <w:szCs w:val="24"/>
        </w:rPr>
        <w:t>.</w:t>
      </w:r>
    </w:p>
    <w:p w:rsidR="00D169F4" w:rsidRDefault="00D169F4" w:rsidP="00D169F4">
      <w:pPr>
        <w:rPr>
          <w:sz w:val="24"/>
          <w:szCs w:val="24"/>
        </w:rPr>
      </w:pPr>
      <w:r>
        <w:rPr>
          <w:sz w:val="24"/>
          <w:szCs w:val="24"/>
        </w:rPr>
        <w:t>Imagin</w:t>
      </w:r>
      <w:r w:rsidR="003411BE">
        <w:rPr>
          <w:sz w:val="24"/>
          <w:szCs w:val="24"/>
        </w:rPr>
        <w:t>arni dio indeksa loma</w:t>
      </w:r>
      <w:r>
        <w:rPr>
          <w:sz w:val="24"/>
          <w:szCs w:val="24"/>
        </w:rPr>
        <w:t xml:space="preserve"> računa se prema relaciji:</w:t>
      </w:r>
    </w:p>
    <w:p w:rsidR="00D169F4" w:rsidRDefault="00E8067A" w:rsidP="00D169F4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α∙c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2∙ω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α∙λ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4∙π</m:t>
            </m:r>
          </m:den>
        </m:f>
      </m:oMath>
      <w:r w:rsidR="00D169F4">
        <w:rPr>
          <w:rFonts w:eastAsiaTheme="minorEastAsia"/>
          <w:sz w:val="24"/>
          <w:szCs w:val="24"/>
        </w:rPr>
        <w:t>.</w:t>
      </w:r>
    </w:p>
    <w:p w:rsidR="00D169F4" w:rsidRDefault="00D169F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D169F4" w:rsidRDefault="00D169F4" w:rsidP="00D169F4">
      <w:pPr>
        <w:pStyle w:val="Title"/>
      </w:pPr>
      <w:r>
        <w:lastRenderedPageBreak/>
        <w:t>Mjerenja</w:t>
      </w:r>
    </w:p>
    <w:p w:rsidR="00061244" w:rsidRDefault="00061244" w:rsidP="00061244">
      <w:r>
        <w:t>Rezultati mjerenja prikazani su u tablici</w:t>
      </w:r>
      <w:r w:rsidR="001E6E6A">
        <w:t xml:space="preserve"> 1</w:t>
      </w:r>
      <w:r>
        <w:t>:</w:t>
      </w:r>
    </w:p>
    <w:p w:rsidR="00061244" w:rsidRPr="001E6E6A" w:rsidRDefault="003D4206" w:rsidP="001E6E6A">
      <w:pPr>
        <w:jc w:val="center"/>
        <w:rPr>
          <w:b/>
          <w:color w:val="548DD4" w:themeColor="text2" w:themeTint="99"/>
          <w:sz w:val="16"/>
          <w:szCs w:val="16"/>
        </w:rPr>
      </w:pPr>
      <w:r>
        <w:rPr>
          <w:b/>
          <w:color w:val="548DD4" w:themeColor="text2" w:themeTint="99"/>
          <w:sz w:val="16"/>
          <w:szCs w:val="16"/>
        </w:rPr>
        <w:t>c</w:t>
      </w:r>
    </w:p>
    <w:tbl>
      <w:tblPr>
        <w:tblW w:w="6020" w:type="dxa"/>
        <w:jc w:val="center"/>
        <w:tblInd w:w="93" w:type="dxa"/>
        <w:tblLook w:val="04A0"/>
      </w:tblPr>
      <w:tblGrid>
        <w:gridCol w:w="1699"/>
        <w:gridCol w:w="2073"/>
        <w:gridCol w:w="2248"/>
      </w:tblGrid>
      <w:tr w:rsidR="00061244" w:rsidRPr="00061244" w:rsidTr="00061244">
        <w:trPr>
          <w:trHeight w:val="398"/>
          <w:jc w:val="center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0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061244" w:rsidRPr="00061244" w:rsidRDefault="00D027B1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estilirana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voda</w:t>
            </w:r>
            <w:proofErr w:type="spellEnd"/>
          </w:p>
        </w:tc>
        <w:tc>
          <w:tcPr>
            <w:tcW w:w="22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:rsidR="00061244" w:rsidRPr="00061244" w:rsidRDefault="001E6E6A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o</w:t>
            </w:r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topina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nigrozina</w:t>
            </w:r>
            <w:proofErr w:type="spellEnd"/>
          </w:p>
        </w:tc>
      </w:tr>
      <w:tr w:rsidR="00061244" w:rsidRPr="00061244" w:rsidTr="00061244">
        <w:trPr>
          <w:trHeight w:val="418"/>
          <w:jc w:val="center"/>
        </w:trPr>
        <w:tc>
          <w:tcPr>
            <w:tcW w:w="16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061244" w:rsidRPr="00061244" w:rsidRDefault="00D027B1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roj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kiveta</w:t>
            </w:r>
            <w:proofErr w:type="spellEnd"/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(j)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struja</w:t>
            </w:r>
            <w:proofErr w:type="spellEnd"/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[</w:t>
            </w:r>
            <w:proofErr w:type="spellStart"/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μA</w:t>
            </w:r>
            <w:proofErr w:type="spellEnd"/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]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:rsidR="00061244" w:rsidRPr="00061244" w:rsidRDefault="00D027B1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</w:t>
            </w:r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truja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[</w:t>
            </w:r>
            <w:proofErr w:type="spellStart"/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μA</w:t>
            </w:r>
            <w:proofErr w:type="spellEnd"/>
            <w:r w:rsidR="00061244"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]</w:t>
            </w:r>
          </w:p>
        </w:tc>
      </w:tr>
      <w:tr w:rsidR="00061244" w:rsidRPr="00061244" w:rsidTr="00061244">
        <w:trPr>
          <w:trHeight w:val="398"/>
          <w:jc w:val="center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650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720</w:t>
            </w:r>
          </w:p>
        </w:tc>
      </w:tr>
      <w:tr w:rsidR="00061244" w:rsidRPr="00061244" w:rsidTr="00061244">
        <w:trPr>
          <w:trHeight w:val="398"/>
          <w:jc w:val="center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580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520</w:t>
            </w:r>
          </w:p>
        </w:tc>
      </w:tr>
      <w:tr w:rsidR="00061244" w:rsidRPr="00061244" w:rsidTr="00061244">
        <w:trPr>
          <w:trHeight w:val="398"/>
          <w:jc w:val="center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520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410</w:t>
            </w:r>
          </w:p>
        </w:tc>
      </w:tr>
      <w:tr w:rsidR="00061244" w:rsidRPr="00061244" w:rsidTr="00061244">
        <w:trPr>
          <w:trHeight w:val="398"/>
          <w:jc w:val="center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470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330</w:t>
            </w:r>
          </w:p>
        </w:tc>
      </w:tr>
      <w:tr w:rsidR="00061244" w:rsidRPr="00061244" w:rsidTr="00061244">
        <w:trPr>
          <w:trHeight w:val="398"/>
          <w:jc w:val="center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420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240</w:t>
            </w:r>
          </w:p>
        </w:tc>
      </w:tr>
      <w:tr w:rsidR="00061244" w:rsidRPr="00061244" w:rsidTr="00061244">
        <w:trPr>
          <w:trHeight w:val="398"/>
          <w:jc w:val="center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340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160</w:t>
            </w:r>
          </w:p>
        </w:tc>
      </w:tr>
      <w:tr w:rsidR="00061244" w:rsidRPr="00061244" w:rsidTr="00061244">
        <w:trPr>
          <w:trHeight w:val="398"/>
          <w:jc w:val="center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200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80</w:t>
            </w:r>
          </w:p>
        </w:tc>
      </w:tr>
      <w:tr w:rsidR="00061244" w:rsidRPr="00061244" w:rsidTr="00061244">
        <w:trPr>
          <w:trHeight w:val="398"/>
          <w:jc w:val="center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</w:tr>
      <w:tr w:rsidR="00061244" w:rsidRPr="00061244" w:rsidTr="00061244">
        <w:trPr>
          <w:trHeight w:val="418"/>
          <w:jc w:val="center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061244" w:rsidRPr="00061244" w:rsidRDefault="00061244" w:rsidP="000612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61244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</w:tr>
    </w:tbl>
    <w:p w:rsidR="003D4206" w:rsidRDefault="003D4206" w:rsidP="002A515E">
      <w:pPr>
        <w:ind w:left="1440" w:hanging="1440"/>
        <w:rPr>
          <w:sz w:val="24"/>
          <w:szCs w:val="24"/>
        </w:rPr>
      </w:pPr>
    </w:p>
    <w:p w:rsidR="002A515E" w:rsidRDefault="002A515E" w:rsidP="002A515E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Komentar: </w:t>
      </w:r>
      <w:r>
        <w:rPr>
          <w:sz w:val="24"/>
          <w:szCs w:val="24"/>
        </w:rPr>
        <w:tab/>
        <w:t xml:space="preserve">Rezultati mjerenja </w:t>
      </w:r>
      <w:proofErr w:type="spellStart"/>
      <w:r>
        <w:rPr>
          <w:sz w:val="24"/>
          <w:szCs w:val="24"/>
        </w:rPr>
        <w:t>dozračene</w:t>
      </w:r>
      <w:proofErr w:type="spellEnd"/>
      <w:r>
        <w:rPr>
          <w:sz w:val="24"/>
          <w:szCs w:val="24"/>
        </w:rPr>
        <w:t xml:space="preserve"> snage prije pokusa (</w:t>
      </w:r>
      <w:proofErr w:type="spellStart"/>
      <w:r>
        <w:rPr>
          <w:sz w:val="24"/>
          <w:szCs w:val="24"/>
        </w:rPr>
        <w:t>nigrozin</w:t>
      </w:r>
      <w:proofErr w:type="spellEnd"/>
      <w:r>
        <w:rPr>
          <w:sz w:val="24"/>
          <w:szCs w:val="24"/>
        </w:rPr>
        <w:t xml:space="preserve">, </w:t>
      </w:r>
      <w:r w:rsidRPr="00061244">
        <w:rPr>
          <w:i/>
          <w:sz w:val="24"/>
          <w:szCs w:val="24"/>
        </w:rPr>
        <w:t>j</w:t>
      </w:r>
      <w:r>
        <w:rPr>
          <w:sz w:val="24"/>
          <w:szCs w:val="24"/>
        </w:rPr>
        <w:t xml:space="preserve"> = 0) i nakon pokusa (voda, </w:t>
      </w:r>
      <w:r w:rsidRPr="00061244">
        <w:rPr>
          <w:i/>
          <w:sz w:val="24"/>
          <w:szCs w:val="24"/>
        </w:rPr>
        <w:t>j</w:t>
      </w:r>
      <w:r>
        <w:rPr>
          <w:sz w:val="24"/>
          <w:szCs w:val="24"/>
        </w:rPr>
        <w:t xml:space="preserve"> = 0) se razlikuju. </w:t>
      </w:r>
      <w:proofErr w:type="spellStart"/>
      <w:r>
        <w:rPr>
          <w:sz w:val="24"/>
          <w:szCs w:val="24"/>
        </w:rPr>
        <w:t>Dozračena</w:t>
      </w:r>
      <w:proofErr w:type="spellEnd"/>
      <w:r>
        <w:rPr>
          <w:sz w:val="24"/>
          <w:szCs w:val="24"/>
        </w:rPr>
        <w:t xml:space="preserve"> snaga na detektoru se smanjuje zbog toga što je laser napajan sa nezavisnog istosmjernog izvora (baterija). Smanjenjem energije akumulirane u bateriji smanjuju se snaga laserskog snopa.</w:t>
      </w:r>
    </w:p>
    <w:p w:rsidR="002A515E" w:rsidRDefault="002A515E">
      <w:pPr>
        <w:rPr>
          <w:sz w:val="24"/>
          <w:szCs w:val="24"/>
        </w:rPr>
      </w:pPr>
    </w:p>
    <w:p w:rsidR="00FF6B18" w:rsidRDefault="002A515E">
      <w:pPr>
        <w:rPr>
          <w:sz w:val="24"/>
          <w:szCs w:val="24"/>
        </w:rPr>
      </w:pPr>
      <w:r>
        <w:rPr>
          <w:rFonts w:ascii="Courier" w:hAnsi="Courier" w:cs="Courier"/>
          <w:noProof/>
          <w:lang w:eastAsia="hr-HR"/>
        </w:rPr>
        <w:drawing>
          <wp:inline distT="0" distB="0" distL="0" distR="0">
            <wp:extent cx="5943600" cy="75086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E6A" w:rsidRPr="003D4206" w:rsidRDefault="001E6E6A" w:rsidP="003D4206">
      <w:pPr>
        <w:jc w:val="center"/>
        <w:rPr>
          <w:b/>
          <w:color w:val="548DD4" w:themeColor="text2" w:themeTint="99"/>
          <w:sz w:val="16"/>
          <w:szCs w:val="16"/>
        </w:rPr>
      </w:pPr>
      <w:r>
        <w:rPr>
          <w:b/>
          <w:color w:val="548DD4" w:themeColor="text2" w:themeTint="99"/>
          <w:sz w:val="16"/>
          <w:szCs w:val="16"/>
        </w:rPr>
        <w:t xml:space="preserve">Slika 1. Ovisnost snage laserskog snopa o udaljenosti (broju </w:t>
      </w:r>
      <w:proofErr w:type="spellStart"/>
      <w:r>
        <w:rPr>
          <w:b/>
          <w:color w:val="548DD4" w:themeColor="text2" w:themeTint="99"/>
          <w:sz w:val="16"/>
          <w:szCs w:val="16"/>
        </w:rPr>
        <w:t>kiveta</w:t>
      </w:r>
      <w:proofErr w:type="spellEnd"/>
      <w:r>
        <w:rPr>
          <w:b/>
          <w:color w:val="548DD4" w:themeColor="text2" w:themeTint="99"/>
          <w:sz w:val="16"/>
          <w:szCs w:val="16"/>
        </w:rPr>
        <w:t xml:space="preserve">) za </w:t>
      </w:r>
      <w:proofErr w:type="spellStart"/>
      <w:r w:rsidR="002A515E">
        <w:rPr>
          <w:b/>
          <w:color w:val="548DD4" w:themeColor="text2" w:themeTint="99"/>
          <w:sz w:val="16"/>
          <w:szCs w:val="16"/>
        </w:rPr>
        <w:t>nigrozin</w:t>
      </w:r>
      <w:proofErr w:type="spellEnd"/>
    </w:p>
    <w:p w:rsidR="00D169F4" w:rsidRDefault="00D169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69F4" w:rsidRDefault="00D169F4" w:rsidP="00D169F4">
      <w:pPr>
        <w:pStyle w:val="Title"/>
      </w:pPr>
      <w:r>
        <w:lastRenderedPageBreak/>
        <w:t>Obrada mjerenja</w:t>
      </w:r>
    </w:p>
    <w:p w:rsidR="003411BE" w:rsidRDefault="003411BE" w:rsidP="003411BE">
      <w:pPr>
        <w:spacing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Koeficjent apsorpcije određuje se iz svakog para mjerenja 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voda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(nigrozin)</m:t>
            </m:r>
          </m:sup>
        </m:sSubSup>
      </m:oMath>
      <w:r>
        <w:rPr>
          <w:rFonts w:eastAsiaTheme="minorEastAsia"/>
          <w:sz w:val="24"/>
          <w:szCs w:val="24"/>
        </w:rPr>
        <w:t xml:space="preserve">), za svaki </w:t>
      </w:r>
    </w:p>
    <w:p w:rsidR="00D169F4" w:rsidRDefault="003411BE" w:rsidP="003411BE">
      <w:pPr>
        <w:spacing w:line="240" w:lineRule="auto"/>
        <w:rPr>
          <w:rFonts w:eastAsiaTheme="minorEastAsia"/>
          <w:sz w:val="24"/>
          <w:szCs w:val="24"/>
        </w:rPr>
      </w:pPr>
      <w:r w:rsidRPr="003411BE">
        <w:rPr>
          <w:rFonts w:eastAsiaTheme="minorEastAsia"/>
          <w:i/>
          <w:sz w:val="24"/>
          <w:szCs w:val="24"/>
        </w:rPr>
        <w:t>j</w:t>
      </w:r>
      <w:r>
        <w:rPr>
          <w:rFonts w:eastAsiaTheme="minorEastAsia"/>
          <w:sz w:val="24"/>
          <w:szCs w:val="24"/>
        </w:rPr>
        <w:t xml:space="preserve"> = 1,...,8, očekivana vrijednost je:</w:t>
      </w:r>
    </w:p>
    <w:p w:rsidR="003411BE" w:rsidRDefault="00E8067A" w:rsidP="003411BE">
      <w:pPr>
        <w:spacing w:line="240" w:lineRule="auto"/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j∙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voda</m:t>
                            </m:r>
                          </m:e>
                        </m:d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(nigrozin)</m:t>
                        </m:r>
                      </m:sup>
                    </m:sSubSup>
                  </m:den>
                </m:f>
              </m:e>
            </m:d>
          </m:e>
        </m:func>
      </m:oMath>
      <w:r w:rsidR="003411BE">
        <w:rPr>
          <w:rFonts w:eastAsiaTheme="minorEastAsia"/>
          <w:sz w:val="24"/>
          <w:szCs w:val="24"/>
        </w:rPr>
        <w:t>,</w:t>
      </w:r>
    </w:p>
    <w:p w:rsidR="003411BE" w:rsidRDefault="003411BE" w:rsidP="003411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maksimalna apsolutna pogreška </w:t>
      </w:r>
      <w:r w:rsidR="006F1E63">
        <w:rPr>
          <w:sz w:val="24"/>
          <w:szCs w:val="24"/>
        </w:rPr>
        <w:t>je:</w:t>
      </w:r>
    </w:p>
    <w:p w:rsidR="006F1E63" w:rsidRDefault="006F1E63" w:rsidP="006F1E63">
      <w:pPr>
        <w:spacing w:line="24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j∙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voda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voda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nigrozin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nigrozin</m:t>
                        </m:r>
                      </m:e>
                    </m:d>
                  </m:sup>
                </m:sSubSup>
              </m:den>
            </m:f>
          </m:e>
        </m:d>
      </m:oMath>
      <w:r>
        <w:rPr>
          <w:rFonts w:eastAsiaTheme="minorEastAsia"/>
          <w:sz w:val="24"/>
          <w:szCs w:val="24"/>
        </w:rPr>
        <w:t>.</w:t>
      </w:r>
    </w:p>
    <w:p w:rsidR="006F1E63" w:rsidRDefault="006F1E63" w:rsidP="006F1E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Drugi način određivanja koeficjenta apsorpcije jest primjenom metode najmanjih kvadrata na čitav skup mjerenja. Uvodi se veličina:</w:t>
      </w:r>
    </w:p>
    <w:p w:rsidR="006F1E63" w:rsidRDefault="006F1E63" w:rsidP="006F1E63">
      <w:pPr>
        <w:spacing w:line="24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nigrozin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voda</m:t>
                    </m:r>
                  </m:e>
                </m:d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>,</w:t>
      </w:r>
    </w:p>
    <w:p w:rsidR="006F1E63" w:rsidRDefault="006F1E63" w:rsidP="006F1E63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gdje je </w:t>
      </w:r>
      <w:r w:rsidRPr="006F1E63">
        <w:rPr>
          <w:rFonts w:eastAsiaTheme="minorEastAsia"/>
          <w:i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duljina puta prevaljenog u otopini nigrozina, odnosno u vodi. S obzirom da je apsorpcija u vodi zanemariva očekuje se ovisnost oblika:</w:t>
      </w:r>
    </w:p>
    <w:p w:rsidR="006F1E63" w:rsidRDefault="006F1E63" w:rsidP="006F1E63">
      <w:pPr>
        <w:spacing w:line="24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-α∙x</m:t>
            </m:r>
          </m:sup>
        </m:sSup>
      </m:oMath>
      <w:r>
        <w:rPr>
          <w:rFonts w:eastAsiaTheme="minorEastAsia"/>
          <w:sz w:val="24"/>
          <w:szCs w:val="24"/>
        </w:rPr>
        <w:t>,</w:t>
      </w:r>
    </w:p>
    <w:p w:rsidR="006F1E63" w:rsidRDefault="006F1E63" w:rsidP="006F1E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gdje je </w:t>
      </w:r>
      <w:r w:rsidRPr="006F1E63">
        <w:rPr>
          <w:i/>
          <w:sz w:val="24"/>
          <w:szCs w:val="24"/>
        </w:rPr>
        <w:t>α</w:t>
      </w:r>
      <w:r w:rsidR="00206592">
        <w:rPr>
          <w:sz w:val="24"/>
          <w:szCs w:val="24"/>
        </w:rPr>
        <w:t>apsorpcijski koeficjent otopine nigrozina. Logaritmiranjem gornjeg izraza dolazi se do linearnog matematičkog modela:</w:t>
      </w:r>
    </w:p>
    <w:p w:rsidR="00206592" w:rsidRPr="00206592" w:rsidRDefault="00206592" w:rsidP="006F1E63">
      <w:pPr>
        <w:spacing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=-α∙x.</m:t>
          </m:r>
        </m:oMath>
      </m:oMathPara>
    </w:p>
    <w:p w:rsidR="00206592" w:rsidRDefault="00206592" w:rsidP="006F1E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Pritome je:</w:t>
      </w:r>
    </w:p>
    <w:p w:rsidR="00206592" w:rsidRDefault="00E8067A" w:rsidP="00206592">
      <w:pPr>
        <w:spacing w:line="240" w:lineRule="auto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=j∙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06592">
        <w:rPr>
          <w:rFonts w:eastAsiaTheme="minorEastAsia"/>
          <w:sz w:val="24"/>
          <w:szCs w:val="24"/>
        </w:rPr>
        <w:t>,</w:t>
      </w:r>
      <w:r w:rsidR="00206592">
        <w:rPr>
          <w:rFonts w:eastAsiaTheme="minorEastAsia"/>
          <w:sz w:val="24"/>
          <w:szCs w:val="24"/>
        </w:rPr>
        <w:tab/>
      </w:r>
      <w:r w:rsidR="00206592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j=1,…,8,</m:t>
        </m:r>
      </m:oMath>
    </w:p>
    <w:p w:rsidR="00206592" w:rsidRDefault="00206592" w:rsidP="006F1E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gdje je </w:t>
      </w:r>
      <w:r w:rsidRPr="00206592">
        <w:rPr>
          <w:i/>
          <w:sz w:val="24"/>
          <w:szCs w:val="24"/>
        </w:rPr>
        <w:t>x</w:t>
      </w:r>
      <w:r w:rsidRPr="00206592">
        <w:rPr>
          <w:i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duljina jedne kivete.</w:t>
      </w:r>
    </w:p>
    <w:p w:rsidR="00BA560A" w:rsidRDefault="00BA560A" w:rsidP="006F1E63">
      <w:pPr>
        <w:spacing w:line="240" w:lineRule="auto"/>
        <w:rPr>
          <w:sz w:val="24"/>
          <w:szCs w:val="24"/>
        </w:rPr>
      </w:pPr>
    </w:p>
    <w:p w:rsidR="00BA560A" w:rsidRDefault="00BA560A" w:rsidP="006F1E63">
      <w:pPr>
        <w:spacing w:line="240" w:lineRule="auto"/>
        <w:rPr>
          <w:sz w:val="24"/>
          <w:szCs w:val="24"/>
        </w:rPr>
      </w:pPr>
    </w:p>
    <w:p w:rsidR="00BA560A" w:rsidRDefault="00BA560A" w:rsidP="006F1E63">
      <w:pPr>
        <w:spacing w:line="240" w:lineRule="auto"/>
        <w:rPr>
          <w:sz w:val="24"/>
          <w:szCs w:val="24"/>
        </w:rPr>
      </w:pPr>
    </w:p>
    <w:p w:rsidR="00BA560A" w:rsidRDefault="00BA560A" w:rsidP="006F1E63">
      <w:pPr>
        <w:spacing w:line="240" w:lineRule="auto"/>
        <w:rPr>
          <w:sz w:val="24"/>
          <w:szCs w:val="24"/>
        </w:rPr>
      </w:pPr>
    </w:p>
    <w:p w:rsidR="00BA560A" w:rsidRDefault="00BA560A" w:rsidP="006F1E63">
      <w:pPr>
        <w:spacing w:line="240" w:lineRule="auto"/>
        <w:rPr>
          <w:sz w:val="24"/>
          <w:szCs w:val="24"/>
        </w:rPr>
      </w:pPr>
    </w:p>
    <w:p w:rsidR="00BA560A" w:rsidRDefault="00BA560A" w:rsidP="006F1E63">
      <w:pPr>
        <w:spacing w:line="240" w:lineRule="auto"/>
        <w:rPr>
          <w:sz w:val="24"/>
          <w:szCs w:val="24"/>
        </w:rPr>
      </w:pPr>
    </w:p>
    <w:p w:rsidR="00BA560A" w:rsidRDefault="00BA560A" w:rsidP="006F1E63">
      <w:pPr>
        <w:spacing w:line="240" w:lineRule="auto"/>
        <w:rPr>
          <w:sz w:val="24"/>
          <w:szCs w:val="24"/>
        </w:rPr>
      </w:pPr>
    </w:p>
    <w:p w:rsidR="00B829E8" w:rsidRDefault="00117B76" w:rsidP="00D122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Rezultati:</w:t>
      </w:r>
    </w:p>
    <w:p w:rsidR="00BA560A" w:rsidRPr="00B829E8" w:rsidRDefault="00B829E8" w:rsidP="00B829E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Linearizirani</w:t>
      </w:r>
      <w:proofErr w:type="spellEnd"/>
      <w:r>
        <w:rPr>
          <w:sz w:val="24"/>
          <w:szCs w:val="24"/>
        </w:rPr>
        <w:t xml:space="preserve"> model: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- α∙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=a+b∙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B829E8">
        <w:rPr>
          <w:sz w:val="24"/>
          <w:szCs w:val="24"/>
        </w:rPr>
        <w:t xml:space="preserve"> </w:t>
      </w:r>
    </w:p>
    <w:p w:rsidR="00B829E8" w:rsidRDefault="00B829E8" w:rsidP="00D47471">
      <w:pPr>
        <w:spacing w:line="240" w:lineRule="auto"/>
        <w:jc w:val="center"/>
        <w:rPr>
          <w:sz w:val="24"/>
          <w:szCs w:val="24"/>
        </w:rPr>
      </w:pPr>
    </w:p>
    <w:p w:rsidR="003D4206" w:rsidRPr="003D4206" w:rsidRDefault="003D4206" w:rsidP="003D4206">
      <w:pPr>
        <w:jc w:val="center"/>
        <w:rPr>
          <w:b/>
          <w:color w:val="548DD4" w:themeColor="text2" w:themeTint="99"/>
          <w:sz w:val="16"/>
          <w:szCs w:val="16"/>
        </w:rPr>
      </w:pPr>
      <w:r>
        <w:rPr>
          <w:b/>
          <w:color w:val="548DD4" w:themeColor="text2" w:themeTint="99"/>
          <w:sz w:val="16"/>
          <w:szCs w:val="16"/>
        </w:rPr>
        <w:t xml:space="preserve">Tablica 2: </w:t>
      </w:r>
      <w:proofErr w:type="spellStart"/>
      <w:r>
        <w:rPr>
          <w:b/>
          <w:color w:val="548DD4" w:themeColor="text2" w:themeTint="99"/>
          <w:sz w:val="16"/>
          <w:szCs w:val="16"/>
        </w:rPr>
        <w:t>Linearizacija</w:t>
      </w:r>
      <w:proofErr w:type="spellEnd"/>
      <w:r>
        <w:rPr>
          <w:b/>
          <w:color w:val="548DD4" w:themeColor="text2" w:themeTint="99"/>
          <w:sz w:val="16"/>
          <w:szCs w:val="16"/>
        </w:rPr>
        <w:t xml:space="preserve"> modela</w:t>
      </w:r>
    </w:p>
    <w:tbl>
      <w:tblPr>
        <w:tblW w:w="7640" w:type="dxa"/>
        <w:jc w:val="center"/>
        <w:tblInd w:w="98" w:type="dxa"/>
        <w:tblLook w:val="04A0"/>
      </w:tblPr>
      <w:tblGrid>
        <w:gridCol w:w="980"/>
        <w:gridCol w:w="1337"/>
        <w:gridCol w:w="802"/>
        <w:gridCol w:w="1069"/>
        <w:gridCol w:w="957"/>
        <w:gridCol w:w="1047"/>
        <w:gridCol w:w="1448"/>
      </w:tblGrid>
      <w:tr w:rsidR="00FB462C" w:rsidRPr="00FB462C" w:rsidTr="00FB462C">
        <w:trPr>
          <w:trHeight w:val="364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x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p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y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x</w:t>
            </w:r>
            <w:r w:rsidRPr="00FB462C">
              <w:rPr>
                <w:rFonts w:ascii="Calibri" w:eastAsia="Times New Roman" w:hAnsi="Calibri" w:cs="Times New Roman"/>
                <w:color w:val="000000"/>
                <w:vertAlign w:val="superscript"/>
                <w:lang w:eastAsia="hr-HR"/>
              </w:rPr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xy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DDE8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y</w:t>
            </w:r>
            <w:r w:rsidRPr="00FB462C">
              <w:rPr>
                <w:rFonts w:ascii="Calibri" w:eastAsia="Times New Roman" w:hAnsi="Calibri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FB462C" w:rsidRPr="00FB462C" w:rsidTr="00FB462C">
        <w:trPr>
          <w:trHeight w:val="304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0,52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-0,6539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-0,6539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0,4276</w:t>
            </w:r>
          </w:p>
        </w:tc>
      </w:tr>
      <w:tr w:rsidR="00FB462C" w:rsidRPr="00FB462C" w:rsidTr="00FB462C">
        <w:trPr>
          <w:trHeight w:val="304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0,41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-0,8916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-1,7832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0,795</w:t>
            </w:r>
          </w:p>
        </w:tc>
      </w:tr>
      <w:tr w:rsidR="00FB462C" w:rsidRPr="00FB462C" w:rsidTr="00FB462C">
        <w:trPr>
          <w:trHeight w:val="304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0,33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-1,1087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-3,326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1,2291</w:t>
            </w:r>
          </w:p>
        </w:tc>
      </w:tr>
      <w:tr w:rsidR="00FB462C" w:rsidRPr="00FB462C" w:rsidTr="00FB462C">
        <w:trPr>
          <w:trHeight w:val="304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0,24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-1,4271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16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-5,7085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2,0367</w:t>
            </w:r>
          </w:p>
        </w:tc>
      </w:tr>
      <w:tr w:rsidR="00FB462C" w:rsidRPr="00FB462C" w:rsidTr="00FB462C">
        <w:trPr>
          <w:trHeight w:val="304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0,16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-1,8326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25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-9,1629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3,3584</w:t>
            </w:r>
          </w:p>
        </w:tc>
      </w:tr>
      <w:tr w:rsidR="00FB462C" w:rsidRPr="00FB462C" w:rsidTr="00FB462C">
        <w:trPr>
          <w:trHeight w:val="304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0,08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-2,5257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36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-15,1544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6,3793</w:t>
            </w:r>
          </w:p>
        </w:tc>
      </w:tr>
      <w:tr w:rsidR="00FB462C" w:rsidRPr="00FB462C" w:rsidTr="00FB462C">
        <w:trPr>
          <w:trHeight w:val="304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0,03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-3,5066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49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-24,5459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12,2959</w:t>
            </w:r>
          </w:p>
        </w:tc>
      </w:tr>
      <w:tr w:rsidR="00FB462C" w:rsidRPr="00FB462C" w:rsidTr="00FB462C">
        <w:trPr>
          <w:trHeight w:val="319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0,01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-4,6052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64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-36,8414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21,2076</w:t>
            </w:r>
          </w:p>
        </w:tc>
      </w:tr>
      <w:tr w:rsidR="00FB462C" w:rsidRPr="00FB462C" w:rsidTr="00FB462C">
        <w:trPr>
          <w:trHeight w:val="319"/>
          <w:jc w:val="center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6DDE8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∑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36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1,78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-16,5514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204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-97,1762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FB462C" w:rsidRPr="00FB462C" w:rsidRDefault="00FB462C" w:rsidP="00FB4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FB462C">
              <w:rPr>
                <w:rFonts w:ascii="Calibri" w:eastAsia="Times New Roman" w:hAnsi="Calibri" w:cs="Times New Roman"/>
                <w:color w:val="000000"/>
                <w:lang w:eastAsia="hr-HR"/>
              </w:rPr>
              <w:t>47,7296</w:t>
            </w:r>
          </w:p>
        </w:tc>
      </w:tr>
    </w:tbl>
    <w:p w:rsidR="002A515E" w:rsidRDefault="002A515E" w:rsidP="00D12253">
      <w:pPr>
        <w:spacing w:line="240" w:lineRule="auto"/>
        <w:rPr>
          <w:sz w:val="24"/>
          <w:szCs w:val="24"/>
        </w:rPr>
      </w:pPr>
    </w:p>
    <w:p w:rsidR="003D4206" w:rsidRDefault="001703D7" w:rsidP="00D122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Veličina ∆</w:t>
      </w:r>
      <w:r w:rsidR="003D4206">
        <w:rPr>
          <w:sz w:val="24"/>
          <w:szCs w:val="24"/>
        </w:rPr>
        <w:t>:</w:t>
      </w:r>
    </w:p>
    <w:p w:rsidR="003D4206" w:rsidRDefault="001703D7" w:rsidP="00D12253">
      <w:pPr>
        <w:spacing w:line="24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∆=n∙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=336</m:t>
          </m:r>
        </m:oMath>
      </m:oMathPara>
    </w:p>
    <w:p w:rsidR="00090985" w:rsidRDefault="002A515E" w:rsidP="00D122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Očekivana vrijednost parametra </w:t>
      </w:r>
      <w:r w:rsidRPr="002A515E">
        <w:rPr>
          <w:i/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3D4206" w:rsidRDefault="001703D7" w:rsidP="00D12253">
      <w:pPr>
        <w:spacing w:line="24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=0,3627</m:t>
          </m:r>
        </m:oMath>
      </m:oMathPara>
    </w:p>
    <w:p w:rsidR="00D47471" w:rsidRDefault="002A515E" w:rsidP="00D122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Očekivana vrijednost </w:t>
      </w:r>
      <w:proofErr w:type="spellStart"/>
      <w:r>
        <w:rPr>
          <w:sz w:val="24"/>
          <w:szCs w:val="24"/>
        </w:rPr>
        <w:t>parabetra</w:t>
      </w:r>
      <w:proofErr w:type="spellEnd"/>
      <w:r>
        <w:rPr>
          <w:sz w:val="24"/>
          <w:szCs w:val="24"/>
        </w:rPr>
        <w:t xml:space="preserve"> </w:t>
      </w:r>
      <w:r w:rsidRPr="002A515E">
        <w:rPr>
          <w:i/>
          <w:sz w:val="24"/>
          <w:szCs w:val="24"/>
        </w:rPr>
        <w:t>b</w:t>
      </w:r>
      <w:r>
        <w:rPr>
          <w:sz w:val="24"/>
          <w:szCs w:val="24"/>
        </w:rPr>
        <w:t>:</w:t>
      </w:r>
    </w:p>
    <w:p w:rsidR="001703D7" w:rsidRDefault="001703D7" w:rsidP="00D12253">
      <w:pPr>
        <w:spacing w:line="24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=-0,5404</m:t>
          </m:r>
        </m:oMath>
      </m:oMathPara>
    </w:p>
    <w:p w:rsidR="002A515E" w:rsidRDefault="002A515E" w:rsidP="00D122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Standardna pogreška parametra </w:t>
      </w:r>
      <w:r w:rsidRPr="002A515E">
        <w:rPr>
          <w:i/>
          <w:sz w:val="24"/>
          <w:szCs w:val="24"/>
        </w:rPr>
        <w:t>b</w:t>
      </w:r>
      <w:r>
        <w:rPr>
          <w:sz w:val="24"/>
          <w:szCs w:val="24"/>
        </w:rPr>
        <w:t>:</w:t>
      </w:r>
    </w:p>
    <w:p w:rsidR="00ED0765" w:rsidRPr="00ED0765" w:rsidRDefault="00E8067A" w:rsidP="00D12253">
      <w:pPr>
        <w:spacing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n-2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=0,0697</m:t>
          </m:r>
        </m:oMath>
      </m:oMathPara>
    </w:p>
    <w:p w:rsidR="00305A13" w:rsidRDefault="00305A13" w:rsidP="00D122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Koeficijent apsorpcije je, u </w:t>
      </w:r>
      <w:proofErr w:type="spellStart"/>
      <w:r>
        <w:rPr>
          <w:sz w:val="24"/>
          <w:szCs w:val="24"/>
        </w:rPr>
        <w:t>lineariziranom</w:t>
      </w:r>
      <w:proofErr w:type="spellEnd"/>
      <w:r>
        <w:rPr>
          <w:sz w:val="24"/>
          <w:szCs w:val="24"/>
        </w:rPr>
        <w:t xml:space="preserve"> modelu:</w:t>
      </w:r>
    </w:p>
    <w:p w:rsidR="003D4206" w:rsidRDefault="00E8067A" w:rsidP="00D12253">
      <w:pPr>
        <w:spacing w:line="24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lin.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=0,540±0,0697</m:t>
          </m:r>
        </m:oMath>
      </m:oMathPara>
    </w:p>
    <w:p w:rsidR="00305A13" w:rsidRDefault="003D4206" w:rsidP="00D0509C">
      <w:pPr>
        <w:tabs>
          <w:tab w:val="left" w:pos="3400"/>
        </w:tabs>
        <w:jc w:val="center"/>
        <w:rPr>
          <w:sz w:val="24"/>
          <w:szCs w:val="24"/>
        </w:rPr>
      </w:pPr>
      <w:r>
        <w:rPr>
          <w:rFonts w:ascii="Courier" w:hAnsi="Courier" w:cs="Courier"/>
          <w:noProof/>
          <w:lang w:eastAsia="hr-HR"/>
        </w:rPr>
        <w:lastRenderedPageBreak/>
        <w:drawing>
          <wp:inline distT="0" distB="0" distL="0" distR="0">
            <wp:extent cx="5943600" cy="3629453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206" w:rsidRDefault="00ED0765" w:rsidP="00ED0765">
      <w:pPr>
        <w:tabs>
          <w:tab w:val="left" w:pos="3400"/>
        </w:tabs>
        <w:jc w:val="center"/>
        <w:rPr>
          <w:sz w:val="24"/>
          <w:szCs w:val="24"/>
        </w:rPr>
      </w:pPr>
      <w:r>
        <w:rPr>
          <w:b/>
          <w:color w:val="548DD4" w:themeColor="text2" w:themeTint="99"/>
          <w:sz w:val="16"/>
          <w:szCs w:val="16"/>
        </w:rPr>
        <w:t>Slika 2. Aproksimacij</w:t>
      </w:r>
      <w:r w:rsidR="002C4831">
        <w:rPr>
          <w:b/>
          <w:color w:val="548DD4" w:themeColor="text2" w:themeTint="99"/>
          <w:sz w:val="16"/>
          <w:szCs w:val="16"/>
        </w:rPr>
        <w:t>a rezultata linearnim modelom apsorpcije</w:t>
      </w:r>
    </w:p>
    <w:p w:rsidR="003D4206" w:rsidRPr="002C4831" w:rsidRDefault="002C4831" w:rsidP="002C4831">
      <w:pPr>
        <w:pStyle w:val="ListParagraph"/>
        <w:numPr>
          <w:ilvl w:val="0"/>
          <w:numId w:val="1"/>
        </w:numPr>
        <w:tabs>
          <w:tab w:val="left" w:pos="3400"/>
        </w:tabs>
        <w:rPr>
          <w:sz w:val="24"/>
          <w:szCs w:val="24"/>
        </w:rPr>
      </w:pPr>
      <w:r>
        <w:rPr>
          <w:sz w:val="24"/>
          <w:szCs w:val="24"/>
        </w:rPr>
        <w:t xml:space="preserve">Nelinearni model: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-α∙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</w:p>
    <w:p w:rsidR="003D4206" w:rsidRDefault="003D4206" w:rsidP="003D4206">
      <w:pPr>
        <w:tabs>
          <w:tab w:val="left" w:pos="3400"/>
        </w:tabs>
        <w:rPr>
          <w:sz w:val="24"/>
          <w:szCs w:val="24"/>
        </w:rPr>
      </w:pPr>
    </w:p>
    <w:p w:rsidR="00344153" w:rsidRDefault="00344153" w:rsidP="003D4206">
      <w:pPr>
        <w:tabs>
          <w:tab w:val="left" w:pos="3400"/>
        </w:tabs>
        <w:rPr>
          <w:sz w:val="24"/>
          <w:szCs w:val="24"/>
        </w:rPr>
      </w:pPr>
      <w:r>
        <w:rPr>
          <w:sz w:val="24"/>
          <w:szCs w:val="24"/>
        </w:rPr>
        <w:t xml:space="preserve">Za pretpostavljenu vrijednost </w:t>
      </w:r>
      <w:r w:rsidRPr="00D0509C">
        <w:rPr>
          <w:i/>
          <w:sz w:val="24"/>
          <w:szCs w:val="24"/>
        </w:rPr>
        <w:t>α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Mathemathici</w:t>
      </w:r>
      <w:proofErr w:type="spellEnd"/>
      <w:r>
        <w:rPr>
          <w:sz w:val="24"/>
          <w:szCs w:val="24"/>
        </w:rPr>
        <w:t xml:space="preserve"> je izračunata očekivana vrijednost </w:t>
      </w:r>
      <w:r w:rsidRPr="00D0509C">
        <w:rPr>
          <w:i/>
          <w:sz w:val="24"/>
          <w:szCs w:val="24"/>
        </w:rPr>
        <w:t>P</w:t>
      </w:r>
      <w:r w:rsidRPr="00D0509C">
        <w:rPr>
          <w:i/>
          <w:sz w:val="24"/>
          <w:szCs w:val="24"/>
          <w:vertAlign w:val="subscript"/>
        </w:rPr>
        <w:t>0</w:t>
      </w:r>
      <w:r>
        <w:rPr>
          <w:sz w:val="24"/>
          <w:szCs w:val="24"/>
        </w:rPr>
        <w:t>.</w:t>
      </w:r>
    </w:p>
    <w:p w:rsidR="003D4206" w:rsidRDefault="00D0509C" w:rsidP="00D0509C">
      <w:pPr>
        <w:tabs>
          <w:tab w:val="left" w:pos="3400"/>
        </w:tabs>
        <w:jc w:val="center"/>
        <w:rPr>
          <w:sz w:val="24"/>
          <w:szCs w:val="24"/>
        </w:rPr>
      </w:pPr>
      <w:r>
        <w:rPr>
          <w:rFonts w:ascii="Courier" w:hAnsi="Courier" w:cs="Courier"/>
          <w:noProof/>
          <w:lang w:eastAsia="hr-HR"/>
        </w:rPr>
        <w:drawing>
          <wp:inline distT="0" distB="0" distL="0" distR="0">
            <wp:extent cx="3154101" cy="2076450"/>
            <wp:effectExtent l="19050" t="0" r="8199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125" cy="207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9C" w:rsidRDefault="00D0509C" w:rsidP="00D0509C">
      <w:pPr>
        <w:tabs>
          <w:tab w:val="left" w:pos="3400"/>
        </w:tabs>
        <w:jc w:val="center"/>
        <w:rPr>
          <w:sz w:val="24"/>
          <w:szCs w:val="24"/>
        </w:rPr>
      </w:pPr>
      <w:r>
        <w:rPr>
          <w:b/>
          <w:color w:val="548DD4" w:themeColor="text2" w:themeTint="99"/>
          <w:sz w:val="16"/>
          <w:szCs w:val="16"/>
        </w:rPr>
        <w:t>Slika 3. S</w:t>
      </w:r>
      <w:r w:rsidRPr="00D0509C">
        <w:rPr>
          <w:b/>
          <w:color w:val="548DD4" w:themeColor="text2" w:themeTint="99"/>
          <w:sz w:val="16"/>
          <w:szCs w:val="16"/>
          <w:vertAlign w:val="superscript"/>
        </w:rPr>
        <w:t>2</w:t>
      </w:r>
      <w:r>
        <w:rPr>
          <w:b/>
          <w:color w:val="548DD4" w:themeColor="text2" w:themeTint="99"/>
          <w:sz w:val="16"/>
          <w:szCs w:val="16"/>
        </w:rPr>
        <w:t xml:space="preserve"> u ovisnosti o parametru α</w:t>
      </w:r>
    </w:p>
    <w:p w:rsidR="00D0509C" w:rsidRDefault="00D0509C" w:rsidP="00D0509C">
      <w:pPr>
        <w:tabs>
          <w:tab w:val="left" w:pos="3400"/>
        </w:tabs>
        <w:rPr>
          <w:sz w:val="24"/>
          <w:szCs w:val="24"/>
        </w:rPr>
      </w:pPr>
      <w:r>
        <w:rPr>
          <w:sz w:val="24"/>
          <w:szCs w:val="24"/>
        </w:rPr>
        <w:t xml:space="preserve">Minimum </w:t>
      </w:r>
      <w:r w:rsidRPr="00D0509C">
        <w:rPr>
          <w:i/>
          <w:sz w:val="24"/>
          <w:szCs w:val="24"/>
        </w:rPr>
        <w:t>S</w:t>
      </w:r>
      <w:r w:rsidRPr="00D0509C">
        <w:rPr>
          <w:i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u odnosu na parametar </w:t>
      </w:r>
      <w:r w:rsidRPr="00D0509C">
        <w:rPr>
          <w:i/>
          <w:sz w:val="24"/>
          <w:szCs w:val="24"/>
        </w:rPr>
        <w:t>α</w:t>
      </w:r>
      <w:r>
        <w:rPr>
          <w:sz w:val="24"/>
          <w:szCs w:val="24"/>
        </w:rPr>
        <w:t xml:space="preserve"> je:</w:t>
      </w:r>
    </w:p>
    <w:p w:rsidR="00D0509C" w:rsidRDefault="00E8067A" w:rsidP="00D0509C">
      <w:pPr>
        <w:tabs>
          <w:tab w:val="left" w:pos="3400"/>
        </w:tabs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=0,009353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α→0,3250</m:t>
              </m:r>
            </m:e>
          </m:d>
        </m:oMath>
      </m:oMathPara>
    </w:p>
    <w:p w:rsidR="00D0509C" w:rsidRDefault="00D0509C" w:rsidP="00D0509C">
      <w:pPr>
        <w:tabs>
          <w:tab w:val="left" w:pos="3400"/>
        </w:tabs>
        <w:jc w:val="center"/>
        <w:rPr>
          <w:sz w:val="24"/>
          <w:szCs w:val="24"/>
        </w:rPr>
      </w:pPr>
      <w:r>
        <w:rPr>
          <w:rFonts w:ascii="Courier" w:hAnsi="Courier" w:cs="Courier"/>
          <w:noProof/>
          <w:lang w:eastAsia="hr-HR"/>
        </w:rPr>
        <w:lastRenderedPageBreak/>
        <w:drawing>
          <wp:inline distT="0" distB="0" distL="0" distR="0">
            <wp:extent cx="3733800" cy="2178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9C" w:rsidRDefault="00D0509C" w:rsidP="00D0509C">
      <w:pPr>
        <w:tabs>
          <w:tab w:val="left" w:pos="3400"/>
        </w:tabs>
        <w:jc w:val="center"/>
        <w:rPr>
          <w:sz w:val="24"/>
          <w:szCs w:val="24"/>
        </w:rPr>
      </w:pPr>
      <w:r>
        <w:rPr>
          <w:b/>
          <w:color w:val="548DD4" w:themeColor="text2" w:themeTint="99"/>
          <w:sz w:val="16"/>
          <w:szCs w:val="16"/>
        </w:rPr>
        <w:t>Slika 3. Aproksimacija rezultata nelinearnim modelom apsorpcije</w:t>
      </w:r>
    </w:p>
    <w:p w:rsidR="00D0509C" w:rsidRPr="00D0509C" w:rsidRDefault="00D0509C" w:rsidP="00D0509C">
      <w:pPr>
        <w:tabs>
          <w:tab w:val="left" w:pos="3400"/>
        </w:tabs>
        <w:rPr>
          <w:sz w:val="24"/>
          <w:szCs w:val="24"/>
          <w:u w:val="single"/>
        </w:rPr>
      </w:pPr>
      <w:r w:rsidRPr="00D0509C">
        <w:rPr>
          <w:sz w:val="24"/>
          <w:szCs w:val="24"/>
          <w:u w:val="single"/>
        </w:rPr>
        <w:t>Procjena pogreške:</w:t>
      </w:r>
    </w:p>
    <w:p w:rsidR="00D0509C" w:rsidRDefault="00D0509C" w:rsidP="00D0509C">
      <w:pPr>
        <w:tabs>
          <w:tab w:val="left" w:pos="3400"/>
        </w:tabs>
        <w:rPr>
          <w:sz w:val="24"/>
          <w:szCs w:val="24"/>
        </w:rPr>
      </w:pPr>
      <w:r>
        <w:rPr>
          <w:sz w:val="24"/>
          <w:szCs w:val="24"/>
        </w:rPr>
        <w:t xml:space="preserve">Prvo se definira reducirani </w:t>
      </w:r>
      <w:r w:rsidRPr="00D0509C">
        <w:rPr>
          <w:i/>
          <w:sz w:val="24"/>
          <w:szCs w:val="24"/>
        </w:rPr>
        <w:t>χ</w:t>
      </w:r>
      <w:r w:rsidRPr="00D0509C">
        <w:rPr>
          <w:i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 Druga derivacija po parametru </w:t>
      </w:r>
      <w:r w:rsidRPr="00D0509C">
        <w:rPr>
          <w:i/>
          <w:sz w:val="24"/>
          <w:szCs w:val="24"/>
        </w:rPr>
        <w:t>α</w:t>
      </w:r>
      <w:r>
        <w:rPr>
          <w:sz w:val="24"/>
          <w:szCs w:val="24"/>
        </w:rPr>
        <w:t xml:space="preserve"> reduciranog </w:t>
      </w:r>
      <w:r w:rsidRPr="00D0509C">
        <w:rPr>
          <w:i/>
          <w:sz w:val="24"/>
          <w:szCs w:val="24"/>
        </w:rPr>
        <w:t>χ</w:t>
      </w:r>
      <w:r w:rsidRPr="00D0509C">
        <w:rPr>
          <w:i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u minimumu iznosi 1812,48.</w:t>
      </w:r>
    </w:p>
    <w:p w:rsidR="00D0509C" w:rsidRDefault="00D0509C" w:rsidP="00D0509C">
      <w:pPr>
        <w:tabs>
          <w:tab w:val="left" w:pos="3400"/>
        </w:tabs>
        <w:rPr>
          <w:sz w:val="24"/>
          <w:szCs w:val="24"/>
        </w:rPr>
      </w:pPr>
      <w:r>
        <w:rPr>
          <w:sz w:val="24"/>
          <w:szCs w:val="24"/>
        </w:rPr>
        <w:t>Standardna (</w:t>
      </w:r>
      <w:r w:rsidRPr="00D0509C">
        <w:rPr>
          <w:i/>
          <w:sz w:val="24"/>
          <w:szCs w:val="24"/>
        </w:rPr>
        <w:t>χ</w:t>
      </w:r>
      <w:r w:rsidRPr="00D0509C">
        <w:rPr>
          <w:i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="00D72AC5">
        <w:rPr>
          <w:sz w:val="24"/>
          <w:szCs w:val="24"/>
        </w:rPr>
        <w:t xml:space="preserve">– </w:t>
      </w:r>
      <w:proofErr w:type="spellStart"/>
      <w:r w:rsidR="00D72AC5">
        <w:rPr>
          <w:sz w:val="24"/>
          <w:szCs w:val="24"/>
        </w:rPr>
        <w:t>curvature</w:t>
      </w:r>
      <w:proofErr w:type="spellEnd"/>
      <w:r w:rsidR="00D72AC5">
        <w:rPr>
          <w:sz w:val="24"/>
          <w:szCs w:val="24"/>
        </w:rPr>
        <w:t xml:space="preserve">) pogreška parametra </w:t>
      </w:r>
      <w:r w:rsidR="00D72AC5" w:rsidRPr="00D0509C">
        <w:rPr>
          <w:i/>
          <w:sz w:val="24"/>
          <w:szCs w:val="24"/>
        </w:rPr>
        <w:t>α</w:t>
      </w:r>
      <w:r w:rsidR="00D72AC5">
        <w:rPr>
          <w:i/>
          <w:sz w:val="24"/>
          <w:szCs w:val="24"/>
        </w:rPr>
        <w:t xml:space="preserve"> </w:t>
      </w:r>
      <w:r w:rsidR="00117B76">
        <w:rPr>
          <w:sz w:val="24"/>
          <w:szCs w:val="24"/>
        </w:rPr>
        <w:t>iznosi 0,</w:t>
      </w:r>
      <w:r w:rsidR="00D72AC5">
        <w:rPr>
          <w:sz w:val="24"/>
          <w:szCs w:val="24"/>
        </w:rPr>
        <w:t>003322.</w:t>
      </w:r>
    </w:p>
    <w:p w:rsidR="00D72AC5" w:rsidRPr="00D72AC5" w:rsidRDefault="00D72AC5" w:rsidP="00D0509C">
      <w:pPr>
        <w:tabs>
          <w:tab w:val="left" w:pos="3400"/>
        </w:tabs>
        <w:rPr>
          <w:sz w:val="24"/>
          <w:szCs w:val="24"/>
        </w:rPr>
      </w:pPr>
    </w:p>
    <w:p w:rsidR="00D0509C" w:rsidRDefault="00D72AC5" w:rsidP="00D0509C">
      <w:pPr>
        <w:tabs>
          <w:tab w:val="left" w:pos="3400"/>
        </w:tabs>
        <w:jc w:val="center"/>
        <w:rPr>
          <w:sz w:val="24"/>
          <w:szCs w:val="24"/>
        </w:rPr>
      </w:pPr>
      <w:r>
        <w:rPr>
          <w:rFonts w:ascii="Courier" w:hAnsi="Courier" w:cs="Courier"/>
          <w:noProof/>
          <w:lang w:eastAsia="hr-HR"/>
        </w:rPr>
        <w:drawing>
          <wp:inline distT="0" distB="0" distL="0" distR="0">
            <wp:extent cx="3904503" cy="2590800"/>
            <wp:effectExtent l="19050" t="0" r="747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974" cy="259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C5" w:rsidRDefault="00D72AC5" w:rsidP="00D0509C">
      <w:pPr>
        <w:tabs>
          <w:tab w:val="left" w:pos="3400"/>
        </w:tabs>
        <w:jc w:val="center"/>
        <w:rPr>
          <w:sz w:val="24"/>
          <w:szCs w:val="24"/>
        </w:rPr>
      </w:pPr>
      <w:r>
        <w:rPr>
          <w:b/>
          <w:color w:val="548DD4" w:themeColor="text2" w:themeTint="99"/>
          <w:sz w:val="16"/>
          <w:szCs w:val="16"/>
        </w:rPr>
        <w:t>Slika 4. Kontrolni graf</w:t>
      </w:r>
    </w:p>
    <w:p w:rsidR="00D72AC5" w:rsidRDefault="00D72AC5" w:rsidP="00D0509C">
      <w:pPr>
        <w:tabs>
          <w:tab w:val="left" w:pos="3400"/>
        </w:tabs>
        <w:jc w:val="center"/>
        <w:rPr>
          <w:sz w:val="24"/>
          <w:szCs w:val="24"/>
        </w:rPr>
      </w:pPr>
    </w:p>
    <w:p w:rsidR="00D72AC5" w:rsidRDefault="00D72AC5" w:rsidP="00D72AC5">
      <w:pPr>
        <w:tabs>
          <w:tab w:val="left" w:pos="34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Konacno</w:t>
      </w:r>
      <w:proofErr w:type="spellEnd"/>
      <w:r>
        <w:rPr>
          <w:sz w:val="24"/>
          <w:szCs w:val="24"/>
        </w:rPr>
        <w:t xml:space="preserve"> apsorpcijski koeficijent:</w:t>
      </w:r>
    </w:p>
    <w:p w:rsidR="00D72AC5" w:rsidRDefault="00E8067A" w:rsidP="00D72AC5">
      <w:pPr>
        <w:tabs>
          <w:tab w:val="left" w:pos="34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nelin.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=0,3250±0,03322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[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:rsidR="00D72AC5" w:rsidRDefault="00117B76" w:rsidP="00D72AC5">
      <w:pPr>
        <w:tabs>
          <w:tab w:val="left" w:pos="34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uz relativnu pogrešku 10,</w:t>
      </w:r>
      <w:r w:rsidR="00D72AC5">
        <w:rPr>
          <w:rFonts w:eastAsiaTheme="minorEastAsia"/>
          <w:sz w:val="24"/>
          <w:szCs w:val="24"/>
        </w:rPr>
        <w:t>2199</w:t>
      </w:r>
      <w:r w:rsidR="003505D3">
        <w:rPr>
          <w:rFonts w:eastAsiaTheme="minorEastAsia"/>
          <w:sz w:val="24"/>
          <w:szCs w:val="24"/>
        </w:rPr>
        <w:t>.</w:t>
      </w:r>
    </w:p>
    <w:p w:rsidR="00117B76" w:rsidRDefault="00117B76" w:rsidP="00D72AC5">
      <w:pPr>
        <w:tabs>
          <w:tab w:val="left" w:pos="34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Imaginarna komponenta indeksa loma za </w:t>
      </w:r>
      <w:proofErr w:type="spellStart"/>
      <w:r>
        <w:rPr>
          <w:rFonts w:eastAsiaTheme="minorEastAsia"/>
          <w:sz w:val="24"/>
          <w:szCs w:val="24"/>
        </w:rPr>
        <w:t>nigrozin</w:t>
      </w:r>
      <w:proofErr w:type="spellEnd"/>
      <w:r>
        <w:rPr>
          <w:rFonts w:eastAsiaTheme="minorEastAsia"/>
          <w:sz w:val="24"/>
          <w:szCs w:val="24"/>
        </w:rPr>
        <w:t xml:space="preserve"> jest:</w:t>
      </w:r>
    </w:p>
    <w:p w:rsidR="00117B76" w:rsidRDefault="00E8067A" w:rsidP="00D72AC5">
      <w:pPr>
        <w:tabs>
          <w:tab w:val="left" w:pos="34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4∙π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32,50±3,322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∙632,8∙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-9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4∙π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=1,6366∙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±0.1673∙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</m:oMath>
      </m:oMathPara>
    </w:p>
    <w:p w:rsidR="00FA4864" w:rsidRDefault="00FA48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505D3" w:rsidRDefault="00FA4864" w:rsidP="00FA4864">
      <w:pPr>
        <w:pStyle w:val="Title"/>
      </w:pPr>
      <w:r>
        <w:lastRenderedPageBreak/>
        <w:t>Dodatak</w:t>
      </w:r>
    </w:p>
    <w:p w:rsidR="00FA4864" w:rsidRPr="00FA4864" w:rsidRDefault="00FA4864" w:rsidP="00FA4864">
      <w:pPr>
        <w:rPr>
          <w:sz w:val="24"/>
          <w:szCs w:val="24"/>
          <w:u w:val="single"/>
        </w:rPr>
      </w:pPr>
      <w:r w:rsidRPr="00FA4864">
        <w:rPr>
          <w:sz w:val="24"/>
          <w:szCs w:val="24"/>
          <w:u w:val="single"/>
        </w:rPr>
        <w:t xml:space="preserve">Ispis rezultata iz </w:t>
      </w:r>
      <w:proofErr w:type="spellStart"/>
      <w:r w:rsidRPr="00FA4864">
        <w:rPr>
          <w:sz w:val="24"/>
          <w:szCs w:val="24"/>
          <w:u w:val="single"/>
        </w:rPr>
        <w:t>Mathematice</w:t>
      </w:r>
      <w:proofErr w:type="spellEnd"/>
      <w:r w:rsidRPr="00FA4864">
        <w:rPr>
          <w:sz w:val="24"/>
          <w:szCs w:val="24"/>
          <w:u w:val="single"/>
        </w:rPr>
        <w:t>: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(*1. UNOS PODATAKA*)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data={{1, 0.52}, {2, 0.41}, {3, 0.33}, {4, 0.24}, {5, 0.16}, {6, 0.08}, {7, 0.03}, {8, 0.01}}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&gt;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{{1,0.52},{2,0.41},{3,0.33},{4,0.24},{5,0.16},{6,0.08},{7,0.03},{8,0.01}}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n=</w:t>
      </w:r>
      <w:proofErr w:type="spellStart"/>
      <w:r w:rsidRPr="00FA4864">
        <w:rPr>
          <w:rFonts w:ascii="Times New Roman" w:hAnsi="Times New Roman"/>
          <w:sz w:val="16"/>
          <w:szCs w:val="16"/>
        </w:rPr>
        <w:t>Length</w:t>
      </w:r>
      <w:proofErr w:type="spellEnd"/>
      <w:r w:rsidRPr="00FA4864">
        <w:rPr>
          <w:rFonts w:ascii="Times New Roman" w:hAnsi="Times New Roman"/>
          <w:sz w:val="16"/>
          <w:szCs w:val="16"/>
        </w:rPr>
        <w:t>@data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8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proofErr w:type="spellStart"/>
      <w:r w:rsidRPr="00FA4864">
        <w:rPr>
          <w:rFonts w:ascii="Times New Roman" w:hAnsi="Times New Roman"/>
          <w:sz w:val="16"/>
          <w:szCs w:val="16"/>
        </w:rPr>
        <w:t>datafig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={{</w:t>
      </w:r>
      <w:proofErr w:type="spellStart"/>
      <w:r w:rsidRPr="00FA4864">
        <w:rPr>
          <w:rFonts w:ascii="Times New Roman" w:hAnsi="Times New Roman"/>
          <w:sz w:val="16"/>
          <w:szCs w:val="16"/>
        </w:rPr>
        <w:t>Blue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AbsolutePointSize</w:t>
      </w:r>
      <w:proofErr w:type="spellEnd"/>
      <w:r w:rsidRPr="00FA4864">
        <w:rPr>
          <w:rFonts w:ascii="Times New Roman" w:hAnsi="Times New Roman"/>
          <w:sz w:val="16"/>
          <w:szCs w:val="16"/>
        </w:rPr>
        <w:t>[5], Point/@data}};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Show[</w:t>
      </w:r>
      <w:proofErr w:type="spellStart"/>
      <w:r w:rsidRPr="00FA4864">
        <w:rPr>
          <w:rFonts w:ascii="Times New Roman" w:hAnsi="Times New Roman"/>
          <w:sz w:val="16"/>
          <w:szCs w:val="16"/>
        </w:rPr>
        <w:t>Graphics</w:t>
      </w:r>
      <w:proofErr w:type="spellEnd"/>
      <w:r w:rsidRPr="00FA4864">
        <w:rPr>
          <w:rFonts w:ascii="Times New Roman" w:hAnsi="Times New Roman"/>
          <w:sz w:val="16"/>
          <w:szCs w:val="16"/>
        </w:rPr>
        <w:t>@</w:t>
      </w:r>
      <w:proofErr w:type="spellStart"/>
      <w:r w:rsidRPr="00FA4864">
        <w:rPr>
          <w:rFonts w:ascii="Times New Roman" w:hAnsi="Times New Roman"/>
          <w:sz w:val="16"/>
          <w:szCs w:val="16"/>
        </w:rPr>
        <w:t>datafig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Axes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proofErr w:type="spellStart"/>
      <w:r w:rsidRPr="00FA4864">
        <w:rPr>
          <w:rFonts w:ascii="Times New Roman" w:hAnsi="Times New Roman"/>
          <w:sz w:val="16"/>
          <w:szCs w:val="16"/>
        </w:rPr>
        <w:t>True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AxesLabel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>{"x [cm]", "P [mW]"}]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5422900" cy="685088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68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(*2. LINEARIZIRANI MODEL: </w:t>
      </w:r>
      <w:proofErr w:type="spellStart"/>
      <w:r w:rsidRPr="00FA4864">
        <w:rPr>
          <w:rFonts w:ascii="Times New Roman" w:hAnsi="Times New Roman"/>
          <w:sz w:val="16"/>
          <w:szCs w:val="16"/>
        </w:rPr>
        <w:t>yi</w:t>
      </w:r>
      <w:proofErr w:type="spellEnd"/>
      <w:r w:rsidRPr="00FA4864">
        <w:rPr>
          <w:rFonts w:ascii="Times New Roman" w:hAnsi="Times New Roman"/>
          <w:sz w:val="16"/>
          <w:szCs w:val="16"/>
        </w:rPr>
        <w:t>=</w:t>
      </w:r>
      <w:proofErr w:type="spellStart"/>
      <w:r w:rsidRPr="00FA4864">
        <w:rPr>
          <w:rFonts w:ascii="Times New Roman" w:hAnsi="Times New Roman"/>
          <w:sz w:val="16"/>
          <w:szCs w:val="16"/>
        </w:rPr>
        <w:t>ln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FA4864">
        <w:rPr>
          <w:rFonts w:ascii="Times New Roman" w:hAnsi="Times New Roman"/>
          <w:sz w:val="16"/>
          <w:szCs w:val="16"/>
        </w:rPr>
        <w:t>Pi</w:t>
      </w:r>
      <w:proofErr w:type="spellEnd"/>
      <w:r w:rsidRPr="00FA4864">
        <w:rPr>
          <w:rFonts w:ascii="Times New Roman" w:hAnsi="Times New Roman"/>
          <w:sz w:val="16"/>
          <w:szCs w:val="16"/>
        </w:rPr>
        <w:t>)=</w:t>
      </w:r>
      <w:proofErr w:type="spellStart"/>
      <w:r w:rsidRPr="00FA4864">
        <w:rPr>
          <w:rFonts w:ascii="Times New Roman" w:hAnsi="Times New Roman"/>
          <w:sz w:val="16"/>
          <w:szCs w:val="16"/>
        </w:rPr>
        <w:t>ln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(P0)-</w:t>
      </w:r>
      <w:proofErr w:type="spellStart"/>
      <w:r w:rsidRPr="00FA4864">
        <w:rPr>
          <w:rFonts w:ascii="Times New Roman" w:hAnsi="Times New Roman"/>
          <w:sz w:val="16"/>
          <w:szCs w:val="16"/>
        </w:rPr>
        <w:t>alpha</w:t>
      </w:r>
      <w:proofErr w:type="spellEnd"/>
      <w:r w:rsidRPr="00FA4864">
        <w:rPr>
          <w:rFonts w:ascii="Times New Roman" w:hAnsi="Times New Roman"/>
          <w:sz w:val="16"/>
          <w:szCs w:val="16"/>
        </w:rPr>
        <w:t>*</w:t>
      </w:r>
      <w:proofErr w:type="spellStart"/>
      <w:r w:rsidRPr="00FA4864">
        <w:rPr>
          <w:rFonts w:ascii="Times New Roman" w:hAnsi="Times New Roman"/>
          <w:sz w:val="16"/>
          <w:szCs w:val="16"/>
        </w:rPr>
        <w:t>xi</w:t>
      </w:r>
      <w:proofErr w:type="spellEnd"/>
      <w:r w:rsidRPr="00FA4864">
        <w:rPr>
          <w:rFonts w:ascii="Times New Roman" w:hAnsi="Times New Roman"/>
          <w:sz w:val="16"/>
          <w:szCs w:val="16"/>
        </w:rPr>
        <w:t>=a+b*</w:t>
      </w:r>
      <w:proofErr w:type="spellStart"/>
      <w:r w:rsidRPr="00FA4864">
        <w:rPr>
          <w:rFonts w:ascii="Times New Roman" w:hAnsi="Times New Roman"/>
          <w:sz w:val="16"/>
          <w:szCs w:val="16"/>
        </w:rPr>
        <w:t>xi</w:t>
      </w:r>
      <w:proofErr w:type="spellEnd"/>
      <w:r w:rsidRPr="00FA4864">
        <w:rPr>
          <w:rFonts w:ascii="Times New Roman" w:hAnsi="Times New Roman"/>
          <w:sz w:val="16"/>
          <w:szCs w:val="16"/>
        </w:rPr>
        <w:t>*)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proofErr w:type="spellStart"/>
      <w:r w:rsidRPr="00FA4864">
        <w:rPr>
          <w:rFonts w:ascii="Times New Roman" w:hAnsi="Times New Roman"/>
          <w:sz w:val="16"/>
          <w:szCs w:val="16"/>
        </w:rPr>
        <w:t>redakfun</w:t>
      </w:r>
      <w:proofErr w:type="spellEnd"/>
      <w:r w:rsidRPr="00FA4864">
        <w:rPr>
          <w:rFonts w:ascii="Times New Roman" w:hAnsi="Times New Roman"/>
          <w:sz w:val="16"/>
          <w:szCs w:val="16"/>
        </w:rPr>
        <w:t>[{x_, p_}] :=Module[{y=Log[p]},{x, p, y, x^2, x*y, y^2}]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(tablica=</w:t>
      </w:r>
      <w:proofErr w:type="spellStart"/>
      <w:r w:rsidRPr="00FA4864">
        <w:rPr>
          <w:rFonts w:ascii="Times New Roman" w:hAnsi="Times New Roman"/>
          <w:sz w:val="16"/>
          <w:szCs w:val="16"/>
        </w:rPr>
        <w:t>redakfun</w:t>
      </w:r>
      <w:proofErr w:type="spellEnd"/>
      <w:r w:rsidRPr="00FA4864">
        <w:rPr>
          <w:rFonts w:ascii="Times New Roman" w:hAnsi="Times New Roman"/>
          <w:sz w:val="16"/>
          <w:szCs w:val="16"/>
        </w:rPr>
        <w:t>/@data)//</w:t>
      </w:r>
      <w:proofErr w:type="spellStart"/>
      <w:r w:rsidRPr="00FA4864">
        <w:rPr>
          <w:rFonts w:ascii="Times New Roman" w:hAnsi="Times New Roman"/>
          <w:sz w:val="16"/>
          <w:szCs w:val="16"/>
        </w:rPr>
        <w:t>TableForm</w:t>
      </w:r>
      <w:proofErr w:type="spellEnd"/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{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{1, 0.52, -0.653926, 1, -0.653926, 0.42762},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{2, 0.41, -0.891598, 4, -1.7832, 0.794947},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{3, 0.33, -1.10866, 9, -3.32599, 1.22913},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{4, 0.24, -1.42712, 16, -5.70847, 2.03666},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{5, 0.16, -1.83258, 25, -9.16291, 3.35835},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{6, 0.08, -2.52573, 36, -15.1544, 6.37931},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{7, 0.03, -3.50656, 49, -24.5459, 12.2959},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{8, 0.01, -4.60517, 64, -36.8414, 21.2076}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}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{</w:t>
      </w:r>
      <w:proofErr w:type="spellStart"/>
      <w:r w:rsidRPr="00FA4864">
        <w:rPr>
          <w:rFonts w:ascii="Times New Roman" w:hAnsi="Times New Roman"/>
          <w:sz w:val="16"/>
          <w:szCs w:val="16"/>
        </w:rPr>
        <w:t>sx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tmp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sy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r w:rsidRPr="00FA4864">
        <w:rPr>
          <w:rStyle w:val="MathematicaSelectionMT"/>
          <w:rFonts w:ascii="Times New Roman" w:hAnsi="Times New Roman"/>
          <w:sz w:val="16"/>
          <w:szCs w:val="16"/>
        </w:rPr>
        <w:t>sx2</w:t>
      </w:r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sxy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r w:rsidRPr="00FA4864">
        <w:rPr>
          <w:rStyle w:val="MathematicaSelectionMT"/>
          <w:rFonts w:ascii="Times New Roman" w:hAnsi="Times New Roman"/>
          <w:sz w:val="16"/>
          <w:szCs w:val="16"/>
        </w:rPr>
        <w:t>sy2</w:t>
      </w:r>
      <w:r w:rsidRPr="00FA4864">
        <w:rPr>
          <w:rFonts w:ascii="Times New Roman" w:hAnsi="Times New Roman"/>
          <w:sz w:val="16"/>
          <w:szCs w:val="16"/>
        </w:rPr>
        <w:t>}=Total/@</w:t>
      </w:r>
      <w:proofErr w:type="spellStart"/>
      <w:r w:rsidRPr="00FA4864">
        <w:rPr>
          <w:rFonts w:ascii="Times New Roman" w:hAnsi="Times New Roman"/>
          <w:sz w:val="16"/>
          <w:szCs w:val="16"/>
        </w:rPr>
        <w:t>Transpose</w:t>
      </w:r>
      <w:proofErr w:type="spellEnd"/>
      <w:r w:rsidRPr="00FA4864">
        <w:rPr>
          <w:rFonts w:ascii="Times New Roman" w:hAnsi="Times New Roman"/>
          <w:sz w:val="16"/>
          <w:szCs w:val="16"/>
        </w:rPr>
        <w:t>@tablica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lastRenderedPageBreak/>
        <w:t>{36,1.78,-16.5513,204,-97.1761,47.7296}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proofErr w:type="spellStart"/>
      <w:r w:rsidRPr="00FA4864">
        <w:rPr>
          <w:rFonts w:ascii="Times New Roman" w:hAnsi="Times New Roman"/>
          <w:sz w:val="16"/>
          <w:szCs w:val="16"/>
        </w:rPr>
        <w:t>del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= n</w:t>
      </w:r>
      <w:r w:rsidRPr="00FA4864">
        <w:rPr>
          <w:rStyle w:val="MathematicaSelectionMT"/>
          <w:rFonts w:ascii="Times New Roman" w:hAnsi="Times New Roman"/>
          <w:sz w:val="16"/>
          <w:szCs w:val="16"/>
        </w:rPr>
        <w:t xml:space="preserve"> sx2-</w:t>
      </w:r>
      <w:proofErr w:type="spellStart"/>
      <w:r w:rsidRPr="00FA4864">
        <w:rPr>
          <w:rStyle w:val="MathematicaSelectionMT"/>
          <w:rFonts w:ascii="Times New Roman" w:hAnsi="Times New Roman"/>
          <w:sz w:val="16"/>
          <w:szCs w:val="16"/>
        </w:rPr>
        <w:t>sx</w:t>
      </w:r>
      <w:proofErr w:type="spellEnd"/>
      <w:r w:rsidRPr="00FA4864">
        <w:rPr>
          <w:rStyle w:val="MathematicaSelectionMT"/>
          <w:rFonts w:ascii="Times New Roman" w:hAnsi="Times New Roman"/>
          <w:sz w:val="16"/>
          <w:szCs w:val="16"/>
        </w:rPr>
        <w:t xml:space="preserve"> </w:t>
      </w:r>
      <w:proofErr w:type="spellStart"/>
      <w:r w:rsidRPr="00FA4864">
        <w:rPr>
          <w:rStyle w:val="MathematicaSelectionMT"/>
          <w:rFonts w:ascii="Times New Roman" w:hAnsi="Times New Roman"/>
          <w:sz w:val="16"/>
          <w:szCs w:val="16"/>
        </w:rPr>
        <w:t>sx</w:t>
      </w:r>
      <w:proofErr w:type="spellEnd"/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336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a = (</w:t>
      </w:r>
      <w:r w:rsidRPr="00FA4864">
        <w:rPr>
          <w:rStyle w:val="MathematicaSelectionMT"/>
          <w:rFonts w:ascii="Times New Roman" w:hAnsi="Times New Roman"/>
          <w:sz w:val="16"/>
          <w:szCs w:val="16"/>
        </w:rPr>
        <w:t xml:space="preserve">sx2 </w:t>
      </w:r>
      <w:proofErr w:type="spellStart"/>
      <w:r w:rsidRPr="00FA4864">
        <w:rPr>
          <w:rFonts w:ascii="Times New Roman" w:hAnsi="Times New Roman"/>
          <w:sz w:val="16"/>
          <w:szCs w:val="16"/>
        </w:rPr>
        <w:t>sy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FA4864">
        <w:rPr>
          <w:rFonts w:ascii="Times New Roman" w:hAnsi="Times New Roman"/>
          <w:sz w:val="16"/>
          <w:szCs w:val="16"/>
        </w:rPr>
        <w:t>sx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FA4864">
        <w:rPr>
          <w:rFonts w:ascii="Times New Roman" w:hAnsi="Times New Roman"/>
          <w:sz w:val="16"/>
          <w:szCs w:val="16"/>
        </w:rPr>
        <w:t>sxy</w:t>
      </w:r>
      <w:proofErr w:type="spellEnd"/>
      <w:r w:rsidRPr="00FA4864">
        <w:rPr>
          <w:rFonts w:ascii="Times New Roman" w:hAnsi="Times New Roman"/>
          <w:sz w:val="16"/>
          <w:szCs w:val="16"/>
        </w:rPr>
        <w:t>)/</w:t>
      </w:r>
      <w:proofErr w:type="spellStart"/>
      <w:r w:rsidRPr="00FA4864">
        <w:rPr>
          <w:rFonts w:ascii="Times New Roman" w:hAnsi="Times New Roman"/>
          <w:sz w:val="16"/>
          <w:szCs w:val="16"/>
        </w:rPr>
        <w:t>del</w:t>
      </w:r>
      <w:proofErr w:type="spellEnd"/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0.362698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b=(n </w:t>
      </w:r>
      <w:proofErr w:type="spellStart"/>
      <w:r w:rsidRPr="00FA4864">
        <w:rPr>
          <w:rFonts w:ascii="Times New Roman" w:hAnsi="Times New Roman"/>
          <w:sz w:val="16"/>
          <w:szCs w:val="16"/>
        </w:rPr>
        <w:t>sxy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FA4864">
        <w:rPr>
          <w:rFonts w:ascii="Times New Roman" w:hAnsi="Times New Roman"/>
          <w:sz w:val="16"/>
          <w:szCs w:val="16"/>
        </w:rPr>
        <w:t>sx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FA4864">
        <w:rPr>
          <w:rFonts w:ascii="Times New Roman" w:hAnsi="Times New Roman"/>
          <w:sz w:val="16"/>
          <w:szCs w:val="16"/>
        </w:rPr>
        <w:t>sy</w:t>
      </w:r>
      <w:proofErr w:type="spellEnd"/>
      <w:r w:rsidRPr="00FA4864">
        <w:rPr>
          <w:rFonts w:ascii="Times New Roman" w:hAnsi="Times New Roman"/>
          <w:sz w:val="16"/>
          <w:szCs w:val="16"/>
        </w:rPr>
        <w:t>)/</w:t>
      </w:r>
      <w:proofErr w:type="spellStart"/>
      <w:r w:rsidRPr="00FA4864">
        <w:rPr>
          <w:rFonts w:ascii="Times New Roman" w:hAnsi="Times New Roman"/>
          <w:sz w:val="16"/>
          <w:szCs w:val="16"/>
        </w:rPr>
        <w:t>del</w:t>
      </w:r>
      <w:proofErr w:type="spellEnd"/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-0.540359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db = </w:t>
      </w:r>
      <w:proofErr w:type="spellStart"/>
      <w:r w:rsidRPr="00FA4864">
        <w:rPr>
          <w:rFonts w:ascii="Times New Roman" w:hAnsi="Times New Roman"/>
          <w:sz w:val="16"/>
          <w:szCs w:val="16"/>
        </w:rPr>
        <w:t>Sqrt</w:t>
      </w:r>
      <w:proofErr w:type="spellEnd"/>
      <w:r w:rsidRPr="00FA4864">
        <w:rPr>
          <w:rFonts w:ascii="Times New Roman" w:hAnsi="Times New Roman"/>
          <w:sz w:val="16"/>
          <w:szCs w:val="16"/>
        </w:rPr>
        <w:t>[(n*(</w:t>
      </w:r>
      <w:r w:rsidRPr="00FA4864">
        <w:rPr>
          <w:rStyle w:val="MathematicaSelectionMT"/>
          <w:rFonts w:ascii="Times New Roman" w:hAnsi="Times New Roman"/>
          <w:sz w:val="16"/>
          <w:szCs w:val="16"/>
        </w:rPr>
        <w:t xml:space="preserve">sy2 </w:t>
      </w:r>
      <w:r w:rsidRPr="00FA4864">
        <w:rPr>
          <w:rFonts w:ascii="Times New Roman" w:hAnsi="Times New Roman"/>
          <w:sz w:val="16"/>
          <w:szCs w:val="16"/>
        </w:rPr>
        <w:t xml:space="preserve">- a </w:t>
      </w:r>
      <w:proofErr w:type="spellStart"/>
      <w:r w:rsidRPr="00FA4864">
        <w:rPr>
          <w:rFonts w:ascii="Times New Roman" w:hAnsi="Times New Roman"/>
          <w:sz w:val="16"/>
          <w:szCs w:val="16"/>
        </w:rPr>
        <w:t>sy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- b </w:t>
      </w:r>
      <w:proofErr w:type="spellStart"/>
      <w:r w:rsidRPr="00FA4864">
        <w:rPr>
          <w:rFonts w:ascii="Times New Roman" w:hAnsi="Times New Roman"/>
          <w:sz w:val="16"/>
          <w:szCs w:val="16"/>
        </w:rPr>
        <w:t>sxy</w:t>
      </w:r>
      <w:proofErr w:type="spellEnd"/>
      <w:r w:rsidRPr="00FA4864">
        <w:rPr>
          <w:rFonts w:ascii="Times New Roman" w:hAnsi="Times New Roman"/>
          <w:sz w:val="16"/>
          <w:szCs w:val="16"/>
        </w:rPr>
        <w:t>))/(</w:t>
      </w:r>
      <w:proofErr w:type="spellStart"/>
      <w:r w:rsidRPr="00FA4864">
        <w:rPr>
          <w:rFonts w:ascii="Times New Roman" w:hAnsi="Times New Roman"/>
          <w:sz w:val="16"/>
          <w:szCs w:val="16"/>
        </w:rPr>
        <w:t>del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(n-2))]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0.0696562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proofErr w:type="spellStart"/>
      <w:r w:rsidRPr="00FA4864">
        <w:rPr>
          <w:rFonts w:ascii="Times New Roman" w:hAnsi="Times New Roman"/>
          <w:sz w:val="16"/>
          <w:szCs w:val="16"/>
        </w:rPr>
        <w:t>alphafitlin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= -b ± db 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0.540359±0.0696562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100 Abs[db/b]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12.8907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Plot[</w:t>
      </w:r>
      <w:proofErr w:type="spellStart"/>
      <w:r w:rsidRPr="00FA4864">
        <w:rPr>
          <w:rFonts w:ascii="Times New Roman" w:hAnsi="Times New Roman"/>
          <w:sz w:val="16"/>
          <w:szCs w:val="16"/>
        </w:rPr>
        <w:t>Exp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[a +b x], {x, 0, (3/2) </w:t>
      </w:r>
      <w:proofErr w:type="spellStart"/>
      <w:r w:rsidRPr="00FA4864">
        <w:rPr>
          <w:rFonts w:ascii="Times New Roman" w:hAnsi="Times New Roman"/>
          <w:sz w:val="16"/>
          <w:szCs w:val="16"/>
        </w:rPr>
        <w:t>Max</w:t>
      </w:r>
      <w:proofErr w:type="spellEnd"/>
      <w:r w:rsidRPr="00FA4864">
        <w:rPr>
          <w:rFonts w:ascii="Times New Roman" w:hAnsi="Times New Roman"/>
          <w:sz w:val="16"/>
          <w:szCs w:val="16"/>
        </w:rPr>
        <w:t>@First@</w:t>
      </w:r>
      <w:proofErr w:type="spellStart"/>
      <w:r w:rsidRPr="00FA4864">
        <w:rPr>
          <w:rFonts w:ascii="Times New Roman" w:hAnsi="Times New Roman"/>
          <w:sz w:val="16"/>
          <w:szCs w:val="16"/>
        </w:rPr>
        <w:t>Transpose</w:t>
      </w:r>
      <w:proofErr w:type="spellEnd"/>
      <w:r w:rsidRPr="00FA4864">
        <w:rPr>
          <w:rFonts w:ascii="Times New Roman" w:hAnsi="Times New Roman"/>
          <w:sz w:val="16"/>
          <w:szCs w:val="16"/>
        </w:rPr>
        <w:t>@data},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FA4864">
        <w:rPr>
          <w:rFonts w:ascii="Times New Roman" w:hAnsi="Times New Roman"/>
          <w:sz w:val="16"/>
          <w:szCs w:val="16"/>
        </w:rPr>
        <w:t>PlotRange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 xml:space="preserve">{-0.05 </w:t>
      </w:r>
      <w:proofErr w:type="spellStart"/>
      <w:r w:rsidRPr="00FA4864">
        <w:rPr>
          <w:rFonts w:ascii="Times New Roman" w:hAnsi="Times New Roman"/>
          <w:sz w:val="16"/>
          <w:szCs w:val="16"/>
        </w:rPr>
        <w:t>Exp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@a , 1.05 </w:t>
      </w:r>
      <w:proofErr w:type="spellStart"/>
      <w:r w:rsidRPr="00FA4864">
        <w:rPr>
          <w:rFonts w:ascii="Times New Roman" w:hAnsi="Times New Roman"/>
          <w:sz w:val="16"/>
          <w:szCs w:val="16"/>
        </w:rPr>
        <w:t>Exp</w:t>
      </w:r>
      <w:proofErr w:type="spellEnd"/>
      <w:r w:rsidRPr="00FA4864">
        <w:rPr>
          <w:rFonts w:ascii="Times New Roman" w:hAnsi="Times New Roman"/>
          <w:sz w:val="16"/>
          <w:szCs w:val="16"/>
        </w:rPr>
        <w:t>@a},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FA4864">
        <w:rPr>
          <w:rFonts w:ascii="Times New Roman" w:hAnsi="Times New Roman"/>
          <w:sz w:val="16"/>
          <w:szCs w:val="16"/>
        </w:rPr>
        <w:t>AxesLabel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>{"x [cm]", "P [mW]"},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Epilog</w:t>
      </w:r>
      <w:r w:rsidRPr="00FA4864">
        <w:rPr>
          <w:rFonts w:ascii="Mathematica1Mono" w:hAnsi="Mathematica1Mono" w:cs="Mathematica1Mono"/>
          <w:sz w:val="16"/>
          <w:szCs w:val="16"/>
        </w:rPr>
        <w:t></w:t>
      </w:r>
      <w:proofErr w:type="spellStart"/>
      <w:r w:rsidRPr="00FA4864">
        <w:rPr>
          <w:rFonts w:ascii="Times New Roman" w:hAnsi="Times New Roman"/>
          <w:sz w:val="16"/>
          <w:szCs w:val="16"/>
        </w:rPr>
        <w:t>datafig</w:t>
      </w:r>
      <w:proofErr w:type="spellEnd"/>
      <w:r w:rsidRPr="00FA4864">
        <w:rPr>
          <w:rFonts w:ascii="Times New Roman" w:hAnsi="Times New Roman"/>
          <w:sz w:val="16"/>
          <w:szCs w:val="16"/>
        </w:rPr>
        <w:t>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2734850" cy="1663700"/>
            <wp:effectExtent l="19050" t="0" r="8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85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(*3. NELINEARNI MODEL: </w:t>
      </w:r>
      <w:proofErr w:type="spellStart"/>
      <w:r w:rsidRPr="00FA4864">
        <w:rPr>
          <w:rFonts w:ascii="Times New Roman" w:hAnsi="Times New Roman"/>
          <w:sz w:val="16"/>
          <w:szCs w:val="16"/>
        </w:rPr>
        <w:t>Pi</w:t>
      </w:r>
      <w:proofErr w:type="spellEnd"/>
      <w:r w:rsidRPr="00FA4864">
        <w:rPr>
          <w:rFonts w:ascii="Times New Roman" w:hAnsi="Times New Roman"/>
          <w:sz w:val="16"/>
          <w:szCs w:val="16"/>
        </w:rPr>
        <w:t>=P0exp[-</w:t>
      </w:r>
      <w:proofErr w:type="spellStart"/>
      <w:r w:rsidRPr="00FA4864">
        <w:rPr>
          <w:rFonts w:ascii="Times New Roman" w:hAnsi="Times New Roman"/>
          <w:sz w:val="16"/>
          <w:szCs w:val="16"/>
        </w:rPr>
        <w:t>alpha</w:t>
      </w:r>
      <w:proofErr w:type="spellEnd"/>
      <w:r w:rsidRPr="00FA4864">
        <w:rPr>
          <w:rFonts w:ascii="Times New Roman" w:hAnsi="Times New Roman"/>
          <w:sz w:val="16"/>
          <w:szCs w:val="16"/>
        </w:rPr>
        <w:t>*</w:t>
      </w:r>
      <w:proofErr w:type="spellStart"/>
      <w:r w:rsidRPr="00FA4864">
        <w:rPr>
          <w:rFonts w:ascii="Times New Roman" w:hAnsi="Times New Roman"/>
          <w:sz w:val="16"/>
          <w:szCs w:val="16"/>
        </w:rPr>
        <w:t>xi</w:t>
      </w:r>
      <w:proofErr w:type="spellEnd"/>
      <w:r w:rsidRPr="00FA4864">
        <w:rPr>
          <w:rFonts w:ascii="Times New Roman" w:hAnsi="Times New Roman"/>
          <w:sz w:val="16"/>
          <w:szCs w:val="16"/>
        </w:rPr>
        <w:t>]*)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(*3.1 Prilagodbeni postupak (</w:t>
      </w:r>
      <w:proofErr w:type="spellStart"/>
      <w:r w:rsidRPr="00FA4864">
        <w:rPr>
          <w:rFonts w:ascii="Times New Roman" w:hAnsi="Times New Roman"/>
          <w:sz w:val="16"/>
          <w:szCs w:val="16"/>
        </w:rPr>
        <w:t>fit</w:t>
      </w:r>
      <w:proofErr w:type="spellEnd"/>
      <w:r w:rsidRPr="00FA4864">
        <w:rPr>
          <w:rFonts w:ascii="Times New Roman" w:hAnsi="Times New Roman"/>
          <w:sz w:val="16"/>
          <w:szCs w:val="16"/>
        </w:rPr>
        <w:t>)*)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p0fun[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_, data_] :=Module[{</w:t>
      </w:r>
      <w:proofErr w:type="spellStart"/>
      <w:r w:rsidRPr="00FA4864">
        <w:rPr>
          <w:rFonts w:ascii="Times New Roman" w:hAnsi="Times New Roman"/>
          <w:sz w:val="16"/>
          <w:szCs w:val="16"/>
        </w:rPr>
        <w:t>xi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pi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tmp</w:t>
      </w:r>
      <w:proofErr w:type="spellEnd"/>
      <w:r w:rsidRPr="00FA4864">
        <w:rPr>
          <w:rFonts w:ascii="Times New Roman" w:hAnsi="Times New Roman"/>
          <w:sz w:val="16"/>
          <w:szCs w:val="16"/>
        </w:rPr>
        <w:t>}, {</w:t>
      </w:r>
      <w:proofErr w:type="spellStart"/>
      <w:r w:rsidRPr="00FA4864">
        <w:rPr>
          <w:rFonts w:ascii="Times New Roman" w:hAnsi="Times New Roman"/>
          <w:sz w:val="16"/>
          <w:szCs w:val="16"/>
        </w:rPr>
        <w:t>xi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pi</w:t>
      </w:r>
      <w:proofErr w:type="spellEnd"/>
      <w:r w:rsidRPr="00FA4864">
        <w:rPr>
          <w:rFonts w:ascii="Times New Roman" w:hAnsi="Times New Roman"/>
          <w:sz w:val="16"/>
          <w:szCs w:val="16"/>
        </w:rPr>
        <w:t>} =</w:t>
      </w:r>
      <w:proofErr w:type="spellStart"/>
      <w:r w:rsidRPr="00FA4864">
        <w:rPr>
          <w:rFonts w:ascii="Times New Roman" w:hAnsi="Times New Roman"/>
          <w:sz w:val="16"/>
          <w:szCs w:val="16"/>
        </w:rPr>
        <w:t>Transpose</w:t>
      </w:r>
      <w:proofErr w:type="spellEnd"/>
      <w:r w:rsidRPr="00FA4864">
        <w:rPr>
          <w:rFonts w:ascii="Times New Roman" w:hAnsi="Times New Roman"/>
          <w:sz w:val="16"/>
          <w:szCs w:val="16"/>
        </w:rPr>
        <w:t>@data;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 </w:t>
      </w:r>
      <w:proofErr w:type="spellStart"/>
      <w:r w:rsidRPr="00FA4864">
        <w:rPr>
          <w:rFonts w:ascii="Times New Roman" w:hAnsi="Times New Roman"/>
          <w:sz w:val="16"/>
          <w:szCs w:val="16"/>
        </w:rPr>
        <w:t>tmp</w:t>
      </w:r>
      <w:proofErr w:type="spellEnd"/>
      <w:r w:rsidRPr="00FA4864">
        <w:rPr>
          <w:rFonts w:ascii="Times New Roman" w:hAnsi="Times New Roman"/>
          <w:sz w:val="16"/>
          <w:szCs w:val="16"/>
        </w:rPr>
        <w:t>=</w:t>
      </w:r>
      <w:proofErr w:type="spellStart"/>
      <w:r w:rsidRPr="00FA4864">
        <w:rPr>
          <w:rFonts w:ascii="Times New Roman" w:hAnsi="Times New Roman"/>
          <w:sz w:val="16"/>
          <w:szCs w:val="16"/>
        </w:rPr>
        <w:t>Exp</w:t>
      </w:r>
      <w:proofErr w:type="spellEnd"/>
      <w:r w:rsidRPr="00FA4864">
        <w:rPr>
          <w:rFonts w:ascii="Times New Roman" w:hAnsi="Times New Roman"/>
          <w:sz w:val="16"/>
          <w:szCs w:val="16"/>
        </w:rPr>
        <w:t>[-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FA4864">
        <w:rPr>
          <w:rFonts w:ascii="Times New Roman" w:hAnsi="Times New Roman"/>
          <w:sz w:val="16"/>
          <w:szCs w:val="16"/>
        </w:rPr>
        <w:t>xi</w:t>
      </w:r>
      <w:proofErr w:type="spellEnd"/>
      <w:r w:rsidRPr="00FA4864">
        <w:rPr>
          <w:rFonts w:ascii="Times New Roman" w:hAnsi="Times New Roman"/>
          <w:sz w:val="16"/>
          <w:szCs w:val="16"/>
        </w:rPr>
        <w:t>] ;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 </w:t>
      </w:r>
      <w:proofErr w:type="spellStart"/>
      <w:r w:rsidRPr="00FA4864">
        <w:rPr>
          <w:rFonts w:ascii="Times New Roman" w:hAnsi="Times New Roman"/>
          <w:sz w:val="16"/>
          <w:szCs w:val="16"/>
        </w:rPr>
        <w:t>pi.tmp</w:t>
      </w:r>
      <w:proofErr w:type="spellEnd"/>
      <w:r w:rsidRPr="00FA4864">
        <w:rPr>
          <w:rFonts w:ascii="Times New Roman" w:hAnsi="Times New Roman"/>
          <w:sz w:val="16"/>
          <w:szCs w:val="16"/>
        </w:rPr>
        <w:t>/</w:t>
      </w:r>
      <w:proofErr w:type="spellStart"/>
      <w:r w:rsidRPr="00FA4864">
        <w:rPr>
          <w:rFonts w:ascii="Times New Roman" w:hAnsi="Times New Roman"/>
          <w:sz w:val="16"/>
          <w:szCs w:val="16"/>
        </w:rPr>
        <w:t>tmp.tmp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 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s2fun[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_, data_] := Module [{</w:t>
      </w:r>
      <w:proofErr w:type="spellStart"/>
      <w:r w:rsidRPr="00FA4864">
        <w:rPr>
          <w:rFonts w:ascii="Times New Roman" w:hAnsi="Times New Roman"/>
          <w:sz w:val="16"/>
          <w:szCs w:val="16"/>
        </w:rPr>
        <w:t>xi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pi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tmp</w:t>
      </w:r>
      <w:proofErr w:type="spellEnd"/>
      <w:r w:rsidRPr="00FA4864">
        <w:rPr>
          <w:rFonts w:ascii="Times New Roman" w:hAnsi="Times New Roman"/>
          <w:sz w:val="16"/>
          <w:szCs w:val="16"/>
        </w:rPr>
        <w:t>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lastRenderedPageBreak/>
        <w:t xml:space="preserve">  {</w:t>
      </w:r>
      <w:proofErr w:type="spellStart"/>
      <w:r w:rsidRPr="00FA4864">
        <w:rPr>
          <w:rFonts w:ascii="Times New Roman" w:hAnsi="Times New Roman"/>
          <w:sz w:val="16"/>
          <w:szCs w:val="16"/>
        </w:rPr>
        <w:t>xi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pi</w:t>
      </w:r>
      <w:proofErr w:type="spellEnd"/>
      <w:r w:rsidRPr="00FA4864">
        <w:rPr>
          <w:rFonts w:ascii="Times New Roman" w:hAnsi="Times New Roman"/>
          <w:sz w:val="16"/>
          <w:szCs w:val="16"/>
        </w:rPr>
        <w:t>} =</w:t>
      </w:r>
      <w:proofErr w:type="spellStart"/>
      <w:r w:rsidRPr="00FA4864">
        <w:rPr>
          <w:rFonts w:ascii="Times New Roman" w:hAnsi="Times New Roman"/>
          <w:sz w:val="16"/>
          <w:szCs w:val="16"/>
        </w:rPr>
        <w:t>Transpose</w:t>
      </w:r>
      <w:proofErr w:type="spellEnd"/>
      <w:r w:rsidRPr="00FA4864">
        <w:rPr>
          <w:rFonts w:ascii="Times New Roman" w:hAnsi="Times New Roman"/>
          <w:sz w:val="16"/>
          <w:szCs w:val="16"/>
        </w:rPr>
        <w:t>@data;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 </w:t>
      </w:r>
      <w:proofErr w:type="spellStart"/>
      <w:r w:rsidRPr="00FA4864">
        <w:rPr>
          <w:rFonts w:ascii="Times New Roman" w:hAnsi="Times New Roman"/>
          <w:sz w:val="16"/>
          <w:szCs w:val="16"/>
        </w:rPr>
        <w:t>tmp</w:t>
      </w:r>
      <w:proofErr w:type="spellEnd"/>
      <w:r w:rsidRPr="00FA4864">
        <w:rPr>
          <w:rFonts w:ascii="Times New Roman" w:hAnsi="Times New Roman"/>
          <w:sz w:val="16"/>
          <w:szCs w:val="16"/>
        </w:rPr>
        <w:t>=</w:t>
      </w:r>
      <w:proofErr w:type="spellStart"/>
      <w:r w:rsidRPr="00FA4864">
        <w:rPr>
          <w:rFonts w:ascii="Times New Roman" w:hAnsi="Times New Roman"/>
          <w:sz w:val="16"/>
          <w:szCs w:val="16"/>
        </w:rPr>
        <w:t>pi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- p0fun[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 xml:space="preserve">, data] </w:t>
      </w:r>
      <w:proofErr w:type="spellStart"/>
      <w:r w:rsidRPr="00FA4864">
        <w:rPr>
          <w:rFonts w:ascii="Times New Roman" w:hAnsi="Times New Roman"/>
          <w:sz w:val="16"/>
          <w:szCs w:val="16"/>
        </w:rPr>
        <w:t>Exp</w:t>
      </w:r>
      <w:proofErr w:type="spellEnd"/>
      <w:r w:rsidRPr="00FA4864">
        <w:rPr>
          <w:rFonts w:ascii="Times New Roman" w:hAnsi="Times New Roman"/>
          <w:sz w:val="16"/>
          <w:szCs w:val="16"/>
        </w:rPr>
        <w:t>[-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FA4864">
        <w:rPr>
          <w:rFonts w:ascii="Times New Roman" w:hAnsi="Times New Roman"/>
          <w:sz w:val="16"/>
          <w:szCs w:val="16"/>
        </w:rPr>
        <w:t>xi</w:t>
      </w:r>
      <w:proofErr w:type="spellEnd"/>
      <w:r w:rsidRPr="00FA4864">
        <w:rPr>
          <w:rFonts w:ascii="Times New Roman" w:hAnsi="Times New Roman"/>
          <w:sz w:val="16"/>
          <w:szCs w:val="16"/>
        </w:rPr>
        <w:t>];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 </w:t>
      </w:r>
      <w:proofErr w:type="spellStart"/>
      <w:r w:rsidRPr="00FA4864">
        <w:rPr>
          <w:rFonts w:ascii="Times New Roman" w:hAnsi="Times New Roman"/>
          <w:sz w:val="16"/>
          <w:szCs w:val="16"/>
        </w:rPr>
        <w:t>tmp.tmp</w:t>
      </w:r>
      <w:proofErr w:type="spellEnd"/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 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Plot[s2fun[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, data], {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 xml:space="preserve">, 0, 0.5}, </w:t>
      </w:r>
      <w:proofErr w:type="spellStart"/>
      <w:r w:rsidRPr="00FA4864">
        <w:rPr>
          <w:rFonts w:ascii="Times New Roman" w:hAnsi="Times New Roman"/>
          <w:sz w:val="16"/>
          <w:szCs w:val="16"/>
        </w:rPr>
        <w:t>AxesLabel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>{"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", "S</w:t>
      </w:r>
      <w:r w:rsidRPr="00FA4864">
        <w:rPr>
          <w:rFonts w:ascii="Times New Roman" w:hAnsi="Times New Roman"/>
          <w:sz w:val="16"/>
          <w:szCs w:val="16"/>
          <w:vertAlign w:val="superscript"/>
        </w:rPr>
        <w:t>2</w:t>
      </w:r>
      <w:r w:rsidRPr="00FA4864">
        <w:rPr>
          <w:rFonts w:ascii="Times New Roman" w:hAnsi="Times New Roman"/>
          <w:sz w:val="16"/>
          <w:szCs w:val="16"/>
        </w:rPr>
        <w:t xml:space="preserve">"}, </w:t>
      </w:r>
      <w:proofErr w:type="spellStart"/>
      <w:r w:rsidRPr="00FA4864">
        <w:rPr>
          <w:rFonts w:ascii="Times New Roman" w:hAnsi="Times New Roman"/>
          <w:sz w:val="16"/>
          <w:szCs w:val="16"/>
        </w:rPr>
        <w:t>PlotPoints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>64]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2410669" cy="1587024"/>
            <wp:effectExtent l="19050" t="0" r="868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120" cy="158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s2min=</w:t>
      </w:r>
      <w:proofErr w:type="spellStart"/>
      <w:r w:rsidRPr="00FA4864">
        <w:rPr>
          <w:rFonts w:ascii="Times New Roman" w:hAnsi="Times New Roman"/>
          <w:sz w:val="16"/>
          <w:szCs w:val="16"/>
        </w:rPr>
        <w:t>FindMinimum</w:t>
      </w:r>
      <w:proofErr w:type="spellEnd"/>
      <w:r w:rsidRPr="00FA4864">
        <w:rPr>
          <w:rFonts w:ascii="Times New Roman" w:hAnsi="Times New Roman"/>
          <w:sz w:val="16"/>
          <w:szCs w:val="16"/>
        </w:rPr>
        <w:t>[s2fun[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, data], {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, 0, 0.5}]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{0.00935323,{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>0.325035}}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{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>, p0hat}={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, p0fun[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, data]}/</w:t>
      </w:r>
      <w:proofErr w:type="spellStart"/>
      <w:r w:rsidRPr="00FA4864">
        <w:rPr>
          <w:rFonts w:ascii="Times New Roman" w:hAnsi="Times New Roman"/>
          <w:sz w:val="16"/>
          <w:szCs w:val="16"/>
        </w:rPr>
        <w:t>.Last</w:t>
      </w:r>
      <w:proofErr w:type="spellEnd"/>
      <w:r w:rsidRPr="00FA4864">
        <w:rPr>
          <w:rFonts w:ascii="Times New Roman" w:hAnsi="Times New Roman"/>
          <w:sz w:val="16"/>
          <w:szCs w:val="16"/>
        </w:rPr>
        <w:t>[s2min]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{0.325035,0.760807}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Plot[p0hat </w:t>
      </w:r>
      <w:proofErr w:type="spellStart"/>
      <w:r w:rsidRPr="00FA4864">
        <w:rPr>
          <w:rFonts w:ascii="Times New Roman" w:hAnsi="Times New Roman"/>
          <w:sz w:val="16"/>
          <w:szCs w:val="16"/>
        </w:rPr>
        <w:t>Exp</w:t>
      </w:r>
      <w:proofErr w:type="spellEnd"/>
      <w:r w:rsidRPr="00FA4864">
        <w:rPr>
          <w:rFonts w:ascii="Times New Roman" w:hAnsi="Times New Roman"/>
          <w:sz w:val="16"/>
          <w:szCs w:val="16"/>
        </w:rPr>
        <w:t>[-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x], {x, 0, (3/2) </w:t>
      </w:r>
      <w:proofErr w:type="spellStart"/>
      <w:r w:rsidRPr="00FA4864">
        <w:rPr>
          <w:rFonts w:ascii="Times New Roman" w:hAnsi="Times New Roman"/>
          <w:sz w:val="16"/>
          <w:szCs w:val="16"/>
        </w:rPr>
        <w:t>Max</w:t>
      </w:r>
      <w:proofErr w:type="spellEnd"/>
      <w:r w:rsidRPr="00FA4864">
        <w:rPr>
          <w:rFonts w:ascii="Times New Roman" w:hAnsi="Times New Roman"/>
          <w:sz w:val="16"/>
          <w:szCs w:val="16"/>
        </w:rPr>
        <w:t>@First@</w:t>
      </w:r>
      <w:proofErr w:type="spellStart"/>
      <w:r w:rsidRPr="00FA4864">
        <w:rPr>
          <w:rFonts w:ascii="Times New Roman" w:hAnsi="Times New Roman"/>
          <w:sz w:val="16"/>
          <w:szCs w:val="16"/>
        </w:rPr>
        <w:t>Transpose</w:t>
      </w:r>
      <w:proofErr w:type="spellEnd"/>
      <w:r w:rsidRPr="00FA4864">
        <w:rPr>
          <w:rFonts w:ascii="Times New Roman" w:hAnsi="Times New Roman"/>
          <w:sz w:val="16"/>
          <w:szCs w:val="16"/>
        </w:rPr>
        <w:t>@data},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FA4864">
        <w:rPr>
          <w:rFonts w:ascii="Times New Roman" w:hAnsi="Times New Roman"/>
          <w:sz w:val="16"/>
          <w:szCs w:val="16"/>
        </w:rPr>
        <w:t>PlotRange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>{-0.5 p0hat, 1.05 p0hat},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FA4864">
        <w:rPr>
          <w:rFonts w:ascii="Times New Roman" w:hAnsi="Times New Roman"/>
          <w:sz w:val="16"/>
          <w:szCs w:val="16"/>
        </w:rPr>
        <w:t>AxesLabel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>{"x [cm]", "P [mW]"},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 Epilog</w:t>
      </w:r>
      <w:r w:rsidRPr="00FA4864">
        <w:rPr>
          <w:rFonts w:ascii="Mathematica1Mono" w:hAnsi="Mathematica1Mono" w:cs="Mathematica1Mono"/>
          <w:sz w:val="16"/>
          <w:szCs w:val="16"/>
        </w:rPr>
        <w:t></w:t>
      </w:r>
      <w:proofErr w:type="spellStart"/>
      <w:r w:rsidRPr="00FA4864">
        <w:rPr>
          <w:rFonts w:ascii="Times New Roman" w:hAnsi="Times New Roman"/>
          <w:sz w:val="16"/>
          <w:szCs w:val="16"/>
        </w:rPr>
        <w:t>datafig</w:t>
      </w:r>
      <w:proofErr w:type="spellEnd"/>
      <w:r w:rsidRPr="00FA4864">
        <w:rPr>
          <w:rFonts w:ascii="Times New Roman" w:hAnsi="Times New Roman"/>
          <w:sz w:val="16"/>
          <w:szCs w:val="16"/>
        </w:rPr>
        <w:t>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3015343" cy="1758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343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 xml:space="preserve">(*3.2 Procjena </w:t>
      </w:r>
      <w:proofErr w:type="spellStart"/>
      <w:r w:rsidRPr="00FA4864">
        <w:rPr>
          <w:rFonts w:ascii="Times New Roman" w:hAnsi="Times New Roman"/>
          <w:sz w:val="16"/>
          <w:szCs w:val="16"/>
        </w:rPr>
        <w:t>pogreske</w:t>
      </w:r>
      <w:proofErr w:type="spellEnd"/>
      <w:r w:rsidRPr="00FA4864">
        <w:rPr>
          <w:rFonts w:ascii="Times New Roman" w:hAnsi="Times New Roman"/>
          <w:sz w:val="16"/>
          <w:szCs w:val="16"/>
        </w:rPr>
        <w:t>*)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chi2redfun[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_, data_] = (n-2) s2fun[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, data]/ s2fun[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>, data];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proofErr w:type="spellStart"/>
      <w:r w:rsidRPr="00FA4864">
        <w:rPr>
          <w:rFonts w:ascii="Times New Roman" w:hAnsi="Times New Roman"/>
          <w:sz w:val="16"/>
          <w:szCs w:val="16"/>
        </w:rPr>
        <w:t>fdd</w:t>
      </w:r>
      <w:proofErr w:type="spellEnd"/>
      <w:r w:rsidRPr="00FA4864">
        <w:rPr>
          <w:rFonts w:ascii="Times New Roman" w:hAnsi="Times New Roman"/>
          <w:sz w:val="16"/>
          <w:szCs w:val="16"/>
        </w:rPr>
        <w:t>= D[chi2redfun[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, data], {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, 2}]/. {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Mathematica1Mono" w:hAnsi="Mathematica1Mono" w:cs="Mathematica1Mono"/>
          <w:sz w:val="16"/>
          <w:szCs w:val="16"/>
        </w:rPr>
        <w:t>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>}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1812.48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proofErr w:type="spellStart"/>
      <w:r w:rsidRPr="00FA4864">
        <w:rPr>
          <w:rFonts w:ascii="Times New Roman" w:hAnsi="Times New Roman"/>
          <w:sz w:val="16"/>
          <w:szCs w:val="16"/>
        </w:rPr>
        <w:lastRenderedPageBreak/>
        <w:t>sigalph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=2/ </w:t>
      </w:r>
      <w:proofErr w:type="spellStart"/>
      <w:r w:rsidRPr="00FA4864">
        <w:rPr>
          <w:rFonts w:ascii="Times New Roman" w:hAnsi="Times New Roman"/>
          <w:sz w:val="16"/>
          <w:szCs w:val="16"/>
        </w:rPr>
        <w:t>fdd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// </w:t>
      </w:r>
      <w:proofErr w:type="spellStart"/>
      <w:r w:rsidRPr="00FA4864">
        <w:rPr>
          <w:rFonts w:ascii="Times New Roman" w:hAnsi="Times New Roman"/>
          <w:sz w:val="16"/>
          <w:szCs w:val="16"/>
        </w:rPr>
        <w:t>Sqrt</w:t>
      </w:r>
      <w:proofErr w:type="spellEnd"/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0.0332184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Plot[(n-2) s2fun[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, data]/First [s2min],{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-1.5 </w:t>
      </w:r>
      <w:proofErr w:type="spellStart"/>
      <w:r w:rsidRPr="00FA4864">
        <w:rPr>
          <w:rFonts w:ascii="Times New Roman" w:hAnsi="Times New Roman"/>
          <w:sz w:val="16"/>
          <w:szCs w:val="16"/>
        </w:rPr>
        <w:t>sigalph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 + 1.5sigalph}, </w:t>
      </w:r>
      <w:proofErr w:type="spellStart"/>
      <w:r w:rsidRPr="00FA4864">
        <w:rPr>
          <w:rFonts w:ascii="Times New Roman" w:hAnsi="Times New Roman"/>
          <w:sz w:val="16"/>
          <w:szCs w:val="16"/>
        </w:rPr>
        <w:t>FrameLabel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>{"</w:t>
      </w:r>
      <w:r w:rsidRPr="00FA4864">
        <w:rPr>
          <w:rFonts w:ascii="Mathematica1Mono" w:hAnsi="Mathematica1Mono" w:cs="Mathematica1Mono"/>
          <w:sz w:val="16"/>
          <w:szCs w:val="16"/>
        </w:rPr>
        <w:t></w:t>
      </w:r>
      <w:r w:rsidRPr="00FA4864">
        <w:rPr>
          <w:rFonts w:ascii="Times New Roman" w:hAnsi="Times New Roman"/>
          <w:sz w:val="16"/>
          <w:szCs w:val="16"/>
        </w:rPr>
        <w:t>", "S</w:t>
      </w:r>
      <w:r w:rsidRPr="00FA4864">
        <w:rPr>
          <w:rFonts w:ascii="Times New Roman" w:hAnsi="Times New Roman"/>
          <w:sz w:val="16"/>
          <w:szCs w:val="16"/>
          <w:vertAlign w:val="superscript"/>
        </w:rPr>
        <w:t>2</w:t>
      </w:r>
      <w:r w:rsidRPr="00FA4864">
        <w:rPr>
          <w:rFonts w:ascii="Times New Roman" w:hAnsi="Times New Roman"/>
          <w:sz w:val="16"/>
          <w:szCs w:val="16"/>
        </w:rPr>
        <w:t xml:space="preserve">"}, </w:t>
      </w:r>
      <w:proofErr w:type="spellStart"/>
      <w:r w:rsidRPr="00FA4864">
        <w:rPr>
          <w:rFonts w:ascii="Times New Roman" w:hAnsi="Times New Roman"/>
          <w:sz w:val="16"/>
          <w:szCs w:val="16"/>
        </w:rPr>
        <w:t>PlotRange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 xml:space="preserve">{n-2-0.5,n-2+1.5}, </w:t>
      </w:r>
      <w:proofErr w:type="spellStart"/>
      <w:r w:rsidRPr="00FA4864">
        <w:rPr>
          <w:rFonts w:ascii="Times New Roman" w:hAnsi="Times New Roman"/>
          <w:sz w:val="16"/>
          <w:szCs w:val="16"/>
        </w:rPr>
        <w:t>Frame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proofErr w:type="spellStart"/>
      <w:r w:rsidRPr="00FA4864">
        <w:rPr>
          <w:rFonts w:ascii="Times New Roman" w:hAnsi="Times New Roman"/>
          <w:sz w:val="16"/>
          <w:szCs w:val="16"/>
        </w:rPr>
        <w:t>True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Axes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 xml:space="preserve">None, </w:t>
      </w:r>
      <w:proofErr w:type="spellStart"/>
      <w:r w:rsidRPr="00FA4864">
        <w:rPr>
          <w:rFonts w:ascii="Times New Roman" w:hAnsi="Times New Roman"/>
          <w:sz w:val="16"/>
          <w:szCs w:val="16"/>
        </w:rPr>
        <w:t>GridLines</w:t>
      </w:r>
      <w:proofErr w:type="spellEnd"/>
      <w:r w:rsidRPr="00FA4864">
        <w:rPr>
          <w:rFonts w:ascii="Mathematica1Mono" w:hAnsi="Mathematica1Mono" w:cs="Mathematica1Mono"/>
          <w:sz w:val="16"/>
          <w:szCs w:val="16"/>
        </w:rPr>
        <w:t></w:t>
      </w:r>
      <w:r w:rsidRPr="00FA4864">
        <w:rPr>
          <w:rFonts w:ascii="Times New Roman" w:hAnsi="Times New Roman"/>
          <w:sz w:val="16"/>
          <w:szCs w:val="16"/>
        </w:rPr>
        <w:t>{{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>-</w:t>
      </w:r>
      <w:proofErr w:type="spellStart"/>
      <w:r w:rsidRPr="00FA4864">
        <w:rPr>
          <w:rFonts w:ascii="Times New Roman" w:hAnsi="Times New Roman"/>
          <w:sz w:val="16"/>
          <w:szCs w:val="16"/>
        </w:rPr>
        <w:t>sigalph</w:t>
      </w:r>
      <w:proofErr w:type="spellEnd"/>
      <w:r w:rsidRPr="00FA4864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>+</w:t>
      </w:r>
      <w:proofErr w:type="spellStart"/>
      <w:r w:rsidRPr="00FA4864">
        <w:rPr>
          <w:rFonts w:ascii="Times New Roman" w:hAnsi="Times New Roman"/>
          <w:sz w:val="16"/>
          <w:szCs w:val="16"/>
        </w:rPr>
        <w:t>sigalph</w:t>
      </w:r>
      <w:proofErr w:type="spellEnd"/>
      <w:r w:rsidRPr="00FA4864">
        <w:rPr>
          <w:rFonts w:ascii="Times New Roman" w:hAnsi="Times New Roman"/>
          <w:sz w:val="16"/>
          <w:szCs w:val="16"/>
        </w:rPr>
        <w:t>}, {n-2, n-2+1}}]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2413000" cy="1601126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06" cy="160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proofErr w:type="spellStart"/>
      <w:r w:rsidRPr="00FA4864">
        <w:rPr>
          <w:rFonts w:ascii="Times New Roman" w:hAnsi="Times New Roman"/>
          <w:sz w:val="16"/>
          <w:szCs w:val="16"/>
        </w:rPr>
        <w:t>alphafitnonlin</w:t>
      </w:r>
      <w:proofErr w:type="spellEnd"/>
      <w:r w:rsidRPr="00FA4864">
        <w:rPr>
          <w:rFonts w:ascii="Times New Roman" w:hAnsi="Times New Roman"/>
          <w:sz w:val="16"/>
          <w:szCs w:val="16"/>
        </w:rPr>
        <w:t>=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>±</w:t>
      </w:r>
      <w:proofErr w:type="spellStart"/>
      <w:r w:rsidRPr="00FA4864">
        <w:rPr>
          <w:rFonts w:ascii="Times New Roman" w:hAnsi="Times New Roman"/>
          <w:sz w:val="16"/>
          <w:szCs w:val="16"/>
        </w:rPr>
        <w:t>sigalph</w:t>
      </w:r>
      <w:proofErr w:type="spellEnd"/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0.325035±0.0332184</w:t>
      </w:r>
    </w:p>
    <w:p w:rsidR="00FA4864" w:rsidRPr="00FA4864" w:rsidRDefault="00FA4864" w:rsidP="00FA4864">
      <w:pPr>
        <w:pStyle w:val="Naslovdokumenta"/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16"/>
          <w:szCs w:val="16"/>
        </w:rPr>
      </w:pPr>
      <w:r w:rsidRPr="00FA4864">
        <w:rPr>
          <w:rFonts w:ascii="Times New Roman" w:hAnsi="Times New Roman"/>
          <w:sz w:val="16"/>
          <w:szCs w:val="16"/>
        </w:rPr>
        <w:t>100Abs[</w:t>
      </w:r>
      <w:proofErr w:type="spellStart"/>
      <w:r w:rsidRPr="00FA4864">
        <w:rPr>
          <w:rFonts w:ascii="Times New Roman" w:hAnsi="Times New Roman"/>
          <w:sz w:val="16"/>
          <w:szCs w:val="16"/>
        </w:rPr>
        <w:t>sigalph</w:t>
      </w:r>
      <w:proofErr w:type="spellEnd"/>
      <w:r w:rsidRPr="00FA4864">
        <w:rPr>
          <w:rFonts w:ascii="Times New Roman" w:hAnsi="Times New Roman"/>
          <w:sz w:val="16"/>
          <w:szCs w:val="16"/>
        </w:rPr>
        <w:t>/</w:t>
      </w:r>
      <w:proofErr w:type="spellStart"/>
      <w:r w:rsidRPr="00FA4864">
        <w:rPr>
          <w:rFonts w:ascii="Times New Roman" w:hAnsi="Times New Roman"/>
          <w:sz w:val="16"/>
          <w:szCs w:val="16"/>
        </w:rPr>
        <w:t>alphahat</w:t>
      </w:r>
      <w:proofErr w:type="spellEnd"/>
      <w:r w:rsidRPr="00FA4864">
        <w:rPr>
          <w:rFonts w:ascii="Times New Roman" w:hAnsi="Times New Roman"/>
          <w:sz w:val="16"/>
          <w:szCs w:val="16"/>
        </w:rPr>
        <w:t>]</w:t>
      </w:r>
    </w:p>
    <w:p w:rsidR="00FA4864" w:rsidRPr="00FA4864" w:rsidRDefault="00FA4864" w:rsidP="00FA4864">
      <w:pPr>
        <w:rPr>
          <w:sz w:val="16"/>
          <w:szCs w:val="16"/>
        </w:rPr>
      </w:pPr>
      <w:r w:rsidRPr="00FA4864">
        <w:rPr>
          <w:rFonts w:ascii="Times New Roman" w:hAnsi="Times New Roman" w:cs="Times New Roman"/>
          <w:sz w:val="16"/>
          <w:szCs w:val="16"/>
        </w:rPr>
        <w:t>10.2199</w:t>
      </w:r>
    </w:p>
    <w:sectPr w:rsidR="00FA4864" w:rsidRPr="00FA4864" w:rsidSect="008076DD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88B" w:rsidRDefault="008A688B" w:rsidP="00246166">
      <w:pPr>
        <w:spacing w:after="0" w:line="240" w:lineRule="auto"/>
      </w:pPr>
      <w:r>
        <w:separator/>
      </w:r>
    </w:p>
  </w:endnote>
  <w:endnote w:type="continuationSeparator" w:id="1">
    <w:p w:rsidR="008A688B" w:rsidRDefault="008A688B" w:rsidP="0024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Mathematica1Mono">
    <w:panose1 w:val="05060400030100000101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166" w:rsidRDefault="00246166" w:rsidP="00246166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88B" w:rsidRDefault="008A688B" w:rsidP="00246166">
      <w:pPr>
        <w:spacing w:after="0" w:line="240" w:lineRule="auto"/>
      </w:pPr>
      <w:r>
        <w:separator/>
      </w:r>
    </w:p>
  </w:footnote>
  <w:footnote w:type="continuationSeparator" w:id="1">
    <w:p w:rsidR="008A688B" w:rsidRDefault="008A688B" w:rsidP="00246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C0CD3"/>
    <w:multiLevelType w:val="hybridMultilevel"/>
    <w:tmpl w:val="CD76A672"/>
    <w:lvl w:ilvl="0" w:tplc="66AE82A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804E10"/>
    <w:rsid w:val="00061244"/>
    <w:rsid w:val="00090985"/>
    <w:rsid w:val="00117B76"/>
    <w:rsid w:val="001703D7"/>
    <w:rsid w:val="001E6E6A"/>
    <w:rsid w:val="00206592"/>
    <w:rsid w:val="00246166"/>
    <w:rsid w:val="002A515E"/>
    <w:rsid w:val="002C4831"/>
    <w:rsid w:val="00305A13"/>
    <w:rsid w:val="003411BE"/>
    <w:rsid w:val="00344153"/>
    <w:rsid w:val="003505D3"/>
    <w:rsid w:val="003D4206"/>
    <w:rsid w:val="00553625"/>
    <w:rsid w:val="00567A87"/>
    <w:rsid w:val="005F5890"/>
    <w:rsid w:val="00665BA6"/>
    <w:rsid w:val="006F1BB7"/>
    <w:rsid w:val="006F1E63"/>
    <w:rsid w:val="00804E10"/>
    <w:rsid w:val="008076DD"/>
    <w:rsid w:val="008A688B"/>
    <w:rsid w:val="009058AF"/>
    <w:rsid w:val="00A27368"/>
    <w:rsid w:val="00B26CCB"/>
    <w:rsid w:val="00B829E8"/>
    <w:rsid w:val="00BA560A"/>
    <w:rsid w:val="00D027B1"/>
    <w:rsid w:val="00D0509C"/>
    <w:rsid w:val="00D12253"/>
    <w:rsid w:val="00D169F4"/>
    <w:rsid w:val="00D22B58"/>
    <w:rsid w:val="00D47471"/>
    <w:rsid w:val="00D72AC5"/>
    <w:rsid w:val="00DD633D"/>
    <w:rsid w:val="00E8067A"/>
    <w:rsid w:val="00ED0765"/>
    <w:rsid w:val="00FA4864"/>
    <w:rsid w:val="00FB462C"/>
    <w:rsid w:val="00FF6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6DD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dokumenta">
    <w:name w:val="Naslov dokumenta"/>
    <w:basedOn w:val="Normal"/>
    <w:next w:val="Normal"/>
    <w:rsid w:val="00804E10"/>
    <w:pPr>
      <w:spacing w:before="240" w:after="24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Autordokumenta">
    <w:name w:val="Autor dokumenta"/>
    <w:basedOn w:val="Normal"/>
    <w:next w:val="Heading1"/>
    <w:autoRedefine/>
    <w:rsid w:val="00804E10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Cs/>
      <w:i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804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246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66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246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66"/>
    <w:rPr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66"/>
    <w:rPr>
      <w:rFonts w:ascii="Tahoma" w:hAnsi="Tahoma" w:cs="Tahoma"/>
      <w:sz w:val="16"/>
      <w:szCs w:val="16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246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character" w:styleId="PlaceholderText">
    <w:name w:val="Placeholder Text"/>
    <w:basedOn w:val="DefaultParagraphFont"/>
    <w:uiPriority w:val="99"/>
    <w:semiHidden/>
    <w:rsid w:val="00DD633D"/>
    <w:rPr>
      <w:color w:val="808080"/>
    </w:rPr>
  </w:style>
  <w:style w:type="paragraph" w:styleId="ListParagraph">
    <w:name w:val="List Paragraph"/>
    <w:basedOn w:val="Normal"/>
    <w:uiPriority w:val="34"/>
    <w:qFormat/>
    <w:rsid w:val="00B829E8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FF6B18"/>
    <w:rPr>
      <w:rFonts w:ascii="Courier" w:hAnsi="Courier" w:cs="Courier"/>
    </w:rPr>
  </w:style>
  <w:style w:type="character" w:customStyle="1" w:styleId="MathematicaSelectionMT">
    <w:name w:val="MathematicaSelectionMT"/>
    <w:rsid w:val="00FA4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5CB37-3288-43E3-98B3-A7554D57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of kings</dc:creator>
  <cp:keywords/>
  <dc:description/>
  <cp:lastModifiedBy>SouthLab</cp:lastModifiedBy>
  <cp:revision>2</cp:revision>
  <dcterms:created xsi:type="dcterms:W3CDTF">2013-04-02T07:17:00Z</dcterms:created>
  <dcterms:modified xsi:type="dcterms:W3CDTF">2013-04-03T15:40:00Z</dcterms:modified>
</cp:coreProperties>
</file>