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hr-HR"/>
        </w:rPr>
        <w:id w:val="-1724750495"/>
        <w:docPartObj>
          <w:docPartGallery w:val="Cover Pages"/>
          <w:docPartUnique/>
        </w:docPartObj>
      </w:sdtPr>
      <w:sdtContent>
        <w:p w14:paraId="57A45068" w14:textId="77777777" w:rsidR="00D01B67" w:rsidRPr="005A7601" w:rsidRDefault="00583F71">
          <w:pPr>
            <w:rPr>
              <w:noProof/>
              <w:lang w:val="hr-HR"/>
            </w:rPr>
          </w:pPr>
          <w:r w:rsidRPr="005A7601">
            <w:rPr>
              <w:noProof/>
              <w:lang w:val="hr-HR" w:eastAsia="hr-H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FE8122" wp14:editId="32ACA4A2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5EE747" w14:textId="2C197741" w:rsidR="00126AFA" w:rsidRDefault="00126AFA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C6711367B7324C158DC0E5D792A3C95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lang w:val="hr-HR"/>
                                      </w:rPr>
                                      <w:t>Fizika lasera</w:t>
                                    </w:r>
                                  </w:sdtContent>
                                </w:sdt>
                              </w:p>
                              <w:p w14:paraId="20DB572D" w14:textId="77777777" w:rsidR="00126AFA" w:rsidRDefault="00126AFA">
                                <w:pPr>
                                  <w:pStyle w:val="Subtitle"/>
                                </w:pPr>
                                <w:r>
                                  <w:t xml:space="preserve">Domaća zadaća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E30A38390DDC4C80843BC1F47D7DA51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[2014.]</w:t>
                                    </w:r>
                                  </w:sdtContent>
                                </w:sdt>
                              </w:p>
                              <w:p w14:paraId="19AC1EA9" w14:textId="77777777" w:rsidR="00126AFA" w:rsidRPr="005A7601" w:rsidRDefault="00126AFA" w:rsidP="005A7601">
                                <w:pPr>
                                  <w:spacing w:line="240" w:lineRule="auto"/>
                                  <w:jc w:val="right"/>
                                  <w:rPr>
                                    <w:sz w:val="36"/>
                                  </w:rPr>
                                </w:pPr>
                                <w:r w:rsidRPr="005A7601">
                                  <w:rPr>
                                    <w:sz w:val="36"/>
                                  </w:rPr>
                                  <w:t>Davor Grdić</w:t>
                                </w:r>
                              </w:p>
                              <w:p w14:paraId="7B20ED8B" w14:textId="77777777" w:rsidR="00126AFA" w:rsidRPr="005A7601" w:rsidRDefault="00126AFA" w:rsidP="005A7601">
                                <w:pPr>
                                  <w:spacing w:line="240" w:lineRule="auto"/>
                                  <w:jc w:val="right"/>
                                  <w:rPr>
                                    <w:sz w:val="36"/>
                                  </w:rPr>
                                </w:pPr>
                                <w:r w:rsidRPr="005A7601">
                                  <w:rPr>
                                    <w:sz w:val="36"/>
                                  </w:rPr>
                                  <w:t>0036450559</w:t>
                                </w:r>
                              </w:p>
                              <w:p w14:paraId="3945D785" w14:textId="77777777" w:rsidR="00126AFA" w:rsidRDefault="00126AFA" w:rsidP="005A7601">
                                <w:pPr>
                                  <w:pStyle w:val="Abstract"/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04FE81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14:paraId="315EE747" w14:textId="2C197741" w:rsidR="00126AFA" w:rsidRDefault="00126AF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C6711367B7324C158DC0E5D792A3C95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lang w:val="hr-HR"/>
                                </w:rPr>
                                <w:t>Fizika lasera</w:t>
                              </w:r>
                            </w:sdtContent>
                          </w:sdt>
                        </w:p>
                        <w:p w14:paraId="20DB572D" w14:textId="77777777" w:rsidR="00126AFA" w:rsidRDefault="00126AFA">
                          <w:pPr>
                            <w:pStyle w:val="Subtitle"/>
                          </w:pPr>
                          <w:r>
                            <w:t xml:space="preserve">Domaća zadaća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E30A38390DDC4C80843BC1F47D7DA51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[2014.]</w:t>
                              </w:r>
                            </w:sdtContent>
                          </w:sdt>
                        </w:p>
                        <w:p w14:paraId="19AC1EA9" w14:textId="77777777" w:rsidR="00126AFA" w:rsidRPr="005A7601" w:rsidRDefault="00126AFA" w:rsidP="005A7601">
                          <w:pPr>
                            <w:spacing w:line="240" w:lineRule="auto"/>
                            <w:jc w:val="right"/>
                            <w:rPr>
                              <w:sz w:val="36"/>
                            </w:rPr>
                          </w:pPr>
                          <w:r w:rsidRPr="005A7601">
                            <w:rPr>
                              <w:sz w:val="36"/>
                            </w:rPr>
                            <w:t>Davor Grdić</w:t>
                          </w:r>
                        </w:p>
                        <w:p w14:paraId="7B20ED8B" w14:textId="77777777" w:rsidR="00126AFA" w:rsidRPr="005A7601" w:rsidRDefault="00126AFA" w:rsidP="005A7601">
                          <w:pPr>
                            <w:spacing w:line="240" w:lineRule="auto"/>
                            <w:jc w:val="right"/>
                            <w:rPr>
                              <w:sz w:val="36"/>
                            </w:rPr>
                          </w:pPr>
                          <w:r w:rsidRPr="005A7601">
                            <w:rPr>
                              <w:sz w:val="36"/>
                            </w:rPr>
                            <w:t>0036450559</w:t>
                          </w:r>
                        </w:p>
                        <w:p w14:paraId="3945D785" w14:textId="77777777" w:rsidR="00126AFA" w:rsidRDefault="00126AFA" w:rsidP="005A7601">
                          <w:pPr>
                            <w:pStyle w:val="Abstract"/>
                            <w:ind w:left="0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5A7601">
            <w:rPr>
              <w:noProof/>
              <w:lang w:val="hr-HR"/>
            </w:rPr>
            <w:br w:type="page"/>
          </w:r>
        </w:p>
      </w:sdtContent>
    </w:sdt>
    <w:p w14:paraId="55AD7907" w14:textId="77777777" w:rsidR="00D01B67" w:rsidRPr="005A7601" w:rsidRDefault="00D01B67">
      <w:pPr>
        <w:rPr>
          <w:lang w:val="hr-HR"/>
        </w:rPr>
        <w:sectPr w:rsidR="00D01B67" w:rsidRPr="005A7601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7B08D3D0" w14:textId="577A5585" w:rsidR="00D01B67" w:rsidRDefault="005A7601" w:rsidP="00FB3CA0">
      <w:pPr>
        <w:pStyle w:val="Heading2"/>
        <w:rPr>
          <w:sz w:val="32"/>
          <w:lang w:val="hr-HR"/>
        </w:rPr>
      </w:pPr>
      <w:r w:rsidRPr="00FB3CA0">
        <w:rPr>
          <w:sz w:val="32"/>
          <w:lang w:val="hr-HR"/>
        </w:rPr>
        <w:lastRenderedPageBreak/>
        <w:t>Tekst zadatka</w:t>
      </w:r>
      <w:r w:rsidR="0032331D">
        <w:rPr>
          <w:sz w:val="32"/>
          <w:lang w:val="hr-HR"/>
        </w:rPr>
        <w:t xml:space="preserve"> 1</w:t>
      </w:r>
    </w:p>
    <w:p w14:paraId="432F44F3" w14:textId="77777777" w:rsidR="00FB3CA0" w:rsidRPr="00FB3CA0" w:rsidRDefault="00FB3CA0" w:rsidP="00FB3CA0">
      <w:pPr>
        <w:rPr>
          <w:lang w:val="hr-HR"/>
        </w:rPr>
      </w:pPr>
    </w:p>
    <w:p w14:paraId="1CB2BD56" w14:textId="77777777" w:rsidR="005A7601" w:rsidRDefault="005A7601" w:rsidP="00FB3CA0">
      <w:pPr>
        <w:ind w:left="426"/>
        <w:rPr>
          <w:sz w:val="24"/>
          <w:lang w:val="hr-HR"/>
        </w:rPr>
      </w:pPr>
      <w:r w:rsidRPr="005A7601">
        <w:rPr>
          <w:sz w:val="24"/>
          <w:lang w:val="hr-HR"/>
        </w:rPr>
        <w:t xml:space="preserve">Izračunajte vrijednosti faktora ekstrakcije </w:t>
      </w:r>
      <w:r w:rsidRPr="006E03DA">
        <w:rPr>
          <w:i/>
          <w:sz w:val="24"/>
          <w:lang w:val="hr-HR"/>
        </w:rPr>
        <w:t>δ</w:t>
      </w:r>
      <w:r w:rsidRPr="005A7601">
        <w:rPr>
          <w:sz w:val="24"/>
          <w:lang w:val="hr-HR"/>
        </w:rPr>
        <w:t xml:space="preserve"> i omjere </w:t>
      </w:r>
      <w:r w:rsidRPr="006E03DA">
        <w:rPr>
          <w:i/>
          <w:sz w:val="24"/>
          <w:lang w:val="hr-HR"/>
        </w:rPr>
        <w:t>R</w:t>
      </w:r>
      <w:r w:rsidRPr="006E03DA">
        <w:rPr>
          <w:i/>
          <w:sz w:val="24"/>
          <w:vertAlign w:val="subscript"/>
          <w:lang w:val="hr-HR"/>
        </w:rPr>
        <w:t>1</w:t>
      </w:r>
      <w:r w:rsidRPr="006E03DA">
        <w:rPr>
          <w:i/>
          <w:sz w:val="24"/>
          <w:lang w:val="hr-HR"/>
        </w:rPr>
        <w:t>/L</w:t>
      </w:r>
      <w:r w:rsidRPr="005A7601">
        <w:rPr>
          <w:sz w:val="24"/>
          <w:lang w:val="hr-HR"/>
        </w:rPr>
        <w:t xml:space="preserve"> i </w:t>
      </w:r>
      <w:r w:rsidRPr="006E03DA">
        <w:rPr>
          <w:i/>
          <w:sz w:val="24"/>
          <w:lang w:val="hr-HR"/>
        </w:rPr>
        <w:t>R</w:t>
      </w:r>
      <w:r w:rsidRPr="006E03DA">
        <w:rPr>
          <w:i/>
          <w:sz w:val="24"/>
          <w:vertAlign w:val="subscript"/>
          <w:lang w:val="hr-HR"/>
        </w:rPr>
        <w:t>2</w:t>
      </w:r>
      <w:r w:rsidRPr="006E03DA">
        <w:rPr>
          <w:i/>
          <w:sz w:val="24"/>
          <w:lang w:val="hr-HR"/>
        </w:rPr>
        <w:t>/L</w:t>
      </w:r>
      <w:r w:rsidRPr="005A7601">
        <w:rPr>
          <w:sz w:val="24"/>
          <w:lang w:val="hr-HR"/>
        </w:rPr>
        <w:t xml:space="preserve"> za pozitivnu i negativnu granu. Povećanje </w:t>
      </w:r>
      <w:r w:rsidRPr="006E03DA">
        <w:rPr>
          <w:i/>
          <w:sz w:val="24"/>
          <w:lang w:val="hr-HR"/>
        </w:rPr>
        <w:t>m</w:t>
      </w:r>
      <w:r w:rsidRPr="005A7601">
        <w:rPr>
          <w:sz w:val="24"/>
          <w:lang w:val="hr-HR"/>
        </w:rPr>
        <w:t xml:space="preserve"> neka se mijenja od 0 do 5 s korakom 0.1. Rezultate prikažite tablicom.</w:t>
      </w:r>
    </w:p>
    <w:p w14:paraId="10165FF1" w14:textId="77777777" w:rsidR="005A7601" w:rsidRDefault="005A7601" w:rsidP="005A7601">
      <w:pPr>
        <w:pStyle w:val="Heading2"/>
        <w:rPr>
          <w:sz w:val="32"/>
          <w:lang w:val="hr-HR"/>
        </w:rPr>
      </w:pPr>
      <w:r w:rsidRPr="005A7601">
        <w:rPr>
          <w:sz w:val="32"/>
          <w:lang w:val="hr-HR"/>
        </w:rPr>
        <w:t>Rješenje</w:t>
      </w:r>
    </w:p>
    <w:p w14:paraId="7D0C1E97" w14:textId="11162B15" w:rsidR="00ED4F8C" w:rsidRDefault="00ED4F8C" w:rsidP="00ED4F8C">
      <w:pPr>
        <w:rPr>
          <w:lang w:val="hr-HR"/>
        </w:rPr>
      </w:pPr>
    </w:p>
    <w:tbl>
      <w:tblPr>
        <w:tblStyle w:val="Financial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5"/>
        <w:gridCol w:w="4565"/>
      </w:tblGrid>
      <w:tr w:rsidR="00ED4F8C" w14:paraId="2283654F" w14:textId="77777777" w:rsidTr="00CE4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5" w:type="dxa"/>
            <w:shd w:val="clear" w:color="auto" w:fill="577188" w:themeFill="accent1" w:themeFillShade="BF"/>
            <w:vAlign w:val="center"/>
          </w:tcPr>
          <w:p w14:paraId="19E2784E" w14:textId="62C69EF2" w:rsidR="00ED4F8C" w:rsidRPr="00CE6B0D" w:rsidRDefault="002C7AD5" w:rsidP="002C7AD5">
            <w:pPr>
              <w:jc w:val="center"/>
              <w:rPr>
                <w:sz w:val="28"/>
                <w:lang w:val="hr-HR"/>
              </w:rPr>
            </w:pPr>
            <w:r w:rsidRPr="00CE6B0D">
              <w:rPr>
                <w:color w:val="FFFFFF" w:themeColor="background1"/>
                <w:sz w:val="28"/>
                <w:lang w:val="hr-HR"/>
              </w:rPr>
              <w:t>faktor ekstrakcije</w:t>
            </w:r>
          </w:p>
        </w:tc>
        <w:tc>
          <w:tcPr>
            <w:tcW w:w="4565" w:type="dxa"/>
            <w:vAlign w:val="center"/>
          </w:tcPr>
          <w:p w14:paraId="202E125E" w14:textId="615D908E" w:rsidR="00ED4F8C" w:rsidRPr="00CE6B0D" w:rsidRDefault="002C7AD5" w:rsidP="002C7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hr-HR"/>
              </w:rPr>
            </w:pPr>
            <m:oMathPara>
              <m:oMath>
                <m:r>
                  <w:rPr>
                    <w:rFonts w:ascii="Cambria Math" w:hAnsi="Cambria Math"/>
                    <w:color w:val="7F7F7F" w:themeColor="text1" w:themeTint="80"/>
                    <w:sz w:val="28"/>
                    <w:lang w:val="hr-HR"/>
                  </w:rPr>
                  <m:t>δ=1-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7F7F7F" w:themeColor="text1" w:themeTint="80"/>
                            <w:sz w:val="28"/>
                            <w:lang w:val="hr-H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7F7F7F" w:themeColor="text1" w:themeTint="80"/>
                                <w:sz w:val="28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7F7F7F" w:themeColor="text1" w:themeTint="80"/>
                                <w:sz w:val="28"/>
                                <w:lang w:val="hr-H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7F7F7F" w:themeColor="text1" w:themeTint="80"/>
                                <w:sz w:val="28"/>
                                <w:lang w:val="hr-HR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76FA4E7" w14:textId="77777777" w:rsidR="00ED4F8C" w:rsidRDefault="00ED4F8C" w:rsidP="00ED4F8C">
      <w:pPr>
        <w:rPr>
          <w:lang w:val="hr-HR"/>
        </w:rPr>
      </w:pPr>
    </w:p>
    <w:tbl>
      <w:tblPr>
        <w:tblStyle w:val="Financial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2C7AD5" w14:paraId="0C14853C" w14:textId="77777777" w:rsidTr="00CE4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vMerge w:val="restart"/>
            <w:shd w:val="clear" w:color="auto" w:fill="577188" w:themeFill="accent1" w:themeFillShade="BF"/>
            <w:vAlign w:val="center"/>
          </w:tcPr>
          <w:p w14:paraId="0E8A4538" w14:textId="310E79C6" w:rsidR="002C7AD5" w:rsidRPr="00CE6B0D" w:rsidRDefault="002C7AD5" w:rsidP="002C7AD5">
            <w:pPr>
              <w:jc w:val="center"/>
              <w:rPr>
                <w:sz w:val="28"/>
                <w:lang w:val="hr-HR"/>
              </w:rPr>
            </w:pPr>
            <w:r w:rsidRPr="00CE6B0D">
              <w:rPr>
                <w:color w:val="FFFFFF" w:themeColor="background1"/>
                <w:sz w:val="28"/>
                <w:lang w:val="hr-HR"/>
              </w:rPr>
              <w:t>pozitivna grana</w:t>
            </w:r>
          </w:p>
        </w:tc>
        <w:tc>
          <w:tcPr>
            <w:tcW w:w="4560" w:type="dxa"/>
            <w:vAlign w:val="center"/>
          </w:tcPr>
          <w:p w14:paraId="698E1DA7" w14:textId="69DA7B1B" w:rsidR="002C7AD5" w:rsidRPr="00CE4713" w:rsidRDefault="002C7AD5" w:rsidP="002C7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8"/>
                <w:lang w:val="hr-H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F7F7F" w:themeColor="text1" w:themeTint="80"/>
                            <w:sz w:val="2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7F7F7F" w:themeColor="text1" w:themeTint="80"/>
                    <w:sz w:val="2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2∙m</m:t>
                    </m:r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m-1</m:t>
                    </m:r>
                  </m:den>
                </m:f>
              </m:oMath>
            </m:oMathPara>
          </w:p>
        </w:tc>
      </w:tr>
      <w:tr w:rsidR="002C7AD5" w14:paraId="5772C629" w14:textId="77777777" w:rsidTr="00CE4713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vMerge/>
            <w:shd w:val="clear" w:color="auto" w:fill="577188" w:themeFill="accent1" w:themeFillShade="BF"/>
            <w:vAlign w:val="center"/>
          </w:tcPr>
          <w:p w14:paraId="0A48020D" w14:textId="77777777" w:rsidR="002C7AD5" w:rsidRPr="00CE6B0D" w:rsidRDefault="002C7AD5" w:rsidP="002C7AD5">
            <w:pPr>
              <w:jc w:val="center"/>
              <w:rPr>
                <w:sz w:val="28"/>
                <w:lang w:val="hr-HR"/>
              </w:rPr>
            </w:pPr>
          </w:p>
        </w:tc>
        <w:tc>
          <w:tcPr>
            <w:tcW w:w="4560" w:type="dxa"/>
            <w:vAlign w:val="center"/>
          </w:tcPr>
          <w:p w14:paraId="0783697E" w14:textId="0178D76A" w:rsidR="002C7AD5" w:rsidRPr="00CE4713" w:rsidRDefault="002C7AD5" w:rsidP="002C7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8"/>
                <w:lang w:val="hr-H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F7F7F" w:themeColor="text1" w:themeTint="80"/>
                            <w:sz w:val="2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7F7F7F" w:themeColor="text1" w:themeTint="80"/>
                    <w:sz w:val="2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m-1</m:t>
                    </m:r>
                  </m:den>
                </m:f>
              </m:oMath>
            </m:oMathPara>
          </w:p>
        </w:tc>
      </w:tr>
    </w:tbl>
    <w:p w14:paraId="78CC8F0E" w14:textId="77777777" w:rsidR="002C7AD5" w:rsidRPr="00ED4F8C" w:rsidRDefault="002C7AD5" w:rsidP="00ED4F8C">
      <w:pPr>
        <w:rPr>
          <w:lang w:val="hr-HR"/>
        </w:rPr>
      </w:pPr>
    </w:p>
    <w:tbl>
      <w:tblPr>
        <w:tblStyle w:val="Financial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2C7AD5" w:rsidRPr="00CE6B0D" w14:paraId="28022989" w14:textId="77777777" w:rsidTr="00CE4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vMerge w:val="restart"/>
            <w:shd w:val="clear" w:color="auto" w:fill="577188" w:themeFill="accent1" w:themeFillShade="BF"/>
            <w:vAlign w:val="center"/>
          </w:tcPr>
          <w:p w14:paraId="1EB388E8" w14:textId="1362759B" w:rsidR="002C7AD5" w:rsidRPr="00CE6B0D" w:rsidRDefault="002C7AD5" w:rsidP="002C7AD5">
            <w:pPr>
              <w:jc w:val="center"/>
              <w:rPr>
                <w:sz w:val="28"/>
                <w:lang w:val="hr-HR"/>
              </w:rPr>
            </w:pPr>
            <w:r w:rsidRPr="00CE6B0D">
              <w:rPr>
                <w:color w:val="FFFFFF" w:themeColor="background1"/>
                <w:sz w:val="28"/>
                <w:lang w:val="hr-HR"/>
              </w:rPr>
              <w:t>negativna grana</w:t>
            </w:r>
          </w:p>
        </w:tc>
        <w:tc>
          <w:tcPr>
            <w:tcW w:w="4560" w:type="dxa"/>
            <w:vAlign w:val="center"/>
          </w:tcPr>
          <w:p w14:paraId="6897F0EA" w14:textId="76622827" w:rsidR="002C7AD5" w:rsidRPr="00CE4713" w:rsidRDefault="002C7AD5" w:rsidP="002C7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8"/>
                <w:lang w:val="hr-H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F7F7F" w:themeColor="text1" w:themeTint="80"/>
                            <w:sz w:val="2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7F7F7F" w:themeColor="text1" w:themeTint="80"/>
                    <w:sz w:val="2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2∙m</m:t>
                    </m:r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m+1</m:t>
                    </m:r>
                  </m:den>
                </m:f>
              </m:oMath>
            </m:oMathPara>
          </w:p>
        </w:tc>
      </w:tr>
      <w:tr w:rsidR="002C7AD5" w:rsidRPr="00CE6B0D" w14:paraId="1679B1A9" w14:textId="77777777" w:rsidTr="00CE4713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0" w:type="dxa"/>
            <w:vMerge/>
            <w:shd w:val="clear" w:color="auto" w:fill="577188" w:themeFill="accent1" w:themeFillShade="BF"/>
            <w:vAlign w:val="center"/>
          </w:tcPr>
          <w:p w14:paraId="76002F27" w14:textId="77777777" w:rsidR="002C7AD5" w:rsidRPr="00CE6B0D" w:rsidRDefault="002C7AD5" w:rsidP="002C7AD5">
            <w:pPr>
              <w:jc w:val="center"/>
              <w:rPr>
                <w:sz w:val="28"/>
                <w:lang w:val="hr-HR"/>
              </w:rPr>
            </w:pPr>
          </w:p>
        </w:tc>
        <w:tc>
          <w:tcPr>
            <w:tcW w:w="4560" w:type="dxa"/>
            <w:vAlign w:val="center"/>
          </w:tcPr>
          <w:p w14:paraId="001DE8D4" w14:textId="62AB6D18" w:rsidR="002C7AD5" w:rsidRPr="00CE4713" w:rsidRDefault="002C7AD5" w:rsidP="002C7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8"/>
                <w:lang w:val="hr-H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7F7F7F" w:themeColor="text1" w:themeTint="80"/>
                            <w:sz w:val="28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F7F7F" w:themeColor="text1" w:themeTint="80"/>
                            <w:sz w:val="28"/>
                            <w:lang w:val="hr-HR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7F7F7F" w:themeColor="text1" w:themeTint="80"/>
                    <w:sz w:val="28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  <w:sz w:val="28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7F7F7F" w:themeColor="text1" w:themeTint="80"/>
                        <w:sz w:val="28"/>
                        <w:lang w:val="hr-HR"/>
                      </w:rPr>
                      <m:t>m+1</m:t>
                    </m:r>
                  </m:den>
                </m:f>
              </m:oMath>
            </m:oMathPara>
          </w:p>
        </w:tc>
      </w:tr>
    </w:tbl>
    <w:p w14:paraId="07797882" w14:textId="77777777" w:rsidR="007F1A46" w:rsidRDefault="007F1A46" w:rsidP="005A7601">
      <w:pPr>
        <w:rPr>
          <w:lang w:val="hr-HR"/>
        </w:rPr>
      </w:pPr>
    </w:p>
    <w:p w14:paraId="516FCFE1" w14:textId="77777777" w:rsidR="007F1A46" w:rsidRDefault="007F1A46">
      <w:pPr>
        <w:rPr>
          <w:lang w:val="hr-HR"/>
        </w:rPr>
      </w:pPr>
      <w:r>
        <w:rPr>
          <w:lang w:val="hr-HR"/>
        </w:rPr>
        <w:br w:type="page"/>
      </w:r>
    </w:p>
    <w:tbl>
      <w:tblPr>
        <w:tblStyle w:val="FinancialTable"/>
        <w:tblW w:w="0" w:type="auto"/>
        <w:tblInd w:w="-360" w:type="dxa"/>
        <w:tblLook w:val="04A0" w:firstRow="1" w:lastRow="0" w:firstColumn="1" w:lastColumn="0" w:noHBand="0" w:noVBand="1"/>
      </w:tblPr>
      <w:tblGrid>
        <w:gridCol w:w="8853"/>
        <w:gridCol w:w="637"/>
      </w:tblGrid>
      <w:tr w:rsidR="00ED4F8C" w14:paraId="0E3C7EC6" w14:textId="77777777" w:rsidTr="00323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3" w:type="dxa"/>
          </w:tcPr>
          <w:tbl>
            <w:tblPr>
              <w:tblStyle w:val="TableGrid0"/>
              <w:tblW w:w="8843" w:type="dxa"/>
              <w:jc w:val="center"/>
              <w:tblInd w:w="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5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1481"/>
              <w:gridCol w:w="1476"/>
              <w:gridCol w:w="1474"/>
              <w:gridCol w:w="1474"/>
              <w:gridCol w:w="1471"/>
            </w:tblGrid>
            <w:tr w:rsidR="00DF2A32" w14:paraId="152EE0DB" w14:textId="77777777" w:rsidTr="00DF2A32">
              <w:trPr>
                <w:trHeight w:val="277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4D454D74" w14:textId="77777777" w:rsidR="00DF2A32" w:rsidRDefault="00DF2A32" w:rsidP="00DF2A32">
                  <w:pPr>
                    <w:ind w:left="80"/>
                    <w:jc w:val="center"/>
                  </w:pPr>
                  <w:bookmarkStart w:id="0" w:name="_Toc325634775"/>
                </w:p>
              </w:tc>
              <w:tc>
                <w:tcPr>
                  <w:tcW w:w="1481" w:type="dxa"/>
                  <w:shd w:val="clear" w:color="auto" w:fill="4F81BD"/>
                </w:tcPr>
                <w:p w14:paraId="76B93C8B" w14:textId="77777777" w:rsidR="00DF2A32" w:rsidRDefault="00DF2A32" w:rsidP="00DF2A32">
                  <w:pPr>
                    <w:ind w:left="86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 </w:t>
                  </w:r>
                </w:p>
              </w:tc>
              <w:tc>
                <w:tcPr>
                  <w:tcW w:w="2950" w:type="dxa"/>
                  <w:gridSpan w:val="2"/>
                  <w:shd w:val="clear" w:color="auto" w:fill="4F81BD"/>
                </w:tcPr>
                <w:p w14:paraId="3B54A5CB" w14:textId="77777777" w:rsidR="00DF2A32" w:rsidRDefault="00DF2A32" w:rsidP="00DF2A32">
                  <w:pPr>
                    <w:ind w:left="2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pozitivna grana </w:t>
                  </w:r>
                </w:p>
              </w:tc>
              <w:tc>
                <w:tcPr>
                  <w:tcW w:w="2945" w:type="dxa"/>
                  <w:gridSpan w:val="2"/>
                  <w:shd w:val="clear" w:color="auto" w:fill="4F81BD"/>
                </w:tcPr>
                <w:p w14:paraId="39693BF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negativna grana </w:t>
                  </w:r>
                </w:p>
              </w:tc>
            </w:tr>
            <w:tr w:rsidR="00DF2A32" w14:paraId="4D8B4A34" w14:textId="77777777" w:rsidTr="009E55C8">
              <w:trPr>
                <w:trHeight w:val="291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4274EEC6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m </w:t>
                  </w:r>
                </w:p>
              </w:tc>
              <w:tc>
                <w:tcPr>
                  <w:tcW w:w="1481" w:type="dxa"/>
                  <w:shd w:val="clear" w:color="auto" w:fill="CBD5DE" w:themeFill="accent1" w:themeFillTint="66"/>
                </w:tcPr>
                <w:p w14:paraId="1AF90B22" w14:textId="68C072D4" w:rsidR="00DF2A32" w:rsidRPr="00880B7C" w:rsidRDefault="00880B7C" w:rsidP="00DF2A32">
                  <w:pPr>
                    <w:ind w:left="9"/>
                    <w:jc w:val="center"/>
                    <w:rPr>
                      <w:b/>
                    </w:rPr>
                  </w:pPr>
                  <w:r w:rsidRPr="00880B7C">
                    <w:rPr>
                      <w:rFonts w:ascii="Segoe UI Symbol" w:eastAsia="Segoe UI Symbol" w:hAnsi="Segoe UI Symbol" w:cs="Segoe UI Symbol"/>
                      <w:b/>
                    </w:rPr>
                    <w:t>δ</w:t>
                  </w:r>
                </w:p>
              </w:tc>
              <w:tc>
                <w:tcPr>
                  <w:tcW w:w="1476" w:type="dxa"/>
                  <w:shd w:val="clear" w:color="auto" w:fill="CBD5DE" w:themeFill="accent1" w:themeFillTint="66"/>
                </w:tcPr>
                <w:p w14:paraId="5F2CCBBA" w14:textId="77777777" w:rsidR="00DF2A32" w:rsidRDefault="00DF2A32" w:rsidP="00DF2A32">
                  <w:pPr>
                    <w:ind w:right="5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>R</w:t>
                  </w:r>
                  <w:r w:rsidRPr="00DF2A32">
                    <w:rPr>
                      <w:rFonts w:ascii="Verdana" w:eastAsia="Verdana" w:hAnsi="Verdana" w:cs="Verdana"/>
                      <w:b/>
                      <w:vertAlign w:val="subscript"/>
                    </w:rPr>
                    <w:t>1</w:t>
                  </w:r>
                  <w:r>
                    <w:rPr>
                      <w:rFonts w:ascii="Verdana" w:eastAsia="Verdana" w:hAnsi="Verdana" w:cs="Verdana"/>
                      <w:b/>
                    </w:rPr>
                    <w:t xml:space="preserve">/L </w:t>
                  </w:r>
                </w:p>
              </w:tc>
              <w:tc>
                <w:tcPr>
                  <w:tcW w:w="1474" w:type="dxa"/>
                  <w:shd w:val="clear" w:color="auto" w:fill="CBD5DE" w:themeFill="accent1" w:themeFillTint="66"/>
                </w:tcPr>
                <w:p w14:paraId="54907722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>R</w:t>
                  </w:r>
                  <w:r w:rsidRPr="00DF2A32">
                    <w:rPr>
                      <w:rFonts w:ascii="Verdana" w:eastAsia="Verdana" w:hAnsi="Verdana" w:cs="Verdana"/>
                      <w:b/>
                      <w:vertAlign w:val="subscript"/>
                    </w:rPr>
                    <w:t>2</w:t>
                  </w:r>
                  <w:r>
                    <w:rPr>
                      <w:rFonts w:ascii="Verdana" w:eastAsia="Verdana" w:hAnsi="Verdana" w:cs="Verdana"/>
                      <w:b/>
                    </w:rPr>
                    <w:t xml:space="preserve">/L </w:t>
                  </w:r>
                </w:p>
              </w:tc>
              <w:tc>
                <w:tcPr>
                  <w:tcW w:w="1474" w:type="dxa"/>
                  <w:shd w:val="clear" w:color="auto" w:fill="CBD5DE" w:themeFill="accent1" w:themeFillTint="66"/>
                </w:tcPr>
                <w:p w14:paraId="45374804" w14:textId="77777777" w:rsidR="00DF2A32" w:rsidRDefault="00DF2A32" w:rsidP="00DF2A32">
                  <w:pPr>
                    <w:ind w:left="2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>R</w:t>
                  </w:r>
                  <w:r w:rsidRPr="00DF2A32">
                    <w:rPr>
                      <w:rFonts w:ascii="Verdana" w:eastAsia="Verdana" w:hAnsi="Verdana" w:cs="Verdana"/>
                      <w:b/>
                      <w:vertAlign w:val="subscript"/>
                    </w:rPr>
                    <w:t>1</w:t>
                  </w:r>
                  <w:r>
                    <w:rPr>
                      <w:rFonts w:ascii="Verdana" w:eastAsia="Verdana" w:hAnsi="Verdana" w:cs="Verdana"/>
                      <w:b/>
                    </w:rPr>
                    <w:t xml:space="preserve">/L </w:t>
                  </w:r>
                </w:p>
              </w:tc>
              <w:tc>
                <w:tcPr>
                  <w:tcW w:w="1470" w:type="dxa"/>
                  <w:shd w:val="clear" w:color="auto" w:fill="CBD5DE" w:themeFill="accent1" w:themeFillTint="66"/>
                </w:tcPr>
                <w:p w14:paraId="74D2942C" w14:textId="77777777" w:rsidR="00DF2A32" w:rsidRDefault="00DF2A32" w:rsidP="00DF2A32">
                  <w:pPr>
                    <w:ind w:left="2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</w:rPr>
                    <w:t>R</w:t>
                  </w:r>
                  <w:r w:rsidRPr="00DF2A32">
                    <w:rPr>
                      <w:rFonts w:ascii="Verdana" w:eastAsia="Verdana" w:hAnsi="Verdana" w:cs="Verdana"/>
                      <w:b/>
                      <w:vertAlign w:val="subscript"/>
                    </w:rPr>
                    <w:t>2</w:t>
                  </w:r>
                  <w:r>
                    <w:rPr>
                      <w:rFonts w:ascii="Verdana" w:eastAsia="Verdana" w:hAnsi="Verdana" w:cs="Verdana"/>
                      <w:b/>
                    </w:rPr>
                    <w:t xml:space="preserve">/L </w:t>
                  </w:r>
                </w:p>
              </w:tc>
            </w:tr>
            <w:tr w:rsidR="00DF2A32" w14:paraId="2CC7EEA3" w14:textId="77777777" w:rsidTr="009E55C8">
              <w:trPr>
                <w:trHeight w:val="276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3AA8E3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711EF8AC" w14:textId="77777777" w:rsidR="00DF2A32" w:rsidRDefault="00DF2A32" w:rsidP="00DF2A32">
                  <w:pPr>
                    <w:ind w:left="1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-∞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4C36C1EA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6BBA0958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B055EEB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0,000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8173136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2,000 </w:t>
                  </w:r>
                </w:p>
              </w:tc>
            </w:tr>
            <w:tr w:rsidR="00DF2A32" w14:paraId="2021BDDF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D1AAD2C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0,100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53722F2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-99,000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5E88A20B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-0,222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ABD71E3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2,222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0C6EEE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0,182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3AC7DACD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1,818 </w:t>
                  </w:r>
                </w:p>
              </w:tc>
            </w:tr>
            <w:tr w:rsidR="00DF2A32" w14:paraId="2F9E80FD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497DCDDB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0,200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7A4F2D16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-24,000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4A819FB9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69D96A6D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4D4B8DB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0,333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FC47A8D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1,667 </w:t>
                  </w:r>
                </w:p>
              </w:tc>
            </w:tr>
            <w:tr w:rsidR="00DF2A32" w14:paraId="75B18A71" w14:textId="77777777" w:rsidTr="009E55C8">
              <w:trPr>
                <w:trHeight w:val="26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EC736DC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0,300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6B9084AA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-10,111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223E5995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-0,857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CFF6B4A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2,857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DC3DEA1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0,462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5E40C424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1,538 </w:t>
                  </w:r>
                </w:p>
              </w:tc>
            </w:tr>
            <w:tr w:rsidR="00DF2A32" w14:paraId="6DAF3989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7190A6F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0,400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56B2280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-5,250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BB771DD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-1,333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797D76C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3,333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72FFD30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0,571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4710E1B2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1,429 </w:t>
                  </w:r>
                </w:p>
              </w:tc>
            </w:tr>
            <w:tr w:rsidR="00DF2A32" w14:paraId="2BD419B2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63F2EBC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0,500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0F0C6C6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-3,000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60068A19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5ECB7C5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4,000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55306D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0,667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2D3A2CC4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1,333 </w:t>
                  </w:r>
                </w:p>
              </w:tc>
            </w:tr>
            <w:tr w:rsidR="00DF2A32" w14:paraId="29D3A9E9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2EA87E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0,600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7A6B576A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-1,778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30582D0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-3,000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5780F00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5,000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69E437A2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0,750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337415E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1,250 </w:t>
                  </w:r>
                </w:p>
              </w:tc>
            </w:tr>
            <w:tr w:rsidR="00DF2A32" w14:paraId="3D044DA2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82A25BD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0,700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43F6922F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-1,041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6552FCB3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-4,667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BB540E2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6,667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387007C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0,824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5D2A5B7A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1,176 </w:t>
                  </w:r>
                </w:p>
              </w:tc>
            </w:tr>
            <w:tr w:rsidR="00DF2A32" w14:paraId="567109CD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923126C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0,800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01869985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-0,563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23BC467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-8,000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8E7A065" w14:textId="77777777" w:rsidR="00DF2A32" w:rsidRDefault="00DF2A32" w:rsidP="00DF2A32">
                  <w:pPr>
                    <w:ind w:righ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10,000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900EFE9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0,889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4009C17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1,111 </w:t>
                  </w:r>
                </w:p>
              </w:tc>
            </w:tr>
            <w:tr w:rsidR="00DF2A32" w14:paraId="49A584F3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4991E99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0,900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DBB4A2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-0,235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15199803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-18,000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1E961B7" w14:textId="77777777" w:rsidR="00DF2A32" w:rsidRDefault="00DF2A32" w:rsidP="00DF2A32">
                  <w:pPr>
                    <w:ind w:righ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20,000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1566CEB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0,947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2B9D3922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1,053 </w:t>
                  </w:r>
                </w:p>
              </w:tc>
            </w:tr>
            <w:tr w:rsidR="00DF2A32" w14:paraId="75A35190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DEA2F92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4C2FF750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0,000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672F9AE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8560D13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8404921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1,000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25422572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1,000 </w:t>
                  </w:r>
                </w:p>
              </w:tc>
            </w:tr>
            <w:tr w:rsidR="00DF2A32" w14:paraId="13F5A2C6" w14:textId="77777777" w:rsidTr="009E55C8">
              <w:trPr>
                <w:trHeight w:val="26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57D08A3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1,100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8C10A7C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0,174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20BC3CDF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22,000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077FA5F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-20,000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5CCF3AA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1,048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62ACA2FD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0,952 </w:t>
                  </w:r>
                </w:p>
              </w:tc>
            </w:tr>
            <w:tr w:rsidR="00DF2A32" w14:paraId="6A6B73C8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17237C2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1,200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25D1DF4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0,306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7F704DEF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12,000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26AB62C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-10,000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2DB82A3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1,091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5A2F7A16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0,909 </w:t>
                  </w:r>
                </w:p>
              </w:tc>
            </w:tr>
            <w:tr w:rsidR="00DF2A32" w14:paraId="5F33ACEC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745BF09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1,300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09BE8E05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0,408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6E5B0FCF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8,667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67A68AB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-6,667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10E3454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1,130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68FA2393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0,870 </w:t>
                  </w:r>
                </w:p>
              </w:tc>
            </w:tr>
            <w:tr w:rsidR="00DF2A32" w14:paraId="7D53A528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C7DB08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1,400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5CE90560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0,490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72801CC6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7,000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7DCBD29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-5,000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A5190A8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1,167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162750CE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0,833 </w:t>
                  </w:r>
                </w:p>
              </w:tc>
            </w:tr>
            <w:tr w:rsidR="00DF2A32" w14:paraId="0D36D90D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CF3E3D3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1,500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0377C589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0,556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24E1CEDF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6,000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05C9FA09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-4,000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089E783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1,200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358367EE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0,800 </w:t>
                  </w:r>
                </w:p>
              </w:tc>
            </w:tr>
            <w:tr w:rsidR="00DF2A32" w14:paraId="499AF38F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C31750F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1,600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60646FC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0,609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82203E3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5,333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BFBCAF9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-3,333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5A66C14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1,231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C8D08E3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0,769 </w:t>
                  </w:r>
                </w:p>
              </w:tc>
            </w:tr>
            <w:tr w:rsidR="00DF2A32" w14:paraId="6357B9CF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87EA1F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1,700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0D188BF3" w14:textId="77777777" w:rsidR="00DF2A32" w:rsidRDefault="00DF2A32" w:rsidP="00DF2A32">
                  <w:pPr>
                    <w:ind w:left="9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0,654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01BDAF7D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4,857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65020974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-2,857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A318614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1,259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78F17D10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0,741 </w:t>
                  </w:r>
                </w:p>
              </w:tc>
            </w:tr>
            <w:tr w:rsidR="00DF2A32" w14:paraId="44B51B5E" w14:textId="77777777" w:rsidTr="009E55C8">
              <w:trPr>
                <w:trHeight w:val="26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78022BA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1,800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49C0FBF5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0,691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B8EBD4D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4,500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7E00D789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1599530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1,286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4BD13FF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0,714 </w:t>
                  </w:r>
                </w:p>
              </w:tc>
            </w:tr>
            <w:tr w:rsidR="00DF2A32" w14:paraId="24835D95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2E7C282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1,900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401DDB81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0,723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547ABB7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4,222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037637F2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-2,222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694CFA7B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1,310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49322A08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0,690 </w:t>
                  </w:r>
                </w:p>
              </w:tc>
            </w:tr>
            <w:tr w:rsidR="00DF2A32" w14:paraId="62A252D9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EA9ED73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38074A31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0,750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AB6057B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4,000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3FD04B2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-2,000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CA9DF4E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1,333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3BE8877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0,667 </w:t>
                  </w:r>
                </w:p>
              </w:tc>
            </w:tr>
            <w:tr w:rsidR="00DF2A32" w14:paraId="1E7D2CF7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8512E85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2,100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2D725612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0,773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165CBB65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3,818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E8DD6C6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-1,818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27555E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1,355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0A6D4F0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0,645 </w:t>
                  </w:r>
                </w:p>
              </w:tc>
            </w:tr>
            <w:tr w:rsidR="00DF2A32" w14:paraId="39F894B7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4332B16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2,200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0ACCCD08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0,793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6DE2751C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3,667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3B39EC5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-1,667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CDEBF1D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1,375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48568351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0,625 </w:t>
                  </w:r>
                </w:p>
              </w:tc>
            </w:tr>
            <w:tr w:rsidR="00DF2A32" w14:paraId="19736086" w14:textId="77777777" w:rsidTr="009E55C8">
              <w:trPr>
                <w:trHeight w:val="255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06E059A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2,300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67D9A59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0,811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23B32226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3,538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A31C26E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-1,538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51FCB965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1,394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676143D0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0,606 </w:t>
                  </w:r>
                </w:p>
              </w:tc>
            </w:tr>
            <w:tr w:rsidR="00DF2A32" w14:paraId="5CC8B1A0" w14:textId="77777777" w:rsidTr="009E55C8">
              <w:trPr>
                <w:trHeight w:val="255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A4AC5F9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2,400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2199E4BC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0,826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27E8BCC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3,429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69E7516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-1,429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7FE843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1,412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A2306CC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0,588 </w:t>
                  </w:r>
                </w:p>
              </w:tc>
            </w:tr>
            <w:tr w:rsidR="00DF2A32" w14:paraId="28313B7A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A532816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2,500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0335891F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0,840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37DA156C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3,333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4749BB1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-1,333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8859C68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1,429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48CE2A1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0,571 </w:t>
                  </w:r>
                </w:p>
              </w:tc>
            </w:tr>
            <w:tr w:rsidR="00DF2A32" w14:paraId="58488A66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3C3749E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2,600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7C5D74D6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0,852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285832B9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3,250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A9EBC25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-1,250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6A4C896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1,444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4AAFE09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0,556 </w:t>
                  </w:r>
                </w:p>
              </w:tc>
            </w:tr>
            <w:tr w:rsidR="00DF2A32" w14:paraId="443047D0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1F2611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2,700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A82A63C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0,863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01303CB8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3,176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2960821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-1,176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0C2B70D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1,459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08F543A2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0,541 </w:t>
                  </w:r>
                </w:p>
              </w:tc>
            </w:tr>
            <w:tr w:rsidR="00DF2A32" w14:paraId="3C38FC10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B3FC59E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2,800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288CE3B7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0,872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4008A87D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3,111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734A86A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-1,111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A2DBEA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1,474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37F7E5D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0,526 </w:t>
                  </w:r>
                </w:p>
              </w:tc>
            </w:tr>
            <w:tr w:rsidR="00DF2A32" w14:paraId="57FF2F5F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12AC9ED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2,900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11917A51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0,881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150E3A96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3,053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5DEA5911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-1,053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0267D372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1,487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64276FF6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0,513 </w:t>
                  </w:r>
                </w:p>
              </w:tc>
            </w:tr>
            <w:tr w:rsidR="00DF2A32" w14:paraId="65C3D807" w14:textId="77777777" w:rsidTr="009E55C8">
              <w:trPr>
                <w:trHeight w:val="26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3C93BC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0A07538E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0,889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561D37A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3,000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9EC6C3D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-1,000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E013BF3" w14:textId="77777777" w:rsidR="00DF2A32" w:rsidRDefault="00DF2A32" w:rsidP="00DF2A32">
                  <w:pPr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1,500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5065A04F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0,500 </w:t>
                  </w:r>
                </w:p>
              </w:tc>
            </w:tr>
            <w:tr w:rsidR="00DF2A32" w14:paraId="3FC0D514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254382E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3,100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2A00884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0,896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71797292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2,952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5B2D3643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-0,952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0877F7B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1,512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1932750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0,488 </w:t>
                  </w:r>
                </w:p>
              </w:tc>
            </w:tr>
            <w:tr w:rsidR="00DF2A32" w14:paraId="1944CDDF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3BB2EF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3,200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1F04A2C1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0,902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FE4795E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2,909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4B10C7EA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-0,909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DD241C2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1,524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631A2F0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0,476 </w:t>
                  </w:r>
                </w:p>
              </w:tc>
            </w:tr>
            <w:tr w:rsidR="00DF2A32" w14:paraId="249705D5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F9AA113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3,300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6A225787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0,908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4284B92C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2,870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8C0B2BC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-0,870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1395C9C4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1,535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746A143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0,465 </w:t>
                  </w:r>
                </w:p>
              </w:tc>
            </w:tr>
            <w:tr w:rsidR="00DF2A32" w14:paraId="158B2E28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0C79385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3,400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137338AD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0,913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4651F2C7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2,833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0DBA365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-0,833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5183123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1,545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5C21BE37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0,455 </w:t>
                  </w:r>
                </w:p>
              </w:tc>
            </w:tr>
            <w:tr w:rsidR="00DF2A32" w14:paraId="02E6AEDF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77676C5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3,500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36B72CEC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0,918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2C432CE8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2,800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81E8B96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-0,800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6DDC206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1,556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7469336C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0,444 </w:t>
                  </w:r>
                </w:p>
              </w:tc>
            </w:tr>
            <w:tr w:rsidR="00DF2A32" w14:paraId="3D0641F3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6CF6592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3,600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3D787399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0,923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50F79218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2,769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44AC7092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-0,769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6676051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1,565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6E6BDA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0,435 </w:t>
                  </w:r>
                </w:p>
              </w:tc>
            </w:tr>
            <w:tr w:rsidR="00DF2A32" w14:paraId="6F715D60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41CED6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3,700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54CC785C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0,927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4332497F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2,741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B3A7270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-0,741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0C4522B5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1,574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53514282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0,426 </w:t>
                  </w:r>
                </w:p>
              </w:tc>
            </w:tr>
            <w:tr w:rsidR="00DF2A32" w14:paraId="06DB0764" w14:textId="77777777" w:rsidTr="009E55C8">
              <w:trPr>
                <w:trHeight w:val="26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6B181825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3,800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16632F6A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0,931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761EC59A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2,714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58FABD2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-0,714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43BF48F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1,583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1C5F15FB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0,417 </w:t>
                  </w:r>
                </w:p>
              </w:tc>
            </w:tr>
            <w:tr w:rsidR="00DF2A32" w14:paraId="67BB0AF8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BB74C9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3,900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620103D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0,934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5BFDD6B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2,690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42291AE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-0,690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D3B9555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1,592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61DC9E8A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0,408 </w:t>
                  </w:r>
                </w:p>
              </w:tc>
            </w:tr>
            <w:tr w:rsidR="00DF2A32" w14:paraId="61E7F312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DA0A915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67834E10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0,938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3356A7EF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2,667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E7559C9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-0,667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7024552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1,600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4D2A1156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0,400 </w:t>
                  </w:r>
                </w:p>
              </w:tc>
            </w:tr>
            <w:tr w:rsidR="00DF2A32" w14:paraId="0A0BEAE8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A64E9C9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4,100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2C697B3E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0,941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65A9CE57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2,645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E5DD11F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-0,645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02C7338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1,608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344D06D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0,392 </w:t>
                  </w:r>
                </w:p>
              </w:tc>
            </w:tr>
            <w:tr w:rsidR="00DF2A32" w14:paraId="652D6E88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63F6B6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4,200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4A06F1F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0,943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077DF531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2,625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6340576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-0,625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14C23D3D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1,615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7AB3F791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0,385 </w:t>
                  </w:r>
                </w:p>
              </w:tc>
            </w:tr>
            <w:tr w:rsidR="00DF2A32" w14:paraId="69EC25D4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1AF65729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4,300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77A8E1E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0,946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33AB0704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2,606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338F081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-0,606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A6F6CB6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1,623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1FAA78E1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0,377 </w:t>
                  </w:r>
                </w:p>
              </w:tc>
            </w:tr>
            <w:tr w:rsidR="00DF2A32" w14:paraId="2E5AE649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23742AE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4,400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3A9EC78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0,948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785A0159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2,588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FF2BC14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-0,588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0E2611C7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1,630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584AFD8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0,370 </w:t>
                  </w:r>
                </w:p>
              </w:tc>
            </w:tr>
            <w:tr w:rsidR="00DF2A32" w14:paraId="0F4C3FBA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04138D0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4,500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112D698B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0,951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1636B538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2,571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4BD2CFE7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-0,571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717EB159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1,636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24669AC5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0,364 </w:t>
                  </w:r>
                </w:p>
              </w:tc>
            </w:tr>
            <w:tr w:rsidR="00DF2A32" w14:paraId="587F609A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7B3572F9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4,600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4C88A155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0,953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30A222DB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2,556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571FF164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-0,556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7F7C6E41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1,643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639EA727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0,357 </w:t>
                  </w:r>
                </w:p>
              </w:tc>
            </w:tr>
            <w:tr w:rsidR="00DF2A32" w14:paraId="3E4D42C5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29A9E131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4,700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7530E831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0,955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7048A65F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2,541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E236D0B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-0,541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01B1371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1,649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49C5A4BA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0,351 </w:t>
                  </w:r>
                </w:p>
              </w:tc>
            </w:tr>
            <w:tr w:rsidR="00DF2A32" w14:paraId="3A91A36B" w14:textId="77777777" w:rsidTr="009E55C8">
              <w:trPr>
                <w:trHeight w:val="263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3507592E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4,800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75F51CD7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0,957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576049DB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2,526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23FE4A2D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-0,526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6D705E3C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1,655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0ADC255A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0,345 </w:t>
                  </w:r>
                </w:p>
              </w:tc>
            </w:tr>
            <w:tr w:rsidR="00DF2A32" w14:paraId="7FB164A3" w14:textId="77777777" w:rsidTr="009E55C8">
              <w:trPr>
                <w:trHeight w:val="262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003722C8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4,900 </w:t>
                  </w:r>
                </w:p>
              </w:tc>
              <w:tc>
                <w:tcPr>
                  <w:tcW w:w="1481" w:type="dxa"/>
                  <w:shd w:val="clear" w:color="auto" w:fill="D9D9D9" w:themeFill="background1" w:themeFillShade="D9"/>
                </w:tcPr>
                <w:p w14:paraId="5E3DFD24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0,958 </w:t>
                  </w:r>
                </w:p>
              </w:tc>
              <w:tc>
                <w:tcPr>
                  <w:tcW w:w="1476" w:type="dxa"/>
                  <w:shd w:val="clear" w:color="auto" w:fill="D9D9D9" w:themeFill="background1" w:themeFillShade="D9"/>
                </w:tcPr>
                <w:p w14:paraId="0B25278C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2,513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2B6AE314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-0,513 </w:t>
                  </w:r>
                </w:p>
              </w:tc>
              <w:tc>
                <w:tcPr>
                  <w:tcW w:w="1474" w:type="dxa"/>
                  <w:shd w:val="clear" w:color="auto" w:fill="D9D9D9" w:themeFill="background1" w:themeFillShade="D9"/>
                </w:tcPr>
                <w:p w14:paraId="3E96391A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1,661 </w:t>
                  </w:r>
                </w:p>
              </w:tc>
              <w:tc>
                <w:tcPr>
                  <w:tcW w:w="1470" w:type="dxa"/>
                  <w:shd w:val="clear" w:color="auto" w:fill="D9D9D9" w:themeFill="background1" w:themeFillShade="D9"/>
                </w:tcPr>
                <w:p w14:paraId="2419752F" w14:textId="77777777" w:rsidR="00DF2A32" w:rsidRDefault="00DF2A32" w:rsidP="00DF2A32">
                  <w:pPr>
                    <w:ind w:left="4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0,339 </w:t>
                  </w:r>
                </w:p>
              </w:tc>
            </w:tr>
            <w:tr w:rsidR="00DF2A32" w14:paraId="4D4C86D0" w14:textId="77777777" w:rsidTr="009E55C8">
              <w:trPr>
                <w:trHeight w:val="274"/>
                <w:jc w:val="center"/>
              </w:trPr>
              <w:tc>
                <w:tcPr>
                  <w:tcW w:w="1467" w:type="dxa"/>
                  <w:shd w:val="clear" w:color="auto" w:fill="4F81BD"/>
                </w:tcPr>
                <w:p w14:paraId="536EB5E1" w14:textId="77777777" w:rsidR="00DF2A32" w:rsidRDefault="00DF2A32" w:rsidP="00DF2A32">
                  <w:pPr>
                    <w:ind w:left="3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FFFFFF"/>
                    </w:rPr>
                    <w:t xml:space="preserve">5,000 </w:t>
                  </w:r>
                </w:p>
              </w:tc>
              <w:tc>
                <w:tcPr>
                  <w:tcW w:w="1481" w:type="dxa"/>
                  <w:shd w:val="clear" w:color="auto" w:fill="F2F2F2" w:themeFill="background1" w:themeFillShade="F2"/>
                </w:tcPr>
                <w:p w14:paraId="59444B88" w14:textId="77777777" w:rsidR="00DF2A32" w:rsidRDefault="00DF2A32" w:rsidP="00DF2A32">
                  <w:pPr>
                    <w:ind w:left="8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0,960 </w:t>
                  </w:r>
                </w:p>
              </w:tc>
              <w:tc>
                <w:tcPr>
                  <w:tcW w:w="1476" w:type="dxa"/>
                  <w:shd w:val="clear" w:color="auto" w:fill="F2F2F2" w:themeFill="background1" w:themeFillShade="F2"/>
                </w:tcPr>
                <w:p w14:paraId="2C129598" w14:textId="77777777" w:rsidR="00DF2A32" w:rsidRDefault="00DF2A32" w:rsidP="00DF2A32">
                  <w:pPr>
                    <w:ind w:right="3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2,500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6001C55A" w14:textId="77777777" w:rsidR="00DF2A32" w:rsidRDefault="00DF2A32" w:rsidP="00DF2A32">
                  <w:pPr>
                    <w:ind w:right="6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-0,500 </w:t>
                  </w:r>
                </w:p>
              </w:tc>
              <w:tc>
                <w:tcPr>
                  <w:tcW w:w="1474" w:type="dxa"/>
                  <w:shd w:val="clear" w:color="auto" w:fill="F2F2F2" w:themeFill="background1" w:themeFillShade="F2"/>
                </w:tcPr>
                <w:p w14:paraId="3EFD056E" w14:textId="77777777" w:rsidR="00DF2A32" w:rsidRDefault="00DF2A32" w:rsidP="00DF2A32">
                  <w:pPr>
                    <w:ind w:right="1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1,667 </w:t>
                  </w:r>
                </w:p>
              </w:tc>
              <w:tc>
                <w:tcPr>
                  <w:tcW w:w="1470" w:type="dxa"/>
                  <w:shd w:val="clear" w:color="auto" w:fill="F2F2F2" w:themeFill="background1" w:themeFillShade="F2"/>
                </w:tcPr>
                <w:p w14:paraId="0BC630D8" w14:textId="628E1ED8" w:rsidR="00DF2A32" w:rsidRDefault="00DF2A32" w:rsidP="00DF2A32">
                  <w:pPr>
                    <w:ind w:left="5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 xml:space="preserve">0,333 </w:t>
                  </w:r>
                </w:p>
              </w:tc>
            </w:tr>
          </w:tbl>
          <w:p w14:paraId="1162116F" w14:textId="77777777" w:rsidR="00ED4F8C" w:rsidRDefault="00ED4F8C">
            <w:pPr>
              <w:pStyle w:val="Heading1"/>
              <w:ind w:left="0"/>
              <w:outlineLvl w:val="0"/>
              <w:rPr>
                <w:lang w:val="hr-HR"/>
              </w:rPr>
            </w:pPr>
          </w:p>
        </w:tc>
        <w:tc>
          <w:tcPr>
            <w:tcW w:w="637" w:type="dxa"/>
          </w:tcPr>
          <w:p w14:paraId="7A439873" w14:textId="77777777" w:rsidR="00ED4F8C" w:rsidRDefault="00ED4F8C">
            <w:pPr>
              <w:pStyle w:val="Heading1"/>
              <w:ind w:left="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</w:p>
        </w:tc>
      </w:tr>
    </w:tbl>
    <w:p w14:paraId="6ACF1EFD" w14:textId="77777777" w:rsidR="0032331D" w:rsidRDefault="0032331D" w:rsidP="0032331D">
      <w:pPr>
        <w:pStyle w:val="Heading2"/>
        <w:rPr>
          <w:sz w:val="32"/>
          <w:lang w:val="hr-HR"/>
        </w:rPr>
      </w:pPr>
      <w:bookmarkStart w:id="1" w:name="_Toc325634776"/>
      <w:bookmarkEnd w:id="0"/>
    </w:p>
    <w:p w14:paraId="2ECC6B6D" w14:textId="77777777" w:rsidR="0032331D" w:rsidRDefault="0032331D" w:rsidP="0032331D">
      <w:pPr>
        <w:rPr>
          <w:rFonts w:asciiTheme="majorHAnsi" w:eastAsiaTheme="majorEastAsia" w:hAnsiTheme="majorHAnsi" w:cstheme="majorBidi"/>
          <w:color w:val="577188" w:themeColor="accent1" w:themeShade="BF"/>
          <w:lang w:val="hr-HR"/>
          <w14:ligatures w14:val="standardContextual"/>
        </w:rPr>
      </w:pPr>
      <w:r>
        <w:rPr>
          <w:lang w:val="hr-HR"/>
        </w:rPr>
        <w:br w:type="page"/>
      </w:r>
    </w:p>
    <w:p w14:paraId="7B296B27" w14:textId="60E928F4" w:rsidR="0032331D" w:rsidRDefault="0032331D" w:rsidP="00A96881">
      <w:pPr>
        <w:pStyle w:val="Heading2"/>
        <w:rPr>
          <w:sz w:val="32"/>
          <w:lang w:val="hr-HR"/>
        </w:rPr>
      </w:pPr>
      <w:r w:rsidRPr="00FB3CA0">
        <w:rPr>
          <w:sz w:val="32"/>
          <w:lang w:val="hr-HR"/>
        </w:rPr>
        <w:t>Tekst zadatka</w:t>
      </w:r>
      <w:r>
        <w:rPr>
          <w:sz w:val="32"/>
          <w:lang w:val="hr-HR"/>
        </w:rPr>
        <w:t xml:space="preserve"> 2</w:t>
      </w:r>
    </w:p>
    <w:p w14:paraId="681AA2EC" w14:textId="77777777" w:rsidR="00A96881" w:rsidRPr="00A96881" w:rsidRDefault="00A96881" w:rsidP="00A96881">
      <w:pPr>
        <w:rPr>
          <w:lang w:val="hr-HR"/>
        </w:rPr>
      </w:pPr>
    </w:p>
    <w:p w14:paraId="7F00ACBA" w14:textId="71D5CEFA" w:rsidR="0032331D" w:rsidRDefault="00126AFA" w:rsidP="0032331D">
      <w:pPr>
        <w:ind w:left="426"/>
        <w:rPr>
          <w:sz w:val="24"/>
          <w:lang w:val="hr-HR"/>
        </w:rPr>
      </w:pPr>
      <w:r>
        <w:rPr>
          <w:sz w:val="24"/>
          <w:lang w:val="hr-HR"/>
        </w:rPr>
        <w:t xml:space="preserve">Grafički prikazati </w:t>
      </w:r>
      <w:r w:rsidRPr="00382132">
        <w:rPr>
          <w:i/>
          <w:sz w:val="24"/>
          <w:lang w:val="hr-HR"/>
        </w:rPr>
        <w:t>m</w:t>
      </w:r>
      <w:r w:rsidR="007B35D2" w:rsidRPr="00382132">
        <w:rPr>
          <w:i/>
          <w:sz w:val="24"/>
          <w:lang w:val="hr-HR"/>
        </w:rPr>
        <w:t xml:space="preserve"> = f(δ)</w:t>
      </w:r>
      <w:r w:rsidR="007B35D2">
        <w:rPr>
          <w:sz w:val="24"/>
          <w:lang w:val="hr-HR"/>
        </w:rPr>
        <w:t xml:space="preserve">, </w:t>
      </w:r>
      <w:proofErr w:type="spellStart"/>
      <w:r w:rsidR="007B35D2" w:rsidRPr="00382132">
        <w:rPr>
          <w:i/>
          <w:sz w:val="24"/>
          <w:lang w:val="hr-HR"/>
        </w:rPr>
        <w:t>R</w:t>
      </w:r>
      <w:r w:rsidR="007B35D2" w:rsidRPr="00382132">
        <w:rPr>
          <w:i/>
          <w:sz w:val="24"/>
          <w:vertAlign w:val="subscript"/>
          <w:lang w:val="hr-HR"/>
        </w:rPr>
        <w:t>i</w:t>
      </w:r>
      <w:proofErr w:type="spellEnd"/>
      <w:r w:rsidR="007B35D2" w:rsidRPr="00382132">
        <w:rPr>
          <w:i/>
          <w:sz w:val="24"/>
          <w:lang w:val="hr-HR"/>
        </w:rPr>
        <w:t>/L = f(δ)</w:t>
      </w:r>
      <w:r w:rsidR="007B35D2">
        <w:rPr>
          <w:sz w:val="24"/>
          <w:lang w:val="hr-HR"/>
        </w:rPr>
        <w:t xml:space="preserve"> za pozitivnu i negativnu granu. </w:t>
      </w:r>
    </w:p>
    <w:p w14:paraId="5235145E" w14:textId="7411272A" w:rsidR="007B35D2" w:rsidRDefault="0032331D" w:rsidP="00A96881">
      <w:pPr>
        <w:pStyle w:val="Heading2"/>
        <w:rPr>
          <w:sz w:val="32"/>
          <w:lang w:val="hr-HR"/>
        </w:rPr>
      </w:pPr>
      <w:r w:rsidRPr="005A7601">
        <w:rPr>
          <w:sz w:val="32"/>
          <w:lang w:val="hr-HR"/>
        </w:rPr>
        <w:t>Rješenje</w:t>
      </w:r>
    </w:p>
    <w:p w14:paraId="58D6F4E4" w14:textId="04B4EF4F" w:rsidR="007F1A46" w:rsidRDefault="007F1A46" w:rsidP="007F1A46">
      <w:pPr>
        <w:rPr>
          <w:lang w:val="hr-HR"/>
        </w:rPr>
      </w:pPr>
    </w:p>
    <w:p w14:paraId="565E8F86" w14:textId="77777777" w:rsidR="007F1A46" w:rsidRDefault="007F1A46" w:rsidP="007F1A46">
      <w:pPr>
        <w:rPr>
          <w:lang w:val="hr-HR"/>
        </w:rPr>
      </w:pPr>
    </w:p>
    <w:p w14:paraId="35BC3ACE" w14:textId="77777777" w:rsidR="007F1A46" w:rsidRDefault="007F1A46" w:rsidP="007F1A46">
      <w:pPr>
        <w:rPr>
          <w:lang w:val="hr-HR"/>
        </w:rPr>
      </w:pPr>
    </w:p>
    <w:p w14:paraId="68CAF2C3" w14:textId="77777777" w:rsidR="007F1A46" w:rsidRPr="007F1A46" w:rsidRDefault="007F1A46" w:rsidP="007F1A46">
      <w:pPr>
        <w:rPr>
          <w:lang w:val="hr-HR"/>
        </w:rPr>
      </w:pPr>
    </w:p>
    <w:p w14:paraId="494E63A0" w14:textId="77777777" w:rsidR="007F1A46" w:rsidRDefault="00A96881" w:rsidP="007F1A46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5248D13C" wp14:editId="63B613EC">
            <wp:extent cx="5677786" cy="2806996"/>
            <wp:effectExtent l="0" t="0" r="0" b="0"/>
            <wp:docPr id="80937" name="Picture 80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" name="Picture 809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47" cy="28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DF4B" w14:textId="77777777" w:rsidR="007F1A46" w:rsidRDefault="007F1A46">
      <w:pPr>
        <w:rPr>
          <w:lang w:val="hr-HR"/>
        </w:rPr>
      </w:pPr>
      <w:r>
        <w:rPr>
          <w:lang w:val="hr-HR"/>
        </w:rPr>
        <w:br w:type="page"/>
      </w:r>
    </w:p>
    <w:p w14:paraId="5EFBD8E2" w14:textId="1200C0F3" w:rsidR="007F1A46" w:rsidRDefault="007F1A46" w:rsidP="007F1A46">
      <w:pPr>
        <w:jc w:val="center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65B80E0E" wp14:editId="610011D7">
            <wp:extent cx="5667153" cy="3395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332" cy="340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AA0" w14:textId="77777777" w:rsidR="007F1A46" w:rsidRDefault="007F1A46" w:rsidP="007F1A46">
      <w:pPr>
        <w:jc w:val="center"/>
        <w:rPr>
          <w:lang w:val="hr-HR"/>
        </w:rPr>
      </w:pPr>
    </w:p>
    <w:p w14:paraId="5A62A176" w14:textId="77777777" w:rsidR="007F1A46" w:rsidRDefault="007F1A46" w:rsidP="007F1A46">
      <w:pPr>
        <w:jc w:val="center"/>
        <w:rPr>
          <w:lang w:val="hr-HR"/>
        </w:rPr>
      </w:pPr>
    </w:p>
    <w:p w14:paraId="657A79E3" w14:textId="77777777" w:rsidR="007F1A46" w:rsidRDefault="007F1A46" w:rsidP="007F1A46">
      <w:pPr>
        <w:jc w:val="center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6FEB2668" wp14:editId="0EB49E9D">
            <wp:extent cx="579755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6D84" w14:textId="77777777" w:rsidR="007F1A46" w:rsidRDefault="007F1A46">
      <w:pPr>
        <w:rPr>
          <w:lang w:val="hr-HR"/>
        </w:rPr>
      </w:pPr>
      <w:r>
        <w:rPr>
          <w:lang w:val="hr-HR"/>
        </w:rPr>
        <w:br w:type="page"/>
      </w:r>
    </w:p>
    <w:p w14:paraId="5AB94E61" w14:textId="086C79CF" w:rsidR="007F1A46" w:rsidRDefault="007F1A46" w:rsidP="007F1A46">
      <w:pPr>
        <w:jc w:val="center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6CA6EB61" wp14:editId="2882F93F">
            <wp:extent cx="5797550" cy="3537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BC81" w14:textId="77777777" w:rsidR="007F1A46" w:rsidRDefault="007F1A46" w:rsidP="007F1A46">
      <w:pPr>
        <w:jc w:val="center"/>
        <w:rPr>
          <w:lang w:val="hr-HR"/>
        </w:rPr>
      </w:pPr>
    </w:p>
    <w:p w14:paraId="4A3510CA" w14:textId="77777777" w:rsidR="007F1A46" w:rsidRDefault="007F1A46" w:rsidP="007F1A46">
      <w:pPr>
        <w:jc w:val="center"/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2455173" wp14:editId="1DC4A3A9">
            <wp:extent cx="5797550" cy="3578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5797550" cy="357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0CBE3" w14:textId="77777777" w:rsidR="007F1A46" w:rsidRDefault="007F1A46">
      <w:pPr>
        <w:rPr>
          <w:lang w:val="hr-HR"/>
        </w:rPr>
      </w:pPr>
      <w:r>
        <w:rPr>
          <w:lang w:val="hr-HR"/>
        </w:rPr>
        <w:br w:type="page"/>
      </w:r>
    </w:p>
    <w:p w14:paraId="3EE48297" w14:textId="4A62C811" w:rsidR="007F1A46" w:rsidRDefault="007F1A46" w:rsidP="007F1A46">
      <w:pPr>
        <w:pStyle w:val="Heading2"/>
        <w:rPr>
          <w:sz w:val="32"/>
          <w:lang w:val="hr-HR"/>
        </w:rPr>
      </w:pPr>
      <w:r w:rsidRPr="00FB3CA0">
        <w:rPr>
          <w:sz w:val="32"/>
          <w:lang w:val="hr-HR"/>
        </w:rPr>
        <w:t>Tekst zadatka</w:t>
      </w:r>
      <w:r>
        <w:rPr>
          <w:sz w:val="32"/>
          <w:lang w:val="hr-HR"/>
        </w:rPr>
        <w:t xml:space="preserve"> 3</w:t>
      </w:r>
    </w:p>
    <w:p w14:paraId="5F729FB7" w14:textId="77777777" w:rsidR="007F1A46" w:rsidRPr="00A96881" w:rsidRDefault="007F1A46" w:rsidP="007F1A46">
      <w:pPr>
        <w:rPr>
          <w:lang w:val="hr-HR"/>
        </w:rPr>
      </w:pPr>
    </w:p>
    <w:p w14:paraId="4B66068C" w14:textId="6B6000AA" w:rsidR="007F1A46" w:rsidRDefault="007F1A46" w:rsidP="007F1A46">
      <w:pPr>
        <w:ind w:left="426"/>
        <w:rPr>
          <w:sz w:val="24"/>
          <w:lang w:val="hr-HR"/>
        </w:rPr>
      </w:pPr>
      <w:r>
        <w:rPr>
          <w:sz w:val="24"/>
          <w:lang w:val="hr-HR"/>
        </w:rPr>
        <w:t xml:space="preserve">Izračunajte (za </w:t>
      </w:r>
      <w:r w:rsidRPr="007F1A46">
        <w:rPr>
          <w:i/>
          <w:sz w:val="24"/>
          <w:lang w:val="hr-HR"/>
        </w:rPr>
        <w:t>L = 2000mm</w:t>
      </w:r>
      <w:r>
        <w:rPr>
          <w:sz w:val="24"/>
          <w:lang w:val="hr-HR"/>
        </w:rPr>
        <w:t xml:space="preserve">, </w:t>
      </w:r>
      <w:r w:rsidRPr="007F1A46">
        <w:rPr>
          <w:i/>
          <w:sz w:val="24"/>
          <w:lang w:val="hr-HR"/>
        </w:rPr>
        <w:t>a</w:t>
      </w:r>
      <w:r w:rsidRPr="007F1A46">
        <w:rPr>
          <w:i/>
          <w:sz w:val="24"/>
          <w:vertAlign w:val="subscript"/>
          <w:lang w:val="hr-HR"/>
        </w:rPr>
        <w:t>1</w:t>
      </w:r>
      <w:r w:rsidRPr="007F1A46">
        <w:rPr>
          <w:i/>
          <w:sz w:val="24"/>
          <w:lang w:val="hr-HR"/>
        </w:rPr>
        <w:t xml:space="preserve"> = 25mm</w:t>
      </w:r>
      <w:r>
        <w:rPr>
          <w:sz w:val="24"/>
          <w:lang w:val="hr-HR"/>
        </w:rPr>
        <w:t xml:space="preserve"> uz uvjet konfokalnosti (1) i </w:t>
      </w:r>
      <w:r w:rsidRPr="007F1A46">
        <w:rPr>
          <w:i/>
          <w:sz w:val="24"/>
          <w:lang w:val="hr-HR"/>
        </w:rPr>
        <w:t>R</w:t>
      </w:r>
      <w:r w:rsidRPr="007F1A46">
        <w:rPr>
          <w:i/>
          <w:sz w:val="24"/>
          <w:vertAlign w:val="subscript"/>
          <w:lang w:val="hr-HR"/>
        </w:rPr>
        <w:t>1</w:t>
      </w:r>
      <w:r w:rsidRPr="007F1A46">
        <w:rPr>
          <w:i/>
          <w:sz w:val="24"/>
          <w:lang w:val="hr-HR"/>
        </w:rPr>
        <w:t xml:space="preserve"> = 6400mm</w:t>
      </w:r>
      <w:r>
        <w:rPr>
          <w:sz w:val="24"/>
          <w:lang w:val="hr-HR"/>
        </w:rPr>
        <w:t xml:space="preserve">) </w:t>
      </w:r>
      <w:r w:rsidRPr="000C2855">
        <w:rPr>
          <w:i/>
          <w:sz w:val="24"/>
          <w:lang w:val="hr-HR"/>
        </w:rPr>
        <w:t>g</w:t>
      </w:r>
      <w:r w:rsidRPr="000C2855">
        <w:rPr>
          <w:i/>
          <w:sz w:val="24"/>
          <w:vertAlign w:val="subscript"/>
          <w:lang w:val="hr-HR"/>
        </w:rPr>
        <w:t>1</w:t>
      </w:r>
      <w:r>
        <w:rPr>
          <w:sz w:val="24"/>
          <w:lang w:val="hr-HR"/>
        </w:rPr>
        <w:t xml:space="preserve">, </w:t>
      </w:r>
      <w:r w:rsidRPr="000C2855">
        <w:rPr>
          <w:i/>
          <w:sz w:val="24"/>
          <w:lang w:val="hr-HR"/>
        </w:rPr>
        <w:t>g</w:t>
      </w:r>
      <w:r w:rsidRPr="000C2855">
        <w:rPr>
          <w:i/>
          <w:sz w:val="24"/>
          <w:vertAlign w:val="subscript"/>
          <w:lang w:val="hr-HR"/>
        </w:rPr>
        <w:t>2</w:t>
      </w:r>
      <w:r>
        <w:rPr>
          <w:sz w:val="24"/>
          <w:lang w:val="hr-HR"/>
        </w:rPr>
        <w:t xml:space="preserve">, </w:t>
      </w:r>
      <w:r w:rsidRPr="000C2855">
        <w:rPr>
          <w:i/>
          <w:sz w:val="24"/>
          <w:lang w:val="hr-HR"/>
        </w:rPr>
        <w:t>g</w:t>
      </w:r>
      <w:r w:rsidRPr="000C2855">
        <w:rPr>
          <w:i/>
          <w:sz w:val="24"/>
          <w:vertAlign w:val="subscript"/>
          <w:lang w:val="hr-HR"/>
        </w:rPr>
        <w:t>1</w:t>
      </w:r>
      <w:r w:rsidRPr="000C2855">
        <w:rPr>
          <w:i/>
          <w:sz w:val="24"/>
          <w:lang w:val="hr-HR"/>
        </w:rPr>
        <w:t>g</w:t>
      </w:r>
      <w:r w:rsidRPr="000C2855">
        <w:rPr>
          <w:i/>
          <w:sz w:val="24"/>
          <w:vertAlign w:val="subscript"/>
          <w:lang w:val="hr-HR"/>
        </w:rPr>
        <w:t>2</w:t>
      </w:r>
      <w:r>
        <w:rPr>
          <w:sz w:val="24"/>
          <w:lang w:val="hr-HR"/>
        </w:rPr>
        <w:t xml:space="preserve">, </w:t>
      </w:r>
      <w:r w:rsidRPr="000C2855">
        <w:rPr>
          <w:i/>
          <w:sz w:val="24"/>
          <w:lang w:val="hr-HR"/>
        </w:rPr>
        <w:t>δ</w:t>
      </w:r>
      <w:r>
        <w:rPr>
          <w:sz w:val="24"/>
          <w:lang w:val="hr-HR"/>
        </w:rPr>
        <w:t xml:space="preserve"> i osjetljivost faktora ekstrakcije </w:t>
      </w:r>
      <w:proofErr w:type="spellStart"/>
      <w:r w:rsidRPr="000C2855">
        <w:rPr>
          <w:i/>
          <w:sz w:val="24"/>
          <w:lang w:val="hr-HR"/>
        </w:rPr>
        <w:t>dδ</w:t>
      </w:r>
      <w:proofErr w:type="spellEnd"/>
      <w:r w:rsidRPr="000C2855">
        <w:rPr>
          <w:i/>
          <w:sz w:val="24"/>
          <w:lang w:val="hr-HR"/>
        </w:rPr>
        <w:t>/</w:t>
      </w:r>
      <w:proofErr w:type="spellStart"/>
      <w:r w:rsidRPr="000C2855">
        <w:rPr>
          <w:i/>
          <w:sz w:val="24"/>
          <w:lang w:val="hr-HR"/>
        </w:rPr>
        <w:t>dR</w:t>
      </w:r>
      <w:r w:rsidRPr="000C2855">
        <w:rPr>
          <w:i/>
          <w:sz w:val="24"/>
          <w:vertAlign w:val="subscript"/>
          <w:lang w:val="hr-HR"/>
        </w:rPr>
        <w:t>i</w:t>
      </w:r>
      <w:proofErr w:type="spellEnd"/>
      <w:r>
        <w:rPr>
          <w:sz w:val="24"/>
          <w:lang w:val="hr-HR"/>
        </w:rPr>
        <w:t xml:space="preserve"> za pozitivnu granu.</w:t>
      </w:r>
    </w:p>
    <w:p w14:paraId="2416053F" w14:textId="77777777" w:rsidR="007F1A46" w:rsidRDefault="007F1A46" w:rsidP="007F1A46">
      <w:pPr>
        <w:pStyle w:val="Heading2"/>
        <w:rPr>
          <w:sz w:val="32"/>
          <w:lang w:val="hr-HR"/>
        </w:rPr>
      </w:pPr>
      <w:r w:rsidRPr="005A7601">
        <w:rPr>
          <w:sz w:val="32"/>
          <w:lang w:val="hr-HR"/>
        </w:rPr>
        <w:t>Rješenje</w:t>
      </w:r>
    </w:p>
    <w:p w14:paraId="12050A0E" w14:textId="70D1F13E" w:rsidR="007F1A46" w:rsidRDefault="007F1A46" w:rsidP="00B11C04">
      <w:pPr>
        <w:rPr>
          <w:lang w:val="hr-HR"/>
        </w:rPr>
      </w:pPr>
    </w:p>
    <w:p w14:paraId="4AE6BFDC" w14:textId="22F0D1F3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hr-HR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hr-HR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hr-H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m-1</m:t>
              </m:r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>∙L   →    m=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hr-HR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hr-HR"/>
                </w:rPr>
                <m:t>3</m:t>
              </m:r>
            </m:den>
          </m:f>
        </m:oMath>
      </m:oMathPara>
    </w:p>
    <w:p w14:paraId="0E9191F4" w14:textId="0BB328BA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hr-H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hr-HR"/>
                </w:rPr>
                <m:t>m+1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hr-HR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>=0.6874</m:t>
          </m:r>
        </m:oMath>
      </m:oMathPara>
    </w:p>
    <w:p w14:paraId="33A7852B" w14:textId="732E2C0D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hr-H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hr-HR"/>
                </w:rPr>
                <m:t>m+1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>=</m:t>
          </m:r>
          <m:r>
            <w:rPr>
              <w:rFonts w:ascii="Cambria Math" w:eastAsiaTheme="minorEastAsia" w:hAnsi="Cambria Math"/>
              <w:sz w:val="28"/>
              <w:lang w:val="hr-HR"/>
            </w:rPr>
            <m:t>1</m:t>
          </m:r>
          <m:r>
            <w:rPr>
              <w:rFonts w:ascii="Cambria Math" w:eastAsiaTheme="minorEastAsia" w:hAnsi="Cambria Math"/>
              <w:sz w:val="28"/>
              <w:lang w:val="hr-HR"/>
            </w:rPr>
            <m:t>.</m:t>
          </m:r>
          <m:r>
            <w:rPr>
              <w:rFonts w:ascii="Cambria Math" w:eastAsiaTheme="minorEastAsia" w:hAnsi="Cambria Math"/>
              <w:sz w:val="28"/>
              <w:lang w:val="hr-HR"/>
            </w:rPr>
            <m:t>8335</m:t>
          </m:r>
        </m:oMath>
      </m:oMathPara>
    </w:p>
    <w:p w14:paraId="70A4402F" w14:textId="4D5CEFAC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hr-H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hr-HR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hr-H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hr-HR"/>
                        </w:rPr>
                        <m:t>m+1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hr-HR"/>
                </w:rPr>
                <m:t>4m</m:t>
              </m:r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>=1.2603</m:t>
          </m:r>
        </m:oMath>
      </m:oMathPara>
    </w:p>
    <w:p w14:paraId="070C681C" w14:textId="01638A8E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w:bookmarkStart w:id="2" w:name="_GoBack"/>
      <w:bookmarkEnd w:id="2"/>
      <m:oMathPara>
        <m:oMath>
          <m:r>
            <w:rPr>
              <w:rFonts w:ascii="Cambria Math" w:eastAsiaTheme="minorEastAsia" w:hAnsi="Cambria Math"/>
              <w:sz w:val="28"/>
              <w:lang w:val="hr-HR"/>
            </w:rPr>
            <m:t>δ=1-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lang w:val="hr-HR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hr-HR"/>
            </w:rPr>
            <m:t>=0.8549</m:t>
          </m:r>
        </m:oMath>
      </m:oMathPara>
    </w:p>
    <w:p w14:paraId="44E7DD0A" w14:textId="62C720BB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hr-HR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sz w:val="28"/>
                  <w:lang w:val="hr-HR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hr-H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hr-H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hr-HR"/>
                </w:rPr>
                <m:t>m-1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hr-H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hr-HR"/>
                </w:rPr>
                <m:t>∙L</m:t>
              </m:r>
            </m:den>
          </m:f>
          <m:r>
            <w:rPr>
              <w:rFonts w:ascii="Cambria Math" w:eastAsiaTheme="minorEastAsia" w:hAnsi="Cambria Math"/>
              <w:sz w:val="28"/>
              <w:lang w:val="hr-HR"/>
            </w:rPr>
            <m:t xml:space="preserve">=0.0440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hr-HR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hr-HR"/>
                </w:rPr>
                <m:t>-1</m:t>
              </m:r>
            </m:sup>
          </m:sSup>
        </m:oMath>
      </m:oMathPara>
    </w:p>
    <w:p w14:paraId="5A0D32D2" w14:textId="209D8C2A" w:rsidR="00B774A0" w:rsidRPr="00B774A0" w:rsidRDefault="00B774A0" w:rsidP="00B774A0">
      <w:pPr>
        <w:spacing w:line="480" w:lineRule="auto"/>
        <w:jc w:val="center"/>
        <w:rPr>
          <w:rFonts w:eastAsiaTheme="minorEastAsia"/>
          <w:sz w:val="28"/>
          <w:lang w:val="hr-HR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hr-HR"/>
              </w:rPr>
              <m:t>dδ</m:t>
            </m:r>
          </m:num>
          <m:den>
            <m:r>
              <w:rPr>
                <w:rFonts w:ascii="Cambria Math" w:eastAsiaTheme="minorEastAsia" w:hAnsi="Cambria Math"/>
                <w:sz w:val="28"/>
                <w:lang w:val="hr-HR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lang w:val="hr-HR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lang w:val="hr-HR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lang w:val="hr-H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hr-HR"/>
              </w:rPr>
              <m:t>m-1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hr-HR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lang w:val="hr-H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hr-HR"/>
              </w:rPr>
              <m:t>∙L</m:t>
            </m:r>
          </m:den>
        </m:f>
        <m:r>
          <w:rPr>
            <w:rFonts w:ascii="Cambria Math" w:eastAsiaTheme="minorEastAsia" w:hAnsi="Cambria Math"/>
            <w:sz w:val="28"/>
            <w:lang w:val="hr-HR"/>
          </w:rPr>
          <m:t>=0.</m:t>
        </m:r>
        <m:r>
          <w:rPr>
            <w:rFonts w:ascii="Cambria Math" w:eastAsiaTheme="minorEastAsia" w:hAnsi="Cambria Math"/>
            <w:sz w:val="28"/>
            <w:lang w:val="hr-HR"/>
          </w:rPr>
          <m:t xml:space="preserve">1171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hr-HR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8"/>
                <w:lang w:val="hr-HR"/>
              </w:rPr>
              <m:t>-1</m:t>
            </m:r>
          </m:sup>
        </m:sSup>
      </m:oMath>
      <w:r w:rsidRPr="009155B2">
        <w:rPr>
          <w:rFonts w:eastAsiaTheme="minorEastAsia"/>
          <w:sz w:val="22"/>
          <w:lang w:val="hr-HR"/>
        </w:rPr>
        <w:t xml:space="preserve"> </w:t>
      </w:r>
    </w:p>
    <w:bookmarkEnd w:id="1"/>
    <w:sectPr w:rsidR="00B774A0" w:rsidRPr="00B774A0" w:rsidSect="00A96881">
      <w:headerReference w:type="default" r:id="rId17"/>
      <w:footerReference w:type="default" r:id="rId18"/>
      <w:pgSz w:w="12240" w:h="15840" w:code="1"/>
      <w:pgMar w:top="1843" w:right="1555" w:bottom="1418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04EC7" w14:textId="77777777" w:rsidR="00126AFA" w:rsidRDefault="00126AFA">
      <w:pPr>
        <w:spacing w:after="0" w:line="240" w:lineRule="auto"/>
      </w:pPr>
      <w:r>
        <w:separator/>
      </w:r>
    </w:p>
  </w:endnote>
  <w:endnote w:type="continuationSeparator" w:id="0">
    <w:p w14:paraId="6E614096" w14:textId="77777777" w:rsidR="00126AFA" w:rsidRDefault="0012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93ED0" w14:textId="77777777" w:rsidR="00126AFA" w:rsidRDefault="00126AFA">
    <w:pPr>
      <w:pStyle w:val="Footer"/>
    </w:pPr>
    <w:proofErr w:type="spellStart"/>
    <w:r>
      <w:t>Stranica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155B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6D11E" w14:textId="77777777" w:rsidR="00126AFA" w:rsidRDefault="00126AFA">
      <w:pPr>
        <w:spacing w:after="0" w:line="240" w:lineRule="auto"/>
      </w:pPr>
      <w:r>
        <w:separator/>
      </w:r>
    </w:p>
  </w:footnote>
  <w:footnote w:type="continuationSeparator" w:id="0">
    <w:p w14:paraId="0919A953" w14:textId="77777777" w:rsidR="00126AFA" w:rsidRDefault="0012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2ADE5" w14:textId="77777777" w:rsidR="00126AFA" w:rsidRDefault="00126AFA">
    <w:pPr>
      <w:pStyle w:val="HeaderShaded"/>
      <w:tabs>
        <w:tab w:val="left" w:pos="5032"/>
      </w:tabs>
    </w:pPr>
    <w:r>
      <w:t>Zadatak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AEA99" w14:textId="77777777" w:rsidR="00126AFA" w:rsidRPr="0032331D" w:rsidRDefault="00126AFA" w:rsidP="003233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01"/>
    <w:rsid w:val="000C2855"/>
    <w:rsid w:val="00126AFA"/>
    <w:rsid w:val="001E0D2E"/>
    <w:rsid w:val="001E71B8"/>
    <w:rsid w:val="002C7AD5"/>
    <w:rsid w:val="0032331D"/>
    <w:rsid w:val="00382132"/>
    <w:rsid w:val="004F52AF"/>
    <w:rsid w:val="00583F71"/>
    <w:rsid w:val="005A7601"/>
    <w:rsid w:val="006E03DA"/>
    <w:rsid w:val="007B35D2"/>
    <w:rsid w:val="007F1A46"/>
    <w:rsid w:val="00880B7C"/>
    <w:rsid w:val="009155B2"/>
    <w:rsid w:val="009E55C8"/>
    <w:rsid w:val="00A96881"/>
    <w:rsid w:val="00B11C04"/>
    <w:rsid w:val="00B774A0"/>
    <w:rsid w:val="00CE4713"/>
    <w:rsid w:val="00CE6B0D"/>
    <w:rsid w:val="00D01B67"/>
    <w:rsid w:val="00DF2A32"/>
    <w:rsid w:val="00E735EA"/>
    <w:rsid w:val="00EB03DD"/>
    <w:rsid w:val="00EB4D84"/>
    <w:rsid w:val="00ED4F8C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1F4E55"/>
  <w15:docId w15:val="{9901F6ED-A8AB-4C4C-9A1C-6C846470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customStyle="1" w:styleId="TableGrid0">
    <w:name w:val="TableGrid"/>
    <w:rsid w:val="00DF2A32"/>
    <w:pPr>
      <w:spacing w:before="0" w:after="0" w:line="240" w:lineRule="auto"/>
    </w:pPr>
    <w:rPr>
      <w:rFonts w:eastAsiaTheme="minorEastAsia"/>
      <w:color w:val="auto"/>
      <w:sz w:val="22"/>
      <w:szCs w:val="22"/>
      <w:lang w:val="hr-HR" w:eastAsia="hr-H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or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711367B7324C158DC0E5D792A3C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2962C-3CF1-4BEB-87D2-40DEAB61F737}"/>
      </w:docPartPr>
      <w:docPartBody>
        <w:p w:rsidR="003C6E41" w:rsidRDefault="003C6E41">
          <w:pPr>
            <w:pStyle w:val="C6711367B7324C158DC0E5D792A3C95F"/>
          </w:pPr>
          <w:r>
            <w:t>Annual Report</w:t>
          </w:r>
        </w:p>
      </w:docPartBody>
    </w:docPart>
    <w:docPart>
      <w:docPartPr>
        <w:name w:val="E30A38390DDC4C80843BC1F47D7DA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3FC77-58D6-4CAD-BCB5-E67B381B96C3}"/>
      </w:docPartPr>
      <w:docPartBody>
        <w:p w:rsidR="003C6E41" w:rsidRDefault="003C6E41">
          <w:pPr>
            <w:pStyle w:val="E30A38390DDC4C80843BC1F47D7DA51A"/>
          </w:pPr>
          <w: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41"/>
    <w:rsid w:val="003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D5D7728B774A9FBD9048BD91091C0B">
    <w:name w:val="8ED5D7728B774A9FBD9048BD91091C0B"/>
  </w:style>
  <w:style w:type="paragraph" w:customStyle="1" w:styleId="360D7D2CE1EA4992A2180900FD120ACF">
    <w:name w:val="360D7D2CE1EA4992A2180900FD120ACF"/>
  </w:style>
  <w:style w:type="paragraph" w:customStyle="1" w:styleId="FB5DEDFC3A9049EC8BDDFDB6F2201837">
    <w:name w:val="FB5DEDFC3A9049EC8BDDFDB6F2201837"/>
  </w:style>
  <w:style w:type="paragraph" w:customStyle="1" w:styleId="FDB6206E709043A98F4BE6A660AFB91F">
    <w:name w:val="FDB6206E709043A98F4BE6A660AFB91F"/>
  </w:style>
  <w:style w:type="paragraph" w:customStyle="1" w:styleId="C95EBAD1815C4CC39FFAC07D961DEF19">
    <w:name w:val="C95EBAD1815C4CC39FFAC07D961DEF19"/>
  </w:style>
  <w:style w:type="paragraph" w:customStyle="1" w:styleId="0893981BABB54281A0A3ED30C83F1091">
    <w:name w:val="0893981BABB54281A0A3ED30C83F1091"/>
  </w:style>
  <w:style w:type="paragraph" w:customStyle="1" w:styleId="A19D11965AD047869820FEF5538806E3">
    <w:name w:val="A19D11965AD047869820FEF5538806E3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0A4FBD410027412DA1EB55B4E730F6F3">
    <w:name w:val="0A4FBD410027412DA1EB55B4E730F6F3"/>
  </w:style>
  <w:style w:type="paragraph" w:customStyle="1" w:styleId="CECE8DFBDF614E6BBF3ACFDA760D951A">
    <w:name w:val="CECE8DFBDF614E6BBF3ACFDA760D951A"/>
  </w:style>
  <w:style w:type="paragraph" w:customStyle="1" w:styleId="5547CABF84D84ACD8DEB87D9643D12A9">
    <w:name w:val="5547CABF84D84ACD8DEB87D9643D12A9"/>
  </w:style>
  <w:style w:type="paragraph" w:customStyle="1" w:styleId="6DBCE2E5595E4E12A60841C6233F6B2B">
    <w:name w:val="6DBCE2E5595E4E12A60841C6233F6B2B"/>
  </w:style>
  <w:style w:type="paragraph" w:customStyle="1" w:styleId="5C49C556F127450EA3BBDEA7A7DD29A7">
    <w:name w:val="5C49C556F127450EA3BBDEA7A7DD29A7"/>
  </w:style>
  <w:style w:type="paragraph" w:customStyle="1" w:styleId="594F52A039214A3FA9D92AE4B113BB26">
    <w:name w:val="594F52A039214A3FA9D92AE4B113BB26"/>
  </w:style>
  <w:style w:type="paragraph" w:customStyle="1" w:styleId="C1CFD6EE1B694F24A0F129585EBC09E4">
    <w:name w:val="C1CFD6EE1B694F24A0F129585EBC09E4"/>
  </w:style>
  <w:style w:type="paragraph" w:customStyle="1" w:styleId="A6FD51ECCC104C3EBAC7A3FA1A852021">
    <w:name w:val="A6FD51ECCC104C3EBAC7A3FA1A852021"/>
  </w:style>
  <w:style w:type="paragraph" w:customStyle="1" w:styleId="723688996DA942579D6C09B6D9163439">
    <w:name w:val="723688996DA942579D6C09B6D9163439"/>
  </w:style>
  <w:style w:type="paragraph" w:customStyle="1" w:styleId="443B3CE8888E4521AB07D6379B74A1C6">
    <w:name w:val="443B3CE8888E4521AB07D6379B74A1C6"/>
  </w:style>
  <w:style w:type="paragraph" w:customStyle="1" w:styleId="60BCAE5199F14CCAA50D57113F00A533">
    <w:name w:val="60BCAE5199F14CCAA50D57113F00A533"/>
  </w:style>
  <w:style w:type="paragraph" w:customStyle="1" w:styleId="F35938290A89482BA3726BC65A504F84">
    <w:name w:val="F35938290A89482BA3726BC65A504F84"/>
  </w:style>
  <w:style w:type="paragraph" w:customStyle="1" w:styleId="A3631901FDA04CE8B22229CF7D6C6485">
    <w:name w:val="A3631901FDA04CE8B22229CF7D6C6485"/>
  </w:style>
  <w:style w:type="paragraph" w:customStyle="1" w:styleId="03EC28381F03488D9EE2F8B891040CC5">
    <w:name w:val="03EC28381F03488D9EE2F8B891040CC5"/>
  </w:style>
  <w:style w:type="paragraph" w:customStyle="1" w:styleId="D7556350EBF84DD6A4D7CECC2BCDED50">
    <w:name w:val="D7556350EBF84DD6A4D7CECC2BCDED50"/>
  </w:style>
  <w:style w:type="paragraph" w:customStyle="1" w:styleId="C59A5556598F4412AEBAF0D52D45AFF7">
    <w:name w:val="C59A5556598F4412AEBAF0D52D45AFF7"/>
  </w:style>
  <w:style w:type="paragraph" w:customStyle="1" w:styleId="A30913CF124B49279BF4A69224FD7D0E">
    <w:name w:val="A30913CF124B49279BF4A69224FD7D0E"/>
  </w:style>
  <w:style w:type="paragraph" w:customStyle="1" w:styleId="C6711367B7324C158DC0E5D792A3C95F">
    <w:name w:val="C6711367B7324C158DC0E5D792A3C95F"/>
  </w:style>
  <w:style w:type="paragraph" w:customStyle="1" w:styleId="E30A38390DDC4C80843BC1F47D7DA51A">
    <w:name w:val="E30A38390DDC4C80843BC1F47D7DA51A"/>
  </w:style>
  <w:style w:type="paragraph" w:customStyle="1" w:styleId="874467FCB8B14F67895177F6EFA60D1C">
    <w:name w:val="874467FCB8B14F67895177F6EFA60D1C"/>
  </w:style>
  <w:style w:type="character" w:styleId="PlaceholderText">
    <w:name w:val="Placeholder Text"/>
    <w:basedOn w:val="DefaultParagraphFont"/>
    <w:uiPriority w:val="99"/>
    <w:semiHidden/>
    <w:rsid w:val="003C6E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[2014.]</PublishDate>
  <Abstract/>
  <CompanyAddress>0036450559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A3F7383-43BB-4B1A-AF73-7C9C3772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design).dotx</Template>
  <TotalTime>235</TotalTime>
  <Pages>8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Fizika lasera</vt:lpstr>
      <vt:lpstr>    Tekst zadatka 1</vt:lpstr>
      <vt:lpstr>    Rješenje</vt:lpstr>
      <vt:lpstr>    </vt:lpstr>
      <vt:lpstr>    Tekst zadatka 2</vt:lpstr>
      <vt:lpstr>    Rješenje</vt:lpstr>
      <vt:lpstr>Financial Statements</vt:lpstr>
      <vt:lpstr>    Statement of Financial Position</vt:lpstr>
      <vt:lpstr>    Statement of Comprehensive Income (Profits and Losses)</vt:lpstr>
      <vt:lpstr>    Statement of Changes in Equity</vt:lpstr>
      <vt:lpstr>    Statement of Cash Flows</vt:lpstr>
      <vt:lpstr>Notes to Financial Statements</vt:lpstr>
      <vt:lpstr>    Accounts</vt:lpstr>
      <vt:lpstr>    Debt</vt:lpstr>
      <vt:lpstr>    Going Concern</vt:lpstr>
      <vt:lpstr>    Contingent Liabilities</vt:lpstr>
      <vt:lpstr>    Takeaways</vt:lpstr>
      <vt:lpstr>Independent Auditor’s Report</vt:lpstr>
      <vt:lpstr>Contact Information</vt:lpstr>
      <vt:lpstr>Company Information</vt:lpstr>
    </vt:vector>
  </TitlesOfParts>
  <Company>Davor Grdić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Fizika lasera</dc:title>
  <dc:creator>Davor Grdić</dc:creator>
  <cp:keywords/>
  <cp:lastModifiedBy>Davor Grdić</cp:lastModifiedBy>
  <cp:revision>22</cp:revision>
  <cp:lastPrinted>2011-08-05T20:35:00Z</cp:lastPrinted>
  <dcterms:created xsi:type="dcterms:W3CDTF">2014-05-15T16:46:00Z</dcterms:created>
  <dcterms:modified xsi:type="dcterms:W3CDTF">2014-05-15T20:48:00Z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