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88"/>
        <w:gridCol w:w="1717"/>
        <w:gridCol w:w="3880"/>
      </w:tblGrid>
      <w:tr w:rsidR="00F678FA" w:rsidRPr="00967A09" w:rsidTr="0059233F">
        <w:tc>
          <w:tcPr>
            <w:tcW w:w="2694" w:type="dxa"/>
            <w:shd w:val="clear" w:color="auto" w:fill="FFFFCC"/>
          </w:tcPr>
          <w:p w:rsidR="00F678FA" w:rsidRPr="00967A09" w:rsidRDefault="007C59AE" w:rsidP="007C59AE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Cs w:val="22"/>
              </w:rPr>
            </w:pPr>
            <w:r w:rsidRPr="00967A09">
              <w:rPr>
                <w:rFonts w:ascii="Arial" w:hAnsi="Arial" w:cs="Arial"/>
                <w:b/>
                <w:color w:val="000000"/>
                <w:szCs w:val="22"/>
              </w:rPr>
              <w:t>P</w:t>
            </w:r>
            <w:r w:rsidR="00F678FA" w:rsidRPr="00967A09">
              <w:rPr>
                <w:rFonts w:ascii="Arial" w:hAnsi="Arial" w:cs="Arial"/>
                <w:b/>
                <w:color w:val="000000"/>
                <w:szCs w:val="22"/>
              </w:rPr>
              <w:t>rezime</w:t>
            </w:r>
            <w:r w:rsidRPr="00967A09">
              <w:rPr>
                <w:rFonts w:ascii="Arial" w:hAnsi="Arial" w:cs="Arial"/>
                <w:b/>
                <w:color w:val="000000"/>
                <w:szCs w:val="22"/>
              </w:rPr>
              <w:t>, Ime</w:t>
            </w:r>
          </w:p>
        </w:tc>
        <w:tc>
          <w:tcPr>
            <w:tcW w:w="888" w:type="dxa"/>
            <w:shd w:val="clear" w:color="auto" w:fill="FFFFCC"/>
          </w:tcPr>
          <w:p w:rsidR="00F678FA" w:rsidRPr="00967A09" w:rsidRDefault="00F678FA" w:rsidP="00CB0FFE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967A09">
              <w:rPr>
                <w:rFonts w:ascii="Arial" w:hAnsi="Arial" w:cs="Arial"/>
                <w:b/>
                <w:color w:val="000000"/>
                <w:szCs w:val="22"/>
              </w:rPr>
              <w:t>Grupa</w:t>
            </w:r>
          </w:p>
        </w:tc>
        <w:tc>
          <w:tcPr>
            <w:tcW w:w="1717" w:type="dxa"/>
            <w:shd w:val="clear" w:color="auto" w:fill="FFFFCC"/>
          </w:tcPr>
          <w:p w:rsidR="00F678FA" w:rsidRPr="00967A09" w:rsidRDefault="00F678FA" w:rsidP="00CB0FFE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967A09">
              <w:rPr>
                <w:rFonts w:ascii="Arial" w:hAnsi="Arial" w:cs="Arial"/>
                <w:b/>
                <w:color w:val="000000"/>
                <w:szCs w:val="22"/>
              </w:rPr>
              <w:t>Matični broj</w:t>
            </w:r>
          </w:p>
        </w:tc>
        <w:tc>
          <w:tcPr>
            <w:tcW w:w="3880" w:type="dxa"/>
            <w:shd w:val="clear" w:color="auto" w:fill="FFFFCC"/>
          </w:tcPr>
          <w:p w:rsidR="00F678FA" w:rsidRPr="00967A09" w:rsidRDefault="00F678FA" w:rsidP="007C59AE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Cs w:val="22"/>
              </w:rPr>
            </w:pPr>
            <w:r w:rsidRPr="00967A09">
              <w:rPr>
                <w:rFonts w:ascii="Arial" w:hAnsi="Arial" w:cs="Arial"/>
                <w:b/>
                <w:color w:val="000000"/>
                <w:szCs w:val="22"/>
              </w:rPr>
              <w:t>Elektronička pošta</w:t>
            </w:r>
          </w:p>
        </w:tc>
      </w:tr>
      <w:tr w:rsidR="00F678FA" w:rsidRPr="00967A09" w:rsidTr="004C285C">
        <w:tc>
          <w:tcPr>
            <w:tcW w:w="2694" w:type="dxa"/>
          </w:tcPr>
          <w:p w:rsidR="00F678FA" w:rsidRPr="00967A09" w:rsidRDefault="00C24BC0" w:rsidP="007C59AE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>Vuco, Siniša</w:t>
            </w:r>
          </w:p>
        </w:tc>
        <w:tc>
          <w:tcPr>
            <w:tcW w:w="888" w:type="dxa"/>
          </w:tcPr>
          <w:p w:rsidR="00F678FA" w:rsidRPr="00967A09" w:rsidRDefault="008723CA" w:rsidP="00CB0FFE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 w:rsidRPr="00967A09">
              <w:rPr>
                <w:rFonts w:ascii="Arial" w:hAnsi="Arial" w:cs="Arial"/>
                <w:b/>
                <w:color w:val="000000"/>
                <w:szCs w:val="22"/>
              </w:rPr>
              <w:t>P05</w:t>
            </w:r>
          </w:p>
        </w:tc>
        <w:tc>
          <w:tcPr>
            <w:tcW w:w="1717" w:type="dxa"/>
          </w:tcPr>
          <w:p w:rsidR="00F678FA" w:rsidRPr="00967A09" w:rsidRDefault="00C24BC0" w:rsidP="00CB0FFE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>janjetina</w:t>
            </w:r>
          </w:p>
        </w:tc>
        <w:tc>
          <w:tcPr>
            <w:tcW w:w="3880" w:type="dxa"/>
          </w:tcPr>
          <w:p w:rsidR="00F678FA" w:rsidRPr="00967A09" w:rsidRDefault="00C24BC0" w:rsidP="007C59AE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>Prijateljice noći</w:t>
            </w:r>
          </w:p>
        </w:tc>
      </w:tr>
    </w:tbl>
    <w:p w:rsidR="002E730D" w:rsidRDefault="002E730D" w:rsidP="00A23ECA">
      <w:pPr>
        <w:pStyle w:val="Naslov1"/>
        <w:spacing w:before="240" w:after="240"/>
      </w:pPr>
    </w:p>
    <w:p w:rsidR="00030041" w:rsidRPr="00967A09" w:rsidRDefault="00030041" w:rsidP="00A23ECA">
      <w:pPr>
        <w:pStyle w:val="Naslov1"/>
        <w:spacing w:before="240" w:after="240"/>
      </w:pPr>
      <w:r w:rsidRPr="00967A09">
        <w:t>MENADŽMENT U INŽENJERSTVU SEMINARSKI RAD</w:t>
      </w:r>
    </w:p>
    <w:p w:rsidR="002E730D" w:rsidRPr="00967A09" w:rsidRDefault="002E730D" w:rsidP="008723CA">
      <w:pPr>
        <w:jc w:val="center"/>
        <w:rPr>
          <w:b/>
          <w:szCs w:val="22"/>
        </w:rPr>
      </w:pPr>
    </w:p>
    <w:p w:rsidR="002E730D" w:rsidRDefault="002E730D" w:rsidP="002E730D">
      <w:pPr>
        <w:jc w:val="center"/>
        <w:rPr>
          <w:b/>
          <w:sz w:val="40"/>
          <w:szCs w:val="40"/>
        </w:rPr>
      </w:pPr>
    </w:p>
    <w:p w:rsidR="002E730D" w:rsidRPr="002E730D" w:rsidRDefault="008723CA" w:rsidP="002E730D">
      <w:pPr>
        <w:jc w:val="center"/>
        <w:rPr>
          <w:b/>
          <w:sz w:val="40"/>
          <w:szCs w:val="40"/>
        </w:rPr>
      </w:pPr>
      <w:r w:rsidRPr="002E730D">
        <w:rPr>
          <w:b/>
          <w:sz w:val="40"/>
          <w:szCs w:val="40"/>
        </w:rPr>
        <w:t>Proje</w:t>
      </w:r>
      <w:r w:rsidR="002E730D">
        <w:rPr>
          <w:b/>
          <w:sz w:val="40"/>
          <w:szCs w:val="40"/>
        </w:rPr>
        <w:t>ktni plan kupnje stana na kredit</w:t>
      </w:r>
    </w:p>
    <w:p w:rsidR="00F62119" w:rsidRPr="00967A09" w:rsidRDefault="00F678FA" w:rsidP="00591257">
      <w:pPr>
        <w:spacing w:before="360" w:after="360"/>
        <w:rPr>
          <w:szCs w:val="22"/>
        </w:rPr>
      </w:pPr>
      <w:r w:rsidRPr="00967A09">
        <w:rPr>
          <w:szCs w:val="22"/>
        </w:rPr>
        <w:t>Izjavljujem, pod moralnom odgovornošću, da sam ovaj rad izradio samostalno.</w:t>
      </w:r>
    </w:p>
    <w:p w:rsidR="00F678FA" w:rsidRPr="00967A09" w:rsidRDefault="000927F5" w:rsidP="00030041">
      <w:pPr>
        <w:pStyle w:val="Heading1"/>
        <w:rPr>
          <w:szCs w:val="22"/>
        </w:rPr>
      </w:pPr>
      <w:r w:rsidRPr="00967A09">
        <w:rPr>
          <w:szCs w:val="22"/>
        </w:rPr>
        <w:t xml:space="preserve">Uvod </w:t>
      </w:r>
    </w:p>
    <w:p w:rsidR="00AD25B0" w:rsidRPr="00967A09" w:rsidRDefault="006C287D" w:rsidP="00967A09">
      <w:pPr>
        <w:jc w:val="both"/>
        <w:rPr>
          <w:szCs w:val="22"/>
        </w:rPr>
      </w:pPr>
      <w:r w:rsidRPr="00967A09">
        <w:rPr>
          <w:szCs w:val="22"/>
        </w:rPr>
        <w:t xml:space="preserve">Kupnja stana veliki je korak u životu. </w:t>
      </w:r>
      <w:r w:rsidR="00612334" w:rsidRPr="00967A09">
        <w:rPr>
          <w:szCs w:val="22"/>
        </w:rPr>
        <w:t>K</w:t>
      </w:r>
      <w:r w:rsidR="003E088E">
        <w:rPr>
          <w:szCs w:val="22"/>
        </w:rPr>
        <w:t>ako je financijska situacija u s</w:t>
      </w:r>
      <w:r w:rsidR="00612334" w:rsidRPr="00967A09">
        <w:rPr>
          <w:szCs w:val="22"/>
        </w:rPr>
        <w:t xml:space="preserve">vijetu pa tako i u Hrvatskoj jako loša teško je </w:t>
      </w:r>
      <w:r w:rsidR="003E088E">
        <w:rPr>
          <w:szCs w:val="22"/>
        </w:rPr>
        <w:t>kupiti stan</w:t>
      </w:r>
      <w:r w:rsidR="00612334" w:rsidRPr="00967A09">
        <w:rPr>
          <w:szCs w:val="22"/>
        </w:rPr>
        <w:t xml:space="preserve"> bez uzimanja kredita. Čovjek se vlastitim stanom osamostaljuje i započinje ozbiljniji život, ali također dobiva i veliki teret na leđa u vidu kredita. Okruženi smo pričama kako ljudi ne mogu vratiti kredite iz raznoraznih razloga te je to jedan od rizika. Ne smije</w:t>
      </w:r>
      <w:r w:rsidR="005B060E" w:rsidRPr="00967A09">
        <w:rPr>
          <w:szCs w:val="22"/>
        </w:rPr>
        <w:t>mo ići preko svojih mogućnosti.</w:t>
      </w:r>
    </w:p>
    <w:p w:rsidR="000927F5" w:rsidRPr="00967A09" w:rsidRDefault="000927F5" w:rsidP="00030041">
      <w:pPr>
        <w:pStyle w:val="Heading1"/>
        <w:rPr>
          <w:szCs w:val="22"/>
        </w:rPr>
      </w:pPr>
      <w:r w:rsidRPr="00967A09">
        <w:rPr>
          <w:szCs w:val="22"/>
        </w:rPr>
        <w:t>Doseg projekta</w:t>
      </w:r>
    </w:p>
    <w:p w:rsidR="005B060E" w:rsidRPr="00967A09" w:rsidRDefault="005123F0" w:rsidP="00967A09">
      <w:pPr>
        <w:contextualSpacing/>
        <w:jc w:val="both"/>
        <w:rPr>
          <w:szCs w:val="22"/>
        </w:rPr>
      </w:pPr>
      <w:r w:rsidRPr="00967A09">
        <w:rPr>
          <w:szCs w:val="22"/>
        </w:rPr>
        <w:t>Prvo moramo odlučiti za k</w:t>
      </w:r>
      <w:r w:rsidR="009E1EED">
        <w:rPr>
          <w:szCs w:val="22"/>
        </w:rPr>
        <w:t>oliko osoba će taj stan biti namij</w:t>
      </w:r>
      <w:r w:rsidRPr="00967A09">
        <w:rPr>
          <w:szCs w:val="22"/>
        </w:rPr>
        <w:t>enjen te prema tom broju kupiti odgovarajući stan. Moramo uzet</w:t>
      </w:r>
      <w:r w:rsidR="005B7DF2" w:rsidRPr="00967A09">
        <w:rPr>
          <w:szCs w:val="22"/>
        </w:rPr>
        <w:t>i</w:t>
      </w:r>
      <w:r w:rsidRPr="00967A09">
        <w:rPr>
          <w:szCs w:val="22"/>
        </w:rPr>
        <w:t xml:space="preserve"> kredit koji najbolje odgovara našim financijskim mogućnostima.</w:t>
      </w:r>
    </w:p>
    <w:p w:rsidR="005123F0" w:rsidRPr="00967A09" w:rsidRDefault="005123F0" w:rsidP="00967A09">
      <w:pPr>
        <w:contextualSpacing/>
        <w:jc w:val="both"/>
        <w:rPr>
          <w:szCs w:val="22"/>
        </w:rPr>
      </w:pPr>
      <w:r w:rsidRPr="00967A09">
        <w:rPr>
          <w:szCs w:val="22"/>
        </w:rPr>
        <w:t>Treba obratiti pozornost na interijer stana jer nam neodgovarajući interijer može donijeti samo dodatne troškove.</w:t>
      </w:r>
      <w:r w:rsidR="002E2FE2" w:rsidRPr="00967A09">
        <w:rPr>
          <w:szCs w:val="22"/>
        </w:rPr>
        <w:t xml:space="preserve"> Također svi troškovi okupljenog tima moraju biti u skladu s financijskim mogućnostima vlasnika stana.</w:t>
      </w:r>
    </w:p>
    <w:p w:rsidR="000927F5" w:rsidRPr="00967A09" w:rsidRDefault="00893818" w:rsidP="00030041">
      <w:pPr>
        <w:pStyle w:val="Heading1"/>
        <w:rPr>
          <w:szCs w:val="22"/>
        </w:rPr>
      </w:pPr>
      <w:r w:rsidRPr="00967A09">
        <w:rPr>
          <w:szCs w:val="22"/>
        </w:rPr>
        <w:t>Organizacijska struktura projekta</w:t>
      </w:r>
    </w:p>
    <w:p w:rsidR="00EF2459" w:rsidRPr="00967A09" w:rsidRDefault="00EF2459" w:rsidP="000033EA">
      <w:pPr>
        <w:jc w:val="both"/>
        <w:rPr>
          <w:szCs w:val="22"/>
        </w:rPr>
      </w:pPr>
      <w:r w:rsidRPr="00967A09">
        <w:rPr>
          <w:szCs w:val="22"/>
        </w:rPr>
        <w:t>Projektni tim ima 4 člana. Svaki od tih članova mora imati sposobnost obavljanja svojeg zadatka na visokoj razini. Osobe koje će obnašati te uloge su:</w:t>
      </w:r>
    </w:p>
    <w:p w:rsidR="00A612E5" w:rsidRPr="00967A09" w:rsidRDefault="00A612E5" w:rsidP="000033EA">
      <w:pPr>
        <w:ind w:left="357"/>
        <w:contextualSpacing/>
        <w:jc w:val="both"/>
        <w:rPr>
          <w:szCs w:val="22"/>
        </w:rPr>
      </w:pPr>
    </w:p>
    <w:p w:rsidR="00A612E5" w:rsidRPr="00967A09" w:rsidRDefault="00EF2459" w:rsidP="00967A09">
      <w:pPr>
        <w:ind w:left="357"/>
        <w:contextualSpacing/>
        <w:jc w:val="both"/>
        <w:rPr>
          <w:szCs w:val="22"/>
        </w:rPr>
      </w:pPr>
      <w:r w:rsidRPr="00967A09">
        <w:rPr>
          <w:szCs w:val="22"/>
          <w:u w:val="single"/>
        </w:rPr>
        <w:t>Dino:</w:t>
      </w:r>
      <w:r w:rsidR="00A612E5" w:rsidRPr="00967A09">
        <w:rPr>
          <w:szCs w:val="22"/>
          <w:u w:val="single"/>
        </w:rPr>
        <w:t xml:space="preserve"> </w:t>
      </w:r>
      <w:r w:rsidRPr="00967A09">
        <w:rPr>
          <w:szCs w:val="22"/>
        </w:rPr>
        <w:t xml:space="preserve"> </w:t>
      </w:r>
      <w:r w:rsidR="00A612E5" w:rsidRPr="00967A09">
        <w:rPr>
          <w:szCs w:val="22"/>
        </w:rPr>
        <w:t xml:space="preserve">voditelj projekta te ujedno </w:t>
      </w:r>
      <w:r w:rsidR="00CB6C97" w:rsidRPr="00967A09">
        <w:rPr>
          <w:szCs w:val="22"/>
        </w:rPr>
        <w:t>raspolaže financijama.</w:t>
      </w:r>
      <w:r w:rsidR="00A612E5" w:rsidRPr="00967A09">
        <w:rPr>
          <w:szCs w:val="22"/>
        </w:rPr>
        <w:t xml:space="preserve"> Mora naći optimalno rješenje od svih ponuđenih.</w:t>
      </w:r>
      <w:r w:rsidR="00CB6C97" w:rsidRPr="00967A09">
        <w:rPr>
          <w:szCs w:val="22"/>
        </w:rPr>
        <w:t xml:space="preserve"> </w:t>
      </w:r>
      <w:r w:rsidR="00A612E5" w:rsidRPr="00967A09">
        <w:rPr>
          <w:szCs w:val="22"/>
        </w:rPr>
        <w:t>Vrlo je komunikativan i zna inspirirati ljude. Svojim vještinama potiče članove tima da daju sve od sebe. Ima veliko iskustvo u upravljanju financijama i timovima.</w:t>
      </w:r>
    </w:p>
    <w:p w:rsidR="00A612E5" w:rsidRPr="00967A09" w:rsidRDefault="0088523A" w:rsidP="00967A09">
      <w:pPr>
        <w:ind w:left="357"/>
        <w:jc w:val="both"/>
        <w:rPr>
          <w:szCs w:val="22"/>
        </w:rPr>
      </w:pPr>
      <w:r w:rsidRPr="00967A09">
        <w:rPr>
          <w:szCs w:val="22"/>
          <w:u w:val="single"/>
        </w:rPr>
        <w:t>Ivica</w:t>
      </w:r>
      <w:r w:rsidR="00A612E5" w:rsidRPr="00967A09">
        <w:rPr>
          <w:szCs w:val="22"/>
          <w:u w:val="single"/>
        </w:rPr>
        <w:t>:</w:t>
      </w:r>
      <w:r w:rsidR="00A612E5" w:rsidRPr="00967A09">
        <w:rPr>
          <w:szCs w:val="22"/>
        </w:rPr>
        <w:t xml:space="preserve"> osoba zadužena za prikupljanje svih informacija oko kredita. Mora ići od banke do banke i tražiti što idealniji kredit te ga ponuditi voditelju projekta. Ivica je strpljiva</w:t>
      </w:r>
      <w:r w:rsidR="00CB6C97" w:rsidRPr="00967A09">
        <w:rPr>
          <w:szCs w:val="22"/>
        </w:rPr>
        <w:t xml:space="preserve"> i komunikativna osoba te ima iskustva u bankarskim poslovima što ga čini idealnim za ovaj posao.</w:t>
      </w:r>
      <w:r w:rsidR="00612334" w:rsidRPr="00967A09">
        <w:rPr>
          <w:szCs w:val="22"/>
        </w:rPr>
        <w:t xml:space="preserve"> Također će Ivica pomoći oko svih pravnih pitanja.</w:t>
      </w:r>
    </w:p>
    <w:p w:rsidR="00EF2459" w:rsidRDefault="0099178C" w:rsidP="00967A09">
      <w:pPr>
        <w:ind w:left="357"/>
        <w:jc w:val="both"/>
        <w:rPr>
          <w:i/>
          <w:szCs w:val="22"/>
        </w:rPr>
      </w:pPr>
      <w:r w:rsidRPr="00967A09">
        <w:rPr>
          <w:szCs w:val="22"/>
          <w:u w:val="single"/>
        </w:rPr>
        <w:t>Alen</w:t>
      </w:r>
      <w:r w:rsidR="00CB6C97" w:rsidRPr="00967A09">
        <w:rPr>
          <w:szCs w:val="22"/>
          <w:u w:val="single"/>
        </w:rPr>
        <w:t xml:space="preserve"> i Sena</w:t>
      </w:r>
      <w:r w:rsidRPr="00967A09">
        <w:rPr>
          <w:szCs w:val="22"/>
          <w:u w:val="single"/>
        </w:rPr>
        <w:t>:</w:t>
      </w:r>
      <w:r w:rsidRPr="00967A09">
        <w:rPr>
          <w:i/>
          <w:szCs w:val="22"/>
        </w:rPr>
        <w:t xml:space="preserve"> </w:t>
      </w:r>
      <w:r w:rsidR="00A612E5" w:rsidRPr="00967A09">
        <w:rPr>
          <w:szCs w:val="22"/>
        </w:rPr>
        <w:t>os</w:t>
      </w:r>
      <w:r w:rsidR="00CB6C97" w:rsidRPr="00967A09">
        <w:rPr>
          <w:szCs w:val="22"/>
        </w:rPr>
        <w:t>obe zadužene za pronalazak stana. Alen će se bazirati na lokaciju stana te sve popratne sadržaje uz tu lokaciju dok će Sena više brige potrošiti na interij</w:t>
      </w:r>
      <w:r w:rsidR="00762733" w:rsidRPr="00967A09">
        <w:rPr>
          <w:szCs w:val="22"/>
        </w:rPr>
        <w:t>er stana. Alen je perfekcionist</w:t>
      </w:r>
      <w:r w:rsidR="00CB6C97" w:rsidRPr="00967A09">
        <w:rPr>
          <w:szCs w:val="22"/>
        </w:rPr>
        <w:t xml:space="preserve"> i ima oko za uočavanje detalja. Sena se razumije u sve trenutne </w:t>
      </w:r>
      <w:r w:rsidR="00CA12B4" w:rsidRPr="00967A09">
        <w:rPr>
          <w:szCs w:val="22"/>
        </w:rPr>
        <w:t>trendove</w:t>
      </w:r>
      <w:r w:rsidR="00CB6C97" w:rsidRPr="00967A09">
        <w:rPr>
          <w:szCs w:val="22"/>
        </w:rPr>
        <w:t xml:space="preserve"> interijera te je odlična u radu u paru. Njih dvoje moraju odlično surađivati.</w:t>
      </w:r>
      <w:r w:rsidR="00EF2459" w:rsidRPr="00967A09">
        <w:rPr>
          <w:i/>
          <w:szCs w:val="22"/>
        </w:rPr>
        <w:tab/>
      </w:r>
    </w:p>
    <w:p w:rsidR="002E730D" w:rsidRDefault="002E730D" w:rsidP="00967A09">
      <w:pPr>
        <w:ind w:left="357"/>
        <w:jc w:val="both"/>
        <w:rPr>
          <w:i/>
          <w:szCs w:val="22"/>
        </w:rPr>
      </w:pPr>
    </w:p>
    <w:p w:rsidR="002E730D" w:rsidRPr="00967A09" w:rsidRDefault="002E730D" w:rsidP="00967A09">
      <w:pPr>
        <w:ind w:left="357"/>
        <w:jc w:val="both"/>
        <w:rPr>
          <w:szCs w:val="22"/>
        </w:rPr>
      </w:pPr>
    </w:p>
    <w:p w:rsidR="000927F5" w:rsidRPr="00967A09" w:rsidRDefault="000927F5" w:rsidP="00030041">
      <w:pPr>
        <w:pStyle w:val="Heading1"/>
        <w:rPr>
          <w:szCs w:val="22"/>
        </w:rPr>
      </w:pPr>
      <w:r w:rsidRPr="00967A09">
        <w:rPr>
          <w:szCs w:val="22"/>
        </w:rPr>
        <w:lastRenderedPageBreak/>
        <w:t>Faze projekta</w:t>
      </w:r>
    </w:p>
    <w:p w:rsidR="00CD7BCB" w:rsidRPr="00967A09" w:rsidRDefault="00CD7BCB" w:rsidP="00CD7BCB">
      <w:pPr>
        <w:rPr>
          <w:szCs w:val="22"/>
        </w:rPr>
      </w:pPr>
      <w:r w:rsidRPr="00967A09">
        <w:rPr>
          <w:szCs w:val="22"/>
        </w:rPr>
        <w:t>Kako bi projekt završili u što kraćem vremenu i što bolje podijelit ćemo ga u nekoliko faza:</w:t>
      </w:r>
    </w:p>
    <w:p w:rsidR="00F62119" w:rsidRPr="00967A09" w:rsidRDefault="00F62119" w:rsidP="00F62119">
      <w:pPr>
        <w:spacing w:before="0"/>
        <w:ind w:firstLine="357"/>
        <w:rPr>
          <w:b/>
          <w:szCs w:val="22"/>
        </w:rPr>
      </w:pPr>
    </w:p>
    <w:p w:rsidR="00322A2C" w:rsidRPr="00967A09" w:rsidRDefault="00CD7BCB" w:rsidP="00967A09">
      <w:pPr>
        <w:spacing w:before="0"/>
        <w:jc w:val="both"/>
        <w:rPr>
          <w:szCs w:val="22"/>
        </w:rPr>
      </w:pPr>
      <w:r w:rsidRPr="00967A09">
        <w:rPr>
          <w:b/>
          <w:szCs w:val="22"/>
        </w:rPr>
        <w:t>Početak projekta</w:t>
      </w:r>
      <w:r w:rsidR="002E2FE2" w:rsidRPr="00967A09">
        <w:rPr>
          <w:b/>
          <w:szCs w:val="22"/>
        </w:rPr>
        <w:t xml:space="preserve">: </w:t>
      </w:r>
      <w:r w:rsidR="002E2FE2" w:rsidRPr="00967A09">
        <w:rPr>
          <w:szCs w:val="22"/>
        </w:rPr>
        <w:t xml:space="preserve"> </w:t>
      </w:r>
      <w:r w:rsidR="00F62119" w:rsidRPr="00967A09">
        <w:rPr>
          <w:szCs w:val="22"/>
        </w:rPr>
        <w:t>Voditelj</w:t>
      </w:r>
      <w:r w:rsidR="002E2FE2" w:rsidRPr="00967A09">
        <w:rPr>
          <w:szCs w:val="22"/>
        </w:rPr>
        <w:t xml:space="preserve"> okuplja članove tima te </w:t>
      </w:r>
      <w:r w:rsidR="00F62119" w:rsidRPr="00967A09">
        <w:rPr>
          <w:szCs w:val="22"/>
        </w:rPr>
        <w:t>ih upoznaje s</w:t>
      </w:r>
      <w:r w:rsidR="002E2FE2" w:rsidRPr="00967A09">
        <w:rPr>
          <w:szCs w:val="22"/>
        </w:rPr>
        <w:t xml:space="preserve"> ciljevima i</w:t>
      </w:r>
      <w:r w:rsidR="00F62119" w:rsidRPr="00967A09">
        <w:rPr>
          <w:szCs w:val="22"/>
        </w:rPr>
        <w:t xml:space="preserve"> opsegom</w:t>
      </w:r>
      <w:r w:rsidR="002E2FE2" w:rsidRPr="00967A09">
        <w:rPr>
          <w:szCs w:val="22"/>
        </w:rPr>
        <w:t xml:space="preserve"> projekta. </w:t>
      </w:r>
      <w:r w:rsidR="00F62119" w:rsidRPr="00967A09">
        <w:rPr>
          <w:szCs w:val="22"/>
        </w:rPr>
        <w:t xml:space="preserve">              Definiraju</w:t>
      </w:r>
      <w:r w:rsidR="002E2FE2" w:rsidRPr="00967A09">
        <w:rPr>
          <w:szCs w:val="22"/>
        </w:rPr>
        <w:t xml:space="preserve"> se</w:t>
      </w:r>
      <w:r w:rsidR="00F62119" w:rsidRPr="00967A09">
        <w:rPr>
          <w:szCs w:val="22"/>
        </w:rPr>
        <w:t xml:space="preserve"> zadaće</w:t>
      </w:r>
      <w:r w:rsidR="002E2FE2" w:rsidRPr="00967A09">
        <w:rPr>
          <w:szCs w:val="22"/>
        </w:rPr>
        <w:t xml:space="preserve"> svakog člana tima te projekt počinje.</w:t>
      </w:r>
    </w:p>
    <w:p w:rsidR="00322A2C" w:rsidRPr="00967A09" w:rsidRDefault="00322A2C" w:rsidP="00322A2C">
      <w:pPr>
        <w:spacing w:before="0"/>
        <w:rPr>
          <w:szCs w:val="22"/>
        </w:rPr>
      </w:pPr>
    </w:p>
    <w:p w:rsidR="002E5D74" w:rsidRPr="00967A09" w:rsidRDefault="002E2FE2" w:rsidP="00967A09">
      <w:pPr>
        <w:spacing w:before="0"/>
        <w:jc w:val="both"/>
        <w:rPr>
          <w:szCs w:val="22"/>
        </w:rPr>
      </w:pPr>
      <w:r w:rsidRPr="00967A09">
        <w:rPr>
          <w:b/>
          <w:szCs w:val="22"/>
        </w:rPr>
        <w:t xml:space="preserve">Prikupljanje informacija: </w:t>
      </w:r>
      <w:r w:rsidR="00F62119" w:rsidRPr="00967A09">
        <w:rPr>
          <w:szCs w:val="22"/>
        </w:rPr>
        <w:t>Saziva se dodatni sastanak na kojem vodi</w:t>
      </w:r>
      <w:r w:rsidR="009E1EED">
        <w:rPr>
          <w:szCs w:val="22"/>
        </w:rPr>
        <w:t>telj dodatno upoznaje članove s</w:t>
      </w:r>
      <w:r w:rsidR="00F62119" w:rsidRPr="00967A09">
        <w:rPr>
          <w:szCs w:val="22"/>
        </w:rPr>
        <w:t xml:space="preserve"> </w:t>
      </w:r>
      <w:r w:rsidR="00FA33FC" w:rsidRPr="00967A09">
        <w:rPr>
          <w:szCs w:val="22"/>
        </w:rPr>
        <w:t>lokacijom i interijerom stana kojeg traže, također im govori i ostale specifikacije</w:t>
      </w:r>
      <w:r w:rsidR="00322A2C" w:rsidRPr="00967A09">
        <w:rPr>
          <w:szCs w:val="22"/>
        </w:rPr>
        <w:t>. U specifikacije spada prometna povezanost, blizina trgovačkih centara, cijena, blizina škole, blizina tvornica, itd. Također Ivici govori do koje maksimalne kamatne stope može ići.</w:t>
      </w:r>
    </w:p>
    <w:p w:rsidR="00322A2C" w:rsidRPr="00967A09" w:rsidRDefault="00322A2C" w:rsidP="00322A2C">
      <w:pPr>
        <w:spacing w:before="0"/>
        <w:rPr>
          <w:szCs w:val="22"/>
        </w:rPr>
      </w:pPr>
    </w:p>
    <w:p w:rsidR="00322A2C" w:rsidRPr="00967A09" w:rsidRDefault="00322A2C" w:rsidP="00967A09">
      <w:pPr>
        <w:spacing w:before="0"/>
        <w:jc w:val="both"/>
        <w:rPr>
          <w:szCs w:val="22"/>
        </w:rPr>
      </w:pPr>
      <w:r w:rsidRPr="00967A09">
        <w:rPr>
          <w:b/>
          <w:szCs w:val="22"/>
        </w:rPr>
        <w:t xml:space="preserve">Potraga: </w:t>
      </w:r>
      <w:r w:rsidR="00CB1589" w:rsidRPr="00967A09">
        <w:rPr>
          <w:szCs w:val="22"/>
        </w:rPr>
        <w:t>Alen i Sena pronalaze stanove te o tome izvješćuju Dinu koji to prosljeđuje Ivici koji daje povratnu inf</w:t>
      </w:r>
      <w:r w:rsidR="0046494D">
        <w:rPr>
          <w:szCs w:val="22"/>
        </w:rPr>
        <w:t xml:space="preserve">ormaciju je li moguće taj stan </w:t>
      </w:r>
      <w:r w:rsidR="00CB1589" w:rsidRPr="00967A09">
        <w:rPr>
          <w:szCs w:val="22"/>
        </w:rPr>
        <w:t>kupiti. Nakon nekog vremena tim nalazi stan koji zadovoljava sve kriterije te ga preporučuju kupcu koji dogovara sastanak s trenutnim vlasnikom stana.</w:t>
      </w:r>
    </w:p>
    <w:p w:rsidR="00CB1589" w:rsidRPr="00967A09" w:rsidRDefault="00CB1589" w:rsidP="00322A2C">
      <w:pPr>
        <w:spacing w:before="0"/>
        <w:rPr>
          <w:szCs w:val="22"/>
        </w:rPr>
      </w:pPr>
    </w:p>
    <w:p w:rsidR="00CB1589" w:rsidRPr="00967A09" w:rsidRDefault="00CB1589" w:rsidP="00967A09">
      <w:pPr>
        <w:spacing w:before="0"/>
        <w:jc w:val="both"/>
        <w:rPr>
          <w:szCs w:val="22"/>
        </w:rPr>
      </w:pPr>
      <w:r w:rsidRPr="00967A09">
        <w:rPr>
          <w:b/>
          <w:szCs w:val="22"/>
        </w:rPr>
        <w:t xml:space="preserve">Kraj projekta:  </w:t>
      </w:r>
      <w:r w:rsidRPr="00967A09">
        <w:rPr>
          <w:szCs w:val="22"/>
        </w:rPr>
        <w:t>Kupac pregledava stan te odlučuje o kupnji stana. Ako mu se stan svidi kupuje stan i s ostatkom tima se savjetuje oko papirologije. Potpisuje potrebnu papirologiju te plaća stan u dogovore</w:t>
      </w:r>
      <w:r w:rsidR="0046494D">
        <w:rPr>
          <w:szCs w:val="22"/>
        </w:rPr>
        <w:t>nim ratama. S krajem projekta</w:t>
      </w:r>
      <w:r w:rsidRPr="00967A09">
        <w:rPr>
          <w:szCs w:val="22"/>
        </w:rPr>
        <w:t xml:space="preserve"> kupac</w:t>
      </w:r>
      <w:r w:rsidR="0046494D">
        <w:rPr>
          <w:szCs w:val="22"/>
        </w:rPr>
        <w:t xml:space="preserve"> se</w:t>
      </w:r>
      <w:r w:rsidRPr="00967A09">
        <w:rPr>
          <w:szCs w:val="22"/>
        </w:rPr>
        <w:t xml:space="preserve"> seli u svoj novi stan.</w:t>
      </w:r>
    </w:p>
    <w:p w:rsidR="00FA33FC" w:rsidRPr="00967A09" w:rsidRDefault="00FA33FC" w:rsidP="00322A2C">
      <w:pPr>
        <w:spacing w:before="0"/>
        <w:rPr>
          <w:szCs w:val="22"/>
        </w:rPr>
      </w:pPr>
    </w:p>
    <w:p w:rsidR="000927F5" w:rsidRPr="00967A09" w:rsidRDefault="000927F5" w:rsidP="00030041">
      <w:pPr>
        <w:pStyle w:val="Heading1"/>
        <w:rPr>
          <w:szCs w:val="22"/>
        </w:rPr>
      </w:pPr>
      <w:r w:rsidRPr="00967A09">
        <w:rPr>
          <w:szCs w:val="22"/>
        </w:rPr>
        <w:t>Struktura raspodijeljenog posla (WBS)</w:t>
      </w:r>
    </w:p>
    <w:p w:rsidR="009311C9" w:rsidRPr="00967A09" w:rsidRDefault="00FA33FC" w:rsidP="009311C9">
      <w:pPr>
        <w:rPr>
          <w:szCs w:val="22"/>
        </w:rPr>
      </w:pPr>
      <w:r w:rsidRPr="00967A09">
        <w:rPr>
          <w:szCs w:val="22"/>
        </w:rPr>
        <w:object w:dxaOrig="13346" w:dyaOrig="1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373.95pt" o:ole="">
            <v:imagedata r:id="rId7" o:title=""/>
          </v:shape>
          <o:OLEObject Type="Embed" ProgID="Visio.Drawing.11" ShapeID="_x0000_i1025" DrawAspect="Content" ObjectID="_1432635802" r:id="rId8"/>
        </w:object>
      </w:r>
    </w:p>
    <w:p w:rsidR="00FA33FC" w:rsidRPr="00967A09" w:rsidRDefault="00FA33FC" w:rsidP="009311C9">
      <w:pPr>
        <w:rPr>
          <w:rFonts w:cs="Arial"/>
          <w:szCs w:val="22"/>
        </w:rPr>
      </w:pPr>
      <w:r w:rsidRPr="00967A09">
        <w:rPr>
          <w:rFonts w:cs="Arial"/>
          <w:szCs w:val="22"/>
        </w:rPr>
        <w:t>Slika 01:  Struktura raspodijeljenog posla</w:t>
      </w:r>
      <w:r w:rsidR="00D11E97">
        <w:rPr>
          <w:rFonts w:cs="Arial"/>
          <w:szCs w:val="22"/>
        </w:rPr>
        <w:t xml:space="preserve"> (WBS)</w:t>
      </w:r>
    </w:p>
    <w:p w:rsidR="000927F5" w:rsidRPr="00967A09" w:rsidRDefault="00B23FA5" w:rsidP="00030041">
      <w:pPr>
        <w:pStyle w:val="Heading1"/>
        <w:rPr>
          <w:szCs w:val="22"/>
        </w:rPr>
      </w:pPr>
      <w:r w:rsidRPr="00967A09">
        <w:rPr>
          <w:szCs w:val="22"/>
        </w:rPr>
        <w:lastRenderedPageBreak/>
        <w:t>Matrica resursa</w:t>
      </w:r>
    </w:p>
    <w:p w:rsidR="002370D1" w:rsidRPr="00967A09" w:rsidRDefault="002370D1" w:rsidP="002370D1">
      <w:pPr>
        <w:rPr>
          <w:szCs w:val="22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1127"/>
        <w:gridCol w:w="1016"/>
        <w:gridCol w:w="881"/>
        <w:gridCol w:w="1016"/>
        <w:gridCol w:w="870"/>
        <w:gridCol w:w="3783"/>
      </w:tblGrid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Aktivnost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Dino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Ivica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Alen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Sena</w:t>
            </w: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Resursi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1.1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mobitel, ručak, papir, olovka</w:t>
            </w:r>
          </w:p>
        </w:tc>
      </w:tr>
      <w:tr w:rsidR="00FA33FC" w:rsidRPr="00967A09" w:rsidTr="00FA33FC">
        <w:trPr>
          <w:trHeight w:val="280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1.2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1.3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2.1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80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2.2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2.3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80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2.4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3.1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internet, gorivo, mobitel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3.2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olovka, mobitel</w:t>
            </w:r>
          </w:p>
        </w:tc>
      </w:tr>
      <w:tr w:rsidR="00FA33FC" w:rsidRPr="00967A09" w:rsidTr="00FA33FC">
        <w:trPr>
          <w:trHeight w:val="280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3.3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papir, olovka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3.4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mobitel</w:t>
            </w:r>
          </w:p>
        </w:tc>
      </w:tr>
      <w:tr w:rsidR="00FA33FC" w:rsidRPr="00967A09" w:rsidTr="00FA33FC">
        <w:trPr>
          <w:trHeight w:val="274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4.1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/</w:t>
            </w:r>
          </w:p>
        </w:tc>
      </w:tr>
      <w:tr w:rsidR="00FA33FC" w:rsidRPr="00967A09" w:rsidTr="00FA33FC">
        <w:trPr>
          <w:trHeight w:val="469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4.2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ovjeravanje dokumenata kod javnog bilježnika</w:t>
            </w:r>
          </w:p>
        </w:tc>
      </w:tr>
      <w:tr w:rsidR="00FA33FC" w:rsidRPr="00967A09" w:rsidTr="00FA33FC">
        <w:trPr>
          <w:trHeight w:val="280"/>
        </w:trPr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b/>
                <w:color w:val="000000"/>
                <w:szCs w:val="22"/>
              </w:rPr>
            </w:pPr>
            <w:r w:rsidRPr="00967A09">
              <w:rPr>
                <w:b/>
                <w:color w:val="000000"/>
                <w:szCs w:val="22"/>
              </w:rPr>
              <w:t>4.3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8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  <w:r w:rsidRPr="00967A09">
              <w:rPr>
                <w:color w:val="000000"/>
                <w:szCs w:val="22"/>
              </w:rPr>
              <w:t>+</w:t>
            </w:r>
          </w:p>
        </w:tc>
        <w:tc>
          <w:tcPr>
            <w:tcW w:w="1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3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370D1" w:rsidRPr="00967A09" w:rsidRDefault="002370D1" w:rsidP="00E24CD5">
            <w:pPr>
              <w:snapToGrid w:val="0"/>
              <w:jc w:val="center"/>
              <w:rPr>
                <w:rFonts w:eastAsia="Calibri"/>
                <w:color w:val="000000"/>
                <w:szCs w:val="22"/>
              </w:rPr>
            </w:pPr>
            <w:r w:rsidRPr="00967A09">
              <w:rPr>
                <w:rFonts w:eastAsia="Calibri"/>
                <w:color w:val="000000"/>
                <w:szCs w:val="22"/>
              </w:rPr>
              <w:t>/</w:t>
            </w:r>
          </w:p>
        </w:tc>
      </w:tr>
    </w:tbl>
    <w:p w:rsidR="00FA33FC" w:rsidRPr="00967A09" w:rsidRDefault="00FA33FC" w:rsidP="00FA33FC">
      <w:pPr>
        <w:rPr>
          <w:szCs w:val="22"/>
        </w:rPr>
      </w:pPr>
      <w:r w:rsidRPr="00967A09">
        <w:rPr>
          <w:szCs w:val="22"/>
        </w:rPr>
        <w:t>Tablica 01:  Matrica resursa</w:t>
      </w:r>
    </w:p>
    <w:p w:rsidR="00FA33FC" w:rsidRPr="00967A09" w:rsidRDefault="00FA33FC" w:rsidP="009311C9">
      <w:pPr>
        <w:rPr>
          <w:szCs w:val="22"/>
        </w:rPr>
      </w:pPr>
    </w:p>
    <w:p w:rsidR="00FA33FC" w:rsidRPr="00967A09" w:rsidRDefault="00FA33FC" w:rsidP="009311C9">
      <w:pPr>
        <w:rPr>
          <w:szCs w:val="22"/>
        </w:rPr>
      </w:pPr>
    </w:p>
    <w:p w:rsidR="000927F5" w:rsidRPr="00967A09" w:rsidRDefault="00893818" w:rsidP="00030041">
      <w:pPr>
        <w:pStyle w:val="Heading1"/>
        <w:rPr>
          <w:szCs w:val="22"/>
        </w:rPr>
      </w:pPr>
      <w:r w:rsidRPr="00967A09">
        <w:rPr>
          <w:szCs w:val="22"/>
        </w:rPr>
        <w:t>Trajanje</w:t>
      </w:r>
      <w:r w:rsidR="000927F5" w:rsidRPr="00967A09">
        <w:rPr>
          <w:szCs w:val="22"/>
        </w:rPr>
        <w:t xml:space="preserve"> </w:t>
      </w:r>
      <w:r w:rsidRPr="00967A09">
        <w:rPr>
          <w:szCs w:val="22"/>
        </w:rPr>
        <w:t>aktivnosti</w:t>
      </w:r>
    </w:p>
    <w:p w:rsidR="00FC321B" w:rsidRPr="00967A09" w:rsidRDefault="00FC321B" w:rsidP="00FC321B">
      <w:pPr>
        <w:rPr>
          <w:szCs w:val="22"/>
        </w:rPr>
      </w:pPr>
      <w:r w:rsidRPr="00967A09">
        <w:rPr>
          <w:szCs w:val="22"/>
        </w:rPr>
        <w:t xml:space="preserve">Aktivnosti u preklapanju označena su </w:t>
      </w:r>
      <w:r w:rsidRPr="00967A09">
        <w:rPr>
          <w:i/>
          <w:szCs w:val="22"/>
        </w:rPr>
        <w:t>kosim slovima</w:t>
      </w:r>
      <w:r w:rsidRPr="00967A09">
        <w:rPr>
          <w:szCs w:val="22"/>
        </w:rPr>
        <w:t>.</w:t>
      </w:r>
    </w:p>
    <w:p w:rsidR="00FC321B" w:rsidRPr="00967A09" w:rsidRDefault="00FC321B" w:rsidP="00FC321B">
      <w:pPr>
        <w:pStyle w:val="ListParagraph"/>
        <w:numPr>
          <w:ilvl w:val="0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b/>
          <w:szCs w:val="22"/>
        </w:rPr>
        <w:t>Pokretanje projekta</w:t>
      </w:r>
      <w:r w:rsidRPr="00967A09">
        <w:rPr>
          <w:rFonts w:ascii="Calibri" w:hAnsi="Calibri"/>
          <w:szCs w:val="22"/>
        </w:rPr>
        <w:t xml:space="preserve"> (1.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Formiranje projektnog tima (1.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 xml:space="preserve">Upoznavanje s ciljevima i </w:t>
      </w:r>
      <w:r w:rsidR="00574150" w:rsidRPr="00967A09">
        <w:rPr>
          <w:rFonts w:ascii="Calibri" w:hAnsi="Calibri"/>
          <w:i/>
          <w:szCs w:val="22"/>
        </w:rPr>
        <w:t>dosegom</w:t>
      </w:r>
      <w:r w:rsidRPr="00967A09">
        <w:rPr>
          <w:rFonts w:ascii="Calibri" w:hAnsi="Calibri"/>
          <w:i/>
          <w:szCs w:val="22"/>
        </w:rPr>
        <w:t xml:space="preserve"> p</w:t>
      </w:r>
      <w:r w:rsidR="00574150" w:rsidRPr="00967A09">
        <w:rPr>
          <w:rFonts w:ascii="Calibri" w:hAnsi="Calibri"/>
          <w:i/>
          <w:szCs w:val="22"/>
        </w:rPr>
        <w:t>rojekta</w:t>
      </w:r>
      <w:r w:rsidRPr="00967A09">
        <w:rPr>
          <w:rFonts w:ascii="Calibri" w:hAnsi="Calibri"/>
          <w:i/>
          <w:szCs w:val="22"/>
        </w:rPr>
        <w:t xml:space="preserve"> (1. dana)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Definiranje zadaća svakog člana tima (1. dan)</w:t>
      </w:r>
    </w:p>
    <w:p w:rsidR="00FC321B" w:rsidRPr="00967A09" w:rsidRDefault="00FC321B" w:rsidP="00FC321B">
      <w:pPr>
        <w:pStyle w:val="ListParagraph"/>
        <w:ind w:left="792"/>
        <w:rPr>
          <w:rFonts w:ascii="Calibri" w:hAnsi="Calibri"/>
          <w:i/>
          <w:szCs w:val="22"/>
        </w:rPr>
      </w:pPr>
    </w:p>
    <w:p w:rsidR="00FC321B" w:rsidRPr="00967A09" w:rsidRDefault="00FC321B" w:rsidP="00FC321B">
      <w:pPr>
        <w:pStyle w:val="ListParagraph"/>
        <w:numPr>
          <w:ilvl w:val="0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b/>
          <w:szCs w:val="22"/>
        </w:rPr>
        <w:t>Prikupljanje informacija</w:t>
      </w:r>
      <w:r w:rsidRPr="00967A09">
        <w:rPr>
          <w:rFonts w:ascii="Calibri" w:hAnsi="Calibri"/>
          <w:szCs w:val="22"/>
        </w:rPr>
        <w:t xml:space="preserve"> (2.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Budžet (2. dan)</w:t>
      </w:r>
    </w:p>
    <w:p w:rsidR="00FC321B" w:rsidRPr="00967A09" w:rsidRDefault="003579BE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Lokacija stana</w:t>
      </w:r>
      <w:r w:rsidR="00FC321B" w:rsidRPr="00967A09">
        <w:rPr>
          <w:rFonts w:ascii="Calibri" w:hAnsi="Calibri"/>
          <w:i/>
          <w:szCs w:val="22"/>
        </w:rPr>
        <w:t xml:space="preserve"> (2.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Interijer (2.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Ostale specifikacije stana (2. dan)</w:t>
      </w:r>
    </w:p>
    <w:p w:rsidR="00FC321B" w:rsidRPr="00967A09" w:rsidRDefault="00FC321B" w:rsidP="00FC321B">
      <w:pPr>
        <w:pStyle w:val="ListParagraph"/>
        <w:ind w:left="792"/>
        <w:rPr>
          <w:rFonts w:ascii="Calibri" w:hAnsi="Calibri"/>
          <w:szCs w:val="22"/>
        </w:rPr>
      </w:pPr>
    </w:p>
    <w:p w:rsidR="00FC321B" w:rsidRPr="00967A09" w:rsidRDefault="00FC321B" w:rsidP="00FC321B">
      <w:pPr>
        <w:pStyle w:val="ListParagraph"/>
        <w:numPr>
          <w:ilvl w:val="0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b/>
          <w:szCs w:val="22"/>
        </w:rPr>
        <w:t>Potraga</w:t>
      </w:r>
      <w:r w:rsidRPr="00967A09">
        <w:rPr>
          <w:rFonts w:ascii="Calibri" w:hAnsi="Calibri"/>
          <w:szCs w:val="22"/>
        </w:rPr>
        <w:t xml:space="preserve"> (3. – 13.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szCs w:val="22"/>
        </w:rPr>
        <w:t xml:space="preserve">Pronalazak </w:t>
      </w:r>
      <w:r w:rsidR="009311C9" w:rsidRPr="00967A09">
        <w:rPr>
          <w:rFonts w:ascii="Calibri" w:hAnsi="Calibri"/>
          <w:szCs w:val="22"/>
        </w:rPr>
        <w:t>stana</w:t>
      </w:r>
      <w:r w:rsidRPr="00967A09">
        <w:rPr>
          <w:rFonts w:ascii="Calibri" w:hAnsi="Calibri"/>
          <w:szCs w:val="22"/>
        </w:rPr>
        <w:t xml:space="preserve"> (3. – 8.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szCs w:val="22"/>
        </w:rPr>
        <w:t>Kredit (8. – 12.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Opremljenost (13. dan)</w:t>
      </w:r>
    </w:p>
    <w:p w:rsidR="00FA33FC" w:rsidRPr="00967A09" w:rsidRDefault="00FC321B" w:rsidP="00FA33FC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Ugovaranje termina pregleda stana (13. dan)</w:t>
      </w:r>
    </w:p>
    <w:p w:rsidR="00FA33FC" w:rsidRPr="00967A09" w:rsidRDefault="00FA33FC" w:rsidP="00FA33FC">
      <w:pPr>
        <w:pStyle w:val="ListParagraph"/>
        <w:ind w:left="792"/>
        <w:rPr>
          <w:rFonts w:ascii="Calibri" w:hAnsi="Calibri"/>
          <w:i/>
          <w:szCs w:val="22"/>
        </w:rPr>
      </w:pPr>
    </w:p>
    <w:p w:rsidR="00FC321B" w:rsidRPr="00967A09" w:rsidRDefault="00FC321B" w:rsidP="00FC321B">
      <w:pPr>
        <w:pStyle w:val="ListParagraph"/>
        <w:ind w:left="792"/>
        <w:rPr>
          <w:rFonts w:ascii="Calibri" w:hAnsi="Calibri"/>
          <w:szCs w:val="22"/>
        </w:rPr>
      </w:pPr>
    </w:p>
    <w:p w:rsidR="00FC321B" w:rsidRPr="00967A09" w:rsidRDefault="00FC321B" w:rsidP="00FC321B">
      <w:pPr>
        <w:pStyle w:val="ListParagraph"/>
        <w:numPr>
          <w:ilvl w:val="0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b/>
          <w:szCs w:val="22"/>
        </w:rPr>
        <w:lastRenderedPageBreak/>
        <w:t>Kraj projekta</w:t>
      </w:r>
      <w:r w:rsidRPr="00967A09">
        <w:rPr>
          <w:rFonts w:ascii="Calibri" w:hAnsi="Calibri"/>
          <w:szCs w:val="22"/>
        </w:rPr>
        <w:t xml:space="preserve"> (13. – 14. 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szCs w:val="22"/>
        </w:rPr>
      </w:pPr>
      <w:r w:rsidRPr="00967A09">
        <w:rPr>
          <w:rFonts w:ascii="Calibri" w:hAnsi="Calibri"/>
          <w:szCs w:val="22"/>
        </w:rPr>
        <w:t>Donošenje odluke (13.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Papirologija (14. dan)</w:t>
      </w:r>
    </w:p>
    <w:p w:rsidR="00FC321B" w:rsidRPr="00967A09" w:rsidRDefault="00FC321B" w:rsidP="00FC321B">
      <w:pPr>
        <w:pStyle w:val="ListParagraph"/>
        <w:numPr>
          <w:ilvl w:val="1"/>
          <w:numId w:val="30"/>
        </w:numPr>
        <w:rPr>
          <w:rFonts w:ascii="Calibri" w:hAnsi="Calibri"/>
          <w:i/>
          <w:szCs w:val="22"/>
        </w:rPr>
      </w:pPr>
      <w:r w:rsidRPr="00967A09">
        <w:rPr>
          <w:rFonts w:ascii="Calibri" w:hAnsi="Calibri"/>
          <w:i/>
          <w:szCs w:val="22"/>
        </w:rPr>
        <w:t>Obavljanje novčanih transakcija prema banci i članovima tima (14. dan)</w:t>
      </w:r>
    </w:p>
    <w:p w:rsidR="00FC321B" w:rsidRPr="00967A09" w:rsidRDefault="00FC321B" w:rsidP="00FC321B">
      <w:pPr>
        <w:rPr>
          <w:szCs w:val="22"/>
        </w:rPr>
      </w:pPr>
    </w:p>
    <w:p w:rsidR="000927F5" w:rsidRPr="00967A09" w:rsidRDefault="000927F5" w:rsidP="00030041">
      <w:pPr>
        <w:pStyle w:val="Heading1"/>
        <w:rPr>
          <w:szCs w:val="22"/>
        </w:rPr>
      </w:pPr>
      <w:r w:rsidRPr="00967A09">
        <w:rPr>
          <w:szCs w:val="22"/>
        </w:rPr>
        <w:t>Definiranje kontrolnih točaka</w:t>
      </w:r>
    </w:p>
    <w:p w:rsidR="00C56A31" w:rsidRPr="00967A09" w:rsidRDefault="00C56A31" w:rsidP="00967A09">
      <w:pPr>
        <w:jc w:val="both"/>
        <w:rPr>
          <w:szCs w:val="22"/>
        </w:rPr>
      </w:pPr>
      <w:r w:rsidRPr="00967A09">
        <w:rPr>
          <w:szCs w:val="22"/>
        </w:rPr>
        <w:t>1. kontrolna točka nakon 1.3 - provjeriti jesu li svi članovi tima shvatili svoj zadatak</w:t>
      </w:r>
    </w:p>
    <w:p w:rsidR="00C56A31" w:rsidRPr="00967A09" w:rsidRDefault="00C56A31" w:rsidP="00967A09">
      <w:pPr>
        <w:spacing w:before="0"/>
        <w:jc w:val="both"/>
        <w:rPr>
          <w:szCs w:val="22"/>
        </w:rPr>
      </w:pPr>
      <w:r w:rsidRPr="00967A09">
        <w:rPr>
          <w:szCs w:val="22"/>
        </w:rPr>
        <w:t>2. kontrolna točka nakon 2.4 - provjeriti prikupljene informacije</w:t>
      </w:r>
    </w:p>
    <w:p w:rsidR="00C56A31" w:rsidRPr="00967A09" w:rsidRDefault="00C56A31" w:rsidP="00967A09">
      <w:pPr>
        <w:spacing w:before="0"/>
        <w:jc w:val="both"/>
        <w:rPr>
          <w:szCs w:val="22"/>
        </w:rPr>
      </w:pPr>
      <w:r w:rsidRPr="00967A09">
        <w:rPr>
          <w:szCs w:val="22"/>
        </w:rPr>
        <w:t>3. kontrolna točka nakon 3.3 - provjeriti zadovoljava li ponuđeni stan tražene zahtjeve</w:t>
      </w:r>
    </w:p>
    <w:p w:rsidR="00C56A31" w:rsidRPr="00967A09" w:rsidRDefault="00C56A31" w:rsidP="00C56A31">
      <w:pPr>
        <w:rPr>
          <w:szCs w:val="22"/>
        </w:rPr>
      </w:pPr>
    </w:p>
    <w:p w:rsidR="000927F5" w:rsidRPr="00967A09" w:rsidRDefault="00406BC5" w:rsidP="00030041">
      <w:pPr>
        <w:pStyle w:val="Heading1"/>
        <w:rPr>
          <w:szCs w:val="22"/>
        </w:rPr>
      </w:pPr>
      <w:r w:rsidRPr="00967A09">
        <w:rPr>
          <w:szCs w:val="22"/>
        </w:rPr>
        <w:t>Izrada g</w:t>
      </w:r>
      <w:r w:rsidR="000927F5" w:rsidRPr="00967A09">
        <w:rPr>
          <w:szCs w:val="22"/>
        </w:rPr>
        <w:t>antograma</w:t>
      </w:r>
    </w:p>
    <w:p w:rsidR="00D65B01" w:rsidRPr="00967A09" w:rsidRDefault="00C24BC0" w:rsidP="00D65B01">
      <w:pPr>
        <w:rPr>
          <w:szCs w:val="22"/>
        </w:rPr>
      </w:pPr>
      <w:r>
        <w:rPr>
          <w:noProof/>
          <w:szCs w:val="22"/>
          <w:lang w:eastAsia="hr-HR"/>
        </w:rPr>
        <w:drawing>
          <wp:inline distT="0" distB="0" distL="0" distR="0">
            <wp:extent cx="5757545" cy="2330450"/>
            <wp:effectExtent l="19050" t="0" r="0" b="0"/>
            <wp:docPr id="2" name="Picture 22" descr="C:\Users\Din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n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B01" w:rsidRDefault="00D65B01" w:rsidP="00D65B01">
      <w:pPr>
        <w:rPr>
          <w:szCs w:val="22"/>
        </w:rPr>
      </w:pPr>
      <w:r w:rsidRPr="00967A09">
        <w:rPr>
          <w:szCs w:val="22"/>
        </w:rPr>
        <w:t>Slika 02: Gantogram</w:t>
      </w:r>
    </w:p>
    <w:p w:rsidR="002E730D" w:rsidRDefault="002E730D" w:rsidP="00D65B01">
      <w:pPr>
        <w:rPr>
          <w:szCs w:val="22"/>
        </w:rPr>
      </w:pPr>
    </w:p>
    <w:p w:rsidR="002E730D" w:rsidRPr="00967A09" w:rsidRDefault="002E730D" w:rsidP="00D65B01">
      <w:pPr>
        <w:rPr>
          <w:szCs w:val="22"/>
        </w:rPr>
      </w:pPr>
    </w:p>
    <w:p w:rsidR="00030041" w:rsidRPr="00967A09" w:rsidRDefault="00591257" w:rsidP="00E87F30">
      <w:pPr>
        <w:pStyle w:val="Heading1"/>
        <w:rPr>
          <w:szCs w:val="22"/>
        </w:rPr>
      </w:pPr>
      <w:r w:rsidRPr="00967A09">
        <w:rPr>
          <w:szCs w:val="22"/>
        </w:rPr>
        <w:t>Pretpostavljeni rizici</w:t>
      </w:r>
    </w:p>
    <w:p w:rsidR="00E87F30" w:rsidRPr="00967A09" w:rsidRDefault="00E87F30" w:rsidP="00967A09">
      <w:pPr>
        <w:spacing w:before="0"/>
        <w:jc w:val="both"/>
        <w:rPr>
          <w:szCs w:val="22"/>
        </w:rPr>
      </w:pPr>
      <w:r w:rsidRPr="00967A09">
        <w:rPr>
          <w:szCs w:val="22"/>
        </w:rPr>
        <w:t>- Uzimanje kredita koji je iznad naših mogućnosti i nemogućnost isplaćivanja istog</w:t>
      </w:r>
    </w:p>
    <w:p w:rsidR="00E87F30" w:rsidRPr="00967A09" w:rsidRDefault="00E87F30" w:rsidP="00967A09">
      <w:pPr>
        <w:spacing w:before="0"/>
        <w:jc w:val="both"/>
        <w:rPr>
          <w:szCs w:val="22"/>
        </w:rPr>
      </w:pPr>
      <w:r w:rsidRPr="00967A09">
        <w:rPr>
          <w:szCs w:val="22"/>
        </w:rPr>
        <w:t>- Stan postaje premalen</w:t>
      </w:r>
    </w:p>
    <w:p w:rsidR="00E87F30" w:rsidRPr="00967A09" w:rsidRDefault="00E87F30" w:rsidP="00967A09">
      <w:pPr>
        <w:spacing w:before="0"/>
        <w:jc w:val="both"/>
        <w:rPr>
          <w:szCs w:val="22"/>
        </w:rPr>
      </w:pPr>
      <w:r w:rsidRPr="00967A09">
        <w:rPr>
          <w:szCs w:val="22"/>
        </w:rPr>
        <w:t>- Skupe režije</w:t>
      </w:r>
    </w:p>
    <w:p w:rsidR="00D65B01" w:rsidRDefault="00E87F30" w:rsidP="002E730D">
      <w:pPr>
        <w:spacing w:before="0"/>
        <w:jc w:val="both"/>
        <w:rPr>
          <w:szCs w:val="22"/>
        </w:rPr>
      </w:pPr>
      <w:r w:rsidRPr="00967A09">
        <w:rPr>
          <w:szCs w:val="22"/>
        </w:rPr>
        <w:t xml:space="preserve">- Blizina okupljanja djece i mladih </w:t>
      </w:r>
      <w:r w:rsidR="00C52577">
        <w:rPr>
          <w:szCs w:val="22"/>
        </w:rPr>
        <w:t>–</w:t>
      </w:r>
      <w:r w:rsidRPr="00967A09">
        <w:rPr>
          <w:szCs w:val="22"/>
        </w:rPr>
        <w:t xml:space="preserve"> buka</w:t>
      </w:r>
    </w:p>
    <w:p w:rsidR="00C52577" w:rsidRDefault="00C52577" w:rsidP="002E730D">
      <w:pPr>
        <w:spacing w:before="0"/>
        <w:jc w:val="both"/>
        <w:rPr>
          <w:szCs w:val="22"/>
        </w:rPr>
      </w:pPr>
    </w:p>
    <w:p w:rsidR="00C52577" w:rsidRDefault="00C52577" w:rsidP="002E730D">
      <w:pPr>
        <w:spacing w:before="0"/>
        <w:jc w:val="both"/>
        <w:rPr>
          <w:szCs w:val="22"/>
        </w:rPr>
      </w:pPr>
    </w:p>
    <w:p w:rsidR="00C52577" w:rsidRDefault="00C52577" w:rsidP="00C52577">
      <w:pPr>
        <w:pStyle w:val="Heading1"/>
        <w:rPr>
          <w:szCs w:val="22"/>
        </w:rPr>
      </w:pPr>
      <w:r>
        <w:rPr>
          <w:szCs w:val="22"/>
        </w:rPr>
        <w:t>Literatura</w:t>
      </w:r>
    </w:p>
    <w:p w:rsidR="00C52577" w:rsidRDefault="00C52577" w:rsidP="002E730D">
      <w:pPr>
        <w:spacing w:before="0"/>
        <w:jc w:val="both"/>
        <w:rPr>
          <w:rFonts w:cs="Tahoma"/>
          <w:szCs w:val="22"/>
          <w:shd w:val="clear" w:color="auto" w:fill="FFFFFF"/>
        </w:rPr>
      </w:pPr>
      <w:r w:rsidRPr="00C52577">
        <w:rPr>
          <w:rFonts w:cs="Tahoma"/>
          <w:szCs w:val="22"/>
          <w:shd w:val="clear" w:color="auto" w:fill="FFFFFF"/>
        </w:rPr>
        <w:t>[1] Predavanja iz kolegija Menadžment u inženjerstvu, Fakultet elektrotehnike i računarstva, Sveučilište u Zagrebu</w:t>
      </w:r>
    </w:p>
    <w:p w:rsidR="003E088E" w:rsidRPr="001B66E6" w:rsidRDefault="003E088E" w:rsidP="003E088E">
      <w:pPr>
        <w:rPr>
          <w:rFonts w:cs="Arial"/>
          <w:sz w:val="24"/>
        </w:rPr>
      </w:pPr>
      <w:r>
        <w:rPr>
          <w:rFonts w:cs="Arial"/>
          <w:sz w:val="24"/>
        </w:rPr>
        <w:t>[2]</w:t>
      </w:r>
      <w:r w:rsidRPr="001B66E6">
        <w:rPr>
          <w:rFonts w:cs="Arial"/>
          <w:sz w:val="24"/>
        </w:rPr>
        <w:t xml:space="preserve"> </w:t>
      </w:r>
      <w:r w:rsidRPr="001B66E6">
        <w:t>http://office.microsoft.com/en-us/project/</w:t>
      </w:r>
    </w:p>
    <w:p w:rsidR="003E088E" w:rsidRPr="001B66E6" w:rsidRDefault="003E088E" w:rsidP="003E088E">
      <w:pPr>
        <w:rPr>
          <w:rFonts w:cs="Arial"/>
          <w:sz w:val="24"/>
        </w:rPr>
      </w:pPr>
      <w:r w:rsidRPr="001B66E6">
        <w:rPr>
          <w:rFonts w:cs="Arial"/>
          <w:sz w:val="24"/>
        </w:rPr>
        <w:t>[</w:t>
      </w:r>
      <w:r>
        <w:rPr>
          <w:rFonts w:cs="Arial"/>
          <w:sz w:val="24"/>
        </w:rPr>
        <w:t>3</w:t>
      </w:r>
      <w:r w:rsidRPr="001B66E6">
        <w:rPr>
          <w:rFonts w:cs="Arial"/>
          <w:sz w:val="24"/>
        </w:rPr>
        <w:t>]</w:t>
      </w:r>
      <w:r w:rsidRPr="001B66E6">
        <w:t xml:space="preserve"> http://hr.wikipedia.org/wiki/Projekt</w:t>
      </w:r>
    </w:p>
    <w:p w:rsidR="00C52577" w:rsidRDefault="00C52577" w:rsidP="002E730D">
      <w:pPr>
        <w:spacing w:before="0"/>
        <w:jc w:val="both"/>
        <w:rPr>
          <w:szCs w:val="22"/>
        </w:rPr>
      </w:pPr>
    </w:p>
    <w:p w:rsidR="00C52577" w:rsidRDefault="00C52577" w:rsidP="002E730D">
      <w:pPr>
        <w:spacing w:before="0"/>
        <w:jc w:val="both"/>
        <w:rPr>
          <w:szCs w:val="22"/>
        </w:rPr>
      </w:pPr>
    </w:p>
    <w:p w:rsidR="00C52577" w:rsidRPr="00967A09" w:rsidRDefault="00C52577" w:rsidP="002E730D">
      <w:pPr>
        <w:spacing w:before="0"/>
        <w:jc w:val="both"/>
        <w:rPr>
          <w:szCs w:val="22"/>
        </w:rPr>
      </w:pPr>
    </w:p>
    <w:sectPr w:rsidR="00C52577" w:rsidRPr="00967A09" w:rsidSect="00030041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BD7" w:rsidRDefault="00BE2BD7">
      <w:r>
        <w:separator/>
      </w:r>
    </w:p>
  </w:endnote>
  <w:endnote w:type="continuationSeparator" w:id="0">
    <w:p w:rsidR="00BE2BD7" w:rsidRDefault="00BE2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8FA" w:rsidRDefault="000656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78F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4D5">
      <w:rPr>
        <w:rStyle w:val="PageNumber"/>
        <w:noProof/>
      </w:rPr>
      <w:t>2</w:t>
    </w:r>
    <w:r>
      <w:rPr>
        <w:rStyle w:val="PageNumber"/>
      </w:rPr>
      <w:fldChar w:fldCharType="end"/>
    </w:r>
  </w:p>
  <w:p w:rsidR="00F678FA" w:rsidRDefault="00F678F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8FA" w:rsidRPr="00030041" w:rsidRDefault="001D12FA" w:rsidP="00030041">
    <w:pPr>
      <w:pStyle w:val="Footer"/>
      <w:pBdr>
        <w:top w:val="thinThickSmallGap" w:sz="24" w:space="1" w:color="622423"/>
      </w:pBdr>
      <w:tabs>
        <w:tab w:val="clear" w:pos="4536"/>
      </w:tabs>
      <w:jc w:val="right"/>
      <w:rPr>
        <w:rFonts w:ascii="Arial Narrow" w:hAnsi="Arial Narrow"/>
        <w:noProof/>
        <w:sz w:val="16"/>
        <w:szCs w:val="16"/>
      </w:rPr>
    </w:pPr>
    <w:fldSimple w:instr=" FILENAME  \* FirstCap  \* MERGEFORMAT ">
      <w:r>
        <w:rPr>
          <w:rFonts w:ascii="Arial Narrow" w:hAnsi="Arial Narrow"/>
          <w:noProof/>
          <w:sz w:val="16"/>
          <w:szCs w:val="16"/>
        </w:rPr>
        <w:t>MuI-2012-2013_Seminar_Projektni plan kupnje stana na kredit</w:t>
      </w:r>
    </w:fldSimple>
    <w:fldSimple w:instr=" FILENAME  \* FirstCap  \* MERGEFORMAT "/>
    <w:r w:rsidR="00030041" w:rsidRPr="00030041">
      <w:rPr>
        <w:rFonts w:ascii="Arial Narrow" w:hAnsi="Arial Narrow"/>
        <w:noProof/>
        <w:sz w:val="16"/>
        <w:szCs w:val="16"/>
      </w:rPr>
      <w:tab/>
      <w:t xml:space="preserve">stranica </w:t>
    </w:r>
    <w:r w:rsidR="00065605" w:rsidRPr="00030041">
      <w:rPr>
        <w:rFonts w:ascii="Arial Narrow" w:hAnsi="Arial Narrow"/>
        <w:noProof/>
        <w:sz w:val="16"/>
        <w:szCs w:val="16"/>
      </w:rPr>
      <w:fldChar w:fldCharType="begin"/>
    </w:r>
    <w:r w:rsidR="00030041" w:rsidRPr="00030041">
      <w:rPr>
        <w:rFonts w:ascii="Arial Narrow" w:hAnsi="Arial Narrow"/>
        <w:noProof/>
        <w:sz w:val="16"/>
        <w:szCs w:val="16"/>
      </w:rPr>
      <w:instrText xml:space="preserve"> PAGE   \* MERGEFORMAT </w:instrText>
    </w:r>
    <w:r w:rsidR="00065605" w:rsidRPr="00030041">
      <w:rPr>
        <w:rFonts w:ascii="Arial Narrow" w:hAnsi="Arial Narrow"/>
        <w:noProof/>
        <w:sz w:val="16"/>
        <w:szCs w:val="16"/>
      </w:rPr>
      <w:fldChar w:fldCharType="separate"/>
    </w:r>
    <w:r w:rsidR="00C24BC0">
      <w:rPr>
        <w:rFonts w:ascii="Arial Narrow" w:hAnsi="Arial Narrow"/>
        <w:noProof/>
        <w:sz w:val="16"/>
        <w:szCs w:val="16"/>
      </w:rPr>
      <w:t>2</w:t>
    </w:r>
    <w:r w:rsidR="00065605" w:rsidRPr="00030041">
      <w:rPr>
        <w:rFonts w:ascii="Arial Narrow" w:hAnsi="Arial Narrow"/>
        <w:noProof/>
        <w:sz w:val="16"/>
        <w:szCs w:val="16"/>
      </w:rPr>
      <w:fldChar w:fldCharType="end"/>
    </w:r>
    <w:r w:rsidR="00030041" w:rsidRPr="00030041">
      <w:rPr>
        <w:rFonts w:ascii="Arial Narrow" w:hAnsi="Arial Narrow"/>
        <w:noProof/>
        <w:sz w:val="16"/>
        <w:szCs w:val="16"/>
      </w:rPr>
      <w:t xml:space="preserve"> od </w:t>
    </w:r>
    <w:fldSimple w:instr=" NUMPAGES  \* Arabic  \* MERGEFORMAT ">
      <w:r w:rsidR="00C24BC0" w:rsidRPr="00C24BC0">
        <w:rPr>
          <w:rFonts w:ascii="Arial Narrow" w:hAnsi="Arial Narrow"/>
          <w:noProof/>
          <w:sz w:val="16"/>
          <w:szCs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41" w:rsidRPr="00030041" w:rsidRDefault="001D12FA" w:rsidP="00030041">
    <w:pPr>
      <w:pStyle w:val="Footer"/>
      <w:pBdr>
        <w:top w:val="thinThickSmallGap" w:sz="24" w:space="1" w:color="622423"/>
      </w:pBdr>
      <w:tabs>
        <w:tab w:val="clear" w:pos="4536"/>
      </w:tabs>
      <w:jc w:val="right"/>
      <w:rPr>
        <w:rFonts w:ascii="Arial Narrow" w:hAnsi="Arial Narrow"/>
        <w:noProof/>
        <w:sz w:val="16"/>
        <w:szCs w:val="16"/>
      </w:rPr>
    </w:pPr>
    <w:fldSimple w:instr=" FILENAME  \* FirstCap  \* MERGEFORMAT ">
      <w:r>
        <w:rPr>
          <w:rFonts w:ascii="Arial Narrow" w:hAnsi="Arial Narrow"/>
          <w:noProof/>
          <w:sz w:val="16"/>
          <w:szCs w:val="16"/>
        </w:rPr>
        <w:t>MuI-2012-2013_Seminar_Projektni plan kupnje stana na kredit</w:t>
      </w:r>
    </w:fldSimple>
    <w:r w:rsidR="00030041" w:rsidRPr="00030041">
      <w:rPr>
        <w:rFonts w:ascii="Arial Narrow" w:hAnsi="Arial Narrow"/>
        <w:noProof/>
        <w:sz w:val="16"/>
        <w:szCs w:val="16"/>
      </w:rPr>
      <w:tab/>
      <w:t xml:space="preserve">stranica </w:t>
    </w:r>
    <w:r w:rsidR="00065605" w:rsidRPr="00030041">
      <w:rPr>
        <w:rFonts w:ascii="Arial Narrow" w:hAnsi="Arial Narrow"/>
        <w:noProof/>
        <w:sz w:val="16"/>
        <w:szCs w:val="16"/>
      </w:rPr>
      <w:fldChar w:fldCharType="begin"/>
    </w:r>
    <w:r w:rsidR="00030041" w:rsidRPr="00030041">
      <w:rPr>
        <w:rFonts w:ascii="Arial Narrow" w:hAnsi="Arial Narrow"/>
        <w:noProof/>
        <w:sz w:val="16"/>
        <w:szCs w:val="16"/>
      </w:rPr>
      <w:instrText xml:space="preserve"> PAGE   \* MERGEFORMAT </w:instrText>
    </w:r>
    <w:r w:rsidR="00065605" w:rsidRPr="00030041">
      <w:rPr>
        <w:rFonts w:ascii="Arial Narrow" w:hAnsi="Arial Narrow"/>
        <w:noProof/>
        <w:sz w:val="16"/>
        <w:szCs w:val="16"/>
      </w:rPr>
      <w:fldChar w:fldCharType="separate"/>
    </w:r>
    <w:r w:rsidR="00C24BC0">
      <w:rPr>
        <w:rFonts w:ascii="Arial Narrow" w:hAnsi="Arial Narrow"/>
        <w:noProof/>
        <w:sz w:val="16"/>
        <w:szCs w:val="16"/>
      </w:rPr>
      <w:t>1</w:t>
    </w:r>
    <w:r w:rsidR="00065605" w:rsidRPr="00030041">
      <w:rPr>
        <w:rFonts w:ascii="Arial Narrow" w:hAnsi="Arial Narrow"/>
        <w:noProof/>
        <w:sz w:val="16"/>
        <w:szCs w:val="16"/>
      </w:rPr>
      <w:fldChar w:fldCharType="end"/>
    </w:r>
    <w:r w:rsidR="00030041" w:rsidRPr="00030041">
      <w:rPr>
        <w:rFonts w:ascii="Arial Narrow" w:hAnsi="Arial Narrow"/>
        <w:noProof/>
        <w:sz w:val="16"/>
        <w:szCs w:val="16"/>
      </w:rPr>
      <w:t xml:space="preserve"> od </w:t>
    </w:r>
    <w:fldSimple w:instr=" NUMPAGES  \* Arabic  \* MERGEFORMAT ">
      <w:r w:rsidR="00C24BC0" w:rsidRPr="00C24BC0">
        <w:rPr>
          <w:rFonts w:ascii="Arial Narrow" w:hAnsi="Arial Narrow"/>
          <w:noProof/>
          <w:sz w:val="16"/>
          <w:szCs w:val="16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BD7" w:rsidRDefault="00BE2BD7">
      <w:r>
        <w:separator/>
      </w:r>
    </w:p>
  </w:footnote>
  <w:footnote w:type="continuationSeparator" w:id="0">
    <w:p w:rsidR="00BE2BD7" w:rsidRDefault="00BE2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212" w:rsidRPr="00204D24" w:rsidRDefault="00752212" w:rsidP="00752212">
    <w:pPr>
      <w:pStyle w:val="Header"/>
      <w:pBdr>
        <w:bottom w:val="thickThinSmallGap" w:sz="24" w:space="1" w:color="622423"/>
      </w:pBdr>
      <w:rPr>
        <w:rFonts w:ascii="Cambria" w:hAnsi="Cambria"/>
        <w:noProof/>
        <w:sz w:val="18"/>
        <w:szCs w:val="18"/>
      </w:rPr>
    </w:pPr>
    <w:r w:rsidRPr="00204D24">
      <w:rPr>
        <w:rFonts w:ascii="Arial" w:hAnsi="Arial" w:cs="Arial"/>
        <w:noProof/>
        <w:sz w:val="18"/>
        <w:szCs w:val="18"/>
      </w:rPr>
      <w:t>FER-MuI 20</w:t>
    </w:r>
    <w:r w:rsidR="009E1EED">
      <w:rPr>
        <w:rFonts w:ascii="Arial" w:hAnsi="Arial" w:cs="Arial"/>
        <w:noProof/>
        <w:sz w:val="18"/>
        <w:szCs w:val="18"/>
      </w:rPr>
      <w:t>12</w:t>
    </w:r>
    <w:r w:rsidR="00030041">
      <w:rPr>
        <w:rFonts w:ascii="Arial" w:hAnsi="Arial" w:cs="Arial"/>
        <w:noProof/>
        <w:sz w:val="18"/>
        <w:szCs w:val="18"/>
      </w:rPr>
      <w:t>. – 201</w:t>
    </w:r>
    <w:r w:rsidR="009E1EED">
      <w:rPr>
        <w:rFonts w:ascii="Arial" w:hAnsi="Arial" w:cs="Arial"/>
        <w:noProof/>
        <w:sz w:val="18"/>
        <w:szCs w:val="18"/>
      </w:rPr>
      <w:t>3</w:t>
    </w:r>
    <w:r w:rsidR="00030041">
      <w:rPr>
        <w:rFonts w:ascii="Arial" w:hAnsi="Arial" w:cs="Arial"/>
        <w:noProof/>
        <w:sz w:val="18"/>
        <w:szCs w:val="18"/>
      </w:rPr>
      <w:t xml:space="preserve">.: Seminarski rad, </w:t>
    </w:r>
    <w:r w:rsidR="00C24BC0">
      <w:rPr>
        <w:rFonts w:ascii="Arial" w:hAnsi="Arial" w:cs="Arial"/>
        <w:noProof/>
        <w:sz w:val="18"/>
        <w:szCs w:val="18"/>
      </w:rPr>
      <w:t>Vuco</w:t>
    </w:r>
  </w:p>
  <w:p w:rsidR="00F678FA" w:rsidRPr="00752212" w:rsidRDefault="00F678FA" w:rsidP="00752212">
    <w:pPr>
      <w:pStyle w:val="Header"/>
      <w:rPr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2AE"/>
    <w:multiLevelType w:val="hybridMultilevel"/>
    <w:tmpl w:val="D95E9B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B2E05"/>
    <w:multiLevelType w:val="hybridMultilevel"/>
    <w:tmpl w:val="7AEC44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3F2D06"/>
    <w:multiLevelType w:val="hybridMultilevel"/>
    <w:tmpl w:val="D7A68B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66FC"/>
    <w:multiLevelType w:val="multilevel"/>
    <w:tmpl w:val="F092C9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0A200E99"/>
    <w:multiLevelType w:val="hybridMultilevel"/>
    <w:tmpl w:val="8D489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A06709"/>
    <w:multiLevelType w:val="hybridMultilevel"/>
    <w:tmpl w:val="0B482FB4"/>
    <w:lvl w:ilvl="0" w:tplc="BB0AF484">
      <w:numFmt w:val="bullet"/>
      <w:lvlText w:val="-"/>
      <w:lvlJc w:val="left"/>
      <w:pPr>
        <w:ind w:left="69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0FAA109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C4D65D5"/>
    <w:multiLevelType w:val="hybridMultilevel"/>
    <w:tmpl w:val="D95E9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E64EE5"/>
    <w:multiLevelType w:val="hybridMultilevel"/>
    <w:tmpl w:val="E5FCA8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01AB3"/>
    <w:multiLevelType w:val="hybridMultilevel"/>
    <w:tmpl w:val="FA7047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A866EC"/>
    <w:multiLevelType w:val="hybridMultilevel"/>
    <w:tmpl w:val="8858099A"/>
    <w:lvl w:ilvl="0" w:tplc="557E2082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22CB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1E55FD6"/>
    <w:multiLevelType w:val="hybridMultilevel"/>
    <w:tmpl w:val="1D22FE06"/>
    <w:lvl w:ilvl="0" w:tplc="497683A6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36C25"/>
    <w:multiLevelType w:val="hybridMultilevel"/>
    <w:tmpl w:val="6136B8E0"/>
    <w:lvl w:ilvl="0" w:tplc="3E28F04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1B3CA6"/>
    <w:multiLevelType w:val="hybridMultilevel"/>
    <w:tmpl w:val="F0E40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352397"/>
    <w:multiLevelType w:val="hybridMultilevel"/>
    <w:tmpl w:val="0D3626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548B4"/>
    <w:multiLevelType w:val="hybridMultilevel"/>
    <w:tmpl w:val="D95E9B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5328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D03001"/>
    <w:multiLevelType w:val="hybridMultilevel"/>
    <w:tmpl w:val="88A0E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46FE2"/>
    <w:multiLevelType w:val="hybridMultilevel"/>
    <w:tmpl w:val="F31408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8F3F71"/>
    <w:multiLevelType w:val="hybridMultilevel"/>
    <w:tmpl w:val="2DA6B852"/>
    <w:lvl w:ilvl="0" w:tplc="0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59A978E9"/>
    <w:multiLevelType w:val="hybridMultilevel"/>
    <w:tmpl w:val="D95E9B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C2093F"/>
    <w:multiLevelType w:val="hybridMultilevel"/>
    <w:tmpl w:val="F04E87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D3DD3"/>
    <w:multiLevelType w:val="hybridMultilevel"/>
    <w:tmpl w:val="09D0BC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B1932"/>
    <w:multiLevelType w:val="hybridMultilevel"/>
    <w:tmpl w:val="AF40A0DA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>
    <w:nsid w:val="5D38011F"/>
    <w:multiLevelType w:val="hybridMultilevel"/>
    <w:tmpl w:val="60E0C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3A565D"/>
    <w:multiLevelType w:val="hybridMultilevel"/>
    <w:tmpl w:val="DADEF136"/>
    <w:lvl w:ilvl="0" w:tplc="041A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27">
    <w:nsid w:val="609E5D7C"/>
    <w:multiLevelType w:val="hybridMultilevel"/>
    <w:tmpl w:val="0220C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>
    <w:nsid w:val="701D6B5B"/>
    <w:multiLevelType w:val="hybridMultilevel"/>
    <w:tmpl w:val="8F44A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5F229F"/>
    <w:multiLevelType w:val="hybridMultilevel"/>
    <w:tmpl w:val="EE68A2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FB0664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90169CF"/>
    <w:multiLevelType w:val="hybridMultilevel"/>
    <w:tmpl w:val="0220C5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30"/>
  </w:num>
  <w:num w:numId="4">
    <w:abstractNumId w:val="11"/>
  </w:num>
  <w:num w:numId="5">
    <w:abstractNumId w:val="4"/>
  </w:num>
  <w:num w:numId="6">
    <w:abstractNumId w:val="0"/>
  </w:num>
  <w:num w:numId="7">
    <w:abstractNumId w:val="25"/>
  </w:num>
  <w:num w:numId="8">
    <w:abstractNumId w:val="16"/>
  </w:num>
  <w:num w:numId="9">
    <w:abstractNumId w:val="21"/>
  </w:num>
  <w:num w:numId="10">
    <w:abstractNumId w:val="19"/>
  </w:num>
  <w:num w:numId="11">
    <w:abstractNumId w:val="24"/>
  </w:num>
  <w:num w:numId="12">
    <w:abstractNumId w:val="8"/>
  </w:num>
  <w:num w:numId="13">
    <w:abstractNumId w:val="31"/>
  </w:num>
  <w:num w:numId="14">
    <w:abstractNumId w:val="1"/>
  </w:num>
  <w:num w:numId="15">
    <w:abstractNumId w:val="7"/>
  </w:num>
  <w:num w:numId="16">
    <w:abstractNumId w:val="27"/>
  </w:num>
  <w:num w:numId="17">
    <w:abstractNumId w:val="9"/>
  </w:num>
  <w:num w:numId="18">
    <w:abstractNumId w:val="29"/>
  </w:num>
  <w:num w:numId="19">
    <w:abstractNumId w:val="14"/>
  </w:num>
  <w:num w:numId="20">
    <w:abstractNumId w:val="18"/>
  </w:num>
  <w:num w:numId="21">
    <w:abstractNumId w:val="28"/>
  </w:num>
  <w:num w:numId="22">
    <w:abstractNumId w:val="22"/>
  </w:num>
  <w:num w:numId="23">
    <w:abstractNumId w:val="2"/>
  </w:num>
  <w:num w:numId="24">
    <w:abstractNumId w:val="26"/>
  </w:num>
  <w:num w:numId="25">
    <w:abstractNumId w:val="15"/>
  </w:num>
  <w:num w:numId="26">
    <w:abstractNumId w:val="20"/>
  </w:num>
  <w:num w:numId="27">
    <w:abstractNumId w:val="23"/>
  </w:num>
  <w:num w:numId="28">
    <w:abstractNumId w:val="13"/>
  </w:num>
  <w:num w:numId="29">
    <w:abstractNumId w:val="5"/>
  </w:num>
  <w:num w:numId="30">
    <w:abstractNumId w:val="17"/>
  </w:num>
  <w:num w:numId="31">
    <w:abstractNumId w:val="12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678FA"/>
    <w:rsid w:val="000033EA"/>
    <w:rsid w:val="00030041"/>
    <w:rsid w:val="000578E3"/>
    <w:rsid w:val="00065605"/>
    <w:rsid w:val="00070757"/>
    <w:rsid w:val="000824FC"/>
    <w:rsid w:val="000927F5"/>
    <w:rsid w:val="00097C90"/>
    <w:rsid w:val="000A0513"/>
    <w:rsid w:val="000C0A0B"/>
    <w:rsid w:val="000E5755"/>
    <w:rsid w:val="000F7634"/>
    <w:rsid w:val="001B41E1"/>
    <w:rsid w:val="001D12FA"/>
    <w:rsid w:val="001D15DA"/>
    <w:rsid w:val="00204D24"/>
    <w:rsid w:val="00220D4E"/>
    <w:rsid w:val="002370D1"/>
    <w:rsid w:val="002607E2"/>
    <w:rsid w:val="002843F2"/>
    <w:rsid w:val="002B24E6"/>
    <w:rsid w:val="002B35E3"/>
    <w:rsid w:val="002E2FE2"/>
    <w:rsid w:val="002E5D74"/>
    <w:rsid w:val="002E730D"/>
    <w:rsid w:val="00306558"/>
    <w:rsid w:val="0032298C"/>
    <w:rsid w:val="00322A2C"/>
    <w:rsid w:val="00346116"/>
    <w:rsid w:val="00357746"/>
    <w:rsid w:val="003579BE"/>
    <w:rsid w:val="003E088E"/>
    <w:rsid w:val="00406BC5"/>
    <w:rsid w:val="004202A1"/>
    <w:rsid w:val="0046494D"/>
    <w:rsid w:val="004C285C"/>
    <w:rsid w:val="004C44D5"/>
    <w:rsid w:val="005123F0"/>
    <w:rsid w:val="005436C9"/>
    <w:rsid w:val="00573809"/>
    <w:rsid w:val="00574150"/>
    <w:rsid w:val="00591257"/>
    <w:rsid w:val="0059233F"/>
    <w:rsid w:val="005B060E"/>
    <w:rsid w:val="005B7DF2"/>
    <w:rsid w:val="005E384F"/>
    <w:rsid w:val="00612334"/>
    <w:rsid w:val="006361F9"/>
    <w:rsid w:val="006519C0"/>
    <w:rsid w:val="0068732F"/>
    <w:rsid w:val="006C2503"/>
    <w:rsid w:val="006C287D"/>
    <w:rsid w:val="00725CB0"/>
    <w:rsid w:val="00752212"/>
    <w:rsid w:val="00762733"/>
    <w:rsid w:val="00791FF4"/>
    <w:rsid w:val="007B230D"/>
    <w:rsid w:val="007C59AE"/>
    <w:rsid w:val="0082042E"/>
    <w:rsid w:val="008723CA"/>
    <w:rsid w:val="0088523A"/>
    <w:rsid w:val="00893818"/>
    <w:rsid w:val="008A64AC"/>
    <w:rsid w:val="008F4E53"/>
    <w:rsid w:val="009311C9"/>
    <w:rsid w:val="00967A09"/>
    <w:rsid w:val="00982F61"/>
    <w:rsid w:val="0099178C"/>
    <w:rsid w:val="0099260C"/>
    <w:rsid w:val="009A2AF3"/>
    <w:rsid w:val="009B79A7"/>
    <w:rsid w:val="009C3991"/>
    <w:rsid w:val="009D68DE"/>
    <w:rsid w:val="009E1EED"/>
    <w:rsid w:val="009F0051"/>
    <w:rsid w:val="00A20F93"/>
    <w:rsid w:val="00A23ECA"/>
    <w:rsid w:val="00A612E5"/>
    <w:rsid w:val="00AA6D30"/>
    <w:rsid w:val="00AB2FBA"/>
    <w:rsid w:val="00AD25B0"/>
    <w:rsid w:val="00B23FA5"/>
    <w:rsid w:val="00BC7CBE"/>
    <w:rsid w:val="00BE2BD7"/>
    <w:rsid w:val="00C24BC0"/>
    <w:rsid w:val="00C52577"/>
    <w:rsid w:val="00C56A31"/>
    <w:rsid w:val="00CA12B4"/>
    <w:rsid w:val="00CB0FFE"/>
    <w:rsid w:val="00CB1589"/>
    <w:rsid w:val="00CB6C97"/>
    <w:rsid w:val="00CD7BCB"/>
    <w:rsid w:val="00D11E97"/>
    <w:rsid w:val="00D41068"/>
    <w:rsid w:val="00D412B5"/>
    <w:rsid w:val="00D65B01"/>
    <w:rsid w:val="00D83232"/>
    <w:rsid w:val="00D90082"/>
    <w:rsid w:val="00DD6301"/>
    <w:rsid w:val="00E24CD5"/>
    <w:rsid w:val="00E57D27"/>
    <w:rsid w:val="00E761CD"/>
    <w:rsid w:val="00E87F30"/>
    <w:rsid w:val="00ED11C9"/>
    <w:rsid w:val="00EE1F86"/>
    <w:rsid w:val="00EE430B"/>
    <w:rsid w:val="00EF2459"/>
    <w:rsid w:val="00F62119"/>
    <w:rsid w:val="00F678FA"/>
    <w:rsid w:val="00F8360C"/>
    <w:rsid w:val="00FA33FC"/>
    <w:rsid w:val="00FC321B"/>
    <w:rsid w:val="00FC62EA"/>
    <w:rsid w:val="00FD3D23"/>
    <w:rsid w:val="00FF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8DE"/>
    <w:pPr>
      <w:spacing w:before="120"/>
    </w:pPr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82F61"/>
    <w:pPr>
      <w:keepNext/>
      <w:numPr>
        <w:numId w:val="1"/>
      </w:numPr>
      <w:spacing w:before="360" w:after="60"/>
      <w:ind w:left="357" w:hanging="357"/>
      <w:jc w:val="both"/>
      <w:outlineLvl w:val="0"/>
    </w:pPr>
    <w:rPr>
      <w:rFonts w:ascii="Arial" w:hAnsi="Arial"/>
      <w:b/>
      <w:kern w:val="28"/>
      <w:szCs w:val="20"/>
    </w:rPr>
  </w:style>
  <w:style w:type="paragraph" w:styleId="Heading2">
    <w:name w:val="heading 2"/>
    <w:basedOn w:val="Normal"/>
    <w:next w:val="Normal"/>
    <w:qFormat/>
    <w:rsid w:val="00070757"/>
    <w:pPr>
      <w:keepNext/>
      <w:spacing w:line="288" w:lineRule="auto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707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707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70757"/>
  </w:style>
  <w:style w:type="character" w:styleId="Hyperlink">
    <w:name w:val="Hyperlink"/>
    <w:basedOn w:val="DefaultParagraphFont"/>
    <w:rsid w:val="0007075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52212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30041"/>
    <w:rPr>
      <w:sz w:val="24"/>
      <w:szCs w:val="24"/>
      <w:lang w:val="en-US" w:eastAsia="en-US"/>
    </w:rPr>
  </w:style>
  <w:style w:type="paragraph" w:customStyle="1" w:styleId="Naslov1">
    <w:name w:val="Naslov1"/>
    <w:basedOn w:val="Normal"/>
    <w:qFormat/>
    <w:rsid w:val="00591257"/>
    <w:rPr>
      <w:rFonts w:ascii="Arial" w:hAnsi="Arial" w:cs="Arial"/>
      <w:sz w:val="36"/>
      <w:szCs w:val="36"/>
    </w:rPr>
  </w:style>
  <w:style w:type="paragraph" w:customStyle="1" w:styleId="Podnaslov1">
    <w:name w:val="Podnaslov1"/>
    <w:basedOn w:val="Normal"/>
    <w:qFormat/>
    <w:rsid w:val="00591257"/>
    <w:rPr>
      <w:rFonts w:ascii="Arial" w:hAnsi="Arial" w:cs="Arial"/>
      <w:sz w:val="24"/>
    </w:rPr>
  </w:style>
  <w:style w:type="paragraph" w:styleId="ListParagraph">
    <w:name w:val="List Paragraph"/>
    <w:basedOn w:val="Normal"/>
    <w:uiPriority w:val="34"/>
    <w:qFormat/>
    <w:rsid w:val="00FC321B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D65B0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5B0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FER MuI: Seminarski rad - predložak za pripremu seminarskog rada</vt:lpstr>
      <vt:lpstr>FER MuI: Seminarski rad - predložak za pripremu seminarskog rada</vt:lpstr>
    </vt:vector>
  </TitlesOfParts>
  <Company>FER-Zesoi</Company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 MuI: Seminarski rad - predložak za pripremu seminarskog rada</dc:title>
  <dc:creator>FER MuI</dc:creator>
  <cp:lastModifiedBy>Dino</cp:lastModifiedBy>
  <cp:revision>2</cp:revision>
  <cp:lastPrinted>2013-05-31T20:11:00Z</cp:lastPrinted>
  <dcterms:created xsi:type="dcterms:W3CDTF">2013-06-13T11:37:00Z</dcterms:created>
  <dcterms:modified xsi:type="dcterms:W3CDTF">2013-06-13T11:37:00Z</dcterms:modified>
</cp:coreProperties>
</file>