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229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36.xml" ContentType="application/vnd.ms-office.activeX+xml"/>
  <Override PartName="/word/activeX/activeX30.xml" ContentType="application/vnd.ms-office.activeX+xml"/>
  <Override PartName="/word/activeX/activeX225.xml" ContentType="application/vnd.ms-office.activeX+xml"/>
  <Override PartName="/word/activeX/activeX243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32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06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6C7" w:rsidRPr="003B46C7" w:rsidRDefault="003B46C7" w:rsidP="003B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B46C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Koja je prednost fluoroscentnih svjetiljki u odnosu na žarulje s žarnom niti?</w:t>
      </w:r>
    </w:p>
    <w:p w:rsidR="003B46C7" w:rsidRPr="003B46C7" w:rsidRDefault="003B46C7" w:rsidP="003B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B46C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21"/>
        <w:gridCol w:w="81"/>
      </w:tblGrid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4" type="#_x0000_t75" style="width:20.25pt;height:18pt" o:ole="">
                  <v:imagedata r:id="rId4" o:title=""/>
                </v:shape>
                <w:control r:id="rId5" w:name="DefaultOcxName53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a. rasipaju manje topline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990048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7" type="#_x0000_t75" style="width:20.25pt;height:18pt" o:ole="">
                  <v:imagedata r:id="rId6" o:title=""/>
                </v:shape>
                <w:control r:id="rId7" w:name="DefaultOcxName147" w:shapeid="_x0000_i1317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990048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9900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b. viši stupanj svjetlosne iskoristivosti </w:t>
            </w:r>
          </w:p>
        </w:tc>
        <w:tc>
          <w:tcPr>
            <w:tcW w:w="0" w:type="auto"/>
            <w:vAlign w:val="center"/>
            <w:hideMark/>
          </w:tcPr>
          <w:p w:rsidR="003B46C7" w:rsidRPr="00990048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0" type="#_x0000_t75" style="width:20.25pt;height:18pt" o:ole="">
                  <v:imagedata r:id="rId6" o:title=""/>
                </v:shape>
                <w:control r:id="rId8" w:name="DefaultOcxName230" w:shapeid="_x0000_i1320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dulje traju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3" type="#_x0000_t75" style="width:20.25pt;height:18pt" o:ole="">
                  <v:imagedata r:id="rId6" o:title=""/>
                </v:shape>
                <w:control r:id="rId9" w:name="DefaultOcxName335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sve navedeno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6" type="#_x0000_t75" style="width:20.25pt;height:18pt" o:ole="">
                  <v:imagedata r:id="rId6" o:title=""/>
                </v:shape>
                <w:control r:id="rId10" w:name="DefaultOcxName44" w:shapeid="_x0000_i1326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e. ništa od navedenog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3B46C7" w:rsidRDefault="003B46C7" w:rsidP="00C12A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</w:p>
    <w:p w:rsidR="00C12A26" w:rsidRPr="00036E50" w:rsidRDefault="00C12A26" w:rsidP="00C12A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Izbor presjeka kabela kod UPS-a ovisi o: (2 točna)</w:t>
      </w:r>
    </w:p>
    <w:p w:rsidR="00C12A26" w:rsidRPr="00036E50" w:rsidRDefault="00C12A26" w:rsidP="00C12A2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580"/>
        <w:gridCol w:w="36"/>
      </w:tblGrid>
      <w:tr w:rsidR="00C12A26" w:rsidRPr="003B46C7" w:rsidTr="00C12A26">
        <w:tc>
          <w:tcPr>
            <w:tcW w:w="0" w:type="auto"/>
            <w:vAlign w:val="center"/>
            <w:hideMark/>
          </w:tcPr>
          <w:p w:rsidR="00C12A26" w:rsidRPr="00036E50" w:rsidRDefault="00704C4B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29" type="#_x0000_t75" style="width:20.25pt;height:18pt" o:ole="">
                  <v:imagedata r:id="rId11" o:title=""/>
                </v:shape>
                <w:control r:id="rId12" w:name="DefaultOcxName223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C12A26" w:rsidRPr="003B46C7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3B46C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a. dopuštenom nazivnom naponu </w:t>
            </w:r>
          </w:p>
        </w:tc>
        <w:tc>
          <w:tcPr>
            <w:tcW w:w="0" w:type="auto"/>
            <w:vAlign w:val="center"/>
            <w:hideMark/>
          </w:tcPr>
          <w:p w:rsidR="00C12A26" w:rsidRPr="003B46C7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C12A26" w:rsidRPr="00036E50" w:rsidTr="00C12A26">
        <w:tc>
          <w:tcPr>
            <w:tcW w:w="0" w:type="auto"/>
            <w:vAlign w:val="center"/>
            <w:hideMark/>
          </w:tcPr>
          <w:p w:rsidR="00C12A26" w:rsidRPr="00036E50" w:rsidRDefault="00704C4B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32" type="#_x0000_t75" style="width:20.25pt;height:18pt" o:ole="">
                  <v:imagedata r:id="rId11" o:title=""/>
                </v:shape>
                <w:control r:id="rId13" w:name="DefaultOcxName233" w:shapeid="_x0000_i1332"/>
              </w:objec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dopuštenom padu napona </w: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C12A26" w:rsidRPr="00036E50" w:rsidTr="00C12A26">
        <w:tc>
          <w:tcPr>
            <w:tcW w:w="0" w:type="auto"/>
            <w:vAlign w:val="center"/>
            <w:hideMark/>
          </w:tcPr>
          <w:p w:rsidR="00C12A26" w:rsidRPr="00036E50" w:rsidRDefault="00704C4B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35" type="#_x0000_t75" style="width:20.25pt;height:18pt" o:ole="">
                  <v:imagedata r:id="rId11" o:title=""/>
                </v:shape>
                <w:control r:id="rId14" w:name="DefaultOcxName243" w:shapeid="_x0000_i1335"/>
              </w:objec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dopuštenom rastu temperature </w: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C12A26" w:rsidRPr="00036E50" w:rsidTr="00C12A26">
        <w:tc>
          <w:tcPr>
            <w:tcW w:w="0" w:type="auto"/>
            <w:vAlign w:val="center"/>
            <w:hideMark/>
          </w:tcPr>
          <w:p w:rsidR="00C12A26" w:rsidRPr="00036E50" w:rsidRDefault="00704C4B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38" type="#_x0000_t75" style="width:20.25pt;height:18pt" o:ole="">
                  <v:imagedata r:id="rId15" o:title=""/>
                </v:shape>
                <w:control r:id="rId16" w:name="DefaultOcxName253" w:shapeid="_x0000_i1338"/>
              </w:object>
            </w:r>
          </w:p>
        </w:tc>
        <w:tc>
          <w:tcPr>
            <w:tcW w:w="0" w:type="auto"/>
            <w:vAlign w:val="center"/>
            <w:hideMark/>
          </w:tcPr>
          <w:p w:rsidR="00C12A26" w:rsidRPr="00C12A26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C12A26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d. dopuštenoj snazi generatora </w: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C12A26" w:rsidRPr="00036E50" w:rsidTr="00C12A26">
        <w:tc>
          <w:tcPr>
            <w:tcW w:w="0" w:type="auto"/>
            <w:vAlign w:val="center"/>
            <w:hideMark/>
          </w:tcPr>
          <w:p w:rsidR="00C12A26" w:rsidRPr="00036E50" w:rsidRDefault="00704C4B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41" type="#_x0000_t75" style="width:20.25pt;height:18pt" o:ole="">
                  <v:imagedata r:id="rId15" o:title=""/>
                </v:shape>
                <w:control r:id="rId17" w:name="DefaultOcxName263" w:shapeid="_x0000_i1341"/>
              </w:object>
            </w:r>
          </w:p>
        </w:tc>
        <w:tc>
          <w:tcPr>
            <w:tcW w:w="0" w:type="auto"/>
            <w:vAlign w:val="center"/>
            <w:hideMark/>
          </w:tcPr>
          <w:p w:rsidR="00C12A26" w:rsidRPr="00C12A26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C12A26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e. </w:t>
            </w:r>
            <w:r w:rsidRPr="003B46C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dopuštenoj nazivnoj struji</w:t>
            </w:r>
            <w:r w:rsidRPr="00C12A26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12A26" w:rsidRPr="00036E50" w:rsidRDefault="00C12A26" w:rsidP="00C12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C12A26" w:rsidRDefault="00C12A26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Kod asinkronih motora kratki spoj faza – faza je vrlo rijetka.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51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44" type="#_x0000_t75" style="width:20.25pt;height:18pt" o:ole="">
                  <v:imagedata r:id="rId4" o:title=""/>
                </v:shape>
                <w:control r:id="rId18" w:name="DefaultOcxName" w:shapeid="_x0000_i1344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netočno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47" type="#_x0000_t75" style="width:20.25pt;height:18pt" o:ole="">
                  <v:imagedata r:id="rId6" o:title=""/>
                </v:shape>
                <w:control r:id="rId19" w:name="DefaultOcxName1" w:shapeid="_x0000_i1347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točno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2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Udruženje kojih zaštitnih elemenata je najbolje za zaštitu asinkronih motora?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379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50" type="#_x0000_t75" style="width:20.25pt;height:18pt" o:ole="">
                  <v:imagedata r:id="rId6" o:title=""/>
                </v:shape>
                <w:control r:id="rId20" w:name="DefaultOcxName2" w:shapeid="_x0000_i1350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CA19F6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CA19F6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a. prekidača i kontaktora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53" type="#_x0000_t75" style="width:20.25pt;height:18pt" o:ole="">
                  <v:imagedata r:id="rId4" o:title=""/>
                </v:shape>
                <w:control r:id="rId21" w:name="DefaultOcxName3" w:shapeid="_x0000_i1353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prekidača i osigurača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CF5E87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56" type="#_x0000_t75" style="width:20.25pt;height:18pt" o:ole="">
                  <v:imagedata r:id="rId6" o:title=""/>
                </v:shape>
                <w:control r:id="rId22" w:name="DefaultOcxName4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CF5E8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F5E8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c. prekidača, kontaktora i termičkih releja </w:t>
            </w:r>
          </w:p>
        </w:tc>
        <w:tc>
          <w:tcPr>
            <w:tcW w:w="0" w:type="auto"/>
            <w:vAlign w:val="center"/>
            <w:hideMark/>
          </w:tcPr>
          <w:p w:rsidR="0045670A" w:rsidRPr="00CF5E8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59" type="#_x0000_t75" style="width:20.25pt;height:18pt" o:ole="">
                  <v:imagedata r:id="rId6" o:title=""/>
                </v:shape>
                <w:control r:id="rId23" w:name="DefaultOcxName5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prekidača i termičkih releja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62" type="#_x0000_t75" style="width:20.25pt;height:18pt" o:ole="">
                  <v:imagedata r:id="rId6" o:title=""/>
                </v:shape>
                <w:control r:id="rId24" w:name="DefaultOcxName6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e. osigurača i kontaktora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65" type="#_x0000_t75" style="width:20.25pt;height:18pt" o:ole="">
                  <v:imagedata r:id="rId6" o:title=""/>
                </v:shape>
                <w:control r:id="rId25" w:name="DefaultOcxName7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f. osigurača i termičkih releja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3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Zaobilazni način rada se javlja kada UPS radi u? (2 točna)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59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68" type="#_x0000_t75" style="width:20.25pt;height:18pt" o:ole="">
                  <v:imagedata r:id="rId11" o:title=""/>
                </v:shape>
                <w:control r:id="rId26" w:name="DefaultOcxName8" w:shapeid="_x0000_i1368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u duploj pretvorbi (on-line načinu)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71" type="#_x0000_t75" style="width:20.25pt;height:18pt" o:ole="">
                  <v:imagedata r:id="rId11" o:title=""/>
                </v:shape>
                <w:control r:id="rId27" w:name="DefaultOcxName9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u pasivnom standby načinu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74" type="#_x0000_t75" style="width:20.25pt;height:18pt" o:ole="">
                  <v:imagedata r:id="rId15" o:title=""/>
                </v:shape>
                <w:control r:id="rId28" w:name="DefaultOcxName10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>c</w:t>
            </w:r>
            <w:r w:rsidRPr="0077057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. u interaktivnom načinu</w:t>
            </w: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4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lastRenderedPageBreak/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Ako je poznato da imamo 200 kVA UPS bez filtra te početnu reaktanciju X''d = 10% i τ &lt; 7% koliko iznosi snaga generatora Sg?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205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77" type="#_x0000_t75" style="width:20.25pt;height:18pt" o:ole="">
                  <v:imagedata r:id="rId6" o:title=""/>
                </v:shape>
                <w:control r:id="rId29" w:name="DefaultOcxName11" w:shapeid="_x0000_i1377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500 kVA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C12A26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80" type="#_x0000_t75" style="width:20.25pt;height:18pt" o:ole="">
                  <v:imagedata r:id="rId6" o:title=""/>
                </v:shape>
                <w:control r:id="rId30" w:name="DefaultOcxName12" w:shapeid="_x0000_i1380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C12A26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12A26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585 kVA </w:t>
            </w:r>
          </w:p>
        </w:tc>
        <w:tc>
          <w:tcPr>
            <w:tcW w:w="0" w:type="auto"/>
            <w:vAlign w:val="center"/>
            <w:hideMark/>
          </w:tcPr>
          <w:p w:rsidR="0045670A" w:rsidRPr="00C12A26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45670A" w:rsidRPr="00770577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83" type="#_x0000_t75" style="width:20.25pt;height:18pt" o:ole="">
                  <v:imagedata r:id="rId4" o:title=""/>
                </v:shape>
                <w:control r:id="rId31" w:name="DefaultOcxName13" w:shapeid="_x0000_i1383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c. 695 kVA </w: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86" type="#_x0000_t75" style="width:20.25pt;height:18pt" o:ole="">
                  <v:imagedata r:id="rId6" o:title=""/>
                </v:shape>
                <w:control r:id="rId32" w:name="DefaultOcxName14" w:shapeid="_x0000_i1386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660 kVA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6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 kojem periodu se nalazi prijelazna faza struje kratkog spoja?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259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89" type="#_x0000_t75" style="width:20.25pt;height:18pt" o:ole="">
                  <v:imagedata r:id="rId6" o:title=""/>
                </v:shape>
                <w:control r:id="rId33" w:name="DefaultOcxName19" w:shapeid="_x0000_i1389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5B7CEC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5B7CEC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a. 50 – 100 ms nakon kvara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CF5E87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F5E87">
              <w:rPr>
                <w:rFonts w:ascii="Arial" w:eastAsia="Times New Roman" w:hAnsi="Arial" w:cs="Arial"/>
                <w:color w:val="9BBB59" w:themeColor="accent3"/>
                <w:sz w:val="24"/>
                <w:szCs w:val="24"/>
              </w:rPr>
              <w:object w:dxaOrig="405" w:dyaOrig="360">
                <v:shape id="_x0000_i1392" type="#_x0000_t75" style="width:20.25pt;height:18pt" o:ole="">
                  <v:imagedata r:id="rId6" o:title=""/>
                </v:shape>
                <w:control r:id="rId34" w:name="DefaultOcxName20" w:shapeid="_x0000_i1392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CF5E8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F5E8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100 – 500 ms nakon kvara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95" type="#_x0000_t75" style="width:20.25pt;height:18pt" o:ole="">
                  <v:imagedata r:id="rId6" o:title=""/>
                </v:shape>
                <w:control r:id="rId35" w:name="DefaultOcxName21" w:shapeid="_x0000_i1395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10 – 50 ms nakon kvara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770577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398" type="#_x0000_t75" style="width:20.25pt;height:18pt" o:ole="">
                  <v:imagedata r:id="rId4" o:title=""/>
                </v:shape>
                <w:control r:id="rId36" w:name="DefaultOcxName22" w:shapeid="_x0000_i1398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d. 500 – 1000 ms nakon kvara </w: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7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Uređaj za regulaciju intenziteta rasvjete se može koristiti zajedno sa: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152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01" type="#_x0000_t75" style="width:20.25pt;height:18pt" o:ole="">
                  <v:imagedata r:id="rId6" o:title=""/>
                </v:shape>
                <w:control r:id="rId37" w:name="DefaultOcxName23" w:shapeid="_x0000_i1401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Magnetskom prigušnicom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04" type="#_x0000_t75" style="width:20.25pt;height:18pt" o:ole="">
                  <v:imagedata r:id="rId4" o:title=""/>
                </v:shape>
                <w:control r:id="rId38" w:name="DefaultOcxName24" w:shapeid="_x0000_i1404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770577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Ništa od navedenoga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CA19F6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07" type="#_x0000_t75" style="width:20.25pt;height:18pt" o:ole="">
                  <v:imagedata r:id="rId6" o:title=""/>
                </v:shape>
                <w:control r:id="rId39" w:name="DefaultOcxName25" w:shapeid="_x0000_i1407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CA19F6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A19F6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c. Elektroničkom prigušnicom </w:t>
            </w:r>
          </w:p>
        </w:tc>
        <w:tc>
          <w:tcPr>
            <w:tcW w:w="0" w:type="auto"/>
            <w:vAlign w:val="center"/>
            <w:hideMark/>
          </w:tcPr>
          <w:p w:rsidR="0045670A" w:rsidRPr="00CA19F6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9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Većina industrijskih i velikih komercijalnih električnih instalacija sadržava par važnih opterećenja za koje mora postojati dobava električne energije. Od čega se sastoji zaštita generatora? (2 odgovora)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19"/>
        <w:gridCol w:w="50"/>
      </w:tblGrid>
      <w:tr w:rsidR="0045670A" w:rsidRPr="00DA2805" w:rsidTr="00DA2805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10" type="#_x0000_t75" style="width:20.25pt;height:18pt" o:ole="">
                  <v:imagedata r:id="rId15" o:title=""/>
                </v:shape>
                <w:control r:id="rId40" w:name="DefaultOcxName30" w:shapeid="_x0000_i1410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a. Zaštite od kratkog spoja </w:t>
            </w:r>
          </w:p>
        </w:tc>
        <w:tc>
          <w:tcPr>
            <w:tcW w:w="50" w:type="dxa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45670A" w:rsidRPr="00DA2805" w:rsidTr="00DA2805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13" type="#_x0000_t75" style="width:20.25pt;height:18pt" o:ole="">
                  <v:imagedata r:id="rId15" o:title=""/>
                </v:shape>
                <w:control r:id="rId41" w:name="DefaultOcxName31" w:shapeid="_x0000_i1413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b. Ništa od navedenog </w:t>
            </w:r>
          </w:p>
        </w:tc>
        <w:tc>
          <w:tcPr>
            <w:tcW w:w="50" w:type="dxa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</w:p>
        </w:tc>
      </w:tr>
      <w:tr w:rsidR="0045670A" w:rsidRPr="00DA2805" w:rsidTr="00DA2805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16" type="#_x0000_t75" style="width:20.25pt;height:18pt" o:ole="">
                  <v:imagedata r:id="rId11" o:title=""/>
                </v:shape>
                <w:control r:id="rId42" w:name="DefaultOcxName32" w:shapeid="_x0000_i1416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c. Zaštite od praznog hoda </w:t>
            </w:r>
          </w:p>
        </w:tc>
        <w:tc>
          <w:tcPr>
            <w:tcW w:w="50" w:type="dxa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</w:p>
        </w:tc>
      </w:tr>
      <w:tr w:rsidR="0045670A" w:rsidRPr="00DA2805" w:rsidTr="00DA2805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19" type="#_x0000_t75" style="width:20.25pt;height:18pt" o:ole="">
                  <v:imagedata r:id="rId11" o:title=""/>
                </v:shape>
                <w:control r:id="rId43" w:name="DefaultOcxName33" w:shapeid="_x0000_i1419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Zaštite od preopterećenja </w:t>
            </w:r>
          </w:p>
        </w:tc>
        <w:tc>
          <w:tcPr>
            <w:tcW w:w="50" w:type="dxa"/>
            <w:vAlign w:val="center"/>
            <w:hideMark/>
          </w:tcPr>
          <w:p w:rsidR="0045670A" w:rsidRPr="00DA2805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10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45670A" w:rsidRPr="0045670A" w:rsidRDefault="0045670A" w:rsidP="004567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 svrhu povećanja dostupnosti napajanja (Availability of electrical power), preporuča se (3 točna)?</w:t>
      </w:r>
    </w:p>
    <w:p w:rsidR="0045670A" w:rsidRPr="0045670A" w:rsidRDefault="0045670A" w:rsidP="0045670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45670A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593"/>
        <w:gridCol w:w="36"/>
      </w:tblGrid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22" type="#_x0000_t75" style="width:20.25pt;height:18pt" o:ole="">
                  <v:imagedata r:id="rId15" o:title=""/>
                </v:shape>
                <w:control r:id="rId44" w:name="DefaultOcxName34" w:shapeid="_x0000_i1422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</w:t>
            </w:r>
            <w:r w:rsidRPr="00770577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>Pojačati izvor</w:t>
            </w: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25" type="#_x0000_t75" style="width:20.25pt;height:18pt" o:ole="">
                  <v:imagedata r:id="rId15" o:title=""/>
                </v:shape>
                <w:control r:id="rId45" w:name="DefaultOcxName35" w:shapeid="_x0000_i1425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Realizirati mrežu sa TT sustavom uzemljenja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object w:dxaOrig="405" w:dyaOrig="360">
                <v:shape id="_x0000_i1428" type="#_x0000_t75" style="width:20.25pt;height:18pt" o:ole="">
                  <v:imagedata r:id="rId11" o:title=""/>
                </v:shape>
                <w:control r:id="rId46" w:name="DefaultOcxName36" w:shapeid="_x0000_i1428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Realizirati mrežu s mogućnošću odspajanja tereta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31" type="#_x0000_t75" style="width:20.25pt;height:18pt" o:ole="">
                  <v:imagedata r:id="rId15" o:title=""/>
                </v:shape>
                <w:control r:id="rId47" w:name="DefaultOcxName37" w:shapeid="_x0000_i1431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Implementirati selektivnu zaštitu </w:t>
            </w: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45670A" w:rsidRPr="0045670A" w:rsidTr="0045670A">
        <w:tc>
          <w:tcPr>
            <w:tcW w:w="0" w:type="auto"/>
            <w:vAlign w:val="center"/>
            <w:hideMark/>
          </w:tcPr>
          <w:p w:rsidR="0045670A" w:rsidRPr="0045670A" w:rsidRDefault="00704C4B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34" type="#_x0000_t75" style="width:20.25pt;height:18pt" o:ole="">
                  <v:imagedata r:id="rId11" o:title=""/>
                </v:shape>
                <w:control r:id="rId48" w:name="DefaultOcxName38" w:shapeid="_x0000_i1434"/>
              </w:object>
            </w:r>
          </w:p>
        </w:tc>
        <w:tc>
          <w:tcPr>
            <w:tcW w:w="0" w:type="auto"/>
            <w:vAlign w:val="center"/>
            <w:hideMark/>
          </w:tcPr>
          <w:p w:rsidR="0045670A" w:rsidRDefault="0045670A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45670A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e. Napajati mrežu iz više izvora </w:t>
            </w:r>
          </w:p>
          <w:p w:rsidR="005C5654" w:rsidRPr="0045670A" w:rsidRDefault="005C5654" w:rsidP="00456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5670A" w:rsidRPr="0045670A" w:rsidRDefault="0045670A" w:rsidP="0045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DC1B66" w:rsidRPr="005C5654" w:rsidRDefault="005C5654">
      <w:pPr>
        <w:rPr>
          <w:color w:val="FF0000"/>
        </w:rPr>
      </w:pPr>
      <w:r w:rsidRPr="005C5654">
        <w:rPr>
          <w:color w:val="FF0000"/>
        </w:rPr>
        <w:t>2.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kolika je uobičajena vrijednost sinkrone reaktancije generatora niskog napona?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032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37" type="#_x0000_t75" style="width:20.25pt;height:18pt" o:ole="">
                  <v:imagedata r:id="rId6" o:title=""/>
                </v:shape>
                <w:control r:id="rId49" w:name="DefaultOcxName40" w:shapeid="_x0000_i1437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manja od 200 %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40" type="#_x0000_t75" style="width:20.25pt;height:18pt" o:ole="">
                  <v:imagedata r:id="rId6" o:title=""/>
                </v:shape>
                <w:control r:id="rId50" w:name="DefaultOcxName110" w:shapeid="_x0000_i1440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355629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 xml:space="preserve">b. veća od 200%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43" type="#_x0000_t75" style="width:20.25pt;height:18pt" o:ole="">
                  <v:imagedata r:id="rId6" o:title=""/>
                </v:shape>
                <w:control r:id="rId51" w:name="DefaultOcxName210" w:shapeid="_x0000_i1443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355629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355629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c. ispod 100%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46" type="#_x0000_t75" style="width:20.25pt;height:18pt" o:ole="">
                  <v:imagedata r:id="rId4" o:title=""/>
                </v:shape>
                <w:control r:id="rId52" w:name="DefaultOcxName39" w:shapeid="_x0000_i1446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770577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d. manja od 50%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sz w:val="24"/>
          <w:szCs w:val="24"/>
          <w:lang w:eastAsia="hr-HR" w:bidi="ar-SA"/>
        </w:rPr>
        <w:t xml:space="preserve">2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Za koje snage je moguć rad UPS-a u off-line modu?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752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49" type="#_x0000_t75" style="width:20.25pt;height:18pt" o:ole="">
                  <v:imagedata r:id="rId6" o:title=""/>
                </v:shape>
                <w:control r:id="rId53" w:name="DefaultOcxName41" w:shapeid="_x0000_i1449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za snage &gt; 10kVA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52" type="#_x0000_t75" style="width:20.25pt;height:18pt" o:ole="">
                  <v:imagedata r:id="rId6" o:title=""/>
                </v:shape>
                <w:control r:id="rId54" w:name="DefaultOcxName51" w:shapeid="_x0000_i1452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moguć je za sve snage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55" type="#_x0000_t75" style="width:20.25pt;height:18pt" o:ole="">
                  <v:imagedata r:id="rId4" o:title=""/>
                </v:shape>
                <w:control r:id="rId55" w:name="DefaultOcxName61" w:shapeid="_x0000_i1455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</w:t>
            </w:r>
            <w:r w:rsidRPr="005C5654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>za snage &lt; 2kVA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58" type="#_x0000_t75" style="width:20.25pt;height:18pt" o:ole="">
                  <v:imagedata r:id="rId6" o:title=""/>
                </v:shape>
                <w:control r:id="rId56" w:name="DefaultOcxName71" w:shapeid="_x0000_i1458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za snage &lt; 30kVA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3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Koji su nedostaci TN sustava? (2 točna)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219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61" type="#_x0000_t75" style="width:20.25pt;height:18pt" o:ole="">
                  <v:imagedata r:id="rId15" o:title=""/>
                </v:shape>
                <w:control r:id="rId57" w:name="DefaultOcxName81" w:shapeid="_x0000_i1461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svaki kvar rezultira prekidom uključenog kruga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64" type="#_x0000_t75" style="width:20.25pt;height:18pt" o:ole="">
                  <v:imagedata r:id="rId15" o:title=""/>
                </v:shape>
                <w:control r:id="rId58" w:name="DefaultOcxName91" w:shapeid="_x0000_i1464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>b</w:t>
            </w:r>
            <w:r w:rsidRPr="00424C1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. visoke struje kvara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67" type="#_x0000_t75" style="width:20.25pt;height:18pt" o:ole="">
                  <v:imagedata r:id="rId11" o:title=""/>
                </v:shape>
                <w:control r:id="rId59" w:name="DefaultOcxName101" w:shapeid="_x0000_i1467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424C17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r-HR" w:bidi="ar-SA"/>
              </w:rPr>
            </w:pPr>
            <w:r w:rsidRPr="00424C1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r-HR" w:bidi="ar-SA"/>
              </w:rPr>
              <w:t xml:space="preserve">c. sve navedeno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70" type="#_x0000_t75" style="width:20.25pt;height:18pt" o:ole="">
                  <v:imagedata r:id="rId11" o:title=""/>
                </v:shape>
                <w:control r:id="rId60" w:name="DefaultOcxName111" w:shapeid="_x0000_i1470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424C17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r-HR" w:bidi="ar-SA"/>
              </w:rPr>
            </w:pPr>
            <w:r w:rsidRPr="00424C1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r-HR" w:bidi="ar-SA"/>
              </w:rPr>
              <w:t xml:space="preserve">d. </w:t>
            </w:r>
            <w:r w:rsidRPr="00424C17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potrebni je kvalificirano osoblje za nadzor</w:t>
            </w:r>
            <w:r w:rsidRPr="00424C1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.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4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Elektronička prigušnica može obavljati istu funkciju kao i uređaj za regulaciju intenziteta rasvjete.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91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73" type="#_x0000_t75" style="width:20.25pt;height:18pt" o:ole="">
                  <v:imagedata r:id="rId6" o:title=""/>
                </v:shape>
                <w:control r:id="rId61" w:name="DefaultOcxName121" w:shapeid="_x0000_i1473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a. Točno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76" type="#_x0000_t75" style="width:20.25pt;height:18pt" o:ole="">
                  <v:imagedata r:id="rId4" o:title=""/>
                </v:shape>
                <w:control r:id="rId62" w:name="DefaultOcxName131" w:shapeid="_x0000_i1476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Netočno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5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Kako bi se potrošaču osigurala kvalitetna opskrba električnom energijom, s dugom autonomijom za opskrbu osjetljivih opterećenja, najbolje je koristiti kombinaciju: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lastRenderedPageBreak/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952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79" type="#_x0000_t75" style="width:20.25pt;height:18pt" o:ole="">
                  <v:imagedata r:id="rId6" o:title=""/>
                </v:shape>
                <w:control r:id="rId63" w:name="DefaultOcxName141" w:shapeid="_x0000_i1479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UPS+transformator+relej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82" type="#_x0000_t75" style="width:20.25pt;height:18pt" o:ole="">
                  <v:imagedata r:id="rId6" o:title=""/>
                </v:shape>
                <w:control r:id="rId64" w:name="DefaultOcxName151" w:shapeid="_x0000_i1482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UPS+transformator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85" type="#_x0000_t75" style="width:20.25pt;height:18pt" o:ole="">
                  <v:imagedata r:id="rId6" o:title=""/>
                </v:shape>
                <w:control r:id="rId65" w:name="DefaultOcxName161" w:shapeid="_x0000_i1485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Transformator+GPS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88" type="#_x0000_t75" style="width:20.25pt;height:18pt" o:ole="">
                  <v:imagedata r:id="rId4" o:title=""/>
                </v:shape>
                <w:control r:id="rId66" w:name="DefaultOcxName171" w:shapeid="_x0000_i1488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</w:t>
            </w:r>
            <w:r w:rsidRPr="005C5654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UPS+generator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6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 urbanim sredinama dopušteno je direktno na mrežu spajati jednofazne motore maksimalne snage (ukoliko drugačije nije definirano ugovorom) :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044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91" type="#_x0000_t75" style="width:20.25pt;height:18pt" o:ole="">
                  <v:imagedata r:id="rId6" o:title=""/>
                </v:shape>
                <w:control r:id="rId67" w:name="DefaultOcxName181" w:shapeid="_x0000_i1491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1,4 kW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DA2805" w:rsidTr="005C5654">
        <w:tc>
          <w:tcPr>
            <w:tcW w:w="0" w:type="auto"/>
            <w:vAlign w:val="center"/>
            <w:hideMark/>
          </w:tcPr>
          <w:p w:rsidR="005C5654" w:rsidRPr="00DA2805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object w:dxaOrig="405" w:dyaOrig="360">
                <v:shape id="_x0000_i1494" type="#_x0000_t75" style="width:20.25pt;height:18pt" o:ole="">
                  <v:imagedata r:id="rId6" o:title=""/>
                </v:shape>
                <w:control r:id="rId68" w:name="DefaultOcxName191" w:shapeid="_x0000_i1494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DA2805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DA2805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8 kW </w:t>
            </w:r>
          </w:p>
        </w:tc>
        <w:tc>
          <w:tcPr>
            <w:tcW w:w="0" w:type="auto"/>
            <w:vAlign w:val="center"/>
            <w:hideMark/>
          </w:tcPr>
          <w:p w:rsidR="005C5654" w:rsidRPr="00DA2805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497" type="#_x0000_t75" style="width:20.25pt;height:18pt" o:ole="">
                  <v:imagedata r:id="rId4" o:title=""/>
                </v:shape>
                <w:control r:id="rId69" w:name="DefaultOcxName201" w:shapeid="_x0000_i1497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c. 5,6 kW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00" type="#_x0000_t75" style="width:20.25pt;height:18pt" o:ole="">
                  <v:imagedata r:id="rId6" o:title=""/>
                </v:shape>
                <w:control r:id="rId70" w:name="DefaultOcxName211" w:shapeid="_x0000_i1500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3,4 kW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7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Struja kratkog spoja kod generatora je zbroj? (2 točna)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406"/>
        <w:gridCol w:w="36"/>
      </w:tblGrid>
      <w:tr w:rsidR="005C5654" w:rsidRPr="002961DC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03" type="#_x0000_t75" style="width:20.25pt;height:18pt" o:ole="">
                  <v:imagedata r:id="rId11" o:title=""/>
                </v:shape>
                <w:control r:id="rId71" w:name="DefaultOcxName221" w:shapeid="_x0000_i1503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2961DC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a. periodične struje </w: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</w:p>
        </w:tc>
      </w:tr>
      <w:tr w:rsidR="005C5654" w:rsidRPr="002961DC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06" type="#_x0000_t75" style="width:20.25pt;height:18pt" o:ole="">
                  <v:imagedata r:id="rId15" o:title=""/>
                </v:shape>
                <w:control r:id="rId72" w:name="DefaultOcxName231" w:shapeid="_x0000_i1506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2961DC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b. nazivne struje </w: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</w:p>
        </w:tc>
      </w:tr>
      <w:tr w:rsidR="005C5654" w:rsidRPr="002961DC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09" type="#_x0000_t75" style="width:20.25pt;height:18pt" o:ole="">
                  <v:imagedata r:id="rId11" o:title=""/>
                </v:shape>
                <w:control r:id="rId73" w:name="DefaultOcxName241" w:shapeid="_x0000_i1509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  <w:r w:rsidRPr="002961DC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>c</w:t>
            </w:r>
            <w:r w:rsidRPr="002961DC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. aperiodične struje</w:t>
            </w:r>
            <w:r w:rsidRPr="002961DC"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 w:bidi="ar-SA"/>
              </w:rPr>
            </w:pPr>
          </w:p>
        </w:tc>
      </w:tr>
      <w:tr w:rsidR="005C5654" w:rsidRPr="002961DC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12" type="#_x0000_t75" style="width:20.25pt;height:18pt" o:ole="">
                  <v:imagedata r:id="rId15" o:title=""/>
                </v:shape>
                <w:control r:id="rId74" w:name="DefaultOcxName251" w:shapeid="_x0000_i1512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2961DC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prigušene sinusoidalne struje </w: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8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Koliki je radni vijek (u satima) kompaktnih fluorescentnih žarulja?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92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15" type="#_x0000_t75" style="width:20.25pt;height:18pt" o:ole="">
                  <v:imagedata r:id="rId6" o:title=""/>
                </v:shape>
                <w:control r:id="rId75" w:name="DefaultOcxName261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</w:t>
            </w:r>
            <w:r w:rsidRPr="00CA19F6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2000 – 4000 h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18" type="#_x0000_t75" style="width:20.25pt;height:18pt" o:ole="">
                  <v:imagedata r:id="rId6" o:title=""/>
                </v:shape>
                <w:control r:id="rId76" w:name="DefaultOcxName271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</w:t>
            </w:r>
            <w:r w:rsidRPr="00C12A26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10000 – 20000 h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21" type="#_x0000_t75" style="width:20.25pt;height:18pt" o:ole="">
                  <v:imagedata r:id="rId6" o:title=""/>
                </v:shape>
                <w:control r:id="rId77" w:name="DefaultOcxName281" w:shapeid="_x0000_i1521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14000 – 18000 h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24" type="#_x0000_t75" style="width:20.25pt;height:18pt" o:ole="">
                  <v:imagedata r:id="rId6" o:title=""/>
                </v:shape>
                <w:control r:id="rId78" w:name="DefaultOcxName291" w:shapeid="_x0000_i1524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ništa od navedenog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27" type="#_x0000_t75" style="width:20.25pt;height:18pt" o:ole="">
                  <v:imagedata r:id="rId4" o:title=""/>
                </v:shape>
                <w:control r:id="rId79" w:name="DefaultOcxName301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e. </w:t>
            </w:r>
            <w:r w:rsidRPr="005C5654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1000 – 2000 h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9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Maksimalni dopušteni pad napona veći je u izmjeničnim nego u istosmjernim krugovima. Koliko iznose ti padovi napona?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325"/>
        <w:gridCol w:w="36"/>
      </w:tblGrid>
      <w:tr w:rsidR="005C5654" w:rsidRPr="00D06F4F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30" type="#_x0000_t75" style="width:20.25pt;height:18pt" o:ole="">
                  <v:imagedata r:id="rId6" o:title=""/>
                </v:shape>
                <w:control r:id="rId80" w:name="DefaultOcxName311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D06F4F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D06F4F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a. 10% AC i 1% DC </w:t>
            </w:r>
          </w:p>
        </w:tc>
        <w:tc>
          <w:tcPr>
            <w:tcW w:w="0" w:type="auto"/>
            <w:vAlign w:val="center"/>
            <w:hideMark/>
          </w:tcPr>
          <w:p w:rsidR="005C5654" w:rsidRPr="00D06F4F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5C5654" w:rsidRPr="00D06F4F" w:rsidTr="005C5654">
        <w:tc>
          <w:tcPr>
            <w:tcW w:w="0" w:type="auto"/>
            <w:vAlign w:val="center"/>
            <w:hideMark/>
          </w:tcPr>
          <w:p w:rsidR="005C5654" w:rsidRPr="00D06F4F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D06F4F">
              <w:rPr>
                <w:rFonts w:ascii="Arial" w:eastAsia="Times New Roman" w:hAnsi="Arial" w:cs="Arial"/>
                <w:color w:val="9BBB59" w:themeColor="accent3"/>
                <w:sz w:val="24"/>
                <w:szCs w:val="24"/>
              </w:rPr>
              <w:object w:dxaOrig="405" w:dyaOrig="360">
                <v:shape id="_x0000_i1533" type="#_x0000_t75" style="width:20.25pt;height:18pt" o:ole="">
                  <v:imagedata r:id="rId6" o:title=""/>
                </v:shape>
                <w:control r:id="rId81" w:name="DefaultOcxName321" w:shapeid="_x0000_i1533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D06F4F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D06F4F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3% AC i 1% DC </w:t>
            </w:r>
          </w:p>
        </w:tc>
        <w:tc>
          <w:tcPr>
            <w:tcW w:w="0" w:type="auto"/>
            <w:vAlign w:val="center"/>
            <w:hideMark/>
          </w:tcPr>
          <w:p w:rsidR="005C5654" w:rsidRPr="00D06F4F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object w:dxaOrig="405" w:dyaOrig="360">
                <v:shape id="_x0000_i1536" type="#_x0000_t75" style="width:20.25pt;height:18pt" o:ole="">
                  <v:imagedata r:id="rId4" o:title=""/>
                </v:shape>
                <w:control r:id="rId82" w:name="DefaultOcxName331" w:shapeid="_x0000_i1536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</w:t>
            </w:r>
            <w:r w:rsidRPr="005C5654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5% AC i 4,5% DC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2961DC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39" type="#_x0000_t75" style="width:20.25pt;height:18pt" o:ole="">
                  <v:imagedata r:id="rId6" o:title=""/>
                </v:shape>
                <w:control r:id="rId83" w:name="DefaultOcxName341" w:shapeid="_x0000_i1539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2961DC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d. 3% AC i 0,01% DC </w:t>
            </w:r>
          </w:p>
        </w:tc>
        <w:tc>
          <w:tcPr>
            <w:tcW w:w="0" w:type="auto"/>
            <w:vAlign w:val="center"/>
            <w:hideMark/>
          </w:tcPr>
          <w:p w:rsidR="005C5654" w:rsidRPr="002961DC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</w:tbl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10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5C5654" w:rsidRPr="005C5654" w:rsidRDefault="005C5654" w:rsidP="005C56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﻿Koja reaktancija sinkronog generatora je najveća?</w:t>
      </w:r>
    </w:p>
    <w:p w:rsidR="005C5654" w:rsidRPr="005C5654" w:rsidRDefault="005C5654" w:rsidP="005C565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5C5654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858"/>
        <w:gridCol w:w="36"/>
      </w:tblGrid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42" type="#_x0000_t75" style="width:20.25pt;height:18pt" o:ole="">
                  <v:imagedata r:id="rId4" o:title=""/>
                </v:shape>
                <w:control r:id="rId84" w:name="DefaultOcxName351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</w:t>
            </w:r>
            <w:r w:rsidRPr="005C5654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xd' (prijelazna ili tranzijentna reaktancija)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45" type="#_x0000_t75" style="width:20.25pt;height:18pt" o:ole="">
                  <v:imagedata r:id="rId6" o:title=""/>
                </v:shape>
                <w:control r:id="rId85" w:name="DefaultOcxName361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</w:t>
            </w:r>
            <w:r w:rsidRPr="00974AFB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xd (sinkrona ili stacionarna reaktancija)</w:t>
            </w: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5C5654" w:rsidRPr="005C5654" w:rsidTr="005C5654">
        <w:tc>
          <w:tcPr>
            <w:tcW w:w="0" w:type="auto"/>
            <w:vAlign w:val="center"/>
            <w:hideMark/>
          </w:tcPr>
          <w:p w:rsidR="005C5654" w:rsidRPr="005C5654" w:rsidRDefault="00704C4B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48" type="#_x0000_t75" style="width:20.25pt;height:18pt" o:ole="">
                  <v:imagedata r:id="rId6" o:title=""/>
                </v:shape>
                <w:control r:id="rId86" w:name="DefaultOcxName371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5C5654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xd'' (početna ili subtranzijentna reaktancija) </w:t>
            </w:r>
          </w:p>
        </w:tc>
        <w:tc>
          <w:tcPr>
            <w:tcW w:w="0" w:type="auto"/>
            <w:vAlign w:val="center"/>
            <w:hideMark/>
          </w:tcPr>
          <w:p w:rsidR="005C5654" w:rsidRPr="005C5654" w:rsidRDefault="005C5654" w:rsidP="005C5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5C5654" w:rsidRDefault="001D6F36">
      <w:pPr>
        <w:rPr>
          <w:color w:val="FF0000"/>
        </w:rPr>
      </w:pPr>
      <w:r w:rsidRPr="001D6F36">
        <w:rPr>
          <w:color w:val="FF0000"/>
        </w:rPr>
        <w:t>3.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 novije vrijeme se rade fluorescentne žarulje s elektroničkim balastom, a ne magnetskim kao prije. Koje su prednosti lampi sa elektroničkim balastom? (4 točna)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2565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51" type="#_x0000_t75" style="width:20.25pt;height:18pt" o:ole="">
                  <v:imagedata r:id="rId11" o:title=""/>
                </v:shape>
                <w:control r:id="rId87" w:name="DefaultOcxName43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sve navedeno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54" type="#_x0000_t75" style="width:20.25pt;height:18pt" o:ole="">
                  <v:imagedata r:id="rId15" o:title=""/>
                </v:shape>
                <w:control r:id="rId88" w:name="DefaultOcxName113" w:shapeid="_x0000_i1554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povećana efikasnost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57" type="#_x0000_t75" style="width:20.25pt;height:18pt" o:ole="">
                  <v:imagedata r:id="rId15" o:title=""/>
                </v:shape>
                <w:control r:id="rId89" w:name="DefaultOcxName213" w:shapeid="_x0000_i1557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c. produljen radni vijek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60" type="#_x0000_t75" style="width:20.25pt;height:18pt" o:ole="">
                  <v:imagedata r:id="rId15" o:title=""/>
                </v:shape>
                <w:control r:id="rId90" w:name="DefaultOcxName310" w:shapeid="_x0000_i1560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veća štednja energije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63" type="#_x0000_t75" style="width:20.25pt;height:18pt" o:ole="">
                  <v:imagedata r:id="rId11" o:title=""/>
                </v:shape>
                <w:control r:id="rId91" w:name="DefaultOcxName42" w:shapeid="_x0000_i1563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e. manja cijena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66" type="#_x0000_t75" style="width:20.25pt;height:18pt" o:ole="">
                  <v:imagedata r:id="rId15" o:title=""/>
                </v:shape>
                <w:control r:id="rId92" w:name="DefaultOcxName52" w:shapeid="_x0000_i1566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f. </w:t>
            </w: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veći faktor snage</w:t>
            </w: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2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Koliko je pad napona [%] na trofaznoj mreži (Un=400/230V, In=400A ) ako je ožičenje izvedeno bakrenim vodičima presjeka Sph=120mm2 duljine 75m.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844"/>
        <w:gridCol w:w="36"/>
      </w:tblGrid>
      <w:tr w:rsidR="001D6F36" w:rsidRPr="00834343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69" type="#_x0000_t75" style="width:20.25pt;height:18pt" o:ole="">
                  <v:imagedata r:id="rId6" o:title=""/>
                </v:shape>
                <w:control r:id="rId93" w:name="DefaultOcxName62" w:shapeid="_x0000_i1569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834343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834343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 xml:space="preserve">a. 2,7% </w:t>
            </w:r>
          </w:p>
        </w:tc>
        <w:tc>
          <w:tcPr>
            <w:tcW w:w="0" w:type="auto"/>
            <w:vAlign w:val="center"/>
            <w:hideMark/>
          </w:tcPr>
          <w:p w:rsidR="001D6F36" w:rsidRPr="00834343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72" type="#_x0000_t75" style="width:20.25pt;height:18pt" o:ole="">
                  <v:imagedata r:id="rId4" o:title=""/>
                </v:shape>
                <w:control r:id="rId94" w:name="DefaultOcxName72" w:shapeid="_x0000_i1572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2,9%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75" type="#_x0000_t75" style="width:20.25pt;height:18pt" o:ole="">
                  <v:imagedata r:id="rId6" o:title=""/>
                </v:shape>
                <w:control r:id="rId95" w:name="DefaultOcxName82" w:shapeid="_x0000_i1575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0,9%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78" type="#_x0000_t75" style="width:20.25pt;height:18pt" o:ole="">
                  <v:imagedata r:id="rId6" o:title=""/>
                </v:shape>
                <w:control r:id="rId96" w:name="DefaultOcxName92" w:shapeid="_x0000_i1578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3,6%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3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U IT i TN sustavima uzemljenja zaštita ljudi od indirektnog dodira je osigurana STD zaštitom prekidača. Što znači kratica STD?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218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81" type="#_x0000_t75" style="width:20.25pt;height:18pt" o:ole="">
                  <v:imagedata r:id="rId6" o:title=""/>
                </v:shape>
                <w:control r:id="rId97" w:name="DefaultOcxName102" w:shapeid="_x0000_i1581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Subtransient Time Delay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CA19F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A19F6">
              <w:rPr>
                <w:rFonts w:ascii="Arial" w:eastAsia="Times New Roman" w:hAnsi="Arial" w:cs="Arial"/>
                <w:color w:val="9BBB59" w:themeColor="accent3"/>
                <w:sz w:val="24"/>
                <w:szCs w:val="24"/>
              </w:rPr>
              <w:object w:dxaOrig="405" w:dyaOrig="360">
                <v:shape id="_x0000_i1584" type="#_x0000_t75" style="width:20.25pt;height:18pt" o:ole="">
                  <v:imagedata r:id="rId6" o:title=""/>
                </v:shape>
                <w:control r:id="rId98" w:name="DefaultOcxName112" w:shapeid="_x0000_i1584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CA19F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A19F6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Short Time Delay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87" type="#_x0000_t75" style="width:20.25pt;height:18pt" o:ole="">
                  <v:imagedata r:id="rId6" o:title=""/>
                </v:shape>
                <w:control r:id="rId99" w:name="DefaultOcxName122" w:shapeid="_x0000_i1587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Source Transformer Device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90" type="#_x0000_t75" style="width:20.25pt;height:18pt" o:ole="">
                  <v:imagedata r:id="rId4" o:title=""/>
                </v:shape>
                <w:control r:id="rId100" w:name="DefaultOcxName132" w:shapeid="_x0000_i1590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</w:t>
            </w:r>
            <w:r w:rsidRPr="00036E50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>Short Transient Device</w:t>
            </w: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4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lastRenderedPageBreak/>
        <w:t>Koliko žarulja sa žarnom niti, 40 W pojedinačne snage, možemo sigurno spojiti na TL impulsni relej nazivne struje 16 A ?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64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93" type="#_x0000_t75" style="width:20.25pt;height:18pt" o:ole="">
                  <v:imagedata r:id="rId6" o:title=""/>
                </v:shape>
                <w:control r:id="rId101" w:name="DefaultOcxName142" w:shapeid="_x0000_i1593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15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96" type="#_x0000_t75" style="width:20.25pt;height:18pt" o:ole="">
                  <v:imagedata r:id="rId6" o:title=""/>
                </v:shape>
                <w:control r:id="rId102" w:name="DefaultOcxName152" w:shapeid="_x0000_i1596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60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599" type="#_x0000_t75" style="width:20.25pt;height:18pt" o:ole="">
                  <v:imagedata r:id="rId6" o:title=""/>
                </v:shape>
                <w:control r:id="rId103" w:name="DefaultOcxName162" w:shapeid="_x0000_i1599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30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02" type="#_x0000_t75" style="width:20.25pt;height:18pt" o:ole="">
                  <v:imagedata r:id="rId4" o:title=""/>
                </v:shape>
                <w:control r:id="rId104" w:name="DefaultOcxName172" w:shapeid="_x0000_i1602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40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6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7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Maksimalno dopušteni pad napona za DC krugove iznosi: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11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05" type="#_x0000_t75" style="width:20.25pt;height:18pt" o:ole="">
                  <v:imagedata r:id="rId6" o:title=""/>
                </v:shape>
                <w:control r:id="rId105" w:name="DefaultOcxName272" w:shapeid="_x0000_i1605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2 %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08" type="#_x0000_t75" style="width:20.25pt;height:18pt" o:ole="">
                  <v:imagedata r:id="rId6" o:title=""/>
                </v:shape>
                <w:control r:id="rId106" w:name="DefaultOcxName282" w:shapeid="_x0000_i1608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4 %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11" type="#_x0000_t75" style="width:20.25pt;height:18pt" o:ole="">
                  <v:imagedata r:id="rId4" o:title=""/>
                </v:shape>
                <w:control r:id="rId107" w:name="DefaultOcxName292" w:shapeid="_x0000_i1611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c. 1 %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14" type="#_x0000_t75" style="width:20.25pt;height:18pt" o:ole="">
                  <v:imagedata r:id="rId6" o:title=""/>
                </v:shape>
                <w:control r:id="rId108" w:name="DefaultOcxName302" w:shapeid="_x0000_i1614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3 %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8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Koliko je pad napona [%] na trofaznoj mreži (Un=400/230V, In=50A ) ako je ožičenje izvedeno bakrenim vodičima presjeka Sph=10mm2 duljine 25m.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11"/>
        <w:gridCol w:w="50"/>
      </w:tblGrid>
      <w:tr w:rsidR="001D6F36" w:rsidRPr="00036E50" w:rsidTr="00834343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17" type="#_x0000_t75" style="width:20.25pt;height:18pt" o:ole="">
                  <v:imagedata r:id="rId4" o:title=""/>
                </v:shape>
                <w:control r:id="rId109" w:name="DefaultOcxName312" w:shapeid="_x0000_i1617"/>
              </w:object>
            </w:r>
          </w:p>
        </w:tc>
        <w:tc>
          <w:tcPr>
            <w:tcW w:w="1111" w:type="dxa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a. 0.635% </w:t>
            </w:r>
          </w:p>
        </w:tc>
        <w:tc>
          <w:tcPr>
            <w:tcW w:w="50" w:type="dxa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834343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20" type="#_x0000_t75" style="width:20.25pt;height:18pt" o:ole="">
                  <v:imagedata r:id="rId6" o:title=""/>
                </v:shape>
                <w:control r:id="rId110" w:name="DefaultOcxName322" w:shapeid="_x0000_i1620"/>
              </w:object>
            </w:r>
          </w:p>
        </w:tc>
        <w:tc>
          <w:tcPr>
            <w:tcW w:w="1111" w:type="dxa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4.125% </w:t>
            </w:r>
          </w:p>
        </w:tc>
        <w:tc>
          <w:tcPr>
            <w:tcW w:w="50" w:type="dxa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834343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23" type="#_x0000_t75" style="width:20.25pt;height:18pt" o:ole="">
                  <v:imagedata r:id="rId6" o:title=""/>
                </v:shape>
                <w:control r:id="rId111" w:name="DefaultOcxName332" w:shapeid="_x0000_i1623"/>
              </w:object>
            </w:r>
          </w:p>
        </w:tc>
        <w:tc>
          <w:tcPr>
            <w:tcW w:w="1111" w:type="dxa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2.625% </w:t>
            </w:r>
          </w:p>
        </w:tc>
        <w:tc>
          <w:tcPr>
            <w:tcW w:w="50" w:type="dxa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834343">
        <w:tc>
          <w:tcPr>
            <w:tcW w:w="0" w:type="auto"/>
            <w:vAlign w:val="center"/>
            <w:hideMark/>
          </w:tcPr>
          <w:p w:rsidR="001D6F36" w:rsidRPr="00834343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834343">
              <w:rPr>
                <w:rFonts w:ascii="Arial" w:eastAsia="Times New Roman" w:hAnsi="Arial" w:cs="Arial"/>
                <w:color w:val="92D050"/>
                <w:sz w:val="24"/>
                <w:szCs w:val="24"/>
              </w:rPr>
              <w:object w:dxaOrig="405" w:dyaOrig="360">
                <v:shape id="_x0000_i1626" type="#_x0000_t75" style="width:20.25pt;height:18pt" o:ole="">
                  <v:imagedata r:id="rId6" o:title=""/>
                </v:shape>
                <w:control r:id="rId112" w:name="DefaultOcxName342" w:shapeid="_x0000_i1626"/>
              </w:object>
            </w:r>
          </w:p>
        </w:tc>
        <w:tc>
          <w:tcPr>
            <w:tcW w:w="1111" w:type="dxa"/>
            <w:vAlign w:val="center"/>
            <w:hideMark/>
          </w:tcPr>
          <w:p w:rsidR="001D6F36" w:rsidRPr="00834343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834343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 xml:space="preserve">d. 1.025% </w:t>
            </w:r>
          </w:p>
        </w:tc>
        <w:tc>
          <w:tcPr>
            <w:tcW w:w="50" w:type="dxa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9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Koliko iznosi struja kratkog spoja na krajevima generatora ako su poznati sljedeći podaci: In = 10 kA, X’d = 100 Ω?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25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29" type="#_x0000_t75" style="width:20.25pt;height:18pt" o:ole="">
                  <v:imagedata r:id="rId6" o:title=""/>
                </v:shape>
                <w:control r:id="rId113" w:name="DefaultOcxName352" w:shapeid="_x0000_i1629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113,5 A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32" type="#_x0000_t75" style="width:20.25pt;height:18pt" o:ole="">
                  <v:imagedata r:id="rId6" o:title=""/>
                </v:shape>
                <w:control r:id="rId114" w:name="DefaultOcxName362" w:shapeid="_x0000_i1632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39,3 A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35" type="#_x0000_t75" style="width:20.25pt;height:18pt" o:ole="">
                  <v:imagedata r:id="rId6" o:title=""/>
                </v:shape>
                <w:control r:id="rId115" w:name="DefaultOcxName372" w:shapeid="_x0000_i1635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100 A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036E50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38" type="#_x0000_t75" style="width:20.25pt;height:18pt" o:ole="">
                  <v:imagedata r:id="rId4" o:title=""/>
                </v:shape>
                <w:control r:id="rId116" w:name="DefaultOcxName381" w:shapeid="_x0000_i1638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57,7 A </w:t>
            </w:r>
          </w:p>
        </w:tc>
        <w:tc>
          <w:tcPr>
            <w:tcW w:w="0" w:type="auto"/>
            <w:vAlign w:val="center"/>
            <w:hideMark/>
          </w:tcPr>
          <w:p w:rsidR="001D6F36" w:rsidRPr="00036E50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10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1D6F36" w:rsidRPr="001D6F36" w:rsidRDefault="001D6F36" w:rsidP="001D6F3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Kod asinkronih motora kratki spoj faza – faza je vrlo rijetka.</w:t>
      </w:r>
    </w:p>
    <w:p w:rsidR="001D6F36" w:rsidRPr="001D6F36" w:rsidRDefault="001D6F36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1D6F36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151"/>
        <w:gridCol w:w="36"/>
      </w:tblGrid>
      <w:tr w:rsidR="001D6F36" w:rsidRPr="001D6F36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41" type="#_x0000_t75" style="width:20.25pt;height:18pt" o:ole="">
                  <v:imagedata r:id="rId4" o:title=""/>
                </v:shape>
                <w:control r:id="rId117" w:name="DefaultOcxName391" w:shapeid="_x0000_i1641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točno </w:t>
            </w:r>
          </w:p>
        </w:tc>
        <w:tc>
          <w:tcPr>
            <w:tcW w:w="0" w:type="auto"/>
            <w:vAlign w:val="center"/>
            <w:hideMark/>
          </w:tcPr>
          <w:p w:rsidR="001D6F36" w:rsidRPr="001D6F36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1D6F36" w:rsidRPr="00770577" w:rsidTr="001D6F36">
        <w:tc>
          <w:tcPr>
            <w:tcW w:w="0" w:type="auto"/>
            <w:vAlign w:val="center"/>
            <w:hideMark/>
          </w:tcPr>
          <w:p w:rsidR="001D6F36" w:rsidRPr="001D6F36" w:rsidRDefault="00704C4B" w:rsidP="001D6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1D6F3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object w:dxaOrig="405" w:dyaOrig="360">
                <v:shape id="_x0000_i1644" type="#_x0000_t75" style="width:20.25pt;height:18pt" o:ole="">
                  <v:imagedata r:id="rId6" o:title=""/>
                </v:shape>
                <w:control r:id="rId118" w:name="DefaultOcxName401" w:shapeid="_x0000_i1644"/>
              </w:object>
            </w:r>
          </w:p>
        </w:tc>
        <w:tc>
          <w:tcPr>
            <w:tcW w:w="0" w:type="auto"/>
            <w:vAlign w:val="center"/>
            <w:hideMark/>
          </w:tcPr>
          <w:p w:rsidR="001D6F36" w:rsidRPr="00770577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 xml:space="preserve">b. netočno </w:t>
            </w:r>
          </w:p>
        </w:tc>
        <w:tc>
          <w:tcPr>
            <w:tcW w:w="0" w:type="auto"/>
            <w:vAlign w:val="center"/>
            <w:hideMark/>
          </w:tcPr>
          <w:p w:rsidR="001D6F36" w:rsidRPr="00770577" w:rsidRDefault="001D6F36" w:rsidP="001D6F36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</w:p>
        </w:tc>
      </w:tr>
    </w:tbl>
    <w:p w:rsidR="00036E50" w:rsidRDefault="00036E50" w:rsidP="001D6F3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FF0000"/>
          <w:sz w:val="24"/>
          <w:szCs w:val="24"/>
          <w:lang w:eastAsia="hr-HR" w:bidi="ar-SA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.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bookmarkStart w:id="0" w:name="OLE_LINK5"/>
      <w:bookmarkStart w:id="1" w:name="OLE_LINK6"/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Viši harmonici nastaju zbog nelinearnih opterećenja priključenih na mrežu. Koje od navedenih opterećenja neće prouzročiti više harmonike?</w:t>
      </w:r>
    </w:p>
    <w:bookmarkEnd w:id="0"/>
    <w:bookmarkEnd w:id="1"/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807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47" type="#_x0000_t75" style="width:20.25pt;height:18pt" o:ole="">
                  <v:imagedata r:id="rId6" o:title=""/>
                </v:shape>
                <w:control r:id="rId119" w:name="DefaultOcxName45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Aparat za zavarivanje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770577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object w:dxaOrig="405" w:dyaOrig="360">
                <v:shape id="_x0000_i1650" type="#_x0000_t75" style="width:20.25pt;height:18pt" o:ole="">
                  <v:imagedata r:id="rId4" o:title=""/>
                </v:shape>
                <w:control r:id="rId120" w:name="DefaultOcxName115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770577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77057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Računalo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53" type="#_x0000_t75" style="width:20.25pt;height:18pt" o:ole="">
                  <v:imagedata r:id="rId6" o:title=""/>
                </v:shape>
                <w:control r:id="rId121" w:name="DefaultOcxName215" w:shapeid="_x0000_i1653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Elektrolučna peć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C12A26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56" type="#_x0000_t75" style="width:20.25pt;height:18pt" o:ole="">
                  <v:imagedata r:id="rId6" o:title=""/>
                </v:shape>
                <w:control r:id="rId122" w:name="DefaultOcxName314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C12A26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C12A26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Sva navedena opterećenja uzrokuju više harmonike </w:t>
            </w:r>
          </w:p>
        </w:tc>
        <w:tc>
          <w:tcPr>
            <w:tcW w:w="0" w:type="auto"/>
            <w:vAlign w:val="center"/>
            <w:hideMark/>
          </w:tcPr>
          <w:p w:rsidR="00036E50" w:rsidRPr="00C12A26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2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3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Može li UPS u pasivnom standby načinu rada služiti kao frekventni pretvarač?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31"/>
        <w:gridCol w:w="50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59" type="#_x0000_t75" style="width:20.25pt;height:18pt" o:ole="">
                  <v:imagedata r:id="rId6" o:title=""/>
                </v:shape>
                <w:control r:id="rId123" w:name="DefaultOcxName83" w:shapeid="_x0000_i1659"/>
              </w:object>
            </w:r>
          </w:p>
        </w:tc>
        <w:tc>
          <w:tcPr>
            <w:tcW w:w="631" w:type="dxa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DA </w:t>
            </w:r>
          </w:p>
        </w:tc>
        <w:tc>
          <w:tcPr>
            <w:tcW w:w="50" w:type="dxa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62" type="#_x0000_t75" style="width:20.25pt;height:18pt" o:ole="">
                  <v:imagedata r:id="rId4" o:title=""/>
                </v:shape>
                <w:control r:id="rId124" w:name="DefaultOcxName93" w:shapeid="_x0000_i1662"/>
              </w:object>
            </w:r>
          </w:p>
        </w:tc>
        <w:tc>
          <w:tcPr>
            <w:tcW w:w="631" w:type="dxa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</w:t>
            </w: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>NE</w:t>
            </w: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50" w:type="dxa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4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Koji način uzemljenja je preporučen za mreže u kojima su glavni potrošači računala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17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65" type="#_x0000_t75" style="width:20.25pt;height:18pt" o:ole="">
                  <v:imagedata r:id="rId6" o:title=""/>
                </v:shape>
                <w:control r:id="rId125" w:name="DefaultOcxName103" w:shapeid="_x0000_i1665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IT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68" type="#_x0000_t75" style="width:20.25pt;height:18pt" o:ole="">
                  <v:imagedata r:id="rId4" o:title=""/>
                </v:shape>
                <w:control r:id="rId126" w:name="DefaultOcxName114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TN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71" type="#_x0000_t75" style="width:20.25pt;height:18pt" o:ole="">
                  <v:imagedata r:id="rId6" o:title=""/>
                </v:shape>
                <w:control r:id="rId127" w:name="DefaultOcxName123" w:shapeid="_x0000_i1671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TT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5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Kod uklapanja transformatora mogu se pojaviti struje i do 20In. Amplitude spomenutih struja ovise o? ( 4 točna)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6861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74" type="#_x0000_t75" style="width:20.25pt;height:18pt" o:ole="">
                  <v:imagedata r:id="rId15" o:title=""/>
                </v:shape>
                <w:control r:id="rId128" w:name="DefaultOcxName133" w:shapeid="_x0000_i1674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a. karakteristici tereta koji je spojen na transformator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77" type="#_x0000_t75" style="width:20.25pt;height:18pt" o:ole="">
                  <v:imagedata r:id="rId15" o:title=""/>
                </v:shape>
                <w:control r:id="rId129" w:name="DefaultOcxName143" w:shapeid="_x0000_i1677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naponu koji se nalazio na transformatoru u trenutku uklapanja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80" type="#_x0000_t75" style="width:20.25pt;height:18pt" o:ole="">
                  <v:imagedata r:id="rId15" o:title=""/>
                </v:shape>
                <w:control r:id="rId130" w:name="DefaultOcxName153" w:shapeid="_x0000_i1680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c. magnetskom toku koji se nalazio u jezgri u trenutku uklapanja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83" type="#_x0000_t75" style="width:20.25pt;height:18pt" o:ole="">
                  <v:imagedata r:id="rId15" o:title=""/>
                </v:shape>
                <w:control r:id="rId131" w:name="DefaultOcxName163" w:shapeid="_x0000_i1683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d. snazi transformatora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86" type="#_x0000_t75" style="width:20.25pt;height:18pt" o:ole="">
                  <v:imagedata r:id="rId11" o:title=""/>
                </v:shape>
                <w:control r:id="rId132" w:name="DefaultOcxName173" w:shapeid="_x0000_i1686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e. izvedba kućišta transformatora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6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Bolju raspoloživost električne energije možemo postići tako da? (2 točna)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273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89" type="#_x0000_t75" style="width:20.25pt;height:18pt" o:ole="">
                  <v:imagedata r:id="rId15" o:title=""/>
                </v:shape>
                <w:control r:id="rId133" w:name="DefaultOcxName183" w:shapeid="_x0000_i1689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Pojačamo snagu izvora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object w:dxaOrig="405" w:dyaOrig="360">
                <v:shape id="_x0000_i1692" type="#_x0000_t75" style="width:20.25pt;height:18pt" o:ole="">
                  <v:imagedata r:id="rId11" o:title=""/>
                </v:shape>
                <w:control r:id="rId134" w:name="DefaultOcxName193" w:shapeid="_x0000_i1692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Pojačamo izolaciju prijenosnih vodova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95" type="#_x0000_t75" style="width:20.25pt;height:18pt" o:ole="">
                  <v:imagedata r:id="rId15" o:title=""/>
                </v:shape>
                <w:control r:id="rId135" w:name="DefaultOcxName203" w:shapeid="_x0000_i1695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podijelimo instalacije na više neovisnih dijelova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698" type="#_x0000_t75" style="width:20.25pt;height:18pt" o:ole="">
                  <v:imagedata r:id="rId11" o:title=""/>
                </v:shape>
                <w:control r:id="rId136" w:name="DefaultOcxName214" w:shapeid="_x0000_i1698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d. povećanjem broja izvora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C12A2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.</w:t>
      </w: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8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Postoji više vrsta akumulatora: nikal-kadmijevi, olovni, olovno-antimonski, olovno-kositreni i drugi. Koji su, zbog lakšeg održavanja i činjenice da ne zahtijevaju poseban prostor, koriste zajedno s UPS-om?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352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01" type="#_x0000_t75" style="width:20.25pt;height:18pt" o:ole="">
                  <v:imagedata r:id="rId6" o:title=""/>
                </v:shape>
                <w:control r:id="rId137" w:name="DefaultOcxName273" w:shapeid="_x0000_i1701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nikal-kadmijeve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B9200F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04" type="#_x0000_t75" style="width:20.25pt;height:18pt" o:ole="">
                  <v:imagedata r:id="rId6" o:title=""/>
                </v:shape>
                <w:control r:id="rId138" w:name="DefaultOcxName283" w:shapeid="_x0000_i1704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B9200F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  <w:r w:rsidRPr="00B9200F"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  <w:t xml:space="preserve">b. Zatvorene olovne (lead-acid) </w:t>
            </w:r>
          </w:p>
        </w:tc>
        <w:tc>
          <w:tcPr>
            <w:tcW w:w="0" w:type="auto"/>
            <w:vAlign w:val="center"/>
            <w:hideMark/>
          </w:tcPr>
          <w:p w:rsidR="00036E50" w:rsidRPr="00B9200F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990048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99004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object w:dxaOrig="405" w:dyaOrig="360">
                <v:shape id="_x0000_i1707" type="#_x0000_t75" style="width:20.25pt;height:18pt" o:ole="">
                  <v:imagedata r:id="rId4" o:title=""/>
                </v:shape>
                <w:control r:id="rId139" w:name="DefaultOcxName293" w:shapeid="_x0000_i1707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990048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990048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c. olovno-kositre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F0647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0F064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object w:dxaOrig="405" w:dyaOrig="360">
                <v:shape id="_x0000_i1710" type="#_x0000_t75" style="width:20.25pt;height:18pt" o:ole="">
                  <v:imagedata r:id="rId6" o:title=""/>
                </v:shape>
                <w:control r:id="rId140" w:name="DefaultOcxName303" w:shapeid="_x0000_i1710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F0647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0F0647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d. olovno-antimonske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9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Zaobilazni način rada se javlja kada UPS radi u? (2 točna)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846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13" type="#_x0000_t75" style="width:20.25pt;height:18pt" o:ole="">
                  <v:imagedata r:id="rId15" o:title=""/>
                </v:shape>
                <w:control r:id="rId141" w:name="DefaultOcxName313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u interaktivnom načinu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16" type="#_x0000_t75" style="width:20.25pt;height:18pt" o:ole="">
                  <v:imagedata r:id="rId15" o:title=""/>
                </v:shape>
                <w:control r:id="rId142" w:name="DefaultOcxName323" w:shapeid="_x0000_i1716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b. u pasivnom standby načinu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19" type="#_x0000_t75" style="width:20.25pt;height:18pt" o:ole="">
                  <v:imagedata r:id="rId11" o:title=""/>
                </v:shape>
                <w:control r:id="rId143" w:name="DefaultOcxName333" w:shapeid="_x0000_i1719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u duploj pretvorbi (on-line načinu)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lang w:eastAsia="hr-HR" w:bidi="ar-SA"/>
        </w:rPr>
        <w:t xml:space="preserve">Question </w:t>
      </w: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10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Marks: 1 </w:t>
      </w:r>
    </w:p>
    <w:p w:rsidR="00036E50" w:rsidRPr="00036E50" w:rsidRDefault="00036E50" w:rsidP="00036E5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>Maksimalno dopušteni pad napona za AC krugove iznosi:</w:t>
      </w:r>
    </w:p>
    <w:p w:rsidR="00036E50" w:rsidRPr="00036E50" w:rsidRDefault="00036E50" w:rsidP="00036E5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</w:pPr>
      <w:r w:rsidRPr="00036E50">
        <w:rPr>
          <w:rFonts w:ascii="Arial" w:eastAsia="Times New Roman" w:hAnsi="Arial" w:cs="Arial"/>
          <w:color w:val="000000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11"/>
        <w:gridCol w:w="36"/>
      </w:tblGrid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22" type="#_x0000_t75" style="width:20.25pt;height:18pt" o:ole="">
                  <v:imagedata r:id="rId6" o:title=""/>
                </v:shape>
                <w:control r:id="rId144" w:name="DefaultOcxName343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a. 4 %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25" type="#_x0000_t75" style="width:20.25pt;height:18pt" o:ole="">
                  <v:imagedata r:id="rId4" o:title=""/>
                </v:shape>
                <w:control r:id="rId145" w:name="DefaultOcxName353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  <w:t xml:space="preserve">b. 1 %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036E50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object w:dxaOrig="405" w:dyaOrig="360">
                <v:shape id="_x0000_i1728" type="#_x0000_t75" style="width:20.25pt;height:18pt" o:ole="">
                  <v:imagedata r:id="rId6" o:title=""/>
                </v:shape>
                <w:control r:id="rId146" w:name="DefaultOcxName363" w:shapeid="_x0000_i1728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  <w:r w:rsidRPr="00036E50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  <w:t xml:space="preserve">c. 2 %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  <w:tr w:rsidR="00036E50" w:rsidRPr="00036E50" w:rsidTr="00036E50">
        <w:tc>
          <w:tcPr>
            <w:tcW w:w="0" w:type="auto"/>
            <w:vAlign w:val="center"/>
            <w:hideMark/>
          </w:tcPr>
          <w:p w:rsidR="00036E50" w:rsidRPr="00287D4C" w:rsidRDefault="00704C4B" w:rsidP="00036E50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Arial" w:eastAsia="Times New Roman" w:hAnsi="Arial" w:cs="Arial"/>
                <w:color w:val="92D050"/>
                <w:sz w:val="24"/>
                <w:szCs w:val="24"/>
              </w:rPr>
              <w:object w:dxaOrig="405" w:dyaOrig="360">
                <v:shape id="_x0000_i1731" type="#_x0000_t75" style="width:20.25pt;height:18pt" o:ole="">
                  <v:imagedata r:id="rId6" o:title=""/>
                </v:shape>
                <w:control r:id="rId147" w:name="DefaultOcxName373" w:shapeid="_x0000_i1731"/>
              </w:object>
            </w:r>
          </w:p>
        </w:tc>
        <w:tc>
          <w:tcPr>
            <w:tcW w:w="0" w:type="auto"/>
            <w:vAlign w:val="center"/>
            <w:hideMark/>
          </w:tcPr>
          <w:p w:rsidR="00036E50" w:rsidRPr="00287D4C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Arial" w:eastAsia="Times New Roman" w:hAnsi="Arial" w:cs="Arial"/>
                <w:color w:val="92D050"/>
                <w:sz w:val="24"/>
                <w:szCs w:val="24"/>
                <w:lang w:eastAsia="hr-HR" w:bidi="ar-SA"/>
              </w:rPr>
              <w:t xml:space="preserve">d. 3 % </w:t>
            </w:r>
          </w:p>
        </w:tc>
        <w:tc>
          <w:tcPr>
            <w:tcW w:w="0" w:type="auto"/>
            <w:vAlign w:val="center"/>
            <w:hideMark/>
          </w:tcPr>
          <w:p w:rsidR="00036E50" w:rsidRPr="00036E50" w:rsidRDefault="00036E50" w:rsidP="00036E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 w:bidi="ar-SA"/>
              </w:rPr>
            </w:pPr>
          </w:p>
        </w:tc>
      </w:tr>
    </w:tbl>
    <w:p w:rsidR="00DE0BC7" w:rsidRDefault="00DE0BC7" w:rsidP="001D6F36">
      <w:pPr>
        <w:spacing w:line="240" w:lineRule="auto"/>
        <w:rPr>
          <w:rFonts w:ascii="Arial" w:eastAsia="Times New Roman" w:hAnsi="Arial" w:cs="Arial"/>
          <w:color w:val="92D050"/>
          <w:sz w:val="24"/>
          <w:szCs w:val="24"/>
          <w:lang w:eastAsia="hr-HR" w:bidi="ar-SA"/>
        </w:rPr>
      </w:pPr>
      <w:r>
        <w:rPr>
          <w:rFonts w:ascii="Arial" w:eastAsia="Times New Roman" w:hAnsi="Arial" w:cs="Arial"/>
          <w:sz w:val="24"/>
          <w:szCs w:val="24"/>
          <w:lang w:eastAsia="hr-HR" w:bidi="ar-SA"/>
        </w:rPr>
        <w:t xml:space="preserve">4. Žarulje na principu luminiscenija imaju prigušnicu koja: </w:t>
      </w:r>
      <w:r w:rsidRPr="00DE0BC7">
        <w:rPr>
          <w:rFonts w:ascii="Arial" w:eastAsia="Times New Roman" w:hAnsi="Arial" w:cs="Arial"/>
          <w:color w:val="92D050"/>
          <w:sz w:val="24"/>
          <w:szCs w:val="24"/>
          <w:lang w:eastAsia="hr-HR" w:bidi="ar-SA"/>
        </w:rPr>
        <w:t>ograničava struju žarulje u normalnom pogonu</w:t>
      </w:r>
    </w:p>
    <w:p w:rsidR="00DE0BC7" w:rsidRDefault="00DE0BC7" w:rsidP="001D6F36">
      <w:pPr>
        <w:spacing w:line="240" w:lineRule="auto"/>
        <w:rPr>
          <w:rFonts w:ascii="Arial" w:eastAsia="Times New Roman" w:hAnsi="Arial" w:cs="Arial"/>
          <w:color w:val="9BBB59" w:themeColor="accent3"/>
          <w:sz w:val="24"/>
          <w:szCs w:val="24"/>
          <w:lang w:eastAsia="hr-HR" w:bidi="ar-SA"/>
        </w:rPr>
      </w:pPr>
      <w:r>
        <w:rPr>
          <w:rFonts w:ascii="Arial" w:eastAsia="Times New Roman" w:hAnsi="Arial" w:cs="Arial"/>
          <w:sz w:val="24"/>
          <w:szCs w:val="24"/>
          <w:lang w:eastAsia="hr-HR" w:bidi="ar-SA"/>
        </w:rPr>
        <w:t xml:space="preserve">5. žarulje u kućanstvima: </w:t>
      </w:r>
      <w:r>
        <w:rPr>
          <w:rFonts w:ascii="Arial" w:eastAsia="Times New Roman" w:hAnsi="Arial" w:cs="Arial"/>
          <w:color w:val="9BBB59" w:themeColor="accent3"/>
          <w:sz w:val="24"/>
          <w:szCs w:val="24"/>
          <w:lang w:eastAsia="hr-HR" w:bidi="ar-SA"/>
        </w:rPr>
        <w:t>standardne s žarnom niti i kompaktne fluorescentne</w:t>
      </w:r>
    </w:p>
    <w:p w:rsidR="00974AFB" w:rsidRDefault="00974AFB" w:rsidP="001D6F36">
      <w:pPr>
        <w:spacing w:line="240" w:lineRule="auto"/>
        <w:rPr>
          <w:rFonts w:ascii="Arial" w:eastAsia="Times New Roman" w:hAnsi="Arial" w:cs="Arial"/>
          <w:color w:val="FF0000"/>
          <w:sz w:val="24"/>
          <w:szCs w:val="24"/>
          <w:lang w:eastAsia="hr-HR" w:bidi="ar-SA"/>
        </w:rPr>
      </w:pPr>
      <w:r w:rsidRPr="00974AFB">
        <w:rPr>
          <w:rFonts w:ascii="Arial" w:eastAsia="Times New Roman" w:hAnsi="Arial" w:cs="Arial"/>
          <w:color w:val="FF0000"/>
          <w:sz w:val="24"/>
          <w:szCs w:val="24"/>
          <w:lang w:eastAsia="hr-HR" w:bidi="ar-SA"/>
        </w:rPr>
        <w:t>5.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Koliko je pad napona [%] na trofaznoj mreži (Un=400/230V, In=50A ) ako je ožičenje izvedeno bakrenim vodičima presjeka Sph=10mm2 duljine 25m.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40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34" type="#_x0000_t75" style="width:20.25pt;height:18pt" o:ole="">
                  <v:imagedata r:id="rId6" o:title=""/>
                </v:shape>
                <w:control r:id="rId148" w:name="DefaultOcxName54" w:shapeid="_x0000_i1734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4.125%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37" type="#_x0000_t75" style="width:20.25pt;height:18pt" o:ole="">
                  <v:imagedata r:id="rId6" o:title=""/>
                </v:shape>
                <w:control r:id="rId149" w:name="DefaultOcxName64" w:shapeid="_x0000_i1737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2.625%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740" type="#_x0000_t75" style="width:20.25pt;height:18pt" o:ole="">
                  <v:imagedata r:id="rId4" o:title=""/>
                </v:shape>
                <w:control r:id="rId150" w:name="DefaultOcxName74" w:shapeid="_x0000_i1740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c. 1.025%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3" type="#_x0000_t75" style="width:20.25pt;height:18pt" o:ole="">
                  <v:imagedata r:id="rId6" o:title=""/>
                </v:shape>
                <w:control r:id="rId151" w:name="DefaultOcxName84" w:shapeid="_x0000_i1743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0.635%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4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Koji prekidač bi izabrali iz ponude Merlin Gerin prekidača, ako trebamo zaštititi transformator 400/415 V jednofazni, nazivne snage 1,2kVA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514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6" type="#_x0000_t75" style="width:20.25pt;height:18pt" o:ole="">
                  <v:imagedata r:id="rId6" o:title=""/>
                </v:shape>
                <w:control r:id="rId152" w:name="DefaultOcxName94" w:shapeid="_x0000_i1746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C60, NG125, 3A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9" type="#_x0000_t75" style="width:20.25pt;height:18pt" o:ole="">
                  <v:imagedata r:id="rId4" o:title=""/>
                </v:shape>
                <w:control r:id="rId153" w:name="DefaultOcxName104" w:shapeid="_x0000_i1749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</w:t>
            </w: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>C60, NG125, 6A</w:t>
            </w: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2" type="#_x0000_t75" style="width:20.25pt;height:18pt" o:ole="">
                  <v:imagedata r:id="rId6" o:title=""/>
                </v:shape>
                <w:control r:id="rId154" w:name="DefaultOcxName116" w:shapeid="_x0000_i1752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C60, NG125, 1,2A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5" type="#_x0000_t75" style="width:20.25pt;height:18pt" o:ole="">
                  <v:imagedata r:id="rId6" o:title=""/>
                </v:shape>
                <w:control r:id="rId155" w:name="DefaultOcxName124" w:shapeid="_x0000_i1755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C60, C120, NC100, NG125, 63A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5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Najvažnije karakteristike UPS-a su: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292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8" type="#_x0000_t75" style="width:20.25pt;height:18pt" o:ole="">
                  <v:imagedata r:id="rId6" o:title=""/>
                </v:shape>
                <w:control r:id="rId156" w:name="DefaultOcxName134" w:shapeid="_x0000_i1758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Mogućnost samostalnog napaja trošila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61" type="#_x0000_t75" style="width:20.25pt;height:18pt" o:ole="">
                  <v:imagedata r:id="rId6" o:title=""/>
                </v:shape>
                <w:control r:id="rId157" w:name="DefaultOcxName144" w:shapeid="_x0000_i1761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Mogućnost prespajanja trošila sa mreže, na interno napajanje, bez zadrške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64" type="#_x0000_t75" style="width:20.25pt;height:18pt" o:ole="">
                  <v:imagedata r:id="rId6" o:title=""/>
                </v:shape>
                <w:control r:id="rId158" w:name="DefaultOcxName15" w:shapeid="_x0000_i1764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Mogućnost održavanja stabilnog napona, neovisnog o naponu kojim se UPS napaja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1767" type="#_x0000_t75" style="width:20.25pt;height:18pt" o:ole="">
                  <v:imagedata r:id="rId4" o:title=""/>
                </v:shape>
                <w:control r:id="rId159" w:name="DefaultOcxName16" w:shapeid="_x0000_i1767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Sve navedeno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6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Koje su karakteristike LED žarulja? (2 točna)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27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0" type="#_x0000_t75" style="width:20.25pt;height:18pt" o:ole="">
                  <v:imagedata r:id="rId11" o:title=""/>
                </v:shape>
                <w:control r:id="rId160" w:name="DefaultOcxName17" w:shapeid="_x0000_i1770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teška upravljivost svjetlosnim tokom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3" type="#_x0000_t75" style="width:20.25pt;height:18pt" o:ole="">
                  <v:imagedata r:id="rId11" o:title=""/>
                </v:shape>
                <w:control r:id="rId161" w:name="DefaultOcxName18" w:shapeid="_x0000_i1773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niska svjetlosna iskoristivost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6" type="#_x0000_t75" style="width:20.25pt;height:18pt" o:ole="">
                  <v:imagedata r:id="rId11" o:title=""/>
                </v:shape>
                <w:control r:id="rId162" w:name="DefaultOcxName192" w:shapeid="_x0000_i1776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Dobra reprodukcija boja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9" type="#_x0000_t75" style="width:20.25pt;height:18pt" o:ole="">
                  <v:imagedata r:id="rId15" o:title=""/>
                </v:shape>
                <w:control r:id="rId163" w:name="DefaultOcxName202" w:shapeid="_x0000_i1779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mala potrošnja energije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2" type="#_x0000_t75" style="width:20.25pt;height:18pt" o:ole="">
                  <v:imagedata r:id="rId15" o:title=""/>
                </v:shape>
                <w:control r:id="rId164" w:name="DefaultOcxName212" w:shapeid="_x0000_i1782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e. dulji vijek trajanja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8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﻿Koliko smije trajati preopterećenje generatora pri kojem je I = 1.5 In?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47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5" type="#_x0000_t75" style="width:20.25pt;height:18pt" o:ole="">
                  <v:imagedata r:id="rId6" o:title=""/>
                </v:shape>
                <w:control r:id="rId165" w:name="DefaultOcxName254" w:shapeid="_x0000_i1785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1 minutu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8" type="#_x0000_t75" style="width:20.25pt;height:18pt" o:ole="">
                  <v:imagedata r:id="rId6" o:title=""/>
                </v:shape>
                <w:control r:id="rId166" w:name="DefaultOcxName264" w:shapeid="_x0000_i1788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10 sekundi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1" type="#_x0000_t75" style="width:20.25pt;height:18pt" o:ole="">
                  <v:imagedata r:id="rId4" o:title=""/>
                </v:shape>
                <w:control r:id="rId167" w:name="DefaultOcxName274" w:shapeid="_x0000_i1791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c. 30 sekundi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4" type="#_x0000_t75" style="width:20.25pt;height:18pt" o:ole="">
                  <v:imagedata r:id="rId6" o:title=""/>
                </v:shape>
                <w:control r:id="rId168" w:name="DefaultOcxName284" w:shapeid="_x0000_i1794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20 sekundi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9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Koja je od sljedećih tvrdnji za izbor prekidača točna? (2 odgovora)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lastRenderedPageBreak/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7" type="#_x0000_t75" style="width:20.25pt;height:18pt" o:ole="">
                  <v:imagedata r:id="rId15" o:title=""/>
                </v:shape>
                <w:control r:id="rId169" w:name="DefaultOcxName294" w:shapeid="_x0000_i1797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a. Prekidna moć prekidača treba se računati prema struji KS izvora s najvećom snagom (obično transformator)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0" type="#_x0000_t75" style="width:20.25pt;height:18pt" o:ole="">
                  <v:imagedata r:id="rId11" o:title=""/>
                </v:shape>
                <w:control r:id="rId170" w:name="DefaultOcxName304" w:shapeid="_x0000_i1800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Prekidači moraju reagirati i na struju KS izvora s najmanjom snagom (obično transformator)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3" type="#_x0000_t75" style="width:20.25pt;height:18pt" o:ole="">
                  <v:imagedata r:id="rId11" o:title=""/>
                </v:shape>
                <w:control r:id="rId171" w:name="DefaultOcxName315" w:shapeid="_x0000_i1803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Dobar izbor UPS-a jamči da ne nijedan izbor prekidača ne može biti pogrešan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6" type="#_x0000_t75" style="width:20.25pt;height:18pt" o:ole="">
                  <v:imagedata r:id="rId15" o:title=""/>
                </v:shape>
                <w:control r:id="rId172" w:name="DefaultOcxName324" w:shapeid="_x0000_i1806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>d</w:t>
            </w: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>. Prekidači moraju reagirati i na struju KS izvora s najmanjom snagom (obično generator)</w:t>
            </w: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Question 10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Koje su tipične vrijednosti harmonika trećeg stupnja za fluorescentne žarulje s magnetskim balastom snage 100 W?</w:t>
      </w:r>
    </w:p>
    <w:p w:rsidR="00974AFB" w:rsidRPr="00974AFB" w:rsidRDefault="00974AFB" w:rsidP="00974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974AFB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00"/>
        <w:gridCol w:w="81"/>
      </w:tblGrid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9" type="#_x0000_t75" style="width:20.25pt;height:18pt" o:ole="">
                  <v:imagedata r:id="rId6" o:title=""/>
                </v:shape>
                <w:control r:id="rId173" w:name="DefaultOcxName334" w:shapeid="_x0000_i1809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30 %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2" type="#_x0000_t75" style="width:20.25pt;height:18pt" o:ole="">
                  <v:imagedata r:id="rId6" o:title=""/>
                </v:shape>
                <w:control r:id="rId174" w:name="DefaultOcxName344" w:shapeid="_x0000_i1812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85 %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5" type="#_x0000_t75" style="width:20.25pt;height:18pt" o:ole="">
                  <v:imagedata r:id="rId4" o:title=""/>
                </v:shape>
                <w:control r:id="rId175" w:name="DefaultOcxName354" w:shapeid="_x0000_i1815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c. 10 %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974AFB" w:rsidRPr="00974AFB" w:rsidTr="00974A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4AFB" w:rsidRPr="00974AFB" w:rsidRDefault="00704C4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8" type="#_x0000_t75" style="width:20.25pt;height:18pt" o:ole="">
                  <v:imagedata r:id="rId6" o:title=""/>
                </v:shape>
                <w:control r:id="rId176" w:name="DefaultOcxName364" w:shapeid="_x0000_i1818"/>
              </w:objec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974AFB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5 % </w:t>
            </w:r>
          </w:p>
        </w:tc>
        <w:tc>
          <w:tcPr>
            <w:tcW w:w="0" w:type="auto"/>
            <w:vAlign w:val="center"/>
            <w:hideMark/>
          </w:tcPr>
          <w:p w:rsidR="00974AFB" w:rsidRPr="00974AFB" w:rsidRDefault="00974AFB" w:rsidP="00974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CA19F6" w:rsidRPr="00CA19F6" w:rsidRDefault="00CA19F6" w:rsidP="00CA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A19F6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koliko traje početna faza kratkog spoja?</w:t>
      </w:r>
    </w:p>
    <w:p w:rsidR="00CA19F6" w:rsidRPr="00CA19F6" w:rsidRDefault="00CA19F6" w:rsidP="00CA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A19F6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6517"/>
        <w:gridCol w:w="81"/>
      </w:tblGrid>
      <w:tr w:rsidR="00CA19F6" w:rsidRPr="00CA19F6" w:rsidTr="00355629">
        <w:trPr>
          <w:tblCellSpacing w:w="15" w:type="dxa"/>
        </w:trPr>
        <w:tc>
          <w:tcPr>
            <w:tcW w:w="1083" w:type="dxa"/>
            <w:vAlign w:val="center"/>
            <w:hideMark/>
          </w:tcPr>
          <w:p w:rsidR="00CA19F6" w:rsidRPr="00CA19F6" w:rsidRDefault="00704C4B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CA19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405" w:dyaOrig="360">
                <v:shape id="_x0000_i1821" type="#_x0000_t75" style="width:20.25pt;height:18pt" o:ole="">
                  <v:imagedata r:id="rId4" o:title=""/>
                </v:shape>
                <w:control r:id="rId177" w:name="DefaultOcxName27" w:shapeid="_x0000_i1821"/>
              </w:object>
            </w:r>
          </w:p>
        </w:tc>
        <w:tc>
          <w:tcPr>
            <w:tcW w:w="6487" w:type="dxa"/>
            <w:vAlign w:val="center"/>
            <w:hideMark/>
          </w:tcPr>
          <w:p w:rsidR="00CA19F6" w:rsidRPr="00CA19F6" w:rsidRDefault="00CA19F6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CA19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a. 1-2ms </w:t>
            </w:r>
          </w:p>
        </w:tc>
        <w:tc>
          <w:tcPr>
            <w:tcW w:w="0" w:type="auto"/>
            <w:vAlign w:val="center"/>
            <w:hideMark/>
          </w:tcPr>
          <w:p w:rsidR="00CA19F6" w:rsidRPr="00CA19F6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A19F6" w:rsidRPr="00CA19F6" w:rsidTr="00355629">
        <w:trPr>
          <w:tblCellSpacing w:w="15" w:type="dxa"/>
        </w:trPr>
        <w:tc>
          <w:tcPr>
            <w:tcW w:w="1083" w:type="dxa"/>
            <w:vAlign w:val="center"/>
            <w:hideMark/>
          </w:tcPr>
          <w:p w:rsidR="00CA19F6" w:rsidRPr="002A260F" w:rsidRDefault="00704C4B" w:rsidP="00355629">
            <w:pPr>
              <w:spacing w:after="0" w:line="240" w:lineRule="auto"/>
              <w:ind w:right="-660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2A260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405" w:dyaOrig="360">
                <v:shape id="_x0000_i1824" type="#_x0000_t75" style="width:20.25pt;height:18pt" o:ole="">
                  <v:imagedata r:id="rId6" o:title=""/>
                </v:shape>
                <w:control r:id="rId178" w:name="DefaultOcxName117" w:shapeid="_x0000_i1824"/>
              </w:object>
            </w:r>
          </w:p>
        </w:tc>
        <w:tc>
          <w:tcPr>
            <w:tcW w:w="6487" w:type="dxa"/>
            <w:vAlign w:val="center"/>
            <w:hideMark/>
          </w:tcPr>
          <w:p w:rsidR="00CA19F6" w:rsidRPr="002A260F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2A260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b. 10-20s </w:t>
            </w:r>
          </w:p>
        </w:tc>
        <w:tc>
          <w:tcPr>
            <w:tcW w:w="0" w:type="auto"/>
            <w:vAlign w:val="center"/>
            <w:hideMark/>
          </w:tcPr>
          <w:p w:rsidR="00CA19F6" w:rsidRPr="00CA19F6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A19F6" w:rsidRPr="00CA19F6" w:rsidTr="00355629">
        <w:trPr>
          <w:tblCellSpacing w:w="15" w:type="dxa"/>
        </w:trPr>
        <w:tc>
          <w:tcPr>
            <w:tcW w:w="1083" w:type="dxa"/>
            <w:vAlign w:val="center"/>
            <w:hideMark/>
          </w:tcPr>
          <w:p w:rsidR="00CA19F6" w:rsidRPr="00CA19F6" w:rsidRDefault="00704C4B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A19F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27" type="#_x0000_t75" style="width:20.25pt;height:18pt" o:ole="">
                  <v:imagedata r:id="rId6" o:title=""/>
                </v:shape>
                <w:control r:id="rId179" w:name="DefaultOcxName26" w:shapeid="_x0000_i1827"/>
              </w:object>
            </w:r>
          </w:p>
        </w:tc>
        <w:tc>
          <w:tcPr>
            <w:tcW w:w="6487" w:type="dxa"/>
            <w:vAlign w:val="center"/>
            <w:hideMark/>
          </w:tcPr>
          <w:p w:rsidR="00CA19F6" w:rsidRPr="00CA19F6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A19F6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1-2 s </w:t>
            </w:r>
          </w:p>
        </w:tc>
        <w:tc>
          <w:tcPr>
            <w:tcW w:w="0" w:type="auto"/>
            <w:vAlign w:val="center"/>
            <w:hideMark/>
          </w:tcPr>
          <w:p w:rsidR="00CA19F6" w:rsidRPr="00CA19F6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A19F6" w:rsidRPr="00CA19F6" w:rsidTr="00355629">
        <w:trPr>
          <w:tblCellSpacing w:w="15" w:type="dxa"/>
        </w:trPr>
        <w:tc>
          <w:tcPr>
            <w:tcW w:w="1083" w:type="dxa"/>
            <w:vAlign w:val="center"/>
            <w:hideMark/>
          </w:tcPr>
          <w:p w:rsidR="00CA19F6" w:rsidRPr="00E0240C" w:rsidRDefault="00704C4B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1830" type="#_x0000_t75" style="width:20.25pt;height:18pt" o:ole="">
                  <v:imagedata r:id="rId6" o:title=""/>
                </v:shape>
                <w:control r:id="rId180" w:name="DefaultOcxName316" w:shapeid="_x0000_i1830"/>
              </w:object>
            </w:r>
          </w:p>
        </w:tc>
        <w:tc>
          <w:tcPr>
            <w:tcW w:w="6487" w:type="dxa"/>
            <w:vAlign w:val="center"/>
            <w:hideMark/>
          </w:tcPr>
          <w:p w:rsidR="00CA19F6" w:rsidRPr="00E0240C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10-20ms </w:t>
            </w:r>
          </w:p>
        </w:tc>
        <w:tc>
          <w:tcPr>
            <w:tcW w:w="0" w:type="auto"/>
            <w:vAlign w:val="center"/>
            <w:hideMark/>
          </w:tcPr>
          <w:p w:rsidR="00CA19F6" w:rsidRPr="00CA19F6" w:rsidRDefault="00CA19F6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CA19F6" w:rsidTr="00355629">
        <w:trPr>
          <w:tblCellSpacing w:w="15" w:type="dxa"/>
        </w:trPr>
        <w:tc>
          <w:tcPr>
            <w:tcW w:w="1083" w:type="dxa"/>
            <w:vAlign w:val="center"/>
            <w:hideMark/>
          </w:tcPr>
          <w:p w:rsidR="00834343" w:rsidRDefault="00834343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>Koliko iznosi sinkrona reaktancija Xd generatora snage 200 kVA?</w:t>
            </w:r>
          </w:p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Choose one answer. </w:t>
            </w:r>
          </w:p>
          <w:tbl>
            <w:tblPr>
              <w:tblW w:w="106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492"/>
              <w:gridCol w:w="95"/>
            </w:tblGrid>
            <w:tr w:rsidR="00834343" w:rsidRPr="00834343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4343" w:rsidRPr="00424C17" w:rsidRDefault="00704C4B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</w:pPr>
                  <w:r w:rsidRPr="00424C17"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</w:rPr>
                    <w:object w:dxaOrig="405" w:dyaOrig="360">
                      <v:shape id="_x0000_i1833" type="#_x0000_t75" style="width:20.25pt;height:18pt" o:ole="">
                        <v:imagedata r:id="rId6" o:title=""/>
                      </v:shape>
                      <w:control r:id="rId181" w:name="DefaultOcxName29" w:shapeid="_x0000_i1833"/>
                    </w:object>
                  </w:r>
                </w:p>
              </w:tc>
              <w:tc>
                <w:tcPr>
                  <w:tcW w:w="462" w:type="dxa"/>
                  <w:vAlign w:val="center"/>
                  <w:hideMark/>
                </w:tcPr>
                <w:p w:rsidR="00834343" w:rsidRPr="00424C17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</w:pPr>
                  <w:r w:rsidRPr="00424C17"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  <w:t xml:space="preserve">a. 300 %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</w:tr>
            <w:tr w:rsidR="00834343" w:rsidRPr="00834343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4343" w:rsidRPr="00834343" w:rsidRDefault="00704C4B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834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60">
                      <v:shape id="_x0000_i1836" type="#_x0000_t75" style="width:20.25pt;height:18pt" o:ole="">
                        <v:imagedata r:id="rId4" o:title=""/>
                      </v:shape>
                      <w:control r:id="rId182" w:name="DefaultOcxName118" w:shapeid="_x0000_i1836"/>
                    </w:object>
                  </w:r>
                </w:p>
              </w:tc>
              <w:tc>
                <w:tcPr>
                  <w:tcW w:w="462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</w:pPr>
                  <w:r w:rsidRPr="0083434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  <w:t xml:space="preserve">b. 400 %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</w:tr>
            <w:tr w:rsidR="00834343" w:rsidRPr="00834343" w:rsidTr="00355629">
              <w:trPr>
                <w:trHeight w:val="6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4343" w:rsidRPr="00834343" w:rsidRDefault="00704C4B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</w:pPr>
                  <w:r w:rsidRPr="0083434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405" w:dyaOrig="360">
                      <v:shape id="_x0000_i1839" type="#_x0000_t75" style="width:20.25pt;height:18pt" o:ole="">
                        <v:imagedata r:id="rId6" o:title=""/>
                      </v:shape>
                      <w:control r:id="rId183" w:name="DefaultOcxName28" w:shapeid="_x0000_i1839"/>
                    </w:object>
                  </w:r>
                </w:p>
              </w:tc>
              <w:tc>
                <w:tcPr>
                  <w:tcW w:w="462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</w:pPr>
                  <w:r w:rsidRPr="00834343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  <w:t xml:space="preserve">c. 100 %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</w:tr>
            <w:tr w:rsidR="00834343" w:rsidRPr="00834343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4343" w:rsidRPr="00834343" w:rsidRDefault="00704C4B" w:rsidP="00355629">
                  <w:pPr>
                    <w:spacing w:after="0" w:line="240" w:lineRule="auto"/>
                    <w:ind w:left="-471" w:firstLine="47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83434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405" w:dyaOrig="360">
                      <v:shape id="_x0000_i1842" type="#_x0000_t75" style="width:20.25pt;height:18pt" o:ole="">
                        <v:imagedata r:id="rId6" o:title=""/>
                      </v:shape>
                      <w:control r:id="rId184" w:name="DefaultOcxName317" w:shapeid="_x0000_i1842"/>
                    </w:object>
                  </w:r>
                </w:p>
              </w:tc>
              <w:tc>
                <w:tcPr>
                  <w:tcW w:w="462" w:type="dxa"/>
                  <w:vAlign w:val="center"/>
                  <w:hideMark/>
                </w:tcPr>
                <w:p w:rsidR="00834343" w:rsidRPr="00834343" w:rsidRDefault="00355629" w:rsidP="00355629">
                  <w:pPr>
                    <w:spacing w:after="0" w:line="240" w:lineRule="auto"/>
                    <w:ind w:right="-38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  <w:t>d. 500</w:t>
                  </w:r>
                  <w:r w:rsidR="00834343" w:rsidRPr="008343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  <w:t xml:space="preserve">%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r-HR" w:bidi="ar-SA"/>
                    </w:rPr>
                  </w:pPr>
                </w:p>
              </w:tc>
            </w:tr>
            <w:tr w:rsidR="00834343" w:rsidRPr="00834343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  <w:tc>
                <w:tcPr>
                  <w:tcW w:w="462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834343" w:rsidRPr="00834343" w:rsidRDefault="00834343" w:rsidP="008343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r-HR" w:bidi="ar-SA"/>
                    </w:rPr>
                  </w:pPr>
                </w:p>
              </w:tc>
            </w:tr>
          </w:tbl>
          <w:p w:rsidR="00834343" w:rsidRPr="00CA19F6" w:rsidRDefault="00834343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6487" w:type="dxa"/>
            <w:vAlign w:val="center"/>
            <w:hideMark/>
          </w:tcPr>
          <w:p w:rsidR="00834343" w:rsidRPr="00CA19F6" w:rsidRDefault="00834343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CA19F6" w:rsidRDefault="00834343" w:rsidP="00CA1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bookmarkStart w:id="2" w:name="OLE_LINK1"/>
      <w:bookmarkStart w:id="3" w:name="OLE_LINK2"/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lastRenderedPageBreak/>
        <w:t xml:space="preserve">Koliko iznosi potezna struja niskonaponskog </w:t>
      </w:r>
      <w:bookmarkEnd w:id="2"/>
      <w:bookmarkEnd w:id="3"/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motora?</w:t>
      </w:r>
    </w:p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00"/>
        <w:gridCol w:w="81"/>
      </w:tblGrid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405" w:dyaOrig="360">
                <v:shape id="_x0000_i1845" type="#_x0000_t75" style="width:20.25pt;height:18pt" o:ole="">
                  <v:imagedata r:id="rId6" o:title=""/>
                </v:shape>
                <w:control r:id="rId185" w:name="DefaultOcxName46" w:shapeid="_x0000_i1845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a. 8 In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424C17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48" type="#_x0000_t75" style="width:20.25pt;height:18pt" o:ole="">
                  <v:imagedata r:id="rId6" o:title=""/>
                </v:shape>
                <w:control r:id="rId186" w:name="DefaultOcxName119" w:shapeid="_x0000_i1848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424C17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b. 6 In </w:t>
            </w:r>
          </w:p>
        </w:tc>
        <w:tc>
          <w:tcPr>
            <w:tcW w:w="0" w:type="auto"/>
            <w:vAlign w:val="center"/>
            <w:hideMark/>
          </w:tcPr>
          <w:p w:rsidR="00834343" w:rsidRPr="00424C17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51" type="#_x0000_t75" style="width:20.25pt;height:18pt" o:ole="">
                  <v:imagedata r:id="rId6" o:title=""/>
                </v:shape>
                <w:control r:id="rId187" w:name="DefaultOcxName216" w:shapeid="_x0000_i1851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18 In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54" type="#_x0000_t75" style="width:20.25pt;height:18pt" o:ole="">
                  <v:imagedata r:id="rId4" o:title=""/>
                </v:shape>
                <w:control r:id="rId188" w:name="DefaultOcxName318" w:shapeid="_x0000_i1854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d. 16 In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hr-HR" w:bidi="ar-SA"/>
              </w:rPr>
            </w:pPr>
          </w:p>
        </w:tc>
      </w:tr>
    </w:tbl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Može li UPS u online načinu rada služiti kao frekventni pretvarač?</w:t>
      </w:r>
    </w:p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47"/>
        <w:gridCol w:w="81"/>
      </w:tblGrid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57" type="#_x0000_t75" style="width:20.25pt;height:18pt" o:ole="">
                  <v:imagedata r:id="rId6" o:title=""/>
                </v:shape>
                <w:control r:id="rId189" w:name="DefaultOcxName47" w:shapeid="_x0000_i1857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NE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0" type="#_x0000_t75" style="width:20.25pt;height:18pt" o:ole="">
                  <v:imagedata r:id="rId4" o:title=""/>
                </v:shape>
                <w:control r:id="rId190" w:name="DefaultOcxName120" w:shapeid="_x0000_i1860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b. DA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</w:p>
        </w:tc>
      </w:tr>
    </w:tbl>
    <w:p w:rsidR="00974AFB" w:rsidRPr="00974AFB" w:rsidRDefault="00974AFB" w:rsidP="001D6F36">
      <w:pPr>
        <w:spacing w:line="240" w:lineRule="auto"/>
        <w:rPr>
          <w:rFonts w:ascii="Arial" w:eastAsia="Times New Roman" w:hAnsi="Arial" w:cs="Arial"/>
          <w:sz w:val="24"/>
          <w:szCs w:val="24"/>
          <w:lang w:eastAsia="hr-HR" w:bidi="ar-SA"/>
        </w:rPr>
      </w:pPr>
    </w:p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UPS napajanja definirana su standardom IEC 62040. Standard razlikuje tri načina rada, te tri snage. Snaga namijenjena zamjeni primarnu snagu se naziva:</w:t>
      </w:r>
    </w:p>
    <w:p w:rsidR="00834343" w:rsidRPr="00834343" w:rsidRDefault="00834343" w:rsidP="00834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834343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207"/>
        <w:gridCol w:w="81"/>
      </w:tblGrid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3" type="#_x0000_t75" style="width:20.25pt;height:18pt" o:ole="">
                  <v:imagedata r:id="rId6" o:title=""/>
                </v:shape>
                <w:control r:id="rId191" w:name="DefaultOcxName48" w:shapeid="_x0000_i1863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Pomoćna snaga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6" type="#_x0000_t75" style="width:20.25pt;height:18pt" o:ole="">
                  <v:imagedata r:id="rId4" o:title=""/>
                </v:shape>
                <w:control r:id="rId192" w:name="DefaultOcxName125" w:shapeid="_x0000_i1866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b. Stand-by snaga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9" type="#_x0000_t75" style="width:20.25pt;height:18pt" o:ole="">
                  <v:imagedata r:id="rId6" o:title=""/>
                </v:shape>
                <w:control r:id="rId193" w:name="DefaultOcxName217" w:shapeid="_x0000_i1869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Sekundarna snaga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834343" w:rsidRPr="00834343" w:rsidTr="008343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343" w:rsidRPr="00834343" w:rsidRDefault="00704C4B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2" type="#_x0000_t75" style="width:20.25pt;height:18pt" o:ole="">
                  <v:imagedata r:id="rId6" o:title=""/>
                </v:shape>
                <w:control r:id="rId194" w:name="DefaultOcxName319" w:shapeid="_x0000_i1872"/>
              </w:objec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834343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Ništa od navedenog </w:t>
            </w:r>
          </w:p>
        </w:tc>
        <w:tc>
          <w:tcPr>
            <w:tcW w:w="0" w:type="auto"/>
            <w:vAlign w:val="center"/>
            <w:hideMark/>
          </w:tcPr>
          <w:p w:rsidR="00834343" w:rsidRPr="00834343" w:rsidRDefault="00834343" w:rsidP="00834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DE0BC7" w:rsidRDefault="00DE0BC7" w:rsidP="001D6F36">
      <w:pPr>
        <w:spacing w:line="240" w:lineRule="auto"/>
        <w:rPr>
          <w:rFonts w:ascii="Arial" w:eastAsia="Times New Roman" w:hAnsi="Arial" w:cs="Arial"/>
          <w:sz w:val="24"/>
          <w:szCs w:val="24"/>
          <w:lang w:eastAsia="hr-HR" w:bidi="ar-SA"/>
        </w:rPr>
      </w:pP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Najvažniji dijelovi svakog UPS-a su (4 točna)?</w:t>
      </w: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26"/>
        <w:gridCol w:w="81"/>
      </w:tblGrid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5" type="#_x0000_t75" style="width:20.25pt;height:18pt" o:ole="">
                  <v:imagedata r:id="rId11" o:title=""/>
                </v:shape>
                <w:control r:id="rId195" w:name="DefaultOcxName50" w:shapeid="_x0000_i1875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Kondenzatorska baterija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8" type="#_x0000_t75" style="width:20.25pt;height:18pt" o:ole="">
                  <v:imagedata r:id="rId11" o:title=""/>
                </v:shape>
                <w:control r:id="rId196" w:name="DefaultOcxName126" w:shapeid="_x0000_i1878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Pojačalo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1" type="#_x0000_t75" style="width:20.25pt;height:18pt" o:ole="">
                  <v:imagedata r:id="rId15" o:title=""/>
                </v:shape>
                <w:control r:id="rId197" w:name="DefaultOcxName218" w:shapeid="_x0000_i1881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c. Invertor (izmjenjivač)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4" type="#_x0000_t75" style="width:20.25pt;height:18pt" o:ole="">
                  <v:imagedata r:id="rId15" o:title=""/>
                </v:shape>
                <w:control r:id="rId198" w:name="DefaultOcxName320" w:shapeid="_x0000_i1884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d. Sklopaka za uklop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7" type="#_x0000_t75" style="width:20.25pt;height:18pt" o:ole="">
                  <v:imagedata r:id="rId15" o:title=""/>
                </v:shape>
                <w:control r:id="rId199" w:name="DefaultOcxName49" w:shapeid="_x0000_i1887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e. Ispravljač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0" type="#_x0000_t75" style="width:20.25pt;height:18pt" o:ole="">
                  <v:imagedata r:id="rId15" o:title=""/>
                </v:shape>
                <w:control r:id="rId200" w:name="DefaultOcxName55" w:shapeid="_x0000_i1890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f. akumulator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Koje prigušnice uzrokuju veći postotak trećeg harmonika</w:t>
      </w: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405"/>
        <w:gridCol w:w="81"/>
      </w:tblGrid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object w:dxaOrig="405" w:dyaOrig="360">
                <v:shape id="_x0000_i1893" type="#_x0000_t75" style="width:20.25pt;height:18pt" o:ole="">
                  <v:imagedata r:id="rId4" o:title=""/>
                </v:shape>
                <w:control r:id="rId201" w:name="DefaultOcxName56" w:shapeid="_x0000_i1893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a. Elektroničke prigušnice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6" type="#_x0000_t75" style="width:20.25pt;height:18pt" o:ole="">
                  <v:imagedata r:id="rId6" o:title=""/>
                </v:shape>
                <w:control r:id="rId202" w:name="DefaultOcxName127" w:shapeid="_x0000_i1896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Magnetske prigušnice </w:t>
            </w:r>
          </w:p>
          <w:p w:rsid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>Uređaj za regulaciju intenziteta rasvjete se može ugraditi umjesto:</w:t>
            </w:r>
          </w:p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Choose one answer.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586"/>
              <w:gridCol w:w="81"/>
            </w:tblGrid>
            <w:tr w:rsidR="00355629" w:rsidRPr="00355629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5629" w:rsidRPr="00D06F4F" w:rsidRDefault="00704C4B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</w:pPr>
                  <w:r w:rsidRPr="00D06F4F"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</w:rPr>
                    <w:object w:dxaOrig="405" w:dyaOrig="360">
                      <v:shape id="_x0000_i1899" type="#_x0000_t75" style="width:20.25pt;height:18pt" o:ole="">
                        <v:imagedata r:id="rId6" o:title=""/>
                      </v:shape>
                      <w:control r:id="rId203" w:name="DefaultOcxName57" w:shapeid="_x0000_i18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D06F4F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</w:pPr>
                  <w:r w:rsidRPr="00D06F4F">
                    <w:rPr>
                      <w:rFonts w:ascii="Times New Roman" w:eastAsia="Times New Roman" w:hAnsi="Times New Roman" w:cs="Times New Roman"/>
                      <w:color w:val="9BBB59" w:themeColor="accent3"/>
                      <w:sz w:val="24"/>
                      <w:szCs w:val="24"/>
                      <w:lang w:eastAsia="hr-HR" w:bidi="ar-SA"/>
                    </w:rPr>
                    <w:t xml:space="preserve">a. Ništa od navedenoga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355629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</w:tr>
            <w:tr w:rsidR="00355629" w:rsidRPr="00355629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5629" w:rsidRPr="00355629" w:rsidRDefault="00704C4B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355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405" w:dyaOrig="360">
                      <v:shape id="_x0000_i1902" type="#_x0000_t75" style="width:20.25pt;height:18pt" o:ole="">
                        <v:imagedata r:id="rId4" o:title=""/>
                      </v:shape>
                      <w:control r:id="rId204" w:name="DefaultOcxName128" w:shapeid="_x0000_i19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355629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3556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  <w:t xml:space="preserve">b. </w:t>
                  </w:r>
                  <w:r w:rsidRPr="00355629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hr-HR" w:bidi="ar-SA"/>
                    </w:rPr>
                    <w:t>Elektroničke prigušnice</w:t>
                  </w:r>
                  <w:r w:rsidRPr="003556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355629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</w:p>
              </w:tc>
            </w:tr>
            <w:tr w:rsidR="00355629" w:rsidRPr="00355629" w:rsidTr="003556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5629" w:rsidRPr="00355629" w:rsidRDefault="00704C4B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355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05" w:dyaOrig="360">
                      <v:shape id="_x0000_i1905" type="#_x0000_t75" style="width:20.25pt;height:18pt" o:ole="">
                        <v:imagedata r:id="rId6" o:title=""/>
                      </v:shape>
                      <w:control r:id="rId205" w:name="DefaultOcxName219" w:shapeid="_x0000_i19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355629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</w:pPr>
                  <w:r w:rsidRPr="003556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 w:bidi="ar-SA"/>
                    </w:rPr>
                    <w:t xml:space="preserve">c. Magnetske prigušnice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5629" w:rsidRPr="00355629" w:rsidRDefault="00355629" w:rsidP="00355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r-HR" w:bidi="ar-SA"/>
                    </w:rPr>
                  </w:pPr>
                </w:p>
              </w:tc>
            </w:tr>
          </w:tbl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355629" w:rsidRPr="00DE0BC7" w:rsidRDefault="00355629" w:rsidP="001D6F36">
      <w:pPr>
        <w:spacing w:line="240" w:lineRule="auto"/>
        <w:rPr>
          <w:rFonts w:ascii="Arial" w:eastAsia="Times New Roman" w:hAnsi="Arial" w:cs="Arial"/>
          <w:sz w:val="24"/>
          <w:szCs w:val="24"/>
          <w:lang w:eastAsia="hr-HR" w:bidi="ar-SA"/>
        </w:rPr>
      </w:pP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Magnetska prigušnica može obavljati istu funkciju kao i uređaj za regulaciju intenziteta rasvjete.</w:t>
      </w: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00"/>
        <w:gridCol w:w="81"/>
      </w:tblGrid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08" type="#_x0000_t75" style="width:20.25pt;height:18pt" o:ole="">
                  <v:imagedata r:id="rId6" o:title=""/>
                </v:shape>
                <w:control r:id="rId206" w:name="DefaultOcxName58" w:shapeid="_x0000_i1908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a. Netočno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1" type="#_x0000_t75" style="width:20.25pt;height:18pt" o:ole="">
                  <v:imagedata r:id="rId4" o:title=""/>
                </v:shape>
                <w:control r:id="rId207" w:name="DefaultOcxName129" w:shapeid="_x0000_i1911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Točno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Za UPS, nikal-kadmij baterije su najskuplje.</w:t>
      </w:r>
    </w:p>
    <w:p w:rsidR="00355629" w:rsidRPr="00355629" w:rsidRDefault="00355629" w:rsidP="00355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55629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47"/>
        <w:gridCol w:w="81"/>
      </w:tblGrid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4" type="#_x0000_t75" style="width:20.25pt;height:18pt" o:ole="">
                  <v:imagedata r:id="rId4" o:title=""/>
                </v:shape>
                <w:control r:id="rId208" w:name="DefaultOcxName59" w:shapeid="_x0000_i1914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netočno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55629" w:rsidRPr="00355629" w:rsidTr="003556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5629" w:rsidRPr="00355629" w:rsidRDefault="00704C4B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7" type="#_x0000_t75" style="width:20.25pt;height:18pt" o:ole="">
                  <v:imagedata r:id="rId6" o:title=""/>
                </v:shape>
                <w:control r:id="rId209" w:name="DefaultOcxName130" w:shapeid="_x0000_i1917"/>
              </w:objec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355629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b. točno </w:t>
            </w:r>
          </w:p>
        </w:tc>
        <w:tc>
          <w:tcPr>
            <w:tcW w:w="0" w:type="auto"/>
            <w:vAlign w:val="center"/>
            <w:hideMark/>
          </w:tcPr>
          <w:p w:rsidR="00355629" w:rsidRPr="00355629" w:rsidRDefault="00355629" w:rsidP="00355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287D4C" w:rsidRPr="00287D4C" w:rsidRDefault="00287D4C" w:rsidP="0028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287D4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Kako je spojen inverter kada UPS radi u on-line načinu radu?</w:t>
      </w:r>
    </w:p>
    <w:p w:rsidR="00287D4C" w:rsidRPr="00287D4C" w:rsidRDefault="00287D4C" w:rsidP="0028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287D4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59"/>
        <w:gridCol w:w="81"/>
      </w:tblGrid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0" type="#_x0000_t75" style="width:20.25pt;height:18pt" o:ole="">
                  <v:imagedata r:id="rId6" o:title=""/>
                </v:shape>
                <w:control r:id="rId210" w:name="DefaultOcxName60" w:shapeid="_x0000_i1920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u paralelu sa AC ulazom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3" type="#_x0000_t75" style="width:20.25pt;height:18pt" o:ole="">
                  <v:imagedata r:id="rId4" o:title=""/>
                </v:shape>
                <w:control r:id="rId211" w:name="DefaultOcxName135" w:shapeid="_x0000_i1923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b. u seriju između AC ulaza i aplikacije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6" type="#_x0000_t75" style="width:20.25pt;height:18pt" o:ole="">
                  <v:imagedata r:id="rId6" o:title=""/>
                </v:shape>
                <w:control r:id="rId212" w:name="DefaultOcxName220" w:shapeid="_x0000_i1926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ništa od navedenog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287D4C" w:rsidRPr="00287D4C" w:rsidRDefault="00287D4C" w:rsidP="0028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287D4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Koja je prednost halogenih žarulja u odnosu na standardne žarulje? (2 točna)</w:t>
      </w:r>
    </w:p>
    <w:p w:rsidR="00287D4C" w:rsidRPr="00287D4C" w:rsidRDefault="00287D4C" w:rsidP="00287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287D4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007"/>
        <w:gridCol w:w="81"/>
      </w:tblGrid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9" type="#_x0000_t75" style="width:20.25pt;height:18pt" o:ole="">
                  <v:imagedata r:id="rId11" o:title=""/>
                </v:shape>
                <w:control r:id="rId213" w:name="DefaultOcxName65" w:shapeid="_x0000_i1929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kraći vijek trajanja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object w:dxaOrig="405" w:dyaOrig="360">
                <v:shape id="_x0000_i1932" type="#_x0000_t75" style="width:20.25pt;height:18pt" o:ole="">
                  <v:imagedata r:id="rId15" o:title=""/>
                </v:shape>
                <w:control r:id="rId214" w:name="DefaultOcxName136" w:shapeid="_x0000_i1932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b. viša svjetlosna iskoristivost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  <w:object w:dxaOrig="405" w:dyaOrig="360">
                <v:shape id="_x0000_i1935" type="#_x0000_t75" style="width:20.25pt;height:18pt" o:ole="">
                  <v:imagedata r:id="rId15" o:title=""/>
                </v:shape>
                <w:control r:id="rId215" w:name="DefaultOcxName222" w:shapeid="_x0000_i1935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hr-HR" w:bidi="ar-SA"/>
              </w:rPr>
              <w:t xml:space="preserve">c. dulji vijek trajanja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287D4C" w:rsidRPr="00287D4C" w:rsidTr="00287D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D4C" w:rsidRPr="00287D4C" w:rsidRDefault="00704C4B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38" type="#_x0000_t75" style="width:20.25pt;height:18pt" o:ole="">
                  <v:imagedata r:id="rId11" o:title=""/>
                </v:shape>
                <w:control r:id="rId216" w:name="DefaultOcxName325" w:shapeid="_x0000_i1938"/>
              </w:objec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287D4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Niža svjetlosna iskoristivost </w:t>
            </w:r>
          </w:p>
        </w:tc>
        <w:tc>
          <w:tcPr>
            <w:tcW w:w="0" w:type="auto"/>
            <w:vAlign w:val="center"/>
            <w:hideMark/>
          </w:tcPr>
          <w:p w:rsidR="00287D4C" w:rsidRPr="00287D4C" w:rsidRDefault="00287D4C" w:rsidP="00287D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5B7CEC" w:rsidRPr="005B7CEC" w:rsidRDefault="005B7CEC" w:rsidP="005B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5B7CE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skrivljenje napona τ ovisi o? (3 točna)</w:t>
      </w:r>
    </w:p>
    <w:p w:rsidR="005B7CEC" w:rsidRPr="005B7CEC" w:rsidRDefault="005B7CEC" w:rsidP="005B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5B7CE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06"/>
        <w:gridCol w:w="81"/>
      </w:tblGrid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1" type="#_x0000_t75" style="width:20.25pt;height:18pt" o:ole="">
                  <v:imagedata r:id="rId15" o:title=""/>
                </v:shape>
                <w:control r:id="rId217" w:name="DefaultOcxName66" w:shapeid="_x0000_i1941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a. početnoj reaktanciji generatora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4" type="#_x0000_t75" style="width:20.25pt;height:18pt" o:ole="">
                  <v:imagedata r:id="rId15" o:title=""/>
                </v:shape>
                <w:control r:id="rId218" w:name="DefaultOcxName137" w:shapeid="_x0000_i1944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b. snazi Sg generatora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7" type="#_x0000_t75" style="width:20.25pt;height:18pt" o:ole="">
                  <v:imagedata r:id="rId15" o:title=""/>
                </v:shape>
                <w:control r:id="rId219" w:name="DefaultOcxName224" w:shapeid="_x0000_i1947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c. harmonijskim strujama ispravljača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0" type="#_x0000_t75" style="width:20.25pt;height:18pt" o:ole="">
                  <v:imagedata r:id="rId11" o:title=""/>
                </v:shape>
                <w:control r:id="rId220" w:name="DefaultOcxName326" w:shapeid="_x0000_i1950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prijelaznoj struji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3" type="#_x0000_t75" style="width:20.25pt;height:18pt" o:ole="">
                  <v:imagedata r:id="rId11" o:title=""/>
                </v:shape>
                <w:control r:id="rId221" w:name="DefaultOcxName410" w:shapeid="_x0000_i1953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e. struji kratkog spoja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5B7CEC" w:rsidRPr="005B7CEC" w:rsidRDefault="005B7CEC" w:rsidP="005B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bookmarkStart w:id="4" w:name="OLE_LINK7"/>
      <w:bookmarkStart w:id="5" w:name="OLE_LINK8"/>
      <w:r w:rsidRPr="005B7CE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Generatore možemo spojiti u paralelni rad kad su? (2 </w:t>
      </w:r>
      <w:bookmarkEnd w:id="4"/>
      <w:bookmarkEnd w:id="5"/>
      <w:r w:rsidRPr="005B7CE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točna)</w:t>
      </w:r>
    </w:p>
    <w:p w:rsidR="005B7CEC" w:rsidRPr="005B7CEC" w:rsidRDefault="005B7CEC" w:rsidP="005B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5B7CE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66"/>
        <w:gridCol w:w="81"/>
      </w:tblGrid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6" type="#_x0000_t75" style="width:20.25pt;height:18pt" o:ole="">
                  <v:imagedata r:id="rId11" o:title=""/>
                </v:shape>
                <w:control r:id="rId222" w:name="DefaultOcxName67" w:shapeid="_x0000_i1956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iste nazivne frekvencije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3B46C7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9" type="#_x0000_t75" style="width:20.25pt;height:18pt" o:ole="">
                  <v:imagedata r:id="rId15" o:title=""/>
                </v:shape>
                <w:control r:id="rId223" w:name="DefaultOcxName138" w:shapeid="_x0000_i1959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3B46C7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b. iste elektromotorne sile </w:t>
            </w:r>
          </w:p>
        </w:tc>
        <w:tc>
          <w:tcPr>
            <w:tcW w:w="0" w:type="auto"/>
            <w:vAlign w:val="center"/>
            <w:hideMark/>
          </w:tcPr>
          <w:p w:rsidR="005B7CEC" w:rsidRPr="003B46C7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5B7CEC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62" type="#_x0000_t75" style="width:20.25pt;height:18pt" o:ole="">
                  <v:imagedata r:id="rId15" o:title=""/>
                </v:shape>
                <w:control r:id="rId224" w:name="DefaultOcxName225" w:shapeid="_x0000_i1962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5B7CE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isti nazivni naponi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5B7CEC" w:rsidRPr="005B7CEC" w:rsidTr="005B7C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CEC" w:rsidRPr="003B46C7" w:rsidRDefault="00704C4B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1965" type="#_x0000_t75" style="width:20.25pt;height:18pt" o:ole="">
                  <v:imagedata r:id="rId11" o:title=""/>
                </v:shape>
                <w:control r:id="rId225" w:name="DefaultOcxName327" w:shapeid="_x0000_i1965"/>
              </w:object>
            </w:r>
          </w:p>
        </w:tc>
        <w:tc>
          <w:tcPr>
            <w:tcW w:w="0" w:type="auto"/>
            <w:vAlign w:val="center"/>
            <w:hideMark/>
          </w:tcPr>
          <w:p w:rsidR="005B7CEC" w:rsidRPr="003B46C7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iste frekvencije </w:t>
            </w:r>
          </w:p>
        </w:tc>
        <w:tc>
          <w:tcPr>
            <w:tcW w:w="0" w:type="auto"/>
            <w:vAlign w:val="center"/>
            <w:hideMark/>
          </w:tcPr>
          <w:p w:rsidR="005B7CEC" w:rsidRPr="005B7CEC" w:rsidRDefault="005B7CEC" w:rsidP="005B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CF5E87" w:rsidRPr="00CF5E87" w:rsidRDefault="00CF5E87" w:rsidP="00CF5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bookmarkStart w:id="6" w:name="OLE_LINK3"/>
      <w:bookmarkStart w:id="7" w:name="OLE_LINK4"/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Koliko približno iznosi napon </w:t>
      </w:r>
      <w:bookmarkEnd w:id="6"/>
      <w:bookmarkEnd w:id="7"/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kratkog spoja trofaznog transformatora snage 40 kVA?</w:t>
      </w:r>
    </w:p>
    <w:p w:rsidR="00CF5E87" w:rsidRPr="00CF5E87" w:rsidRDefault="00CF5E87" w:rsidP="00CF5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80"/>
        <w:gridCol w:w="81"/>
      </w:tblGrid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68" type="#_x0000_t75" style="width:20.25pt;height:18pt" o:ole="">
                  <v:imagedata r:id="rId6" o:title=""/>
                </v:shape>
                <w:control r:id="rId226" w:name="DefaultOcxName68" w:shapeid="_x0000_i1968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3 %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71" type="#_x0000_t75" style="width:20.25pt;height:18pt" o:ole="">
                  <v:imagedata r:id="rId6" o:title=""/>
                </v:shape>
                <w:control r:id="rId227" w:name="DefaultOcxName139" w:shapeid="_x0000_i1971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9 %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74" type="#_x0000_t75" style="width:20.25pt;height:18pt" o:ole="">
                  <v:imagedata r:id="rId6" o:title=""/>
                </v:shape>
                <w:control r:id="rId228" w:name="DefaultOcxName226" w:shapeid="_x0000_i1974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7 %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1977" type="#_x0000_t75" style="width:20.25pt;height:18pt" o:ole="">
                  <v:imagedata r:id="rId4" o:title=""/>
                </v:shape>
                <w:control r:id="rId229" w:name="DefaultOcxName328" w:shapeid="_x0000_i1977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5 %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0"/>
                <w:szCs w:val="20"/>
                <w:lang w:eastAsia="hr-HR" w:bidi="ar-SA"/>
              </w:rPr>
            </w:pPr>
          </w:p>
        </w:tc>
      </w:tr>
    </w:tbl>
    <w:p w:rsidR="00CF5E87" w:rsidRPr="00CF5E87" w:rsidRDefault="00CF5E87" w:rsidP="00CF5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Marks: 1 </w:t>
      </w:r>
    </w:p>
    <w:p w:rsidR="00CF5E87" w:rsidRPr="00CF5E87" w:rsidRDefault="00CF5E87" w:rsidP="00CF5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U kojem načinu rada se UPS koristi za srednje i visoke vrijednosti snage (od 10 kVA naviše)?</w:t>
      </w:r>
    </w:p>
    <w:p w:rsidR="00CF5E87" w:rsidRPr="00CF5E87" w:rsidRDefault="00CF5E87" w:rsidP="00CF5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CF5E8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33"/>
        <w:gridCol w:w="81"/>
      </w:tblGrid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405" w:dyaOrig="360">
                <v:shape id="_x0000_i1980" type="#_x0000_t75" style="width:20.25pt;height:18pt" o:ole="">
                  <v:imagedata r:id="rId4" o:title=""/>
                </v:shape>
                <w:control r:id="rId230" w:name="DefaultOcxName69" w:shapeid="_x0000_i1980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r-HR" w:bidi="ar-SA"/>
              </w:rPr>
              <w:t xml:space="preserve">a. u interaktivnom načinu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3" type="#_x0000_t75" style="width:20.25pt;height:18pt" o:ole="">
                  <v:imagedata r:id="rId6" o:title=""/>
                </v:shape>
                <w:control r:id="rId231" w:name="DefaultOcxName140" w:shapeid="_x0000_i1983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u duploj pretvorbi (on-line načinu)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CF5E87" w:rsidRPr="00CF5E87" w:rsidTr="00CF5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E87" w:rsidRPr="00CF5E87" w:rsidRDefault="00704C4B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6" type="#_x0000_t75" style="width:20.25pt;height:18pt" o:ole="">
                  <v:imagedata r:id="rId6" o:title=""/>
                </v:shape>
                <w:control r:id="rId232" w:name="DefaultOcxName227" w:shapeid="_x0000_i1986"/>
              </w:objec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CF5E8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u pasivnom standby načinu </w:t>
            </w:r>
          </w:p>
        </w:tc>
        <w:tc>
          <w:tcPr>
            <w:tcW w:w="0" w:type="auto"/>
            <w:vAlign w:val="center"/>
            <w:hideMark/>
          </w:tcPr>
          <w:p w:rsidR="00CF5E87" w:rsidRPr="00CF5E87" w:rsidRDefault="00CF5E87" w:rsidP="00CF5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424C17" w:rsidRPr="00424C17" w:rsidRDefault="00424C17" w:rsidP="00424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424C1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Koja je granična vrijednost omjera svih Pmotora / Pn da bi se izbjegli problemi pri ponovnom pokretanju generatora?</w:t>
      </w:r>
    </w:p>
    <w:p w:rsidR="00424C17" w:rsidRPr="00424C17" w:rsidRDefault="00424C17" w:rsidP="00424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424C1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7"/>
        <w:gridCol w:w="81"/>
      </w:tblGrid>
      <w:tr w:rsidR="00424C17" w:rsidRPr="00424C17" w:rsidTr="00424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C17" w:rsidRPr="00424C17" w:rsidRDefault="00704C4B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1989" type="#_x0000_t75" style="width:20.25pt;height:18pt" o:ole="">
                  <v:imagedata r:id="rId4" o:title=""/>
                </v:shape>
                <w:control r:id="rId233" w:name="DefaultOcxName70" w:shapeid="_x0000_i1989"/>
              </w:objec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a. 1/3 </w: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424C17" w:rsidRPr="00424C17" w:rsidTr="00424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C17" w:rsidRPr="00424C17" w:rsidRDefault="00704C4B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2" type="#_x0000_t75" style="width:20.25pt;height:18pt" o:ole="">
                  <v:imagedata r:id="rId6" o:title=""/>
                </v:shape>
                <w:control r:id="rId234" w:name="DefaultOcxName145" w:shapeid="_x0000_i1992"/>
              </w:objec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1/2 </w: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424C17" w:rsidRPr="00424C17" w:rsidTr="00424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C17" w:rsidRPr="00424C17" w:rsidRDefault="00704C4B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5" type="#_x0000_t75" style="width:20.25pt;height:18pt" o:ole="">
                  <v:imagedata r:id="rId6" o:title=""/>
                </v:shape>
                <w:control r:id="rId235" w:name="DefaultOcxName228" w:shapeid="_x0000_i1995"/>
              </w:objec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1/4 </w: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424C17" w:rsidRPr="00424C17" w:rsidTr="00424C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C17" w:rsidRPr="00424C17" w:rsidRDefault="00704C4B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8" type="#_x0000_t75" style="width:20.25pt;height:18pt" o:ole="">
                  <v:imagedata r:id="rId6" o:title=""/>
                </v:shape>
                <w:control r:id="rId236" w:name="DefaultOcxName329" w:shapeid="_x0000_i1998"/>
              </w:objec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424C1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1/5 </w:t>
            </w:r>
          </w:p>
        </w:tc>
        <w:tc>
          <w:tcPr>
            <w:tcW w:w="0" w:type="auto"/>
            <w:vAlign w:val="center"/>
            <w:hideMark/>
          </w:tcPr>
          <w:p w:rsidR="00424C17" w:rsidRPr="00424C17" w:rsidRDefault="00424C17" w:rsidP="00424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025C57" w:rsidRPr="00025C57" w:rsidRDefault="00025C57" w:rsidP="00025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025C5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Halogene žarulje rade na principu:</w:t>
      </w:r>
    </w:p>
    <w:p w:rsidR="00025C57" w:rsidRPr="00025C57" w:rsidRDefault="00025C57" w:rsidP="00025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025C5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 termickog zracenja</w:t>
      </w:r>
    </w:p>
    <w:p w:rsidR="00D12FE1" w:rsidRPr="00D12FE1" w:rsidRDefault="00D12FE1" w:rsidP="00D1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D12FE1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Ako je poznato da imamo 200 kVA UPS bez filtra te početnu reaktanciju X''d = 10% i τ &lt; 7% koliko iznosi snaga generatora Sg?</w:t>
      </w:r>
    </w:p>
    <w:p w:rsidR="00D12FE1" w:rsidRPr="00D12FE1" w:rsidRDefault="00D12FE1" w:rsidP="00D1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D12FE1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87"/>
        <w:gridCol w:w="81"/>
      </w:tblGrid>
      <w:tr w:rsidR="00D12FE1" w:rsidRPr="00D12FE1" w:rsidTr="00D12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E1" w:rsidRPr="00D12FE1" w:rsidRDefault="00704C4B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1" type="#_x0000_t75" style="width:20.25pt;height:18pt" o:ole="">
                  <v:imagedata r:id="rId4" o:title=""/>
                </v:shape>
                <w:control r:id="rId237" w:name="DefaultOcxName75" w:shapeid="_x0000_i2001"/>
              </w:objec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a. 585 kVA </w: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  <w:tr w:rsidR="00D12FE1" w:rsidRPr="00D12FE1" w:rsidTr="00D12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E1" w:rsidRPr="00D12FE1" w:rsidRDefault="00704C4B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4" type="#_x0000_t75" style="width:20.25pt;height:18pt" o:ole="">
                  <v:imagedata r:id="rId6" o:title=""/>
                </v:shape>
                <w:control r:id="rId238" w:name="DefaultOcxName146" w:shapeid="_x0000_i2004"/>
              </w:objec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660 kVA </w: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D12FE1" w:rsidRPr="00D12FE1" w:rsidTr="00D12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E1" w:rsidRPr="00D12FE1" w:rsidRDefault="00704C4B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7" type="#_x0000_t75" style="width:20.25pt;height:18pt" o:ole="">
                  <v:imagedata r:id="rId6" o:title=""/>
                </v:shape>
                <w:control r:id="rId239" w:name="DefaultOcxName229" w:shapeid="_x0000_i2007"/>
              </w:objec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500 kVA </w: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D12FE1" w:rsidRPr="00D12FE1" w:rsidTr="00D12F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FE1" w:rsidRPr="00D12FE1" w:rsidRDefault="00704C4B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0" type="#_x0000_t75" style="width:20.25pt;height:18pt" o:ole="">
                  <v:imagedata r:id="rId6" o:title=""/>
                </v:shape>
                <w:control r:id="rId240" w:name="DefaultOcxName330" w:shapeid="_x0000_i2010"/>
              </w:objec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12FE1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d. 695 kVA </w:t>
            </w:r>
          </w:p>
        </w:tc>
        <w:tc>
          <w:tcPr>
            <w:tcW w:w="0" w:type="auto"/>
            <w:vAlign w:val="center"/>
            <w:hideMark/>
          </w:tcPr>
          <w:p w:rsidR="00D12FE1" w:rsidRPr="00D12FE1" w:rsidRDefault="00D12FE1" w:rsidP="00D1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 w:bidi="ar-SA"/>
              </w:rPr>
            </w:pPr>
          </w:p>
        </w:tc>
      </w:tr>
    </w:tbl>
    <w:p w:rsidR="003B46C7" w:rsidRPr="003B46C7" w:rsidRDefault="003B46C7" w:rsidP="003B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B46C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Magnetsku prigušnicu koriste (3 točna odgovora) :</w:t>
      </w:r>
    </w:p>
    <w:p w:rsidR="003B46C7" w:rsidRPr="003B46C7" w:rsidRDefault="003B46C7" w:rsidP="003B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3B46C7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at least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79"/>
        <w:gridCol w:w="81"/>
      </w:tblGrid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3" type="#_x0000_t75" style="width:20.25pt;height:18pt" o:ole="">
                  <v:imagedata r:id="rId11" o:title=""/>
                </v:shape>
                <w:control r:id="rId241" w:name="DefaultOcxName63" w:shapeid="_x0000_i2013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Fluokompaktne žarulje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6" type="#_x0000_t75" style="width:20.25pt;height:18pt" o:ole="">
                  <v:imagedata r:id="rId15" o:title=""/>
                </v:shape>
                <w:control r:id="rId242" w:name="DefaultOcxName148" w:shapeid="_x0000_i2016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b. Visokotlačne natrijeve žarulje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9" type="#_x0000_t75" style="width:20.25pt;height:18pt" o:ole="">
                  <v:imagedata r:id="rId15" o:title=""/>
                </v:shape>
                <w:control r:id="rId243" w:name="DefaultOcxName232" w:shapeid="_x0000_i2019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c. Visokotlačne živine žarulje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2" type="#_x0000_t75" style="width:20.25pt;height:18pt" o:ole="">
                  <v:imagedata r:id="rId15" o:title=""/>
                </v:shape>
                <w:control r:id="rId244" w:name="DefaultOcxName336" w:shapeid="_x0000_i2022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Fluoroscentne cijevi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3B46C7" w:rsidRPr="003B46C7" w:rsidTr="003B4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6C7" w:rsidRPr="003B46C7" w:rsidRDefault="00704C4B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5" type="#_x0000_t75" style="width:20.25pt;height:18pt" o:ole="">
                  <v:imagedata r:id="rId11" o:title=""/>
                </v:shape>
                <w:control r:id="rId245" w:name="DefaultOcxName411" w:shapeid="_x0000_i2025"/>
              </w:objec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3B46C7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e. Halogene žarulje </w:t>
            </w:r>
          </w:p>
        </w:tc>
        <w:tc>
          <w:tcPr>
            <w:tcW w:w="0" w:type="auto"/>
            <w:vAlign w:val="center"/>
            <w:hideMark/>
          </w:tcPr>
          <w:p w:rsidR="003B46C7" w:rsidRPr="003B46C7" w:rsidRDefault="003B46C7" w:rsidP="003B4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E0240C" w:rsidRPr="00E0240C" w:rsidRDefault="00E0240C" w:rsidP="00E02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E0240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>Trajna struja kratkog spoja K3, direktno ovisi o načinu uzbude generatora koji napaja mrežu?</w:t>
      </w:r>
    </w:p>
    <w:p w:rsidR="00E0240C" w:rsidRPr="00E0240C" w:rsidRDefault="00E0240C" w:rsidP="00E02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E0240C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27"/>
        <w:gridCol w:w="81"/>
      </w:tblGrid>
      <w:tr w:rsidR="00E0240C" w:rsidRPr="00E0240C" w:rsidTr="00E02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40C" w:rsidRPr="00E0240C" w:rsidRDefault="00704C4B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8" type="#_x0000_t75" style="width:20.25pt;height:18pt" o:ole="">
                  <v:imagedata r:id="rId6" o:title=""/>
                </v:shape>
                <w:control r:id="rId246" w:name="DefaultOcxName73" w:shapeid="_x0000_i2028"/>
              </w:object>
            </w:r>
          </w:p>
        </w:tc>
        <w:tc>
          <w:tcPr>
            <w:tcW w:w="0" w:type="auto"/>
            <w:vAlign w:val="center"/>
            <w:hideMark/>
          </w:tcPr>
          <w:p w:rsidR="00E0240C" w:rsidRPr="00E0240C" w:rsidRDefault="00E0240C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ne </w:t>
            </w:r>
          </w:p>
        </w:tc>
        <w:tc>
          <w:tcPr>
            <w:tcW w:w="0" w:type="auto"/>
            <w:vAlign w:val="center"/>
            <w:hideMark/>
          </w:tcPr>
          <w:p w:rsidR="00E0240C" w:rsidRPr="00E0240C" w:rsidRDefault="00E0240C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E0240C" w:rsidRPr="00E0240C" w:rsidTr="00E02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40C" w:rsidRPr="00E0240C" w:rsidRDefault="00704C4B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</w:rPr>
              <w:object w:dxaOrig="405" w:dyaOrig="360">
                <v:shape id="_x0000_i2031" type="#_x0000_t75" style="width:20.25pt;height:18pt" o:ole="">
                  <v:imagedata r:id="rId4" o:title=""/>
                </v:shape>
                <w:control r:id="rId247" w:name="DefaultOcxName149" w:shapeid="_x0000_i2031"/>
              </w:object>
            </w:r>
          </w:p>
        </w:tc>
        <w:tc>
          <w:tcPr>
            <w:tcW w:w="0" w:type="auto"/>
            <w:vAlign w:val="center"/>
            <w:hideMark/>
          </w:tcPr>
          <w:p w:rsidR="00E0240C" w:rsidRPr="00E0240C" w:rsidRDefault="00E0240C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E0240C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b. da </w:t>
            </w:r>
          </w:p>
        </w:tc>
        <w:tc>
          <w:tcPr>
            <w:tcW w:w="0" w:type="auto"/>
            <w:vAlign w:val="center"/>
            <w:hideMark/>
          </w:tcPr>
          <w:p w:rsidR="00E0240C" w:rsidRPr="00E0240C" w:rsidRDefault="00E0240C" w:rsidP="00E024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</w:p>
        </w:tc>
      </w:tr>
    </w:tbl>
    <w:p w:rsidR="00D06F4F" w:rsidRPr="00D06F4F" w:rsidRDefault="00D06F4F" w:rsidP="00D0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D06F4F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lastRenderedPageBreak/>
        <w:t>Za trošila preko 20kVA se koristi UPS:</w:t>
      </w:r>
    </w:p>
    <w:p w:rsidR="00D06F4F" w:rsidRPr="00D06F4F" w:rsidRDefault="00D06F4F" w:rsidP="00D0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</w:pPr>
      <w:r w:rsidRPr="00D06F4F">
        <w:rPr>
          <w:rFonts w:ascii="Times New Roman" w:eastAsia="Times New Roman" w:hAnsi="Times New Roman" w:cs="Times New Roman"/>
          <w:sz w:val="24"/>
          <w:szCs w:val="24"/>
          <w:lang w:eastAsia="hr-HR" w:bidi="ar-SA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253"/>
        <w:gridCol w:w="81"/>
      </w:tblGrid>
      <w:tr w:rsidR="00D06F4F" w:rsidRPr="00D06F4F" w:rsidTr="00D06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F4F" w:rsidRPr="00D06F4F" w:rsidRDefault="00704C4B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34" type="#_x0000_t75" style="width:20.25pt;height:18pt" o:ole="">
                  <v:imagedata r:id="rId6" o:title=""/>
                </v:shape>
                <w:control r:id="rId248" w:name="DefaultOcxName76" w:shapeid="_x0000_i2034"/>
              </w:objec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a. u pasivnom standby načinu rada </w: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D06F4F" w:rsidRPr="00D06F4F" w:rsidTr="00D06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F4F" w:rsidRPr="00D06F4F" w:rsidRDefault="00704C4B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37" type="#_x0000_t75" style="width:20.25pt;height:18pt" o:ole="">
                  <v:imagedata r:id="rId6" o:title=""/>
                </v:shape>
                <w:control r:id="rId249" w:name="DefaultOcxName150" w:shapeid="_x0000_i2037"/>
              </w:objec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b. u line-interactive načinu rada </w: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D06F4F" w:rsidRPr="00D06F4F" w:rsidTr="00D06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F4F" w:rsidRPr="00D06F4F" w:rsidRDefault="00704C4B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40" type="#_x0000_t75" style="width:20.25pt;height:18pt" o:ole="">
                  <v:imagedata r:id="rId6" o:title=""/>
                </v:shape>
                <w:control r:id="rId250" w:name="DefaultOcxName234" w:shapeid="_x0000_i2040"/>
              </w:objec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  <w:t xml:space="preserve">c. ne koristi se UPS za trošila preko 10kVA </w: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  <w:tr w:rsidR="00D06F4F" w:rsidRPr="00D06F4F" w:rsidTr="00D06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6F4F" w:rsidRPr="00D06F4F" w:rsidRDefault="00704C4B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43" type="#_x0000_t75" style="width:20.25pt;height:18pt" o:ole="">
                  <v:imagedata r:id="rId4" o:title=""/>
                </v:shape>
                <w:control r:id="rId251" w:name="DefaultOcxName337" w:shapeid="_x0000_i2043"/>
              </w:objec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</w:pPr>
            <w:r w:rsidRPr="00D06F4F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hr-HR" w:bidi="ar-SA"/>
              </w:rPr>
              <w:t xml:space="preserve">d. u online načinu rada </w:t>
            </w:r>
          </w:p>
        </w:tc>
        <w:tc>
          <w:tcPr>
            <w:tcW w:w="0" w:type="auto"/>
            <w:vAlign w:val="center"/>
            <w:hideMark/>
          </w:tcPr>
          <w:p w:rsidR="00D06F4F" w:rsidRPr="00D06F4F" w:rsidRDefault="00D06F4F" w:rsidP="00D0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 w:bidi="ar-SA"/>
              </w:rPr>
            </w:pPr>
          </w:p>
        </w:tc>
      </w:tr>
    </w:tbl>
    <w:p w:rsidR="001236D3" w:rsidRPr="001D6F36" w:rsidRDefault="001236D3">
      <w:pPr>
        <w:rPr>
          <w:color w:val="FF0000"/>
        </w:rPr>
      </w:pPr>
    </w:p>
    <w:sectPr w:rsidR="001236D3" w:rsidRPr="001D6F36" w:rsidSect="00DC1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670A"/>
    <w:rsid w:val="00025C57"/>
    <w:rsid w:val="00036E50"/>
    <w:rsid w:val="00094542"/>
    <w:rsid w:val="000F0647"/>
    <w:rsid w:val="001217BA"/>
    <w:rsid w:val="001236D3"/>
    <w:rsid w:val="001D6F36"/>
    <w:rsid w:val="00287D4C"/>
    <w:rsid w:val="002961DC"/>
    <w:rsid w:val="002A260F"/>
    <w:rsid w:val="00355629"/>
    <w:rsid w:val="003B46C7"/>
    <w:rsid w:val="00424C17"/>
    <w:rsid w:val="0045670A"/>
    <w:rsid w:val="004701A3"/>
    <w:rsid w:val="00483115"/>
    <w:rsid w:val="004B38F4"/>
    <w:rsid w:val="004F7410"/>
    <w:rsid w:val="00511DE3"/>
    <w:rsid w:val="00520DA3"/>
    <w:rsid w:val="005B7CEC"/>
    <w:rsid w:val="005C5654"/>
    <w:rsid w:val="005F693C"/>
    <w:rsid w:val="0060614D"/>
    <w:rsid w:val="0062042A"/>
    <w:rsid w:val="006A4575"/>
    <w:rsid w:val="00704C4B"/>
    <w:rsid w:val="00770577"/>
    <w:rsid w:val="00834343"/>
    <w:rsid w:val="0092603A"/>
    <w:rsid w:val="00974AFB"/>
    <w:rsid w:val="00990048"/>
    <w:rsid w:val="009A3777"/>
    <w:rsid w:val="00AF17F5"/>
    <w:rsid w:val="00B9200F"/>
    <w:rsid w:val="00C12A26"/>
    <w:rsid w:val="00CA19F6"/>
    <w:rsid w:val="00CA662B"/>
    <w:rsid w:val="00CF5E87"/>
    <w:rsid w:val="00D06F4F"/>
    <w:rsid w:val="00D12FE1"/>
    <w:rsid w:val="00D13615"/>
    <w:rsid w:val="00DA2805"/>
    <w:rsid w:val="00DB1396"/>
    <w:rsid w:val="00DC1B66"/>
    <w:rsid w:val="00DE0BC7"/>
    <w:rsid w:val="00E0240C"/>
    <w:rsid w:val="00E353DB"/>
    <w:rsid w:val="00F50FB0"/>
    <w:rsid w:val="00F6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77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77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7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7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7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7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7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7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7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7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77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7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7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37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77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7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A3777"/>
    <w:rPr>
      <w:b/>
      <w:bCs/>
    </w:rPr>
  </w:style>
  <w:style w:type="character" w:styleId="Emphasis">
    <w:name w:val="Emphasis"/>
    <w:uiPriority w:val="20"/>
    <w:qFormat/>
    <w:rsid w:val="009A37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A37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7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77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37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77"/>
    <w:rPr>
      <w:b/>
      <w:bCs/>
      <w:i/>
      <w:iCs/>
    </w:rPr>
  </w:style>
  <w:style w:type="character" w:styleId="SubtleEmphasis">
    <w:name w:val="Subtle Emphasis"/>
    <w:uiPriority w:val="19"/>
    <w:qFormat/>
    <w:rsid w:val="009A3777"/>
    <w:rPr>
      <w:i/>
      <w:iCs/>
    </w:rPr>
  </w:style>
  <w:style w:type="character" w:styleId="IntenseEmphasis">
    <w:name w:val="Intense Emphasis"/>
    <w:uiPriority w:val="21"/>
    <w:qFormat/>
    <w:rsid w:val="009A3777"/>
    <w:rPr>
      <w:b/>
      <w:bCs/>
    </w:rPr>
  </w:style>
  <w:style w:type="character" w:styleId="SubtleReference">
    <w:name w:val="Subtle Reference"/>
    <w:uiPriority w:val="31"/>
    <w:qFormat/>
    <w:rsid w:val="009A3777"/>
    <w:rPr>
      <w:smallCaps/>
    </w:rPr>
  </w:style>
  <w:style w:type="character" w:styleId="IntenseReference">
    <w:name w:val="Intense Reference"/>
    <w:uiPriority w:val="32"/>
    <w:qFormat/>
    <w:rsid w:val="009A3777"/>
    <w:rPr>
      <w:smallCaps/>
      <w:spacing w:val="5"/>
      <w:u w:val="single"/>
    </w:rPr>
  </w:style>
  <w:style w:type="character" w:styleId="BookTitle">
    <w:name w:val="Book Title"/>
    <w:uiPriority w:val="33"/>
    <w:qFormat/>
    <w:rsid w:val="009A37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777"/>
    <w:pPr>
      <w:outlineLvl w:val="9"/>
    </w:pPr>
  </w:style>
  <w:style w:type="character" w:customStyle="1" w:styleId="anun">
    <w:name w:val="anun"/>
    <w:basedOn w:val="DefaultParagraphFont"/>
    <w:rsid w:val="0045670A"/>
  </w:style>
  <w:style w:type="character" w:customStyle="1" w:styleId="anumsep">
    <w:name w:val="anumsep"/>
    <w:basedOn w:val="DefaultParagraphFont"/>
    <w:rsid w:val="0045670A"/>
  </w:style>
  <w:style w:type="character" w:customStyle="1" w:styleId="no2">
    <w:name w:val="no2"/>
    <w:basedOn w:val="DefaultParagraphFont"/>
    <w:rsid w:val="0045670A"/>
  </w:style>
  <w:style w:type="character" w:customStyle="1" w:styleId="accesshide1">
    <w:name w:val="accesshide1"/>
    <w:basedOn w:val="DefaultParagraphFont"/>
    <w:rsid w:val="0045670A"/>
    <w:rPr>
      <w:b w:val="0"/>
      <w:bCs w:val="0"/>
      <w:sz w:val="24"/>
      <w:szCs w:val="24"/>
    </w:rPr>
  </w:style>
  <w:style w:type="character" w:customStyle="1" w:styleId="no">
    <w:name w:val="no"/>
    <w:basedOn w:val="DefaultParagraphFont"/>
    <w:rsid w:val="00974AFB"/>
  </w:style>
  <w:style w:type="character" w:customStyle="1" w:styleId="accesshide">
    <w:name w:val="accesshide"/>
    <w:basedOn w:val="DefaultParagraphFont"/>
    <w:rsid w:val="00974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1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1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33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4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0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692511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12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4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98244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00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8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0469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80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41612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11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29223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649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8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04854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37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2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66123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71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3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7142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97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8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520025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7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9226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62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67762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70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05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560294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51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3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9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8773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71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9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225806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23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76067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8157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51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6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77807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22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3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4582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1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675611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03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98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27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2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53725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5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0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741594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8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0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1217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8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2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39671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3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1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924024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856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1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29769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0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320954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72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119617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78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0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8486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327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5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271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135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608070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52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20883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67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715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9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052583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44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03102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9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1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548475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18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5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40496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02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0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441338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68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128621">
                  <w:marLeft w:val="0"/>
                  <w:marRight w:val="0"/>
                  <w:marTop w:val="0"/>
                  <w:marBottom w:val="432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80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6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3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244" Type="http://schemas.openxmlformats.org/officeDocument/2006/relationships/control" Target="activeX/activeX237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control" Target="activeX/activeX227.xml"/><Relationship Id="rId239" Type="http://schemas.openxmlformats.org/officeDocument/2006/relationships/control" Target="activeX/activeX232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0" Type="http://schemas.openxmlformats.org/officeDocument/2006/relationships/control" Target="activeX/activeX243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15" Type="http://schemas.openxmlformats.org/officeDocument/2006/relationships/image" Target="media/image4.wmf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fontTable" Target="fontTable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theme" Target="theme/theme1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14</Pages>
  <Words>3552</Words>
  <Characters>20250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16</cp:revision>
  <dcterms:created xsi:type="dcterms:W3CDTF">2010-06-10T19:26:00Z</dcterms:created>
  <dcterms:modified xsi:type="dcterms:W3CDTF">2010-06-14T20:14:00Z</dcterms:modified>
</cp:coreProperties>
</file>