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88770"/>
  <w:body>
    <w:p w:rsidR="00000000" w:rsidRDefault="000531C1">
      <w:pPr>
        <w:spacing w:line="480" w:lineRule="atLeast"/>
        <w:outlineLvl w:val="1"/>
        <w:divId w:val="1448767966"/>
        <w:rPr>
          <w:rFonts w:ascii="Harrington" w:eastAsia="Times New Roman" w:hAnsi="Harrington"/>
          <w:b/>
          <w:bCs/>
          <w:i/>
          <w:iCs/>
          <w:color w:val="323B2E"/>
          <w:kern w:val="36"/>
          <w:sz w:val="75"/>
          <w:szCs w:val="75"/>
        </w:rPr>
      </w:pPr>
      <w:r>
        <w:rPr>
          <w:rFonts w:ascii="Harrington" w:eastAsia="Times New Roman" w:hAnsi="Harrington"/>
          <w:b/>
          <w:bCs/>
          <w:i/>
          <w:iCs/>
          <w:color w:val="323B2E"/>
          <w:kern w:val="36"/>
          <w:sz w:val="75"/>
          <w:szCs w:val="75"/>
        </w:rPr>
        <w:t>Nemesis</w:t>
      </w:r>
    </w:p>
    <w:p w:rsidR="00000000" w:rsidRDefault="000531C1" w:rsidP="00BF62BB">
      <w:pPr>
        <w:jc w:val="right"/>
        <w:divId w:val="1435662389"/>
        <w:rPr>
          <w:rFonts w:ascii="Verdana" w:eastAsia="Times New Roman" w:hAnsi="Verdana"/>
          <w:color w:val="FFFFFF"/>
          <w:sz w:val="20"/>
          <w:szCs w:val="20"/>
        </w:rPr>
      </w:pPr>
      <w:r>
        <w:rPr>
          <w:rFonts w:ascii="Verdana" w:eastAsia="Times New Roman" w:hAnsi="Verdana"/>
          <w:color w:val="FFFFFF"/>
          <w:sz w:val="20"/>
          <w:szCs w:val="20"/>
        </w:rPr>
        <w:t xml:space="preserve">Dobrodošli </w:t>
      </w:r>
      <w:r>
        <w:rPr>
          <w:rFonts w:ascii="Verdana" w:eastAsia="Times New Roman" w:hAnsi="Verdana"/>
          <w:color w:val="FFFFFF"/>
          <w:sz w:val="20"/>
          <w:szCs w:val="20"/>
        </w:rPr>
        <w:t xml:space="preserve">[ </w:t>
      </w:r>
      <w:hyperlink r:id="rId5" w:history="1">
        <w:r>
          <w:rPr>
            <w:rFonts w:ascii="Verdana" w:eastAsia="Times New Roman" w:hAnsi="Verdana"/>
            <w:color w:val="FFFFFF"/>
            <w:sz w:val="20"/>
            <w:szCs w:val="20"/>
            <w:u w:val="single"/>
          </w:rPr>
          <w:t>Odjava</w:t>
        </w:r>
      </w:hyperlink>
      <w:r>
        <w:rPr>
          <w:rFonts w:ascii="Verdana" w:eastAsia="Times New Roman" w:hAnsi="Verdana"/>
          <w:color w:val="FFFFFF"/>
          <w:sz w:val="20"/>
          <w:szCs w:val="20"/>
        </w:rPr>
        <w:t xml:space="preserve"> ] </w:t>
      </w:r>
    </w:p>
    <w:p w:rsidR="00000000" w:rsidRDefault="000531C1">
      <w:pPr>
        <w:numPr>
          <w:ilvl w:val="0"/>
          <w:numId w:val="1"/>
        </w:numPr>
        <w:pBdr>
          <w:bottom w:val="single" w:sz="8" w:space="2" w:color="323B2E"/>
        </w:pBdr>
        <w:spacing w:before="100" w:beforeAutospacing="1" w:after="100" w:afterAutospacing="1" w:line="384" w:lineRule="atLeast"/>
        <w:ind w:left="0"/>
        <w:jc w:val="right"/>
        <w:divId w:val="1581014191"/>
        <w:rPr>
          <w:rFonts w:ascii="Verdana" w:eastAsia="Times New Roman" w:hAnsi="Verdana"/>
          <w:color w:val="323B2E"/>
          <w:sz w:val="18"/>
          <w:szCs w:val="18"/>
        </w:rPr>
      </w:pPr>
      <w:hyperlink r:id="rId6" w:history="1">
        <w:r>
          <w:rPr>
            <w:rFonts w:ascii="Verdana" w:eastAsia="Times New Roman" w:hAnsi="Verdana"/>
            <w:b/>
            <w:bCs/>
            <w:color w:val="323B2E"/>
            <w:sz w:val="18"/>
            <w:szCs w:val="18"/>
            <w:shd w:val="clear" w:color="auto" w:fill="E9EAE2"/>
          </w:rPr>
          <w:t>Obavijesti</w:t>
        </w:r>
      </w:hyperlink>
    </w:p>
    <w:p w:rsidR="00000000" w:rsidRDefault="000531C1">
      <w:pPr>
        <w:numPr>
          <w:ilvl w:val="0"/>
          <w:numId w:val="1"/>
        </w:numPr>
        <w:pBdr>
          <w:bottom w:val="single" w:sz="8" w:space="2" w:color="323B2E"/>
        </w:pBdr>
        <w:spacing w:before="100" w:beforeAutospacing="1" w:after="100" w:afterAutospacing="1" w:line="384" w:lineRule="atLeast"/>
        <w:ind w:left="0"/>
        <w:jc w:val="right"/>
        <w:divId w:val="1581014191"/>
        <w:rPr>
          <w:rFonts w:ascii="Verdana" w:eastAsia="Times New Roman" w:hAnsi="Verdana"/>
          <w:color w:val="323B2E"/>
          <w:sz w:val="18"/>
          <w:szCs w:val="18"/>
        </w:rPr>
      </w:pPr>
      <w:hyperlink r:id="rId7" w:history="1">
        <w:r>
          <w:rPr>
            <w:rFonts w:ascii="Verdana" w:eastAsia="Times New Roman" w:hAnsi="Verdana"/>
            <w:b/>
            <w:bCs/>
            <w:color w:val="323B2E"/>
            <w:sz w:val="18"/>
            <w:szCs w:val="18"/>
            <w:shd w:val="clear" w:color="auto" w:fill="E9EAE2"/>
          </w:rPr>
          <w:t>Provjere</w:t>
        </w:r>
      </w:hyperlink>
    </w:p>
    <w:p w:rsidR="00000000" w:rsidRDefault="000531C1">
      <w:pPr>
        <w:numPr>
          <w:ilvl w:val="0"/>
          <w:numId w:val="1"/>
        </w:numPr>
        <w:pBdr>
          <w:bottom w:val="single" w:sz="8" w:space="2" w:color="323B2E"/>
        </w:pBdr>
        <w:spacing w:before="100" w:beforeAutospacing="1" w:after="100" w:afterAutospacing="1" w:line="384" w:lineRule="atLeast"/>
        <w:ind w:left="0"/>
        <w:jc w:val="right"/>
        <w:divId w:val="1581014191"/>
        <w:rPr>
          <w:rFonts w:ascii="Verdana" w:eastAsia="Times New Roman" w:hAnsi="Verdana"/>
          <w:color w:val="323B2E"/>
          <w:sz w:val="18"/>
          <w:szCs w:val="18"/>
        </w:rPr>
      </w:pPr>
      <w:hyperlink r:id="rId8" w:history="1">
        <w:r>
          <w:rPr>
            <w:rFonts w:ascii="Verdana" w:eastAsia="Times New Roman" w:hAnsi="Verdana"/>
            <w:b/>
            <w:bCs/>
            <w:color w:val="323B2E"/>
            <w:sz w:val="18"/>
            <w:szCs w:val="18"/>
            <w:shd w:val="clear" w:color="auto" w:fill="E9EAE2"/>
          </w:rPr>
          <w:t>Zadaci</w:t>
        </w:r>
      </w:hyperlink>
    </w:p>
    <w:p w:rsidR="00000000" w:rsidRDefault="000531C1">
      <w:pPr>
        <w:pStyle w:val="Heading2"/>
        <w:shd w:val="clear" w:color="auto" w:fill="E9EAE2"/>
        <w:divId w:val="1975913384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Detalji testova</w:t>
      </w:r>
    </w:p>
    <w:tbl>
      <w:tblPr>
        <w:tblW w:w="0" w:type="auto"/>
        <w:tblBorders>
          <w:top w:val="single" w:sz="6" w:space="0" w:color="323B2E"/>
          <w:left w:val="single" w:sz="6" w:space="0" w:color="323B2E"/>
          <w:bottom w:val="single" w:sz="6" w:space="0" w:color="323B2E"/>
          <w:right w:val="single" w:sz="6" w:space="0" w:color="323B2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2"/>
        <w:gridCol w:w="1115"/>
        <w:gridCol w:w="603"/>
        <w:gridCol w:w="578"/>
        <w:gridCol w:w="3214"/>
      </w:tblGrid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B0BAAB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000000" w:rsidRDefault="000531C1">
            <w:pPr>
              <w:jc w:val="center"/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B0BAAB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000000" w:rsidRDefault="000531C1">
            <w:pPr>
              <w:jc w:val="center"/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  <w:t xml:space="preserve">Opis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B0BAAB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000000" w:rsidRDefault="000531C1">
            <w:pPr>
              <w:jc w:val="center"/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  <w:t xml:space="preserve">Broj bodova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B0BAAB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000000" w:rsidRDefault="000531C1">
            <w:pPr>
              <w:jc w:val="center"/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  <w:t xml:space="preserve">Prošao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B0BAAB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000000" w:rsidRDefault="000531C1">
            <w:pPr>
              <w:jc w:val="center"/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23B2E"/>
                <w:sz w:val="18"/>
                <w:szCs w:val="18"/>
              </w:rPr>
              <w:t xml:space="preserve">Poruka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Test_AddStockToIndex_Complicated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index, onda se jedna obriše s burze i pokuša se dohvatiti u indeksu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False But was: True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Test_AddStockToIndex_MoreIndices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u različite indexe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Test_AddStockToIndex_NoIndex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index koji ne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but was: 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Test_AddStockToIndex_NoStock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koje ne postoje na burzi u index koji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Test_AddStockToIndex_SameStock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više puta u index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Test_AddStockToIndex_Simple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index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Test_AddStockToPortfolio_Complicated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portfelj, onda se jedna obriše s burze i pokuša se dohvatiti u portfelju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False But was: True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Test_AddStockToPortfolio_GreaterThenNumOfShares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više puta u portfelj - ukupno više od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postojećeg broja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Test_AddStockToPortfolio_MorePortfolios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u različiti portfelj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Test_AddStockToPortfolio_NegativeNumberOfShares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neispravan broj dionica u portfelj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Test_AddStockToPortfolio_NoPortfolio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portfelj koji ne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An unexpected exception type was thrown Expected: DrugaDomacaZadaca_Burza.StockExchangeException but was: System.Collections.Generic.KeyNotFound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Test_AddStockToPortfolio_NoStock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koje ne postoje na burzi u portfelj koji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DrugaDomacaZadaca_Burza.StockExchangeException but was: 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Test_AddStockToPortfolio_SameStock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više puta u portfelj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Dodaju se dionice u portfelj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Test_AddStockToPortfolios_GreaterThenNumOfShares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ista dionica u različiti portfelj - ukupno više od postojećeg broja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Test_ComplicatedChanges_Values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Razni događaji na burzi - provjera raznih vrijednosti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5,00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: Exception of type 'DrugaDomacaZadaca_Burza.StockExchangeException' was thrown.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Test_CreateIndex_IllegalTypeNegative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indeks nedopuštenog tipa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Test_CreateIndex_SameNameAlreadyExists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indeks imena koje već postoji na burzi, ali drugog tipa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DrugaDomacaZadaca_Burza.StockExchangeException but was: System.ArgumentException : An item with the same key has already been added.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Test_CreateIndex_SameNameAndTypeAlreadyExists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indeks koji već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but was: System.ArgumentException : An item with the same key has already been added.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Test_CreateIndex_SimilarNameAlreadyExists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indeks koja već postoji na burzi ali s promjenom velika/mala slova u imenu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An unexpected exception type was thrown Expected: DrugaDomacaZadaca_Burza.StockExchangeException but was: System.ArgumentException : An item with the same ke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y has already been added.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Test_CreateIndex_Simple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par indeksa i provjerava postoje li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Test_CreateIPortfolio_Simple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par portfelja i provjerava postoje li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Test_CreatePortfolio_SameIdAlreadyExists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portfelj koji već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but was: System.ArgumentException : An item with the same key has already been added.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Test_CreatePortfolio_SimilarNameAlreadyExists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portfelj sličnog imena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Test_DelistStock_EmptyStockExchange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Pokušaj micanja dionice s burze koja nema niti jednu dionicu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was expected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Test_DelistStock_NotExist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Pokušaj micanja nepostojeće dionice s burze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was expected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Test_DelistStock_Simple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Postojeća dionica miče se s burze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Test_GetIndexValue_AfterDelistingStock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vrijednosti portfelja nakon brisanja dionice s burze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Test_GetIndexValue_Average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AverageIndexa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Test_GetIndexValue_AverageAfterDelistingStock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AverageIndeksa nakon brisanja dionice s burze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4,00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250m But was: 200m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Test_GetIndexValue_AverageAfterPriceChange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AverageIndexa nakon promijene cijene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Test_GetIndexValue_AverageAfterRemovingStock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AverageIndeksa nakon brisanja dionice iz indeksa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Test_GetIndexValue_Begining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indeksa na početku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Test_GetIndexValue_Weighted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WeightedIndeksa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Test_GetIndexValue_WeightedDecimal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WeightedIndeksa decimalno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4,00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Test_GetInitialStockPrice_RandomPrices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cijena u trenucima i dohvaćanje početne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110m But was: 10m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Test_GetLastStockPrice_RandomPrices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cijena u trenucima i dohvaćanje zadnje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100m But was: 120m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Test_GetPortfolioPercentChangeInValueForMonth_Complicated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postotka mjesečne promjene - krajnje granice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DrugaDomacaZadaca_Burza.StockExchangeException : Exception of type 'DrugaDomacaZad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aca_Burza.StockExchangeException' was thrown.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Test_GetPortfolioPercentChangeInValueForMonth_InitialPrices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postotka mjesečne promjene - samo početne vrijednosti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Test_GetPortfolioPercentChangeInValueForMonth_PriceChanges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postotka mjesečne promjene nakon promjene cijene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: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Exception of type 'DrugaDomacaZadaca_Burza.StockExchangeException' was thrown.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Test_GetPortfolioPercentChangeInValueForMonth_Simple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postotka mjesečne promjene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: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Exception of type 'DrugaDomacaZadaca_Burza.StockExchangeException' was thrown.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Test_GetPortfolioPercentChangeInValueForMonth_WrongDate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postotka mjesečne promjene uz pogrešnu vrijednost datuma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but was: System.ArgumentOutOfRangeException : Year, Month, and Day parameters describe an un-representable DateTime.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Test_GetPortfolioValue_AfterPriceC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hange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vrijednosti portfelja nakon promijene cijene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Test_GetPortfolioValue_AfterRemovingStock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vrijednosta portfelja nakon brisanja dionice iz portfolia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Test_GetPortfolioValue_Begining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vrijednosti portfelja na početku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Test_GetPortfolioValue_Sum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izračuna vrijednosti portfelja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Test_GetStockPrice_BeforeAlPrices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 više cijena i dohvaćanje cijenu prije svih trenutaka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Test_GetStockPrice_BeforeInitialPrice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Dohvaćanje početne cijene dionice za trenutak u kojem ne postoji cijena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Test_GetStockPrice_InitialPrice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Dohvaćanje početne cijene dionice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Test_GetStockPrice_LastPrice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više cijena dionice i provjera vrijednosti zadnje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90m But was: 120m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Test_GetStockPrice_MorePrices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više cijena dionica i provjera za određene trenutke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Test_GetStockPrice_RandomPrices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cijena u trenucima i dohvaćanje više njih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10m But was: 90m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Test_GetStockPrice_SimilarName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Dohvaćanje početnu cijenu dionicu - upit sa sličnim imenom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Test_ListStock_IllegalNumberOfSharesNegative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s negativnim brojem dionica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Test_ListStock_IllegalNumberOfSharesNull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s 0 dionica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was expected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Test_ListStock_IllegalPriceNegative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s negativnom cijenom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Test_ListStock_IllegalPriceNull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s cijenom 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Test_ListStock_SameName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koja ima isto ime kao neka koja već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Test_ListStock_SameNameAlreadyExists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koja već postoji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Test_ListStock_SimilarNameAlreadyExists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dionica koja već postoji na burzi ali s promjenom velika/mala slova u imenu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Test_ListStock_Simple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Dodaje se par dionica i provjerava postoje li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Test_NumberOfStocksInIndex_NoStocks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Ispitivanje broja dionica za indeks kojem nisu pridijeljene dionice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Test_NumberOfStocksInPortfolio_NoStocks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Ispitivanje broja dionica za portfelj kojem nisu pridijeljene dionice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Test_RemoveStockFromIndex_MoreIndices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dionica iz indeksa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Test_RemoveStockFromIndex_NonExistingIndex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dionica iz nepostojećeg indeksa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DrugaDomacaZadaca_Burza.StockExchangeException but was: 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Test_RemoveStockFromIndex_NonExistingStock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Briše se dionica koja ne postoji iz in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deksa koji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was expected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Test_RemoveStockFromIndex_Twice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 puta se briše ista dionica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DrugaDomacaZadaca_Burza.StockExchangeException was expected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Test_RemoveStockFromPortfolio_All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sve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3,00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Test_RemoveStockFromPortfolio_AllTwice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 puta briše se ista dionica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Test_RemoveStockFromPortfolio_NonExistingPortfolio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Briše se dionica iz nepostojećeg portfelja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but was: 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>Test_RemoveStockFromPortfoli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o_NonExistingStock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dionica koja ne postoji iz portfelja koji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Test_RemoveStockFromPortfolio_NumOfShares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određeni broj dionica iz portfelja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Test_RemoveStockFromPortfolio_Simple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Briše se dionica iz portfelja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Test_RemoveStockFromPortfolio_Twice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 puta briše se određeni broj iste dionice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Test_SetStockPrice_DifferentName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cijene dionice sa drugačijim imenom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but was: System.Collections.Generic.KeyNotFoundException 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Test_SetStockPrice_NewPrice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cijene dionice i provjera vrijednosti za datume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Test_SetStockPrice_SameTimeStamp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Pokušaj dodavanja cijene za trenutak koji već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Expected: DrugaDomacaZadaca_Burza.StockExchangeException but was: System.ArgumentException : An item with the same key has already been added.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Test_SetStockPrice_SimilarName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Postavljanje cijene dionice sa sličnim imenom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Test_SetStockPrice_StockNotExists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Pokušaj postavljanja cijene dionici koja ne postoji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2,00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NE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An unexpected exception type was thrown Expected: DrugaDomacaZadaca_Burza.StockExchangeException but was: System.Collections.Generic.KeyNotFoundException </w:t>
            </w: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: The given key was not present in the dictionary. </w:t>
            </w:r>
          </w:p>
        </w:tc>
      </w:tr>
      <w:tr w:rsidR="00000000">
        <w:trPr>
          <w:divId w:val="1975913384"/>
        </w:trPr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Test_StockExchangeAtTheBeginig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provjera početnih vrijednosti na burzi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1,00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323B2E"/>
                <w:sz w:val="18"/>
                <w:szCs w:val="18"/>
              </w:rPr>
              <w:t xml:space="preserve">DA </w:t>
            </w:r>
          </w:p>
        </w:tc>
        <w:tc>
          <w:tcPr>
            <w:tcW w:w="0" w:type="auto"/>
            <w:tcBorders>
              <w:top w:val="single" w:sz="6" w:space="0" w:color="B9C0B6"/>
              <w:left w:val="single" w:sz="6" w:space="0" w:color="B9C0B6"/>
              <w:bottom w:val="single" w:sz="6" w:space="0" w:color="B9C0B6"/>
              <w:right w:val="single" w:sz="6" w:space="0" w:color="B9C0B6"/>
            </w:tcBorders>
            <w:shd w:val="clear" w:color="auto" w:fill="D8DCD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531C1">
            <w:pPr>
              <w:rPr>
                <w:rFonts w:ascii="Verdana" w:eastAsia="Times New Roman" w:hAnsi="Verdana"/>
                <w:color w:val="323B2E"/>
                <w:sz w:val="18"/>
                <w:szCs w:val="18"/>
              </w:rPr>
            </w:pPr>
          </w:p>
        </w:tc>
      </w:tr>
    </w:tbl>
    <w:p w:rsidR="000531C1" w:rsidRDefault="000531C1">
      <w:pPr>
        <w:divId w:val="1975913384"/>
        <w:rPr>
          <w:rFonts w:eastAsia="Times New Roman"/>
        </w:rPr>
      </w:pPr>
    </w:p>
    <w:sectPr w:rsidR="0005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35713"/>
    <w:multiLevelType w:val="multilevel"/>
    <w:tmpl w:val="3C9C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9"/>
  <w:proofState w:spelling="clean"/>
  <w:defaultTabStop w:val="708"/>
  <w:hyphenationZone w:val="425"/>
  <w:noPunctuationKerning/>
  <w:characterSpacingControl w:val="doNotCompress"/>
  <w:compat/>
  <w:rsids>
    <w:rsidRoot w:val="00BF62BB"/>
    <w:rsid w:val="000531C1"/>
    <w:rsid w:val="00BF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rFonts w:ascii="Verdana" w:hAnsi="Verdana"/>
      <w:b/>
      <w:bCs/>
      <w:color w:val="323B2E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Verdana" w:hAnsi="Verdana"/>
      <w:b/>
      <w:bCs/>
      <w:color w:val="323B2E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Verdana" w:hAnsi="Verdana"/>
      <w:b/>
      <w:bCs/>
      <w:color w:val="323B2E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Verdana" w:hAnsi="Verdana"/>
      <w:b/>
      <w:bCs/>
      <w:color w:val="323B2E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Verdana" w:hAnsi="Verdana"/>
      <w:b/>
      <w:bCs/>
      <w:color w:val="323B2E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Verdana" w:hAnsi="Verdana"/>
      <w:b/>
      <w:bCs/>
      <w:color w:val="323B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323B2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324A2E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00" w:line="384" w:lineRule="atLeast"/>
    </w:pPr>
  </w:style>
  <w:style w:type="paragraph" w:customStyle="1" w:styleId="page">
    <w:name w:val="page"/>
    <w:basedOn w:val="Normal"/>
    <w:pPr>
      <w:spacing w:before="100" w:beforeAutospacing="1" w:after="300" w:line="384" w:lineRule="atLeast"/>
    </w:pPr>
  </w:style>
  <w:style w:type="paragraph" w:customStyle="1" w:styleId="clear">
    <w:name w:val="clear"/>
    <w:basedOn w:val="Normal"/>
    <w:pPr>
      <w:spacing w:before="100" w:beforeAutospacing="1" w:after="300" w:line="384" w:lineRule="atLeast"/>
    </w:pPr>
  </w:style>
  <w:style w:type="paragraph" w:customStyle="1" w:styleId="error">
    <w:name w:val="error"/>
    <w:basedOn w:val="Normal"/>
    <w:pPr>
      <w:spacing w:before="100" w:beforeAutospacing="1" w:after="300" w:line="384" w:lineRule="atLeast"/>
    </w:pPr>
    <w:rPr>
      <w:color w:val="FF0000"/>
    </w:rPr>
  </w:style>
  <w:style w:type="paragraph" w:customStyle="1" w:styleId="field-validation-error">
    <w:name w:val="field-validation-error"/>
    <w:basedOn w:val="Normal"/>
    <w:pPr>
      <w:spacing w:before="100" w:beforeAutospacing="1" w:after="300" w:line="384" w:lineRule="atLeast"/>
    </w:pPr>
    <w:rPr>
      <w:color w:val="FD5E42"/>
    </w:rPr>
  </w:style>
  <w:style w:type="paragraph" w:customStyle="1" w:styleId="field-validation-valid">
    <w:name w:val="field-validation-valid"/>
    <w:basedOn w:val="Normal"/>
    <w:pPr>
      <w:spacing w:before="100" w:beforeAutospacing="1" w:after="300" w:line="384" w:lineRule="atLeast"/>
    </w:pPr>
    <w:rPr>
      <w:vanish/>
    </w:rPr>
  </w:style>
  <w:style w:type="paragraph" w:customStyle="1" w:styleId="input-validation-error">
    <w:name w:val="input-validation-error"/>
    <w:basedOn w:val="Normal"/>
    <w:pPr>
      <w:pBdr>
        <w:top w:val="single" w:sz="6" w:space="0" w:color="FD5E42"/>
        <w:left w:val="single" w:sz="6" w:space="0" w:color="FD5E42"/>
        <w:bottom w:val="single" w:sz="6" w:space="0" w:color="FD5E42"/>
        <w:right w:val="single" w:sz="6" w:space="0" w:color="FD5E42"/>
      </w:pBdr>
      <w:shd w:val="clear" w:color="auto" w:fill="FFDBC6"/>
      <w:spacing w:before="100" w:beforeAutospacing="1" w:after="300" w:line="384" w:lineRule="atLeast"/>
    </w:pPr>
  </w:style>
  <w:style w:type="paragraph" w:customStyle="1" w:styleId="validation-summary-errors">
    <w:name w:val="validation-summary-errors"/>
    <w:basedOn w:val="Normal"/>
    <w:pPr>
      <w:spacing w:before="100" w:beforeAutospacing="1" w:after="300" w:line="384" w:lineRule="atLeast"/>
    </w:pPr>
    <w:rPr>
      <w:b/>
      <w:bCs/>
      <w:color w:val="FD5E42"/>
    </w:rPr>
  </w:style>
  <w:style w:type="paragraph" w:customStyle="1" w:styleId="validation-summary-valid">
    <w:name w:val="validation-summary-valid"/>
    <w:basedOn w:val="Normal"/>
    <w:pPr>
      <w:spacing w:before="100" w:beforeAutospacing="1" w:after="300" w:line="384" w:lineRule="atLeast"/>
    </w:pPr>
    <w:rPr>
      <w:vanish/>
    </w:rPr>
  </w:style>
  <w:style w:type="paragraph" w:customStyle="1" w:styleId="display-label">
    <w:name w:val="display-label"/>
    <w:basedOn w:val="Normal"/>
    <w:pPr>
      <w:spacing w:before="120" w:after="120" w:line="384" w:lineRule="atLeast"/>
    </w:pPr>
    <w:rPr>
      <w:b/>
      <w:bCs/>
      <w:color w:val="323B2E"/>
    </w:rPr>
  </w:style>
  <w:style w:type="paragraph" w:customStyle="1" w:styleId="display-generate">
    <w:name w:val="display-generate"/>
    <w:basedOn w:val="Normal"/>
    <w:pPr>
      <w:spacing w:after="300" w:line="384" w:lineRule="atLeast"/>
      <w:ind w:right="240"/>
    </w:pPr>
    <w:rPr>
      <w:b/>
      <w:bCs/>
      <w:color w:val="323B2E"/>
    </w:rPr>
  </w:style>
  <w:style w:type="paragraph" w:customStyle="1" w:styleId="editor-label">
    <w:name w:val="editor-label"/>
    <w:basedOn w:val="Normal"/>
    <w:pPr>
      <w:spacing w:before="120" w:after="120" w:line="384" w:lineRule="atLeast"/>
    </w:pPr>
    <w:rPr>
      <w:color w:val="788770"/>
    </w:rPr>
  </w:style>
  <w:style w:type="paragraph" w:customStyle="1" w:styleId="display-field">
    <w:name w:val="display-field"/>
    <w:basedOn w:val="Normal"/>
    <w:pPr>
      <w:spacing w:before="120" w:after="120" w:line="384" w:lineRule="atLeast"/>
      <w:ind w:left="240"/>
    </w:pPr>
    <w:rPr>
      <w:color w:val="788770"/>
    </w:rPr>
  </w:style>
  <w:style w:type="paragraph" w:customStyle="1" w:styleId="display-labelex">
    <w:name w:val="display-label_ex"/>
    <w:basedOn w:val="Normal"/>
    <w:pPr>
      <w:spacing w:line="384" w:lineRule="atLeast"/>
      <w:ind w:left="240" w:right="240"/>
    </w:pPr>
    <w:rPr>
      <w:b/>
      <w:bCs/>
      <w:color w:val="323B2E"/>
    </w:rPr>
  </w:style>
  <w:style w:type="paragraph" w:customStyle="1" w:styleId="display-divleftex">
    <w:name w:val="display-div_left_ex"/>
    <w:basedOn w:val="Normal"/>
    <w:pPr>
      <w:spacing w:line="384" w:lineRule="atLeast"/>
      <w:ind w:right="1200"/>
    </w:pPr>
  </w:style>
  <w:style w:type="paragraph" w:customStyle="1" w:styleId="display-fieldex">
    <w:name w:val="display-field_ex"/>
    <w:basedOn w:val="Normal"/>
    <w:pPr>
      <w:spacing w:before="120" w:after="120" w:line="384" w:lineRule="atLeast"/>
      <w:ind w:left="240" w:right="240"/>
    </w:pPr>
    <w:rPr>
      <w:color w:val="788770"/>
    </w:rPr>
  </w:style>
  <w:style w:type="paragraph" w:customStyle="1" w:styleId="bigtext">
    <w:name w:val="big_text"/>
    <w:basedOn w:val="Normal"/>
    <w:pPr>
      <w:spacing w:after="240" w:line="384" w:lineRule="atLeast"/>
    </w:pPr>
    <w:rPr>
      <w:rFonts w:ascii="Verdana" w:hAnsi="Verdana"/>
      <w:b/>
      <w:bCs/>
      <w:color w:val="323B2E"/>
      <w:sz w:val="72"/>
      <w:szCs w:val="72"/>
    </w:rPr>
  </w:style>
  <w:style w:type="paragraph" w:customStyle="1" w:styleId="thex">
    <w:name w:val="thex"/>
    <w:basedOn w:val="Normal"/>
    <w:pPr>
      <w:pBdr>
        <w:top w:val="single" w:sz="6" w:space="5" w:color="B9C0B6"/>
        <w:left w:val="single" w:sz="6" w:space="4" w:color="B9C0B6"/>
        <w:bottom w:val="single" w:sz="6" w:space="5" w:color="B9C0B6"/>
        <w:right w:val="single" w:sz="6" w:space="4" w:color="B9C0B6"/>
      </w:pBdr>
      <w:shd w:val="clear" w:color="auto" w:fill="B0BAAB"/>
      <w:spacing w:before="100" w:beforeAutospacing="1" w:after="300" w:line="384" w:lineRule="atLeast"/>
    </w:pPr>
    <w:rPr>
      <w:color w:val="323B2E"/>
    </w:rPr>
  </w:style>
  <w:style w:type="paragraph" w:customStyle="1" w:styleId="editor-field">
    <w:name w:val="editor-field"/>
    <w:basedOn w:val="Normal"/>
    <w:pPr>
      <w:spacing w:before="120" w:after="120" w:line="384" w:lineRule="atLeast"/>
    </w:pPr>
    <w:rPr>
      <w:color w:val="323B2E"/>
    </w:rPr>
  </w:style>
  <w:style w:type="paragraph" w:customStyle="1" w:styleId="text-box">
    <w:name w:val="text-box"/>
    <w:basedOn w:val="Normal"/>
    <w:pPr>
      <w:spacing w:before="100" w:beforeAutospacing="1" w:after="300" w:line="384" w:lineRule="atLeast"/>
    </w:pPr>
  </w:style>
  <w:style w:type="paragraph" w:customStyle="1" w:styleId="tri-state">
    <w:name w:val="tri-state"/>
    <w:basedOn w:val="Normal"/>
    <w:pPr>
      <w:spacing w:before="100" w:beforeAutospacing="1" w:after="300" w:line="384" w:lineRule="atLeast"/>
    </w:pPr>
    <w:rPr>
      <w:color w:val="788770"/>
    </w:rPr>
  </w:style>
  <w:style w:type="paragraph" w:customStyle="1" w:styleId="submit-label">
    <w:name w:val="submit-label"/>
    <w:basedOn w:val="Normal"/>
    <w:pPr>
      <w:spacing w:before="120" w:after="300" w:line="384" w:lineRule="atLeast"/>
    </w:pPr>
    <w:rPr>
      <w:color w:val="323B2E"/>
    </w:rPr>
  </w:style>
  <w:style w:type="paragraph" w:customStyle="1" w:styleId="csharpcode">
    <w:name w:val="csharpcode"/>
    <w:basedOn w:val="Normal"/>
    <w:pPr>
      <w:shd w:val="clear" w:color="auto" w:fill="FFFFFF"/>
      <w:spacing w:before="100" w:beforeAutospacing="1" w:after="300" w:line="384" w:lineRule="atLeast"/>
    </w:pPr>
    <w:rPr>
      <w:rFonts w:ascii="Consolas" w:hAnsi="Consolas" w:cs="Consolas"/>
      <w:color w:val="000000"/>
    </w:rPr>
  </w:style>
  <w:style w:type="paragraph" w:customStyle="1" w:styleId="rem">
    <w:name w:val="rem"/>
    <w:basedOn w:val="Normal"/>
    <w:pPr>
      <w:spacing w:before="100" w:beforeAutospacing="1" w:after="300" w:line="384" w:lineRule="atLeast"/>
    </w:pPr>
  </w:style>
  <w:style w:type="paragraph" w:customStyle="1" w:styleId="kwrd">
    <w:name w:val="kwrd"/>
    <w:basedOn w:val="Normal"/>
    <w:pPr>
      <w:spacing w:before="100" w:beforeAutospacing="1" w:after="300" w:line="384" w:lineRule="atLeast"/>
    </w:pPr>
  </w:style>
  <w:style w:type="paragraph" w:customStyle="1" w:styleId="str">
    <w:name w:val="str"/>
    <w:basedOn w:val="Normal"/>
    <w:pPr>
      <w:spacing w:before="100" w:beforeAutospacing="1" w:after="300" w:line="384" w:lineRule="atLeast"/>
    </w:pPr>
  </w:style>
  <w:style w:type="paragraph" w:customStyle="1" w:styleId="op">
    <w:name w:val="op"/>
    <w:basedOn w:val="Normal"/>
    <w:pPr>
      <w:spacing w:before="100" w:beforeAutospacing="1" w:after="300" w:line="384" w:lineRule="atLeast"/>
    </w:pPr>
  </w:style>
  <w:style w:type="paragraph" w:customStyle="1" w:styleId="preproc">
    <w:name w:val="preproc"/>
    <w:basedOn w:val="Normal"/>
    <w:pPr>
      <w:spacing w:before="100" w:beforeAutospacing="1" w:after="300" w:line="384" w:lineRule="atLeast"/>
    </w:pPr>
  </w:style>
  <w:style w:type="paragraph" w:customStyle="1" w:styleId="asp">
    <w:name w:val="asp"/>
    <w:basedOn w:val="Normal"/>
    <w:pPr>
      <w:spacing w:before="100" w:beforeAutospacing="1" w:after="300" w:line="384" w:lineRule="atLeast"/>
    </w:pPr>
  </w:style>
  <w:style w:type="paragraph" w:customStyle="1" w:styleId="html">
    <w:name w:val="html"/>
    <w:basedOn w:val="Normal"/>
    <w:pPr>
      <w:spacing w:before="100" w:beforeAutospacing="1" w:after="300" w:line="384" w:lineRule="atLeast"/>
    </w:pPr>
  </w:style>
  <w:style w:type="paragraph" w:customStyle="1" w:styleId="attr">
    <w:name w:val="attr"/>
    <w:basedOn w:val="Normal"/>
    <w:pPr>
      <w:spacing w:before="100" w:beforeAutospacing="1" w:after="300" w:line="384" w:lineRule="atLeast"/>
    </w:pPr>
  </w:style>
  <w:style w:type="paragraph" w:customStyle="1" w:styleId="alt">
    <w:name w:val="alt"/>
    <w:basedOn w:val="Normal"/>
    <w:pPr>
      <w:spacing w:before="100" w:beforeAutospacing="1" w:after="300" w:line="384" w:lineRule="atLeast"/>
    </w:pPr>
  </w:style>
  <w:style w:type="paragraph" w:customStyle="1" w:styleId="lnum">
    <w:name w:val="lnum"/>
    <w:basedOn w:val="Normal"/>
    <w:pPr>
      <w:spacing w:before="100" w:beforeAutospacing="1" w:after="300" w:line="384" w:lineRule="atLeast"/>
    </w:pPr>
  </w:style>
  <w:style w:type="paragraph" w:customStyle="1" w:styleId="rem1">
    <w:name w:val="rem1"/>
    <w:basedOn w:val="Normal"/>
    <w:pPr>
      <w:spacing w:before="100" w:beforeAutospacing="1" w:after="300" w:line="384" w:lineRule="atLeast"/>
    </w:pPr>
    <w:rPr>
      <w:color w:val="008000"/>
    </w:rPr>
  </w:style>
  <w:style w:type="paragraph" w:customStyle="1" w:styleId="kwrd1">
    <w:name w:val="kwrd1"/>
    <w:basedOn w:val="Normal"/>
    <w:pPr>
      <w:spacing w:before="100" w:beforeAutospacing="1" w:after="300" w:line="384" w:lineRule="atLeast"/>
    </w:pPr>
    <w:rPr>
      <w:color w:val="0000FF"/>
    </w:rPr>
  </w:style>
  <w:style w:type="paragraph" w:customStyle="1" w:styleId="str1">
    <w:name w:val="str1"/>
    <w:basedOn w:val="Normal"/>
    <w:pPr>
      <w:spacing w:before="100" w:beforeAutospacing="1" w:after="300" w:line="384" w:lineRule="atLeast"/>
    </w:pPr>
    <w:rPr>
      <w:color w:val="006080"/>
    </w:rPr>
  </w:style>
  <w:style w:type="paragraph" w:customStyle="1" w:styleId="op1">
    <w:name w:val="op1"/>
    <w:basedOn w:val="Normal"/>
    <w:pPr>
      <w:spacing w:before="100" w:beforeAutospacing="1" w:after="300" w:line="384" w:lineRule="atLeast"/>
    </w:pPr>
    <w:rPr>
      <w:color w:val="0000C0"/>
    </w:rPr>
  </w:style>
  <w:style w:type="paragraph" w:customStyle="1" w:styleId="preproc1">
    <w:name w:val="preproc1"/>
    <w:basedOn w:val="Normal"/>
    <w:pPr>
      <w:spacing w:before="100" w:beforeAutospacing="1" w:after="300" w:line="384" w:lineRule="atLeast"/>
    </w:pPr>
    <w:rPr>
      <w:color w:val="CC6633"/>
    </w:rPr>
  </w:style>
  <w:style w:type="paragraph" w:customStyle="1" w:styleId="asp1">
    <w:name w:val="asp1"/>
    <w:basedOn w:val="Normal"/>
    <w:pPr>
      <w:shd w:val="clear" w:color="auto" w:fill="FFFF00"/>
      <w:spacing w:before="100" w:beforeAutospacing="1" w:after="300" w:line="384" w:lineRule="atLeast"/>
    </w:pPr>
  </w:style>
  <w:style w:type="paragraph" w:customStyle="1" w:styleId="html1">
    <w:name w:val="html1"/>
    <w:basedOn w:val="Normal"/>
    <w:pPr>
      <w:spacing w:before="100" w:beforeAutospacing="1" w:after="300" w:line="384" w:lineRule="atLeast"/>
    </w:pPr>
    <w:rPr>
      <w:color w:val="800000"/>
    </w:rPr>
  </w:style>
  <w:style w:type="paragraph" w:customStyle="1" w:styleId="attr1">
    <w:name w:val="attr1"/>
    <w:basedOn w:val="Normal"/>
    <w:pPr>
      <w:spacing w:before="100" w:beforeAutospacing="1" w:after="300" w:line="384" w:lineRule="atLeast"/>
    </w:pPr>
    <w:rPr>
      <w:color w:val="FF0000"/>
    </w:rPr>
  </w:style>
  <w:style w:type="paragraph" w:customStyle="1" w:styleId="alt1">
    <w:name w:val="alt1"/>
    <w:basedOn w:val="Normal"/>
    <w:pPr>
      <w:shd w:val="clear" w:color="auto" w:fill="F4F4F4"/>
      <w:spacing w:line="384" w:lineRule="atLeast"/>
    </w:pPr>
  </w:style>
  <w:style w:type="paragraph" w:customStyle="1" w:styleId="lnum1">
    <w:name w:val="lnum1"/>
    <w:basedOn w:val="Normal"/>
    <w:pPr>
      <w:spacing w:before="100" w:beforeAutospacing="1" w:after="300" w:line="384" w:lineRule="atLeast"/>
    </w:pPr>
    <w:rPr>
      <w:color w:val="60606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38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zpr.fer.hr/nemesis/student/zadaci/semestar0_Provjera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s.zpr.fer.hr/nemesis/student/provjere/semesta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zpr.fer.hr/nemesis/student/obavijesti" TargetMode="External"/><Relationship Id="rId5" Type="http://schemas.openxmlformats.org/officeDocument/2006/relationships/hyperlink" Target="http://apps.zpr.fer.hr/nemesis/Account/LogO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Rezultati</dc:title>
  <dc:creator>Skullo</dc:creator>
  <cp:lastModifiedBy>Skullo</cp:lastModifiedBy>
  <cp:revision>2</cp:revision>
  <cp:lastPrinted>2013-01-08T19:15:00Z</cp:lastPrinted>
  <dcterms:created xsi:type="dcterms:W3CDTF">2013-01-08T19:16:00Z</dcterms:created>
  <dcterms:modified xsi:type="dcterms:W3CDTF">2013-01-08T19:16:00Z</dcterms:modified>
</cp:coreProperties>
</file>