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A93" w:rsidRPr="004150B1" w:rsidRDefault="00494A93" w:rsidP="00494A93">
      <w:pPr>
        <w:pStyle w:val="ListParagraph"/>
        <w:numPr>
          <w:ilvl w:val="0"/>
          <w:numId w:val="1"/>
        </w:numPr>
      </w:pPr>
      <w:r>
        <w:t xml:space="preserve">Rast GDP-a i rast stanovništva u zadnjih </w:t>
      </w:r>
      <w:r w:rsidR="004150B1">
        <w:t>200</w:t>
      </w:r>
      <w:r>
        <w:t xml:space="preserve"> godina: </w:t>
      </w:r>
      <w:r w:rsidRPr="00C62D33">
        <w:rPr>
          <w:b/>
        </w:rPr>
        <w:t>GDP je rastao brže</w:t>
      </w:r>
    </w:p>
    <w:p w:rsidR="004150B1" w:rsidRDefault="004150B1" w:rsidP="00494A93">
      <w:pPr>
        <w:pStyle w:val="ListParagraph"/>
        <w:numPr>
          <w:ilvl w:val="0"/>
          <w:numId w:val="1"/>
        </w:numPr>
      </w:pPr>
      <w:r>
        <w:t xml:space="preserve">Teorija koja razmatra zaštitu prirodnih izvora, osobito neobnovljivih, s aspekta gospodarske koristi: </w:t>
      </w:r>
      <w:r w:rsidRPr="004150B1">
        <w:rPr>
          <w:b/>
        </w:rPr>
        <w:t>resursno-ekonomska teorija</w:t>
      </w:r>
    </w:p>
    <w:p w:rsidR="00494A93" w:rsidRPr="00494A93" w:rsidRDefault="00494A93" w:rsidP="00494A93">
      <w:pPr>
        <w:pStyle w:val="ListParagraph"/>
        <w:numPr>
          <w:ilvl w:val="0"/>
          <w:numId w:val="1"/>
        </w:numPr>
      </w:pPr>
      <w:r>
        <w:t xml:space="preserve">Peti stadij ekonomskog razvoja društva je: </w:t>
      </w:r>
      <w:r>
        <w:rPr>
          <w:b/>
        </w:rPr>
        <w:t>konzumerizam</w:t>
      </w:r>
    </w:p>
    <w:p w:rsidR="00494A93" w:rsidRPr="00903F71" w:rsidRDefault="00494A93" w:rsidP="00494A93">
      <w:pPr>
        <w:pStyle w:val="ListParagraph"/>
        <w:numPr>
          <w:ilvl w:val="0"/>
          <w:numId w:val="1"/>
        </w:numPr>
      </w:pPr>
      <w:r>
        <w:t xml:space="preserve">Temeljni dokument prostornog uređenja Hrvatske: </w:t>
      </w:r>
      <w:r w:rsidRPr="00903F71">
        <w:rPr>
          <w:b/>
        </w:rPr>
        <w:t>strategija prostornog uređenja (SPU države)</w:t>
      </w:r>
    </w:p>
    <w:p w:rsidR="00494A93" w:rsidRPr="00C62D33" w:rsidRDefault="004150B1" w:rsidP="00494A93">
      <w:pPr>
        <w:pStyle w:val="ListParagraph"/>
        <w:numPr>
          <w:ilvl w:val="0"/>
          <w:numId w:val="1"/>
        </w:numPr>
      </w:pPr>
      <w:r>
        <w:t>Teorija</w:t>
      </w:r>
      <w:r w:rsidR="00494A93">
        <w:t xml:space="preserve"> da efikasnije korištenje nekog resursa dovodi do njegovog bržeg iskorištavanja: </w:t>
      </w:r>
      <w:r w:rsidR="00494A93" w:rsidRPr="00C62D33">
        <w:rPr>
          <w:b/>
        </w:rPr>
        <w:t>Jevonsov paradoks</w:t>
      </w:r>
    </w:p>
    <w:p w:rsidR="00494A93" w:rsidRPr="00903F71" w:rsidRDefault="00494A93" w:rsidP="00494A93">
      <w:pPr>
        <w:pStyle w:val="ListParagraph"/>
        <w:numPr>
          <w:ilvl w:val="0"/>
          <w:numId w:val="1"/>
        </w:numPr>
      </w:pPr>
      <w:r>
        <w:t xml:space="preserve">Stabilnost ekosistema ovisi o: </w:t>
      </w:r>
      <w:r w:rsidRPr="00903F71">
        <w:rPr>
          <w:b/>
        </w:rPr>
        <w:t>opruživosti i otpornosti na perturbacije</w:t>
      </w:r>
    </w:p>
    <w:p w:rsidR="00494A93" w:rsidRPr="00903F71" w:rsidRDefault="00494A93" w:rsidP="00494A93">
      <w:pPr>
        <w:pStyle w:val="ListParagraph"/>
        <w:numPr>
          <w:ilvl w:val="0"/>
          <w:numId w:val="1"/>
        </w:numPr>
      </w:pPr>
      <w:r>
        <w:t xml:space="preserve">Ekonomija je: </w:t>
      </w:r>
      <w:r w:rsidRPr="00903F71">
        <w:rPr>
          <w:b/>
        </w:rPr>
        <w:t>otvoreni podsistem ekosistema</w:t>
      </w:r>
    </w:p>
    <w:p w:rsidR="00494A93" w:rsidRPr="00286272" w:rsidRDefault="00494A93" w:rsidP="00413D34">
      <w:pPr>
        <w:pStyle w:val="ListParagraph"/>
        <w:numPr>
          <w:ilvl w:val="0"/>
          <w:numId w:val="1"/>
        </w:numPr>
      </w:pPr>
      <w:r>
        <w:t xml:space="preserve">Problem održivosti konceptualizira se kroz dinamičku interakciju triju kompleksnih sistema: </w:t>
      </w:r>
      <w:r w:rsidRPr="00903F71">
        <w:rPr>
          <w:b/>
        </w:rPr>
        <w:t>društvenog, ekonomskog i ekološkog</w:t>
      </w:r>
    </w:p>
    <w:p w:rsidR="00494A93" w:rsidRPr="00286272" w:rsidRDefault="00494A93" w:rsidP="00494A93">
      <w:pPr>
        <w:pStyle w:val="ListParagraph"/>
        <w:numPr>
          <w:ilvl w:val="0"/>
          <w:numId w:val="1"/>
        </w:numPr>
      </w:pPr>
      <w:r>
        <w:t xml:space="preserve">Glavni je problem zaštite okoliša prema GEO-2000: </w:t>
      </w:r>
      <w:r w:rsidRPr="00286272">
        <w:rPr>
          <w:b/>
        </w:rPr>
        <w:t>klimatske promjene</w:t>
      </w:r>
    </w:p>
    <w:p w:rsidR="00494A93" w:rsidRPr="00286272" w:rsidRDefault="00494A93" w:rsidP="00494A93">
      <w:pPr>
        <w:pStyle w:val="ListParagraph"/>
        <w:numPr>
          <w:ilvl w:val="0"/>
          <w:numId w:val="1"/>
        </w:numPr>
      </w:pPr>
      <w:r>
        <w:t xml:space="preserve">Provođenje zaštite okoliša na način koji izaziva nerazmjerne utjecaje na stanovništvo s niskim prihodima nazivamo: </w:t>
      </w:r>
      <w:r w:rsidRPr="00286272">
        <w:rPr>
          <w:b/>
        </w:rPr>
        <w:t>okolišni klasizam</w:t>
      </w:r>
    </w:p>
    <w:p w:rsidR="00494A93" w:rsidRPr="00286272" w:rsidRDefault="00494A93" w:rsidP="00494A93">
      <w:pPr>
        <w:pStyle w:val="ListParagraph"/>
        <w:numPr>
          <w:ilvl w:val="0"/>
          <w:numId w:val="1"/>
        </w:numPr>
      </w:pPr>
      <w:r>
        <w:t xml:space="preserve">Državna institucija kojoj je primarna zadaća financiranje aktivnosti u zaštiti okoliša zove se: </w:t>
      </w:r>
      <w:r w:rsidRPr="00286272">
        <w:rPr>
          <w:b/>
        </w:rPr>
        <w:t>fond za zaštitu okoliša i energetsku učinkovitost</w:t>
      </w:r>
    </w:p>
    <w:p w:rsidR="00494A93" w:rsidRPr="00607DCA" w:rsidRDefault="00494A93" w:rsidP="00494A93">
      <w:pPr>
        <w:pStyle w:val="ListParagraph"/>
        <w:numPr>
          <w:ilvl w:val="0"/>
          <w:numId w:val="1"/>
        </w:numPr>
      </w:pPr>
      <w:r>
        <w:t xml:space="preserve">Indurstrijska proizvodnja od 1890. do 1990. povećala se: </w:t>
      </w:r>
      <w:r w:rsidRPr="00607DCA">
        <w:rPr>
          <w:b/>
          <w:bCs/>
        </w:rPr>
        <w:t>40 puta</w:t>
      </w:r>
    </w:p>
    <w:p w:rsidR="00494A93" w:rsidRDefault="004150B1" w:rsidP="00494A93">
      <w:pPr>
        <w:pStyle w:val="ListParagraph"/>
        <w:numPr>
          <w:ilvl w:val="0"/>
          <w:numId w:val="1"/>
        </w:numPr>
        <w:rPr>
          <w:b/>
        </w:rPr>
      </w:pPr>
      <w:r>
        <w:t xml:space="preserve">Ekologija koja se temelji na zatvorenom ciklusu tvari, kopiranju racionalnosti međuovisnih odnosa između vrsta u prirodi gdje nema otpada ili rasipanja energije, ono što je otpad jedne hrana je drugoj vrsti: </w:t>
      </w:r>
      <w:r w:rsidR="00B2707A">
        <w:rPr>
          <w:b/>
        </w:rPr>
        <w:t>i</w:t>
      </w:r>
      <w:r w:rsidR="00494A93" w:rsidRPr="00746557">
        <w:rPr>
          <w:b/>
        </w:rPr>
        <w:t>ndustrijska ekologija</w:t>
      </w:r>
    </w:p>
    <w:p w:rsidR="00494A93" w:rsidRPr="004150B1" w:rsidRDefault="00A74DB2" w:rsidP="00494A93">
      <w:pPr>
        <w:pStyle w:val="ListParagraph"/>
        <w:numPr>
          <w:ilvl w:val="0"/>
          <w:numId w:val="1"/>
        </w:numPr>
      </w:pPr>
      <w:r>
        <w:t xml:space="preserve">Čime su se zamijenile </w:t>
      </w:r>
      <w:r w:rsidR="00494A93">
        <w:t>TE</w:t>
      </w:r>
      <w:r>
        <w:t xml:space="preserve"> na mazut nakon naftne krize</w:t>
      </w:r>
      <w:r w:rsidR="00B2707A">
        <w:t xml:space="preserve">: </w:t>
      </w:r>
      <w:r w:rsidR="00B2707A">
        <w:rPr>
          <w:b/>
        </w:rPr>
        <w:t>n</w:t>
      </w:r>
      <w:r w:rsidR="00494A93" w:rsidRPr="00746557">
        <w:rPr>
          <w:b/>
        </w:rPr>
        <w:t>uklearne elektrane</w:t>
      </w:r>
    </w:p>
    <w:p w:rsidR="004150B1" w:rsidRPr="004150B1" w:rsidRDefault="004150B1" w:rsidP="00494A93">
      <w:pPr>
        <w:pStyle w:val="ListParagraph"/>
        <w:numPr>
          <w:ilvl w:val="0"/>
          <w:numId w:val="1"/>
        </w:numPr>
      </w:pPr>
      <w:r>
        <w:t xml:space="preserve">Što označava GVE? </w:t>
      </w:r>
      <w:r w:rsidRPr="004150B1">
        <w:rPr>
          <w:b/>
        </w:rPr>
        <w:t>Graničnu vrijednost emisije</w:t>
      </w:r>
    </w:p>
    <w:p w:rsidR="004150B1" w:rsidRPr="00494A93" w:rsidRDefault="004150B1" w:rsidP="004150B1">
      <w:pPr>
        <w:pStyle w:val="ListParagraph"/>
        <w:numPr>
          <w:ilvl w:val="0"/>
          <w:numId w:val="1"/>
        </w:numPr>
      </w:pPr>
      <w:r>
        <w:t xml:space="preserve">Rezerve su: </w:t>
      </w:r>
      <w:r w:rsidRPr="004150B1">
        <w:rPr>
          <w:b/>
        </w:rPr>
        <w:t>ekonomski isplativ dio dobara koji je mjeren, idiciran ili procijenjen</w:t>
      </w:r>
    </w:p>
    <w:p w:rsidR="004150B1" w:rsidRPr="004150B1" w:rsidRDefault="004150B1" w:rsidP="00494A93">
      <w:pPr>
        <w:pStyle w:val="ListParagraph"/>
        <w:numPr>
          <w:ilvl w:val="0"/>
          <w:numId w:val="1"/>
        </w:numPr>
      </w:pPr>
      <w:r>
        <w:t xml:space="preserve">Objekat ima površinu manju od 400 m^2, što ne treba napraviti? </w:t>
      </w:r>
      <w:r w:rsidRPr="004150B1">
        <w:rPr>
          <w:b/>
        </w:rPr>
        <w:t>Studiju o utjecaju na okoliš</w:t>
      </w:r>
    </w:p>
    <w:p w:rsidR="00494A93" w:rsidRDefault="004150B1" w:rsidP="00494A93">
      <w:pPr>
        <w:pStyle w:val="ListParagraph"/>
        <w:numPr>
          <w:ilvl w:val="0"/>
          <w:numId w:val="1"/>
        </w:numPr>
      </w:pPr>
      <w:r>
        <w:t>S</w:t>
      </w:r>
      <w:r w:rsidR="00494A93">
        <w:t>taklenički plinovi</w:t>
      </w:r>
      <w:r>
        <w:t>, koji najviše utječe? Ugljik, nafta, prirodni plinovi i još nešt</w:t>
      </w:r>
      <w:r w:rsidR="002646CA">
        <w:t>o ponuđeno, za to nisam sigurna</w:t>
      </w:r>
      <w:r w:rsidR="006255A2">
        <w:t xml:space="preserve">. Kaže kolega </w:t>
      </w:r>
      <w:r w:rsidR="006255A2" w:rsidRPr="006255A2">
        <w:rPr>
          <w:b/>
        </w:rPr>
        <w:t>ugljen</w:t>
      </w:r>
      <w:r w:rsidR="006255A2">
        <w:t>.</w:t>
      </w:r>
    </w:p>
    <w:p w:rsidR="00746557" w:rsidRPr="00413D34" w:rsidRDefault="00C75A5F" w:rsidP="00494A93">
      <w:pPr>
        <w:pStyle w:val="ListParagraph"/>
        <w:numPr>
          <w:ilvl w:val="0"/>
          <w:numId w:val="1"/>
        </w:numPr>
      </w:pPr>
      <w:r>
        <w:t>Plava zastava je</w:t>
      </w:r>
      <w:r w:rsidR="00A74DB2">
        <w:t>:</w:t>
      </w:r>
      <w:r>
        <w:t xml:space="preserve"> </w:t>
      </w:r>
      <w:r w:rsidRPr="00C75A5F">
        <w:rPr>
          <w:b/>
        </w:rPr>
        <w:t>meka mjera</w:t>
      </w:r>
    </w:p>
    <w:p w:rsidR="00413D34" w:rsidRDefault="00A74DB2" w:rsidP="00494A93">
      <w:pPr>
        <w:pStyle w:val="ListParagraph"/>
        <w:numPr>
          <w:ilvl w:val="0"/>
          <w:numId w:val="1"/>
        </w:numPr>
      </w:pPr>
      <w:r>
        <w:t xml:space="preserve">Neki lik je uveo koju krivulju za nešto: </w:t>
      </w:r>
      <w:r w:rsidR="00693A10">
        <w:rPr>
          <w:b/>
        </w:rPr>
        <w:t>z</w:t>
      </w:r>
      <w:r w:rsidR="00413D34">
        <w:rPr>
          <w:b/>
        </w:rPr>
        <w:t>vonolika krivulja</w:t>
      </w:r>
    </w:p>
    <w:p w:rsidR="009325CE" w:rsidRDefault="009325CE"/>
    <w:sectPr w:rsidR="009325CE" w:rsidSect="00932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250CE"/>
    <w:multiLevelType w:val="hybridMultilevel"/>
    <w:tmpl w:val="4AD2C6CE"/>
    <w:lvl w:ilvl="0" w:tplc="616A89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94A93"/>
    <w:rsid w:val="002646CA"/>
    <w:rsid w:val="00413D34"/>
    <w:rsid w:val="004150B1"/>
    <w:rsid w:val="00464C9D"/>
    <w:rsid w:val="00494A93"/>
    <w:rsid w:val="006255A2"/>
    <w:rsid w:val="00683BC8"/>
    <w:rsid w:val="00693A10"/>
    <w:rsid w:val="00746557"/>
    <w:rsid w:val="009325CE"/>
    <w:rsid w:val="00A74DB2"/>
    <w:rsid w:val="00B2707A"/>
    <w:rsid w:val="00BE18EC"/>
    <w:rsid w:val="00C75A5F"/>
    <w:rsid w:val="00D3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93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4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9</cp:revision>
  <dcterms:created xsi:type="dcterms:W3CDTF">2014-11-24T15:57:00Z</dcterms:created>
  <dcterms:modified xsi:type="dcterms:W3CDTF">2014-11-24T16:47:00Z</dcterms:modified>
</cp:coreProperties>
</file>