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3F" w:rsidRDefault="004E3517" w:rsidP="004E35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Pitanja za </w:t>
      </w:r>
      <w:r w:rsidR="009F5EFC">
        <w:rPr>
          <w:sz w:val="44"/>
          <w:szCs w:val="44"/>
        </w:rPr>
        <w:t>4</w:t>
      </w:r>
      <w:r>
        <w:rPr>
          <w:sz w:val="44"/>
          <w:szCs w:val="44"/>
        </w:rPr>
        <w:t>. blic</w:t>
      </w:r>
    </w:p>
    <w:p w:rsidR="00897313" w:rsidRDefault="00897313" w:rsidP="00897313">
      <w:pPr>
        <w:rPr>
          <w:sz w:val="44"/>
          <w:szCs w:val="44"/>
        </w:rPr>
      </w:pPr>
      <w:r>
        <w:rPr>
          <w:b/>
          <w:bCs/>
          <w:sz w:val="28"/>
          <w:szCs w:val="28"/>
        </w:rPr>
        <w:t>6. Međudretvena komunikacija i koncepcija monitora</w:t>
      </w:r>
    </w:p>
    <w:p w:rsidR="004E3517" w:rsidRPr="004E3517" w:rsidRDefault="004E3517" w:rsidP="004E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Št</w:t>
      </w:r>
      <w:r w:rsidRPr="004E3517">
        <w:rPr>
          <w:sz w:val="24"/>
          <w:szCs w:val="24"/>
        </w:rPr>
        <w:t>o je to potpuni zastoj?</w:t>
      </w:r>
    </w:p>
    <w:p w:rsidR="004E3517" w:rsidRDefault="004E3517" w:rsidP="004E35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Potpuni zastoj je kada su sve dretve blokirane u nekom redu uvjeta.</w:t>
      </w:r>
    </w:p>
    <w:p w:rsidR="004E3517" w:rsidRDefault="004E3517" w:rsidP="004E3517">
      <w:pPr>
        <w:pStyle w:val="ListParagraph"/>
        <w:rPr>
          <w:sz w:val="24"/>
          <w:szCs w:val="24"/>
        </w:rPr>
      </w:pPr>
    </w:p>
    <w:p w:rsidR="004E3517" w:rsidRDefault="004E3517" w:rsidP="004E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Navesti nužne uvjete za nastajanje potpunog zastoja!</w:t>
      </w:r>
    </w:p>
    <w:p w:rsidR="004E3517" w:rsidRDefault="004E3517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Sredstva se koriste međusobno isključivo</w:t>
      </w:r>
    </w:p>
    <w:p w:rsidR="004E3517" w:rsidRDefault="004E3517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Dretvi se sredstvo ne može oduzeti – ona ga sama otpušta kada ga više ne treba</w:t>
      </w:r>
    </w:p>
    <w:p w:rsidR="004E3517" w:rsidRDefault="004E3517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 traži dodatna sredstva dretva drži dodijeljena</w:t>
      </w:r>
    </w:p>
    <w:p w:rsidR="004E3517" w:rsidRDefault="004E3517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Barem 2 dretve se natječu za barem 2 sredstva</w:t>
      </w:r>
    </w:p>
    <w:p w:rsidR="004E3517" w:rsidRDefault="004E3517" w:rsidP="004E3517">
      <w:pPr>
        <w:pStyle w:val="ListParagraph"/>
        <w:ind w:left="1440"/>
        <w:rPr>
          <w:sz w:val="24"/>
          <w:szCs w:val="24"/>
        </w:rPr>
      </w:pPr>
    </w:p>
    <w:p w:rsidR="004E3517" w:rsidRDefault="004E3517" w:rsidP="004E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Što je to monitor?</w:t>
      </w:r>
    </w:p>
    <w:p w:rsidR="004E3517" w:rsidRDefault="004E3517" w:rsidP="004E35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je jezgrin mehanizam za sinkronizaciju.</w:t>
      </w:r>
    </w:p>
    <w:p w:rsidR="004E3517" w:rsidRDefault="004E3517" w:rsidP="004E3517">
      <w:pPr>
        <w:pStyle w:val="ListParagraph"/>
        <w:rPr>
          <w:sz w:val="24"/>
          <w:szCs w:val="24"/>
        </w:rPr>
      </w:pPr>
    </w:p>
    <w:p w:rsidR="004E3517" w:rsidRDefault="004E3517" w:rsidP="004E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Navesti jezgrine strukture za ostvarenje monitora!</w:t>
      </w:r>
    </w:p>
    <w:p w:rsidR="004E3517" w:rsidRDefault="004E3517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Monitorski semafor</w:t>
      </w:r>
    </w:p>
    <w:p w:rsidR="004E3517" w:rsidRDefault="004E3517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Redovi uvjeta</w:t>
      </w:r>
    </w:p>
    <w:p w:rsidR="004E3517" w:rsidRDefault="004E3517" w:rsidP="004E3517">
      <w:pPr>
        <w:pStyle w:val="ListParagraph"/>
        <w:ind w:left="1440"/>
        <w:rPr>
          <w:sz w:val="24"/>
          <w:szCs w:val="24"/>
        </w:rPr>
      </w:pPr>
    </w:p>
    <w:p w:rsidR="004E3517" w:rsidRDefault="004E3517" w:rsidP="004E35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Navesti jezgrine funkcije za ostvarenje monitorske funkcije!</w:t>
      </w:r>
    </w:p>
    <w:p w:rsidR="004E3517" w:rsidRDefault="00D62544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uđi_u_monitor(M)</w:t>
      </w:r>
    </w:p>
    <w:p w:rsidR="00D62544" w:rsidRDefault="00D62544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izađi_iz_monitora(M)</w:t>
      </w:r>
    </w:p>
    <w:p w:rsidR="00D62544" w:rsidRDefault="00D62544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uvrstiti_u_redu_uvjeta(M,K)</w:t>
      </w:r>
    </w:p>
    <w:p w:rsidR="00D62544" w:rsidRDefault="00D62544" w:rsidP="004E3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osloboditi_iz_reda_uvjeta(M,K)</w:t>
      </w:r>
    </w:p>
    <w:p w:rsidR="00D62544" w:rsidRDefault="00D62544" w:rsidP="00D62544">
      <w:pPr>
        <w:pStyle w:val="ListParagraph"/>
        <w:ind w:left="1440"/>
        <w:rPr>
          <w:sz w:val="24"/>
          <w:szCs w:val="24"/>
        </w:rPr>
      </w:pPr>
    </w:p>
    <w:p w:rsidR="00D62544" w:rsidRDefault="00D62544" w:rsidP="00D625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Koje probleme monitori rješavaju?</w:t>
      </w:r>
    </w:p>
    <w:p w:rsidR="00D42CF3" w:rsidRDefault="00D42CF3" w:rsidP="00D42C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radnog čekanja</w:t>
      </w:r>
    </w:p>
    <w:p w:rsidR="00D42CF3" w:rsidRDefault="00D42CF3" w:rsidP="00D42C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Potpunog zastoja</w:t>
      </w:r>
    </w:p>
    <w:p w:rsidR="00D42CF3" w:rsidRDefault="00D42CF3" w:rsidP="00D42C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izgladnjivanja</w:t>
      </w:r>
    </w:p>
    <w:p w:rsidR="00511C84" w:rsidRDefault="00511C84" w:rsidP="00511C84">
      <w:pPr>
        <w:pStyle w:val="ListParagraph"/>
        <w:ind w:left="1440"/>
        <w:rPr>
          <w:sz w:val="24"/>
          <w:szCs w:val="24"/>
        </w:rPr>
      </w:pPr>
    </w:p>
    <w:p w:rsidR="00511C84" w:rsidRDefault="00511C84" w:rsidP="005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kojem režimu rada se obavljaju jezgrine funkcije?</w:t>
      </w:r>
    </w:p>
    <w:p w:rsidR="00511C84" w:rsidRDefault="00511C84" w:rsidP="00511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 sustavskom</w:t>
      </w:r>
    </w:p>
    <w:p w:rsidR="00511C84" w:rsidRDefault="00511C84" w:rsidP="00511C84">
      <w:pPr>
        <w:pStyle w:val="ListParagraph"/>
        <w:rPr>
          <w:sz w:val="24"/>
          <w:szCs w:val="24"/>
        </w:rPr>
      </w:pPr>
    </w:p>
    <w:p w:rsidR="00511C84" w:rsidRDefault="00511C84" w:rsidP="005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kojem režimu rada se obavljaju monitorske funkcije?</w:t>
      </w:r>
    </w:p>
    <w:p w:rsidR="00511C84" w:rsidRDefault="00511C84" w:rsidP="00511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korisničkom načinu </w:t>
      </w:r>
    </w:p>
    <w:p w:rsidR="00511C84" w:rsidRDefault="00511C84" w:rsidP="00511C84">
      <w:pPr>
        <w:pStyle w:val="ListParagraph"/>
        <w:rPr>
          <w:sz w:val="24"/>
          <w:szCs w:val="24"/>
        </w:rPr>
      </w:pPr>
    </w:p>
    <w:p w:rsidR="00511C84" w:rsidRDefault="00511C84" w:rsidP="005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Što mora obaviti </w:t>
      </w:r>
      <w:proofErr w:type="spellStart"/>
      <w:r>
        <w:rPr>
          <w:sz w:val="24"/>
          <w:szCs w:val="24"/>
        </w:rPr>
        <w:t>monitorska</w:t>
      </w:r>
      <w:proofErr w:type="spellEnd"/>
      <w:r>
        <w:rPr>
          <w:sz w:val="24"/>
          <w:szCs w:val="24"/>
        </w:rPr>
        <w:t xml:space="preserve"> funkcija prije </w:t>
      </w:r>
      <w:proofErr w:type="spellStart"/>
      <w:r>
        <w:rPr>
          <w:sz w:val="24"/>
          <w:szCs w:val="24"/>
        </w:rPr>
        <w:t>K.O</w:t>
      </w:r>
      <w:proofErr w:type="spellEnd"/>
      <w:r>
        <w:rPr>
          <w:sz w:val="24"/>
          <w:szCs w:val="24"/>
        </w:rPr>
        <w:t>.?</w:t>
      </w:r>
    </w:p>
    <w:p w:rsidR="00511C84" w:rsidRPr="00511C84" w:rsidRDefault="00511C84" w:rsidP="00511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Provjeriti uvjete, ako ne zadovoljava, ulazi u red uvjeta</w:t>
      </w:r>
    </w:p>
    <w:p w:rsidR="00851E3F" w:rsidRDefault="00851E3F" w:rsidP="00851E3F">
      <w:pPr>
        <w:pStyle w:val="ListParagraph"/>
        <w:ind w:left="1440"/>
        <w:rPr>
          <w:sz w:val="24"/>
          <w:szCs w:val="24"/>
        </w:rPr>
      </w:pPr>
    </w:p>
    <w:p w:rsidR="00851E3F" w:rsidRDefault="00851E3F" w:rsidP="00851E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Kada se može dogoditi da se dvije dretve nađu u monitoru?</w:t>
      </w:r>
    </w:p>
    <w:p w:rsidR="00851E3F" w:rsidRDefault="00851E3F" w:rsidP="00851E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Može se dogoditi u  trenutku kada se jedna dretva deblokira iz reda uvjeta, a druga dretva koja je navedenu dretvu deblokirala, još nije završila izvođenje i nije izašla iz monitora.</w:t>
      </w:r>
    </w:p>
    <w:p w:rsidR="00851E3F" w:rsidRDefault="00851E3F" w:rsidP="00851E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Kojim jezgrinim mehanizmom moraju biti zaštićene korisničke monitorske funkcije?</w:t>
      </w:r>
    </w:p>
    <w:p w:rsidR="00851E3F" w:rsidRDefault="00851E3F" w:rsidP="00851E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Moraju biti zaštićene Monitorskim semaforima</w:t>
      </w:r>
    </w:p>
    <w:p w:rsidR="00851E3F" w:rsidRDefault="00851E3F" w:rsidP="00851E3F">
      <w:pPr>
        <w:pStyle w:val="ListParagraph"/>
        <w:rPr>
          <w:sz w:val="24"/>
          <w:szCs w:val="24"/>
        </w:rPr>
      </w:pPr>
    </w:p>
    <w:p w:rsidR="00851E3F" w:rsidRDefault="00851E3F" w:rsidP="00851E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čemu se razlikuje monitorski semafor od binarnog semafora?</w:t>
      </w:r>
    </w:p>
    <w:p w:rsidR="00851E3F" w:rsidRPr="00851E3F" w:rsidRDefault="00851E3F" w:rsidP="00851E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Binarni semafor koristi samo dvije funkcije, a monitor četiri.</w:t>
      </w:r>
    </w:p>
    <w:p w:rsidR="00D42CF3" w:rsidRDefault="00D42CF3" w:rsidP="00D42CF3">
      <w:pPr>
        <w:pStyle w:val="ListParagraph"/>
        <w:ind w:left="1440"/>
        <w:rPr>
          <w:sz w:val="24"/>
          <w:szCs w:val="24"/>
        </w:rPr>
      </w:pPr>
    </w:p>
    <w:p w:rsidR="00D42CF3" w:rsidRDefault="00D42CF3" w:rsidP="00D42C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Kada nastaje problem inverzije prioriteta?</w:t>
      </w:r>
    </w:p>
    <w:p w:rsidR="00D42CF3" w:rsidRDefault="00D42CF3" w:rsidP="00D42C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Nastaje kada dretva višeg prioriteta za nastavak izvođenja treba sredstva koja je zauzela druga dretva nižeg prioriteta.</w:t>
      </w:r>
    </w:p>
    <w:p w:rsidR="009927AA" w:rsidRDefault="009927AA" w:rsidP="009927AA">
      <w:pPr>
        <w:pStyle w:val="ListParagraph"/>
        <w:rPr>
          <w:sz w:val="24"/>
          <w:szCs w:val="24"/>
        </w:rPr>
      </w:pPr>
    </w:p>
    <w:p w:rsidR="009927AA" w:rsidRDefault="009927AA" w:rsidP="00992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Koje su najčešće metode za rješavanje problema inverzije prioriteta?</w:t>
      </w:r>
    </w:p>
    <w:p w:rsidR="009927AA" w:rsidRDefault="009927AA" w:rsidP="009927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Protokol nasljeđivanja prioriteta</w:t>
      </w:r>
    </w:p>
    <w:p w:rsidR="009927AA" w:rsidRDefault="009927AA" w:rsidP="009927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Protokol stropnog prioriteta</w:t>
      </w:r>
    </w:p>
    <w:p w:rsidR="009927AA" w:rsidRDefault="009927AA" w:rsidP="009927AA">
      <w:pPr>
        <w:pStyle w:val="ListParagraph"/>
        <w:ind w:left="1440"/>
        <w:rPr>
          <w:sz w:val="24"/>
          <w:szCs w:val="24"/>
        </w:rPr>
      </w:pPr>
    </w:p>
    <w:p w:rsidR="009927AA" w:rsidRDefault="009927AA" w:rsidP="00992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 li te metode rješavaju problem inverzije prioriteta?</w:t>
      </w:r>
    </w:p>
    <w:p w:rsidR="009927AA" w:rsidRDefault="009927AA" w:rsidP="009927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rješavaju sam problem, već ga samo ublažavaju.</w:t>
      </w:r>
    </w:p>
    <w:p w:rsidR="009927AA" w:rsidRDefault="009927AA" w:rsidP="009927AA">
      <w:pPr>
        <w:pStyle w:val="ListParagraph"/>
        <w:rPr>
          <w:sz w:val="24"/>
          <w:szCs w:val="24"/>
        </w:rPr>
      </w:pPr>
    </w:p>
    <w:p w:rsidR="009927AA" w:rsidRDefault="009927AA" w:rsidP="00992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čemu je zasnovana većina današnjih operacijskih sustava?</w:t>
      </w:r>
    </w:p>
    <w:p w:rsidR="009927AA" w:rsidRDefault="009927AA" w:rsidP="009927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Većina današnjih operacijskih sustava zasnovano je na mikrojezgri.</w:t>
      </w:r>
    </w:p>
    <w:p w:rsidR="009927AA" w:rsidRDefault="009927AA" w:rsidP="009927AA">
      <w:pPr>
        <w:pStyle w:val="ListParagraph"/>
        <w:rPr>
          <w:sz w:val="24"/>
          <w:szCs w:val="24"/>
        </w:rPr>
      </w:pPr>
    </w:p>
    <w:p w:rsidR="009927AA" w:rsidRDefault="009927AA" w:rsidP="00992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Koje su jezgrine funkcije ostvarene u mikrojezgri?</w:t>
      </w:r>
    </w:p>
    <w:p w:rsidR="009927AA" w:rsidRDefault="009927AA" w:rsidP="009927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Ostvarene su samo osnovne jezgrine funkcije, dok s</w:t>
      </w:r>
      <w:r w:rsidR="00851E3F">
        <w:rPr>
          <w:sz w:val="24"/>
          <w:szCs w:val="24"/>
        </w:rPr>
        <w:t>e</w:t>
      </w:r>
      <w:r>
        <w:rPr>
          <w:sz w:val="24"/>
          <w:szCs w:val="24"/>
        </w:rPr>
        <w:t xml:space="preserve"> ostale</w:t>
      </w:r>
      <w:r w:rsidR="00851E3F">
        <w:rPr>
          <w:sz w:val="24"/>
          <w:szCs w:val="24"/>
        </w:rPr>
        <w:t xml:space="preserve"> sustavske funkcije</w:t>
      </w:r>
      <w:r>
        <w:rPr>
          <w:sz w:val="24"/>
          <w:szCs w:val="24"/>
        </w:rPr>
        <w:t xml:space="preserve"> </w:t>
      </w:r>
      <w:r w:rsidR="00851E3F">
        <w:rPr>
          <w:sz w:val="24"/>
          <w:szCs w:val="24"/>
        </w:rPr>
        <w:t>ostvaruju uporabom monitora</w:t>
      </w:r>
      <w:r>
        <w:rPr>
          <w:sz w:val="24"/>
          <w:szCs w:val="24"/>
        </w:rPr>
        <w:t>.</w:t>
      </w:r>
    </w:p>
    <w:p w:rsidR="009927AA" w:rsidRDefault="009927AA" w:rsidP="009927AA">
      <w:pPr>
        <w:pStyle w:val="ListParagraph"/>
        <w:rPr>
          <w:sz w:val="24"/>
          <w:szCs w:val="24"/>
        </w:rPr>
      </w:pPr>
    </w:p>
    <w:p w:rsidR="009927AA" w:rsidRDefault="00897313" w:rsidP="00897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Gospodarenje spremničkim prostorom</w:t>
      </w:r>
    </w:p>
    <w:p w:rsidR="00897313" w:rsidRPr="00897313" w:rsidRDefault="005036EA" w:rsidP="008973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Gdje se generiraju adrese unutar procesora</w:t>
      </w:r>
      <w:r w:rsidR="00897313" w:rsidRPr="00897313">
        <w:rPr>
          <w:sz w:val="24"/>
          <w:szCs w:val="24"/>
        </w:rPr>
        <w:t>?</w:t>
      </w:r>
    </w:p>
    <w:p w:rsidR="00897313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 -&gt; adrese instrukcija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 -&gt; stogovne adrese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Sadržaj adresnih dijelova instrukcija -&gt; adrese podataka</w:t>
      </w:r>
    </w:p>
    <w:p w:rsidR="005036EA" w:rsidRDefault="005036EA" w:rsidP="005036EA">
      <w:pPr>
        <w:pStyle w:val="ListParagraph"/>
        <w:rPr>
          <w:sz w:val="24"/>
          <w:szCs w:val="24"/>
        </w:rPr>
      </w:pPr>
    </w:p>
    <w:p w:rsidR="005036EA" w:rsidRDefault="005036EA" w:rsidP="005036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Kako je podijeljen procesni adresni prosto?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Dretveni prostor + zajednički prostor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HEAP -&gt; on se dinamički rezervira</w:t>
      </w:r>
    </w:p>
    <w:p w:rsidR="005036EA" w:rsidRDefault="005036EA" w:rsidP="005036EA">
      <w:pPr>
        <w:pStyle w:val="ListParagraph"/>
        <w:rPr>
          <w:sz w:val="24"/>
          <w:szCs w:val="24"/>
        </w:rPr>
      </w:pPr>
    </w:p>
    <w:p w:rsidR="005036EA" w:rsidRDefault="005036EA" w:rsidP="005036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Kako je podijeljen dretveni prostor?</w:t>
      </w:r>
    </w:p>
    <w:p w:rsidR="005036EA" w:rsidRDefault="005036EA" w:rsidP="005036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Instrukcije</w:t>
      </w:r>
    </w:p>
    <w:p w:rsidR="005036EA" w:rsidRDefault="005036EA" w:rsidP="005036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Podatci</w:t>
      </w:r>
    </w:p>
    <w:p w:rsidR="005036EA" w:rsidRDefault="005036EA" w:rsidP="005036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Stog</w:t>
      </w:r>
    </w:p>
    <w:p w:rsidR="005036EA" w:rsidRDefault="005036EA" w:rsidP="005036EA">
      <w:pPr>
        <w:pStyle w:val="ListParagraph"/>
        <w:ind w:left="1440"/>
        <w:rPr>
          <w:sz w:val="24"/>
          <w:szCs w:val="24"/>
        </w:rPr>
      </w:pPr>
    </w:p>
    <w:p w:rsidR="005036EA" w:rsidRDefault="005036EA" w:rsidP="005036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Kako je podijeljen RAM?</w:t>
      </w:r>
    </w:p>
    <w:p w:rsidR="005036EA" w:rsidRDefault="005036EA" w:rsidP="005036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Sustavski dio</w:t>
      </w:r>
    </w:p>
    <w:p w:rsidR="005036EA" w:rsidRPr="005036EA" w:rsidRDefault="005036EA" w:rsidP="005036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Korisnički adresni prostor</w:t>
      </w:r>
    </w:p>
    <w:p w:rsidR="005036EA" w:rsidRDefault="005036EA" w:rsidP="005036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Opisati organizaciju </w:t>
      </w:r>
      <w:proofErr w:type="spellStart"/>
      <w:r>
        <w:rPr>
          <w:sz w:val="24"/>
          <w:szCs w:val="24"/>
        </w:rPr>
        <w:t>smeštaja</w:t>
      </w:r>
      <w:proofErr w:type="spellEnd"/>
      <w:r>
        <w:rPr>
          <w:sz w:val="24"/>
          <w:szCs w:val="24"/>
        </w:rPr>
        <w:t xml:space="preserve"> sadržaja na magnetskom disku(cilindri, staze, sektori)!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Disk se sastoji od više ploča na istoj osovini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Kružnice na ploči označavaju staze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Staze su podijeljene na sektore - jednake dijelove (kružni lukovi s jednakim središnjim kutom)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Staze jednakih polumjera svih diskova čine cilindar</w:t>
      </w:r>
    </w:p>
    <w:p w:rsidR="005036EA" w:rsidRDefault="005036EA" w:rsidP="005036EA">
      <w:pPr>
        <w:pStyle w:val="ListParagraph"/>
        <w:rPr>
          <w:sz w:val="24"/>
          <w:szCs w:val="24"/>
        </w:rPr>
      </w:pPr>
    </w:p>
    <w:p w:rsidR="005036EA" w:rsidRDefault="005036EA" w:rsidP="005036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Čime je određena jedinstvena adresa svakog sektora na disku?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Rednim brojem ploče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Rednim brojem staze na ploči</w:t>
      </w:r>
    </w:p>
    <w:p w:rsidR="005036EA" w:rsidRDefault="005036EA" w:rsidP="00503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Rednim brojem sektora na stazi</w:t>
      </w:r>
    </w:p>
    <w:p w:rsidR="005036EA" w:rsidRDefault="005036EA" w:rsidP="005036EA">
      <w:pPr>
        <w:pStyle w:val="ListParagraph"/>
        <w:rPr>
          <w:sz w:val="24"/>
          <w:szCs w:val="24"/>
        </w:rPr>
      </w:pPr>
    </w:p>
    <w:p w:rsidR="000D4FFB" w:rsidRDefault="000D4FFB" w:rsidP="000D4F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 čega se sastoji trajanje traženja staze (seek time)?</w:t>
      </w:r>
    </w:p>
    <w:p w:rsidR="000D4FFB" w:rsidRDefault="000D4FFB" w:rsidP="000D4F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Ubrzavanje</w:t>
      </w:r>
    </w:p>
    <w:p w:rsidR="000D4FFB" w:rsidRDefault="000D4FFB" w:rsidP="000D4F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Gibanje konstantnom brzinom </w:t>
      </w:r>
    </w:p>
    <w:p w:rsidR="000D4FFB" w:rsidRDefault="000D4FFB" w:rsidP="000D4F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Usporavanje</w:t>
      </w:r>
    </w:p>
    <w:p w:rsidR="000D4FFB" w:rsidRDefault="000D4FFB" w:rsidP="000D4F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Fino pozicioniranje</w:t>
      </w:r>
    </w:p>
    <w:p w:rsidR="000D4FFB" w:rsidRDefault="000D4FFB" w:rsidP="000D4FFB">
      <w:pPr>
        <w:pStyle w:val="ListParagraph"/>
        <w:rPr>
          <w:sz w:val="24"/>
          <w:szCs w:val="24"/>
        </w:rPr>
      </w:pPr>
    </w:p>
    <w:p w:rsidR="000D4FFB" w:rsidRDefault="000D4FFB" w:rsidP="000D4F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Koliko iznosi prosječno vrijeme traženja u odnosu na vrijeme koje je potrebno za prijelaz preko svih staza?</w:t>
      </w:r>
    </w:p>
    <w:p w:rsidR="000D4FFB" w:rsidRDefault="000D4FFB" w:rsidP="000D4F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 vrijeme traženja se uzima 1/3 vremena potrebnog za prijelaz svih staza</w:t>
      </w:r>
    </w:p>
    <w:p w:rsidR="000D4FFB" w:rsidRDefault="000D4FFB" w:rsidP="000D4FFB">
      <w:pPr>
        <w:pStyle w:val="ListParagraph"/>
        <w:rPr>
          <w:sz w:val="24"/>
          <w:szCs w:val="24"/>
        </w:rPr>
      </w:pPr>
    </w:p>
    <w:p w:rsidR="000D4FFB" w:rsidRDefault="000D4FFB" w:rsidP="000D4F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Vrijeme potrebno za prijenos sadržaja nekog sektora s diska ili pohranjivanje sadržaja u taj sektor:</w:t>
      </w:r>
    </w:p>
    <w:p w:rsidR="000D4FFB" w:rsidRDefault="000D4FFB" w:rsidP="000D4FF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Trajanje postavljanja glave (head positioning time)</w:t>
      </w:r>
    </w:p>
    <w:p w:rsidR="000D4FFB" w:rsidRDefault="000D4FFB" w:rsidP="000D4FF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Trajanje traženja staze (seek time)</w:t>
      </w:r>
    </w:p>
    <w:p w:rsidR="000D4FFB" w:rsidRPr="000D4FFB" w:rsidRDefault="000D4FFB" w:rsidP="000D4FF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Rotacijsko kašnjenje (rotational latency)</w:t>
      </w:r>
    </w:p>
    <w:p w:rsidR="00F9725C" w:rsidRDefault="000D4FFB" w:rsidP="00F972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Trajanje prijenosa podataka (</w:t>
      </w:r>
      <w:r w:rsidR="00F9725C">
        <w:rPr>
          <w:sz w:val="24"/>
          <w:szCs w:val="24"/>
        </w:rPr>
        <w:t>dana transfer time</w:t>
      </w:r>
      <w:r>
        <w:rPr>
          <w:sz w:val="24"/>
          <w:szCs w:val="24"/>
        </w:rPr>
        <w:t>)</w:t>
      </w:r>
    </w:p>
    <w:p w:rsidR="00F9725C" w:rsidRDefault="00F9725C" w:rsidP="00F9725C">
      <w:pPr>
        <w:pStyle w:val="ListParagraph"/>
        <w:ind w:left="1440"/>
        <w:rPr>
          <w:sz w:val="24"/>
          <w:szCs w:val="24"/>
        </w:rPr>
      </w:pPr>
    </w:p>
    <w:p w:rsidR="00F9725C" w:rsidRDefault="00F9725C" w:rsidP="00F972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 čemu ovisi Trajanje traženja staze?</w:t>
      </w:r>
    </w:p>
    <w:p w:rsidR="00F9725C" w:rsidRDefault="00F9725C" w:rsidP="00F972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Ovisi o razmaku između početnog položaja glave i staze na koju se glava mora postaviti.</w:t>
      </w:r>
    </w:p>
    <w:p w:rsidR="003552D2" w:rsidRDefault="003552D2" w:rsidP="003552D2">
      <w:pPr>
        <w:pStyle w:val="ListParagraph"/>
        <w:rPr>
          <w:sz w:val="24"/>
          <w:szCs w:val="24"/>
        </w:rPr>
      </w:pPr>
    </w:p>
    <w:p w:rsidR="00F9725C" w:rsidRDefault="003552D2" w:rsidP="003552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 čemu ovisi Rotacijsko kašnjenje i kako nastaje?</w:t>
      </w:r>
    </w:p>
    <w:p w:rsidR="003552D2" w:rsidRDefault="003552D2" w:rsidP="003552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Nastaje zbog toga što se nakon postavljanja glave na odabranu stazu mora prije početka prijenosa pričekati da se ispod glave za čitanje pojavi traženi sektor. Prosječno je jednako 1/2 trajanja jednog okretaja diska. </w:t>
      </w:r>
    </w:p>
    <w:p w:rsidR="003552D2" w:rsidRDefault="003552D2" w:rsidP="00511C84">
      <w:pPr>
        <w:rPr>
          <w:sz w:val="24"/>
          <w:szCs w:val="24"/>
        </w:rPr>
      </w:pPr>
      <w:r>
        <w:rPr>
          <w:sz w:val="24"/>
          <w:szCs w:val="24"/>
        </w:rPr>
        <w:t>Kako je podijeljeno vrijeme koje je potrebno za prijenos podataka s diska ili na disk?</w:t>
      </w:r>
    </w:p>
    <w:p w:rsidR="003552D2" w:rsidRDefault="003552D2" w:rsidP="003552D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Trajanje postavljanja glave (head positioning time)</w:t>
      </w:r>
    </w:p>
    <w:p w:rsidR="003552D2" w:rsidRDefault="003552D2" w:rsidP="003552D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Trajanje traženja staze (seek time)</w:t>
      </w:r>
    </w:p>
    <w:p w:rsidR="003552D2" w:rsidRPr="003552D2" w:rsidRDefault="003552D2" w:rsidP="003552D2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3552D2">
        <w:rPr>
          <w:sz w:val="20"/>
          <w:szCs w:val="20"/>
        </w:rPr>
        <w:t>Ubrzavanje</w:t>
      </w:r>
    </w:p>
    <w:p w:rsidR="003552D2" w:rsidRPr="003552D2" w:rsidRDefault="003552D2" w:rsidP="003552D2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3552D2">
        <w:rPr>
          <w:sz w:val="20"/>
          <w:szCs w:val="20"/>
        </w:rPr>
        <w:t xml:space="preserve">Gibanje konstantnom brzinom </w:t>
      </w:r>
    </w:p>
    <w:p w:rsidR="003552D2" w:rsidRPr="003552D2" w:rsidRDefault="003552D2" w:rsidP="003552D2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3552D2">
        <w:rPr>
          <w:sz w:val="20"/>
          <w:szCs w:val="20"/>
        </w:rPr>
        <w:t>Usporavanje</w:t>
      </w:r>
    </w:p>
    <w:p w:rsidR="003552D2" w:rsidRPr="003552D2" w:rsidRDefault="003552D2" w:rsidP="003552D2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3552D2">
        <w:rPr>
          <w:sz w:val="20"/>
          <w:szCs w:val="20"/>
        </w:rPr>
        <w:t>Fino pozicioniranje</w:t>
      </w:r>
    </w:p>
    <w:p w:rsidR="003552D2" w:rsidRPr="000D4FFB" w:rsidRDefault="003552D2" w:rsidP="003552D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Rotacijsko kašnjenje (rotational latency)</w:t>
      </w:r>
    </w:p>
    <w:p w:rsidR="003552D2" w:rsidRDefault="003552D2" w:rsidP="003552D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Trajanje prijenosa podataka (dana transfer time)</w:t>
      </w:r>
    </w:p>
    <w:p w:rsidR="003552D2" w:rsidRDefault="003552D2" w:rsidP="003552D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Trajanje čitanja dijela ili cijele staze</w:t>
      </w:r>
    </w:p>
    <w:p w:rsidR="00096090" w:rsidRDefault="00096090" w:rsidP="00096090">
      <w:pPr>
        <w:pStyle w:val="ListParagraph"/>
        <w:ind w:left="2160"/>
        <w:rPr>
          <w:sz w:val="24"/>
          <w:szCs w:val="24"/>
        </w:rPr>
      </w:pPr>
    </w:p>
    <w:p w:rsidR="003552D2" w:rsidRDefault="00096090" w:rsidP="000960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Ime je određena brzina prijenosa podataka s diska u spremnik diskovne upravljačke jedinke?</w:t>
      </w:r>
    </w:p>
    <w:p w:rsidR="00096090" w:rsidRDefault="00096090" w:rsidP="000960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Brzinom kojom ispod glave promiču bajtovi sektora i brojem podataka koje trebamo prenijeti</w:t>
      </w:r>
    </w:p>
    <w:p w:rsidR="00096090" w:rsidRDefault="00096090" w:rsidP="00096090">
      <w:pPr>
        <w:pStyle w:val="ListParagraph"/>
        <w:rPr>
          <w:sz w:val="24"/>
          <w:szCs w:val="24"/>
        </w:rPr>
      </w:pPr>
    </w:p>
    <w:p w:rsidR="00096090" w:rsidRDefault="00953A79" w:rsidP="000960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Što je </w:t>
      </w:r>
      <w:proofErr w:type="spellStart"/>
      <w:r>
        <w:rPr>
          <w:sz w:val="24"/>
          <w:szCs w:val="24"/>
        </w:rPr>
        <w:t>swap</w:t>
      </w:r>
      <w:proofErr w:type="spellEnd"/>
      <w:r>
        <w:rPr>
          <w:sz w:val="24"/>
          <w:szCs w:val="24"/>
        </w:rPr>
        <w:t>?</w:t>
      </w:r>
    </w:p>
    <w:p w:rsidR="00953A79" w:rsidRDefault="00953A79" w:rsidP="00953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Zamjena svih spremničkih lokacija: pohraniti u pomoćni spremnik sadržaje lokacija procesa koji se prekida i napuniti lokacije sadržajima koji pripadaju procesu koji će započeti ili nastaviti izvođenje</w:t>
      </w:r>
    </w:p>
    <w:p w:rsidR="00953A79" w:rsidRDefault="00953A79" w:rsidP="00953A79">
      <w:pPr>
        <w:pStyle w:val="ListParagraph"/>
        <w:rPr>
          <w:sz w:val="24"/>
          <w:szCs w:val="24"/>
        </w:rPr>
      </w:pPr>
    </w:p>
    <w:p w:rsidR="00953A79" w:rsidRDefault="00953A79" w:rsidP="00953A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Gdje se smješta program koji je u potpunosti pripremljen za izvođenje?</w:t>
      </w:r>
    </w:p>
    <w:p w:rsidR="00953A79" w:rsidRDefault="00953A79" w:rsidP="00953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Smješta se na disk, gdje čeka početak izvođenja</w:t>
      </w:r>
    </w:p>
    <w:p w:rsidR="00953A79" w:rsidRDefault="00953A79" w:rsidP="00953A79">
      <w:pPr>
        <w:pStyle w:val="ListParagraph"/>
        <w:rPr>
          <w:sz w:val="24"/>
          <w:szCs w:val="24"/>
        </w:rPr>
      </w:pPr>
    </w:p>
    <w:p w:rsidR="00953A79" w:rsidRDefault="00953A79" w:rsidP="00953A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Kada program postaje proces?</w:t>
      </w:r>
    </w:p>
    <w:p w:rsidR="00953A79" w:rsidRDefault="00953A79" w:rsidP="00953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Svaki će program postati proces kada bude krenuo u izvođenje i izvodit će se u svom adresnom prostoru.</w:t>
      </w:r>
    </w:p>
    <w:p w:rsidR="00953A79" w:rsidRDefault="00953A79" w:rsidP="00953A79">
      <w:pPr>
        <w:pStyle w:val="ListParagraph"/>
        <w:rPr>
          <w:sz w:val="24"/>
          <w:szCs w:val="24"/>
        </w:rPr>
      </w:pPr>
    </w:p>
    <w:p w:rsidR="00953A79" w:rsidRDefault="00953A79" w:rsidP="00953A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 čega se sastoji svaki proces?</w:t>
      </w:r>
    </w:p>
    <w:p w:rsidR="00953A79" w:rsidRDefault="00953A79" w:rsidP="00953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 barem jedne dretve</w:t>
      </w:r>
    </w:p>
    <w:p w:rsidR="00953A79" w:rsidRDefault="00953A79" w:rsidP="00953A79">
      <w:pPr>
        <w:pStyle w:val="ListParagraph"/>
        <w:rPr>
          <w:sz w:val="24"/>
          <w:szCs w:val="24"/>
        </w:rPr>
      </w:pPr>
    </w:p>
    <w:p w:rsidR="00953A79" w:rsidRDefault="00953A79" w:rsidP="00953A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Gdje se čuvaju sve informacije o svim procesima?</w:t>
      </w:r>
    </w:p>
    <w:p w:rsidR="00953A79" w:rsidRDefault="00953A79" w:rsidP="00953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 sustavskom adresnom prostoru u posebnim tablicama.</w:t>
      </w:r>
    </w:p>
    <w:p w:rsidR="00953A79" w:rsidRDefault="00953A79" w:rsidP="00953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 svaki se proces oblikuje procesni informacijski blok ili procesni kontrolni blok.</w:t>
      </w:r>
    </w:p>
    <w:p w:rsidR="00953A79" w:rsidRDefault="00953A79" w:rsidP="00953A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Sadrži sve važnije informacije za odvijanje procesa</w:t>
      </w:r>
    </w:p>
    <w:p w:rsidR="00953A79" w:rsidRDefault="00953A79" w:rsidP="00953A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Informacije povezane </w:t>
      </w:r>
      <w:r w:rsidR="008F080B">
        <w:rPr>
          <w:sz w:val="24"/>
          <w:szCs w:val="24"/>
        </w:rPr>
        <w:t>s</w:t>
      </w:r>
      <w:r>
        <w:rPr>
          <w:sz w:val="24"/>
          <w:szCs w:val="24"/>
        </w:rPr>
        <w:t xml:space="preserve"> gospodarenje</w:t>
      </w:r>
      <w:r w:rsidR="008F080B">
        <w:rPr>
          <w:sz w:val="24"/>
          <w:szCs w:val="24"/>
        </w:rPr>
        <w:t>m</w:t>
      </w:r>
      <w:r>
        <w:rPr>
          <w:sz w:val="24"/>
          <w:szCs w:val="24"/>
        </w:rPr>
        <w:t xml:space="preserve"> spremnič</w:t>
      </w:r>
      <w:r w:rsidR="008F080B">
        <w:rPr>
          <w:sz w:val="24"/>
          <w:szCs w:val="24"/>
        </w:rPr>
        <w:t>k</w:t>
      </w:r>
      <w:r>
        <w:rPr>
          <w:sz w:val="24"/>
          <w:szCs w:val="24"/>
        </w:rPr>
        <w:t>im prostor</w:t>
      </w:r>
      <w:r w:rsidR="008F080B">
        <w:rPr>
          <w:sz w:val="24"/>
          <w:szCs w:val="24"/>
        </w:rPr>
        <w:t>o</w:t>
      </w:r>
      <w:r>
        <w:rPr>
          <w:sz w:val="24"/>
          <w:szCs w:val="24"/>
        </w:rPr>
        <w:t>m</w:t>
      </w:r>
    </w:p>
    <w:p w:rsidR="00953A79" w:rsidRDefault="008F080B" w:rsidP="00953A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Tablice sektora u kojim je program procesa pohranjen na disku</w:t>
      </w:r>
    </w:p>
    <w:p w:rsidR="008F080B" w:rsidRDefault="008F080B" w:rsidP="00953A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Podatci o spremanju programa u radni spremnik</w:t>
      </w:r>
    </w:p>
    <w:p w:rsidR="008F080B" w:rsidRDefault="008F080B" w:rsidP="00953A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Ostali podatci i kazaljke</w:t>
      </w:r>
    </w:p>
    <w:p w:rsidR="0034047B" w:rsidRDefault="0034047B" w:rsidP="0034047B">
      <w:pPr>
        <w:pStyle w:val="ListParagraph"/>
        <w:ind w:left="1440"/>
        <w:rPr>
          <w:sz w:val="24"/>
          <w:szCs w:val="24"/>
        </w:rPr>
      </w:pPr>
    </w:p>
    <w:p w:rsidR="0034047B" w:rsidRDefault="0034047B" w:rsidP="0034047B">
      <w:pPr>
        <w:pStyle w:val="ListParagraph"/>
        <w:ind w:left="1440"/>
        <w:rPr>
          <w:sz w:val="24"/>
          <w:szCs w:val="24"/>
        </w:rPr>
      </w:pPr>
    </w:p>
    <w:p w:rsidR="0034047B" w:rsidRDefault="0034047B" w:rsidP="0034047B">
      <w:pPr>
        <w:pStyle w:val="ListParagraph"/>
        <w:ind w:left="1440"/>
        <w:rPr>
          <w:sz w:val="24"/>
          <w:szCs w:val="24"/>
        </w:rPr>
      </w:pPr>
    </w:p>
    <w:p w:rsidR="0034047B" w:rsidRDefault="0034047B" w:rsidP="003404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Što su apsolutne adrese?</w:t>
      </w:r>
    </w:p>
    <w:p w:rsidR="0034047B" w:rsidRPr="0034047B" w:rsidRDefault="0034047B" w:rsidP="00340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047B">
        <w:rPr>
          <w:sz w:val="24"/>
          <w:szCs w:val="24"/>
        </w:rPr>
        <w:t>fizičke adrese glavne memorije</w:t>
      </w:r>
    </w:p>
    <w:p w:rsidR="0034047B" w:rsidRPr="0034047B" w:rsidRDefault="0034047B" w:rsidP="00340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047B">
        <w:rPr>
          <w:sz w:val="24"/>
          <w:szCs w:val="24"/>
        </w:rPr>
        <w:t>adrese stvarnog memorijskog prostora</w:t>
      </w:r>
    </w:p>
    <w:p w:rsidR="0034047B" w:rsidRDefault="0034047B" w:rsidP="00340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2D80">
        <w:rPr>
          <w:sz w:val="24"/>
          <w:szCs w:val="24"/>
        </w:rPr>
        <w:t>fizička lokacija u radnoj memoriji s gledi</w:t>
      </w:r>
      <w:r w:rsidR="00E42D80" w:rsidRPr="00E42D80">
        <w:rPr>
          <w:sz w:val="24"/>
          <w:szCs w:val="24"/>
        </w:rPr>
        <w:t>šta</w:t>
      </w:r>
      <w:r w:rsidRPr="00E42D80">
        <w:rPr>
          <w:sz w:val="24"/>
          <w:szCs w:val="24"/>
        </w:rPr>
        <w:t xml:space="preserve"> memorijskog sustava</w:t>
      </w:r>
    </w:p>
    <w:p w:rsidR="00E42D80" w:rsidRPr="00E42D80" w:rsidRDefault="00E42D80" w:rsidP="00E42D80">
      <w:pPr>
        <w:pStyle w:val="ListParagraph"/>
        <w:rPr>
          <w:sz w:val="24"/>
          <w:szCs w:val="24"/>
        </w:rPr>
      </w:pPr>
    </w:p>
    <w:p w:rsidR="00953A79" w:rsidRDefault="00E42D80" w:rsidP="00E42D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Što su to relativne adrese?</w:t>
      </w:r>
    </w:p>
    <w:p w:rsidR="00E42D80" w:rsidRDefault="00E42D80" w:rsidP="00E42D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je adresa određena s obzirom na neku drugu adresu koju smo uzeli kao početnu</w:t>
      </w:r>
    </w:p>
    <w:p w:rsidR="00E42D80" w:rsidRDefault="00E42D80" w:rsidP="00E42D80">
      <w:pPr>
        <w:pStyle w:val="ListParagraph"/>
        <w:rPr>
          <w:sz w:val="24"/>
          <w:szCs w:val="24"/>
        </w:rPr>
      </w:pPr>
    </w:p>
    <w:p w:rsidR="00E42D80" w:rsidRDefault="00E42D80" w:rsidP="00E42D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Što su particije?</w:t>
      </w:r>
    </w:p>
    <w:p w:rsidR="00E42D80" w:rsidRDefault="00E42D80" w:rsidP="00E42D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Dijelovi spremnika stalne veličine (mogu biti sve iste ili različitih veličina).</w:t>
      </w:r>
    </w:p>
    <w:p w:rsidR="00E42D80" w:rsidRDefault="00E42D80" w:rsidP="00E42D80">
      <w:pPr>
        <w:pStyle w:val="ListParagraph"/>
        <w:rPr>
          <w:sz w:val="24"/>
          <w:szCs w:val="24"/>
        </w:rPr>
      </w:pPr>
    </w:p>
    <w:p w:rsidR="00E42D80" w:rsidRDefault="00E42D80" w:rsidP="00E42D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Što je to statičko raspoređivanje?</w:t>
      </w:r>
    </w:p>
    <w:p w:rsidR="00E42D80" w:rsidRDefault="00E42D80" w:rsidP="00E42D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znači da se programi tijekom svog boravka u sustavu uvijek nalaze u istom dijelu radnog spremnika</w:t>
      </w:r>
    </w:p>
    <w:p w:rsidR="00E42D80" w:rsidRDefault="00E42D80" w:rsidP="00E42D80">
      <w:pPr>
        <w:pStyle w:val="ListParagraph"/>
        <w:rPr>
          <w:sz w:val="24"/>
          <w:szCs w:val="24"/>
        </w:rPr>
      </w:pPr>
    </w:p>
    <w:p w:rsidR="00E42D80" w:rsidRDefault="00E42D80" w:rsidP="00E42D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Što je unutarnja fragmentacija?</w:t>
      </w:r>
    </w:p>
    <w:p w:rsidR="00E42D80" w:rsidRDefault="00E42D80" w:rsidP="00E42D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Programi nisu iste veličine kao particije, te dijelovi ostaju neiskorišteni. Takav oblik neiskorištavanja nazvan je unutarnja fragmentacija.</w:t>
      </w:r>
    </w:p>
    <w:p w:rsidR="00E42D80" w:rsidRDefault="00E42D80" w:rsidP="00E42D80">
      <w:pPr>
        <w:pStyle w:val="ListParagraph"/>
        <w:rPr>
          <w:sz w:val="24"/>
          <w:szCs w:val="24"/>
        </w:rPr>
      </w:pPr>
    </w:p>
    <w:p w:rsidR="00E42D80" w:rsidRDefault="00E42D80" w:rsidP="00E42D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je to vanjska fragmentacija?</w:t>
      </w:r>
    </w:p>
    <w:p w:rsidR="00E42D80" w:rsidRDefault="00E42D80" w:rsidP="00E42D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Prilikom rada može se dogoditi da svi procesi čiji su programi smješteni u istu particiju budu blokirani, pa ta particija ostaje prazna. Pritom može postojati više procesa čiji programi čekaju na dodjelu radnog spremnika, ali oni ne mogu biti napunjeni u radni spremnik jer nisu pripremljeni za tu particiju.</w:t>
      </w:r>
    </w:p>
    <w:p w:rsidR="00511C84" w:rsidRPr="00511C84" w:rsidRDefault="00511C84" w:rsidP="00511C84">
      <w:pPr>
        <w:pStyle w:val="ListParagraph"/>
        <w:rPr>
          <w:sz w:val="24"/>
          <w:szCs w:val="24"/>
        </w:rPr>
      </w:pPr>
    </w:p>
    <w:sectPr w:rsidR="00511C84" w:rsidRPr="00511C84" w:rsidSect="00C33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7B60"/>
    <w:multiLevelType w:val="hybridMultilevel"/>
    <w:tmpl w:val="342ABDD8"/>
    <w:lvl w:ilvl="0" w:tplc="F3582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4D2F6A"/>
    <w:multiLevelType w:val="hybridMultilevel"/>
    <w:tmpl w:val="876479FA"/>
    <w:lvl w:ilvl="0" w:tplc="10829B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F09B0"/>
    <w:multiLevelType w:val="hybridMultilevel"/>
    <w:tmpl w:val="3BBE31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A3F9A"/>
    <w:multiLevelType w:val="hybridMultilevel"/>
    <w:tmpl w:val="BBDA2E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1"/>
  <w:proofState w:spelling="clean" w:grammar="clean"/>
  <w:defaultTabStop w:val="708"/>
  <w:hyphenationZone w:val="425"/>
  <w:characterSpacingControl w:val="doNotCompress"/>
  <w:compat/>
  <w:rsids>
    <w:rsidRoot w:val="004E3517"/>
    <w:rsid w:val="00096090"/>
    <w:rsid w:val="000D4FFB"/>
    <w:rsid w:val="002278B2"/>
    <w:rsid w:val="0034047B"/>
    <w:rsid w:val="003552D2"/>
    <w:rsid w:val="004E3517"/>
    <w:rsid w:val="005036EA"/>
    <w:rsid w:val="00511C84"/>
    <w:rsid w:val="005D5894"/>
    <w:rsid w:val="00673542"/>
    <w:rsid w:val="00851E3F"/>
    <w:rsid w:val="00897313"/>
    <w:rsid w:val="008F080B"/>
    <w:rsid w:val="00953A79"/>
    <w:rsid w:val="009927AA"/>
    <w:rsid w:val="009F5EFC"/>
    <w:rsid w:val="00C33B3F"/>
    <w:rsid w:val="00D42CF3"/>
    <w:rsid w:val="00D62544"/>
    <w:rsid w:val="00E35839"/>
    <w:rsid w:val="00E42D80"/>
    <w:rsid w:val="00F9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Sinisa</dc:creator>
  <cp:lastModifiedBy>Sinisa</cp:lastModifiedBy>
  <cp:revision>6</cp:revision>
  <dcterms:created xsi:type="dcterms:W3CDTF">2013-12-10T12:14:00Z</dcterms:created>
  <dcterms:modified xsi:type="dcterms:W3CDTF">2013-12-10T15:54:00Z</dcterms:modified>
</cp:coreProperties>
</file>