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uzdužna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utječe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sljedeće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karakteristike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27"/>
        <w:gridCol w:w="81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20.05pt;height:18.15pt" o:ole="">
                  <v:imagedata r:id="rId5" o:title=""/>
                </v:shape>
                <w:control r:id="rId6" w:name="DefaultOcxName2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simetričnost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sustava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" name="Picture 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05pt;height:18.15pt" o:ole="">
                  <v:imagedata r:id="rId5" o:title=""/>
                </v:shape>
                <w:control r:id="rId8" w:name="DefaultOcxName3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fazni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kut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1" type="#_x0000_t75" style="width:20.05pt;height:18.15pt" o:ole="">
                  <v:imagedata r:id="rId5" o:title=""/>
                </v:shape>
                <w:control r:id="rId9" w:name="DefaultOcxName4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valni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oblik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05pt;height:18.15pt" o:ole="">
                  <v:imagedata r:id="rId10" o:title=""/>
                </v:shape>
                <w:control r:id="rId11" w:name="DefaultOcxName5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iznos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4" name="Picture 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2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održavanje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princip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dimenzioniranja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podrazumijeva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pod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pojmom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divId w:val="10092166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znaci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ne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ugradjuju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uredjaji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regulaciju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nego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mreza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prilagodjava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mijenja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zeljenom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stanju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parametri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elemenata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vodova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mijenja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konfiguracija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mreze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optimiranje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presjeka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vodiča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obzirom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njegov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položaj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mreži</w:t>
      </w:r>
      <w:proofErr w:type="spellEnd"/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pogonskog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10 kV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20 kV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povećanje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presjeka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vodiča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prijelaz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viši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pogonski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-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20 kV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Netočno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0/2.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2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Opišite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elementima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2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divId w:val="8668677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generator 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uzbude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transformator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broja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zavoja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vodovi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parametara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trosila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promjenome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jalove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snage</w:t>
            </w:r>
            <w:proofErr w:type="spellEnd"/>
          </w:p>
        </w:tc>
      </w:tr>
    </w:tbl>
    <w:p w:rsidR="00F07F1B" w:rsidRPr="00F07F1B" w:rsidRDefault="00F07F1B" w:rsidP="00F07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lastRenderedPageBreak/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generatoru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uzbude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zavoja</w:t>
      </w:r>
      <w:proofErr w:type="spellEnd"/>
    </w:p>
    <w:p w:rsidR="00F07F1B" w:rsidRPr="00F07F1B" w:rsidRDefault="00F07F1B" w:rsidP="00F07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parametara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trošila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jalove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snage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2/2.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Tehnički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zahtjevno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održavati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faktora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snage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mrežnim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pravilima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svakom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trenutku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međutim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mjesečnog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obračuna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dozvoljene</w:t>
      </w:r>
      <w:proofErr w:type="spellEnd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potrošnje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jalove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računa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sljedećim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faktora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snage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:  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50"/>
        <w:gridCol w:w="81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05pt;height:18.15pt" o:ole="">
                  <v:imagedata r:id="rId5" o:title=""/>
                </v:shape>
                <w:control r:id="rId13" w:name="DefaultOcxName6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05pt;height:18.15pt" o:ole="">
                  <v:imagedata r:id="rId10" o:title=""/>
                </v:shape>
                <w:control r:id="rId14" w:name="DefaultOcxName7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0,95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6" name="Picture 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05pt;height:18.15pt" o:ole="">
                  <v:imagedata r:id="rId5" o:title=""/>
                </v:shape>
                <w:control r:id="rId15" w:name="DefaultOcxName8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0,9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05pt;height:18.15pt" o:ole="">
                  <v:imagedata r:id="rId5" o:title=""/>
                </v:shape>
                <w:control r:id="rId16" w:name="DefaultOcxName9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0,8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05pt;height:18.15pt" o:ole="">
                  <v:imagedata r:id="rId5" o:title=""/>
                </v:shape>
                <w:control r:id="rId17" w:name="DefaultOcxName10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0,85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2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industrijskom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postrojenju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kompresor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pogonjen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asinkronim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motorom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snage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250 kW.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Obrazložite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zašto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provesti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kompenzacija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jalove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provesti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divId w:val="10412445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asinkroni</w:t>
            </w:r>
            <w:proofErr w:type="spellEnd"/>
            <w:proofErr w:type="gram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 je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najveci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potrosac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jalove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snage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EES-u.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Bilo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najbolje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odmah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njega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ili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neposrednoj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blizini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prikljuciti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izvora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jalove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snage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sinkroni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generator,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kompenzator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kondenzatorske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baterije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...)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se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izbjegli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gubici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elektricne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energije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padovi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uzrokovani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prijenosom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potrebne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jalove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snage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lastRenderedPageBreak/>
        <w:t>Djelomično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1.5/2.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osnovna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razlika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samonosivog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SN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višenamjenskog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XHE 48/0 (XHE 48/0-Ay)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proizvođač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ELKA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univerzalnog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AXCES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proizvođač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Ericsson ?</w:t>
      </w:r>
      <w:proofErr w:type="gram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SN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višenamjenski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XHE 48/0 (XHE 48/0-Ay)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namijenjen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nadzemne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polaganje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zemlju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univerzalni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AXCES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polagati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zemlju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nadzemni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Netočno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0/1.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7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Regulacijskim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prijenosnog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ćemo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10 kV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863"/>
        <w:gridCol w:w="81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05pt;height:18.15pt" o:ole="">
                  <v:imagedata r:id="rId5" o:title=""/>
                </v:shape>
                <w:control r:id="rId18" w:name="DefaultOcxName11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diskretnom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110 kV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strani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0" name="Picture 1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05pt;height:18.15pt" o:ole="">
                  <v:imagedata r:id="rId10" o:title=""/>
                </v:shape>
                <w:control r:id="rId20" w:name="DefaultOcxName12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kontinuiranom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110 kV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strani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05pt;height:18.15pt" o:ole="">
                  <v:imagedata r:id="rId5" o:title=""/>
                </v:shape>
                <w:control r:id="rId22" w:name="DefaultOcxName13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diskretnom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kV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strani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05pt;height:18.15pt" o:ole="">
                  <v:imagedata r:id="rId5" o:title=""/>
                </v:shape>
                <w:control r:id="rId23" w:name="DefaultOcxName14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kontinuiranom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promjenom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kV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strani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Netočno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0/1.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8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karakteristično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primjenjuje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559"/>
        <w:gridCol w:w="81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05pt;height:18.15pt" o:ole="">
                  <v:imagedata r:id="rId5" o:title=""/>
                </v:shape>
                <w:control r:id="rId24" w:name="DefaultOcxName15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poprečna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regulacija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9" type="#_x0000_t75" style="width:20.05pt;height:18.15pt" o:ole="">
                  <v:imagedata r:id="rId10" o:title=""/>
                </v:shape>
                <w:control r:id="rId25" w:name="DefaultOcxName16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uzdužna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regulacija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15" name="Picture 1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05pt;height:18.15pt" o:ole="">
                  <v:imagedata r:id="rId5" o:title=""/>
                </v:shape>
                <w:control r:id="rId26" w:name="DefaultOcxName17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kombinirana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regulacija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9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Norma EN 50160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određuje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kvanitativne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odlike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kvalitete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Navedite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četiri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(4)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parametra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normi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EN 50160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karakteriziraju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kvalitetu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0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divId w:val="1584710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jakost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treperenja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mrezna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frekvencija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kratkotrajni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prenaponi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propadi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visih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harmonika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medjuharmonika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prekidi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napona</w:t>
            </w:r>
            <w:proofErr w:type="spellEnd"/>
          </w:p>
        </w:tc>
      </w:tr>
    </w:tbl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mrežna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frekvencija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veličina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opskrbnog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jakost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treperenja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flikeri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propadi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prekidi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kratkotrajni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prenaponi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nesimetrija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viših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harmonika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međuharmonika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10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brzi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proračun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momenta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 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približnom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proračunu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zanemarujemo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sljedeće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karakteristike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03"/>
        <w:gridCol w:w="81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05pt;height:18.15pt" o:ole="">
                  <v:imagedata r:id="rId5" o:title=""/>
                </v:shape>
                <w:control r:id="rId27" w:name="DefaultOcxName18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induktivitet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7" name="Picture 17" descr="Djelomično 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jelomično 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05pt;height:18.15pt" o:ole="">
                  <v:imagedata r:id="rId5" o:title=""/>
                </v:shape>
                <w:control r:id="rId29" w:name="DefaultOcxName19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kapacitet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8" name="Picture 18" descr="Djelomično 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jelomično 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05pt;height:18.15pt" o:ole="">
                  <v:imagedata r:id="rId5" o:title=""/>
                </v:shape>
                <w:control r:id="rId30" w:name="DefaultOcxName20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otpor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4" type="#_x0000_t75" style="width:20.05pt;height:18.15pt" o:ole="">
                  <v:imagedata r:id="rId5" o:title=""/>
                </v:shape>
                <w:control r:id="rId31" w:name="DefaultOcxName21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otpor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kapacitet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20" name="Picture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05pt;height:18.15pt" o:ole="">
                  <v:imagedata r:id="rId10" o:title=""/>
                </v:shape>
                <w:control r:id="rId32" w:name="DefaultOcxName22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kapacitet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induktivitet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21" name="Picture 2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11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Navedite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razloga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kojih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koriste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vodovi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240" w:line="240" w:lineRule="auto"/>
              <w:divId w:val="10380478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urbanisticki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zahtjevi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tehnicki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propisi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vaznost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opskrbe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sigurnosni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zahtjevi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okolinu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F07F1B" w:rsidRPr="00F07F1B" w:rsidRDefault="00F07F1B" w:rsidP="00F07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gustoća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</w:p>
    <w:p w:rsidR="00F07F1B" w:rsidRPr="00F07F1B" w:rsidRDefault="00F07F1B" w:rsidP="00F07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nemogućnost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postavljanja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nadzemnog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voda</w:t>
      </w:r>
      <w:proofErr w:type="spellEnd"/>
    </w:p>
    <w:p w:rsidR="00F07F1B" w:rsidRPr="00F07F1B" w:rsidRDefault="00F07F1B" w:rsidP="00F07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sigurnosni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zahtjevi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okolinu</w:t>
      </w:r>
      <w:proofErr w:type="spellEnd"/>
    </w:p>
    <w:p w:rsidR="00F07F1B" w:rsidRPr="00F07F1B" w:rsidRDefault="00F07F1B" w:rsidP="00F07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važnost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opskrbe</w:t>
      </w:r>
      <w:proofErr w:type="spellEnd"/>
    </w:p>
    <w:p w:rsidR="00F07F1B" w:rsidRPr="00F07F1B" w:rsidRDefault="00F07F1B" w:rsidP="00F07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urbanistički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zahtjevi</w:t>
      </w:r>
      <w:proofErr w:type="spellEnd"/>
    </w:p>
    <w:p w:rsidR="00F07F1B" w:rsidRPr="00F07F1B" w:rsidRDefault="00F07F1B" w:rsidP="00F07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tehnički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propisi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standardi</w:t>
      </w:r>
      <w:proofErr w:type="spellEnd"/>
    </w:p>
    <w:p w:rsidR="00F07F1B" w:rsidRPr="00F07F1B" w:rsidRDefault="00F07F1B" w:rsidP="00F07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troškovi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izgradnje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održavanja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12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2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Najveći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struje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trajno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opteretiti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uvjetovan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dozvoljenim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zagrijavanjem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najčešće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opisuje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složenim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faktorom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okoline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vrstom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Cn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Opišite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faktori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čine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složeni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Cn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6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divId w:val="559945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C1-utjecaj temperature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okoline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C4-utjecaj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trajanja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velicine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opterecenja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C2-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utjecaj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drugih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paralelno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polozenih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kabela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C3 -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utjecaj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toplinskog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otpora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medija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koji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polozen</w:t>
            </w:r>
            <w:proofErr w:type="spellEnd"/>
          </w:p>
        </w:tc>
      </w:tr>
    </w:tbl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lastRenderedPageBreak/>
        <w:t>Cn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okoline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umnožak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faktora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Cn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=C1 *C2 *C3 *C4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sljedeće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značenje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C1 -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utjecaj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temperature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okoline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C2 -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utjecaj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drugih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paralelno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položenih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C3 -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utjecaj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toplinskog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otpora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medija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položen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C4 -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ecaj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trajanja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veličine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2/2.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13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navedenihnormi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određuje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kvalitetu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647"/>
        <w:gridCol w:w="81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05pt;height:18.15pt" o:ole="">
                  <v:imagedata r:id="rId5" o:title=""/>
                </v:shape>
                <w:control r:id="rId33" w:name="DefaultOcxName23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IEC 60870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05pt;height:18.15pt" o:ole="">
                  <v:imagedata r:id="rId5" o:title=""/>
                </v:shape>
                <w:control r:id="rId34" w:name="DefaultOcxName24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IEC 61850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23" name="Picture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05pt;height:18.15pt" o:ole="">
                  <v:imagedata r:id="rId5" o:title=""/>
                </v:shape>
                <w:control r:id="rId35" w:name="DefaultOcxName25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IEC 62325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0"/>
                  <wp:docPr id="24" name="Picture 2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05pt;height:18.15pt" o:ole="">
                  <v:imagedata r:id="rId10" o:title=""/>
                </v:shape>
                <w:control r:id="rId36" w:name="DefaultOcxName26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EN 50160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25" name="Picture 2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14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Jednožilni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oznaka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XHP 48-</w:t>
      </w:r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XHE 49-A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najčešće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koriste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podzemno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polaganje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srednjonaponskim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Navedite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konstrukcijske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razlike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dvije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vrste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kabela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određuju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njihovu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primjenu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divId w:val="5415556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XHP 48-A 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umrezeni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polietilen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poluvodljivim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slojevima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izolacije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pvc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-a</w:t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elektricna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zastita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ekran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svake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zile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pojedinacno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aluminij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 xml:space="preserve">XHE 49-A 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umrezeni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polietilen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poluvodljivim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slojevima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izolacije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polietilena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elektricna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zastita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ekran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svake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zile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pojedinacno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uzduzna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vodonepropusnost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kabela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aluminij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lastRenderedPageBreak/>
        <w:t>Komentar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XHP 48-A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vanjski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plašt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PVC,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separator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poliesterska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vrpca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izolacija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XLPE</w:t>
      </w:r>
      <w:r w:rsidRPr="00F07F1B">
        <w:rPr>
          <w:rFonts w:ascii="Times New Roman" w:eastAsia="Times New Roman" w:hAnsi="Times New Roman" w:cs="Times New Roman"/>
          <w:sz w:val="24"/>
          <w:szCs w:val="24"/>
        </w:rPr>
        <w:br/>
        <w:t xml:space="preserve">XHE 49-A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vanjski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plašt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PE-HD,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separatora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bubriva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vrpca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izolacija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XLPE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Question 15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Marks: 2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Opišite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princip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regulacijskom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regulacijske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sklopke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principijelna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razlika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pod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opterećenjem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07F1B" w:rsidRPr="00F07F1B" w:rsidTr="00F07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F1B" w:rsidRPr="00F07F1B" w:rsidRDefault="00F07F1B" w:rsidP="00F07F1B">
            <w:pPr>
              <w:spacing w:after="0" w:line="240" w:lineRule="auto"/>
              <w:divId w:val="19812230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napon</w:t>
            </w:r>
            <w:proofErr w:type="spellEnd"/>
            <w:proofErr w:type="gram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regulira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bez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prekida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pogona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trenutku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preklapanja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kontakata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novi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polozaj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namotnih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segmenata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premostiti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tom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trenutku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dodje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kratkoj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spoja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regulacijska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sklopka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sebi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sadrzi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otpornik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preko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kojeg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odvija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premostenje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Sklopka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smije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ostati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dugo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tom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polozaju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jer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otpornik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>pregoriti</w:t>
            </w:r>
            <w:proofErr w:type="spellEnd"/>
            <w:r w:rsidRPr="00F0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elektromagnetski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uređaj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izmjenični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primarni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pretvara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drugog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sekundarni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jednake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frekvencije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Prijenosni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primara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sekundara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određen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zavoja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njihovih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namotaja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Prijenosni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konstantan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promjenjiv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prijenosnog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raditi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beznaponskom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stanju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uređaja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zove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premještač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(eng. off-circuit tap changer)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pod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teretom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transformatorske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sklopke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(eng. on-load changer-OLTC).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distribucijski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10(20)/0,4 kV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preklopku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odabir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primarnog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(10 kV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20 kV)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premještač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obično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 pet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položaja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beznaponskom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stanju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mijenja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prijenosni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promjenom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zavoja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primarnog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namota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visokog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primaru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110/10(20) kV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takvu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izvedbu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regulacijske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sklopke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teretne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preklopke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birača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obično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s 21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položajem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mijenja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prijenosni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omjer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pekidanja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strujnog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kruga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pod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punim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opterećenjem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regulacijskom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sklopkom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ručno-lokalno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daljinski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7F1B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digitalnog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automatskog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regulatora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ugrađenoj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karakteristici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zateznim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vremenima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održava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željeni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iznos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sekundaru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transformatora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Djelomično</w:t>
      </w:r>
      <w:proofErr w:type="spellEnd"/>
      <w:r w:rsidRPr="00F0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1B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F07F1B" w:rsidRPr="00F07F1B" w:rsidRDefault="00F07F1B" w:rsidP="00F07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1B">
        <w:rPr>
          <w:rFonts w:ascii="Times New Roman" w:eastAsia="Times New Roman" w:hAnsi="Times New Roman" w:cs="Times New Roman"/>
          <w:sz w:val="24"/>
          <w:szCs w:val="24"/>
        </w:rPr>
        <w:t>Marks for this submission: 0.75/2</w:t>
      </w:r>
    </w:p>
    <w:p w:rsidR="001C3144" w:rsidRDefault="001C3144"/>
    <w:sectPr w:rsidR="001C3144" w:rsidSect="001C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17D1"/>
    <w:multiLevelType w:val="multilevel"/>
    <w:tmpl w:val="E1D6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05FC2"/>
    <w:multiLevelType w:val="multilevel"/>
    <w:tmpl w:val="79F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E32C6"/>
    <w:multiLevelType w:val="multilevel"/>
    <w:tmpl w:val="0492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7F1B"/>
    <w:rsid w:val="001C3144"/>
    <w:rsid w:val="00675105"/>
    <w:rsid w:val="00B37C45"/>
    <w:rsid w:val="00F0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44"/>
  </w:style>
  <w:style w:type="paragraph" w:styleId="Heading1">
    <w:name w:val="heading 1"/>
    <w:basedOn w:val="Normal"/>
    <w:link w:val="Heading1Char"/>
    <w:uiPriority w:val="9"/>
    <w:qFormat/>
    <w:rsid w:val="00F07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7F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07F1B"/>
    <w:rPr>
      <w:color w:val="0000FF"/>
      <w:u w:val="single"/>
    </w:rPr>
  </w:style>
  <w:style w:type="character" w:customStyle="1" w:styleId="accesshide">
    <w:name w:val="accesshide"/>
    <w:basedOn w:val="DefaultParagraphFont"/>
    <w:rsid w:val="00F07F1B"/>
  </w:style>
  <w:style w:type="character" w:customStyle="1" w:styleId="arrow">
    <w:name w:val="arrow"/>
    <w:basedOn w:val="DefaultParagraphFont"/>
    <w:rsid w:val="00F07F1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7F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7F1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7F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7F1B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F07F1B"/>
  </w:style>
  <w:style w:type="paragraph" w:styleId="NormalWeb">
    <w:name w:val="Normal (Web)"/>
    <w:basedOn w:val="Normal"/>
    <w:uiPriority w:val="99"/>
    <w:semiHidden/>
    <w:unhideWhenUsed/>
    <w:rsid w:val="00F0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un">
    <w:name w:val="anun"/>
    <w:basedOn w:val="DefaultParagraphFont"/>
    <w:rsid w:val="00F07F1B"/>
  </w:style>
  <w:style w:type="character" w:customStyle="1" w:styleId="anumsep">
    <w:name w:val="anumsep"/>
    <w:basedOn w:val="DefaultParagraphFont"/>
    <w:rsid w:val="00F07F1B"/>
  </w:style>
  <w:style w:type="paragraph" w:styleId="BalloonText">
    <w:name w:val="Balloon Text"/>
    <w:basedOn w:val="Normal"/>
    <w:link w:val="BalloonTextChar"/>
    <w:uiPriority w:val="99"/>
    <w:semiHidden/>
    <w:unhideWhenUsed/>
    <w:rsid w:val="00F0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6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6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4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1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9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2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4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9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2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9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3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3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4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7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6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9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8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28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6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0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6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3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6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2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5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4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4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2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0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9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3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5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2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4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31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7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34" Type="http://schemas.openxmlformats.org/officeDocument/2006/relationships/control" Target="activeX/activeX23.xml"/><Relationship Id="rId7" Type="http://schemas.openxmlformats.org/officeDocument/2006/relationships/image" Target="media/image2.gif"/><Relationship Id="rId12" Type="http://schemas.openxmlformats.org/officeDocument/2006/relationships/image" Target="media/image4.gif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image" Target="media/image7.gif"/><Relationship Id="rId36" Type="http://schemas.openxmlformats.org/officeDocument/2006/relationships/control" Target="activeX/activeX25.xml"/><Relationship Id="rId10" Type="http://schemas.openxmlformats.org/officeDocument/2006/relationships/image" Target="media/image3.wmf"/><Relationship Id="rId19" Type="http://schemas.openxmlformats.org/officeDocument/2006/relationships/image" Target="media/image5.gif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2011-01-09T22:20:00Z</dcterms:created>
  <dcterms:modified xsi:type="dcterms:W3CDTF">2011-01-09T22:26:00Z</dcterms:modified>
</cp:coreProperties>
</file>