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9C2108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9C2108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9C2108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9C2108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lang w:val="hr-HR"/>
        </w:rPr>
      </w:pPr>
    </w:p>
    <w:p w:rsidR="005117DF" w:rsidRPr="009C2108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9C2108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Pr="009C2108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9C2108">
        <w:rPr>
          <w:rFonts w:ascii="Arial" w:hAnsi="Arial"/>
          <w:sz w:val="28"/>
          <w:szCs w:val="28"/>
          <w:lang w:val="hr-HR"/>
        </w:rPr>
        <w:t>Ak. godina: 201</w:t>
      </w:r>
      <w:r w:rsidR="00103C19" w:rsidRPr="009C2108">
        <w:rPr>
          <w:rFonts w:ascii="Arial" w:hAnsi="Arial"/>
          <w:sz w:val="28"/>
          <w:szCs w:val="28"/>
          <w:lang w:val="hr-HR"/>
        </w:rPr>
        <w:t>1</w:t>
      </w:r>
      <w:r w:rsidRPr="009C2108">
        <w:rPr>
          <w:rFonts w:ascii="Arial" w:hAnsi="Arial"/>
          <w:sz w:val="28"/>
          <w:szCs w:val="28"/>
          <w:lang w:val="hr-HR"/>
        </w:rPr>
        <w:t>./201</w:t>
      </w:r>
      <w:r w:rsidR="00103C19" w:rsidRPr="009C2108">
        <w:rPr>
          <w:rFonts w:ascii="Arial" w:hAnsi="Arial"/>
          <w:sz w:val="28"/>
          <w:szCs w:val="28"/>
          <w:lang w:val="hr-HR"/>
        </w:rPr>
        <w:t>2</w:t>
      </w:r>
      <w:r w:rsidRPr="009C2108">
        <w:rPr>
          <w:rFonts w:ascii="Arial" w:hAnsi="Arial"/>
          <w:sz w:val="28"/>
          <w:szCs w:val="28"/>
          <w:lang w:val="hr-HR"/>
        </w:rPr>
        <w:t>.</w:t>
      </w:r>
    </w:p>
    <w:p w:rsidR="005117DF" w:rsidRPr="009C2108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9C2108">
        <w:rPr>
          <w:rFonts w:ascii="Arial" w:hAnsi="Arial"/>
          <w:sz w:val="28"/>
          <w:szCs w:val="28"/>
          <w:lang w:val="hr-HR"/>
        </w:rPr>
        <w:t>Predavač: doc.dr.sc. željko ilić</w:t>
      </w:r>
    </w:p>
    <w:p w:rsidR="005117DF" w:rsidRPr="009C2108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9C2108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9C2108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9C2108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9C2108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9C2108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9C2108">
        <w:rPr>
          <w:rFonts w:ascii="Arial" w:hAnsi="Arial"/>
          <w:sz w:val="28"/>
          <w:szCs w:val="28"/>
          <w:lang w:val="hr-HR"/>
        </w:rPr>
        <w:t>Zadatak</w:t>
      </w:r>
    </w:p>
    <w:p w:rsidR="005117DF" w:rsidRPr="009C2108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9C2108">
        <w:rPr>
          <w:rFonts w:ascii="Arial" w:hAnsi="Arial"/>
          <w:sz w:val="28"/>
          <w:szCs w:val="28"/>
          <w:lang w:val="hr-HR"/>
        </w:rPr>
        <w:t>/</w:t>
      </w:r>
      <w:r w:rsidR="00AA5CD8" w:rsidRPr="009C2108">
        <w:rPr>
          <w:rFonts w:ascii="Arial" w:hAnsi="Arial"/>
          <w:sz w:val="28"/>
          <w:szCs w:val="28"/>
          <w:lang w:val="hr-HR"/>
        </w:rPr>
        <w:t>12</w:t>
      </w:r>
      <w:r w:rsidRPr="009C2108">
        <w:rPr>
          <w:rFonts w:ascii="Arial" w:hAnsi="Arial"/>
          <w:sz w:val="28"/>
          <w:szCs w:val="28"/>
          <w:lang w:val="hr-HR"/>
        </w:rPr>
        <w:t xml:space="preserve">. </w:t>
      </w:r>
      <w:r w:rsidR="00A71186" w:rsidRPr="009C2108">
        <w:rPr>
          <w:rFonts w:ascii="Arial" w:hAnsi="Arial"/>
          <w:sz w:val="28"/>
          <w:szCs w:val="28"/>
          <w:lang w:val="hr-HR"/>
        </w:rPr>
        <w:t>studenog</w:t>
      </w:r>
      <w:r w:rsidRPr="009C2108">
        <w:rPr>
          <w:rFonts w:ascii="Arial" w:hAnsi="Arial"/>
          <w:sz w:val="28"/>
          <w:szCs w:val="28"/>
          <w:lang w:val="hr-HR"/>
        </w:rPr>
        <w:t xml:space="preserve"> 201</w:t>
      </w:r>
      <w:r w:rsidR="00542ADA" w:rsidRPr="009C2108">
        <w:rPr>
          <w:rFonts w:ascii="Arial" w:hAnsi="Arial"/>
          <w:sz w:val="28"/>
          <w:szCs w:val="28"/>
          <w:lang w:val="hr-HR"/>
        </w:rPr>
        <w:t>2</w:t>
      </w:r>
      <w:r w:rsidRPr="009C2108">
        <w:rPr>
          <w:rFonts w:ascii="Arial" w:hAnsi="Arial"/>
          <w:sz w:val="28"/>
          <w:szCs w:val="28"/>
          <w:lang w:val="hr-HR"/>
        </w:rPr>
        <w:t>./</w:t>
      </w:r>
    </w:p>
    <w:p w:rsidR="005117DF" w:rsidRPr="009C2108" w:rsidRDefault="005117DF" w:rsidP="005117DF">
      <w:pPr>
        <w:rPr>
          <w:sz w:val="28"/>
          <w:szCs w:val="28"/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</w:p>
    <w:p w:rsidR="005117DF" w:rsidRPr="009C2108" w:rsidRDefault="005117DF" w:rsidP="005117DF">
      <w:pPr>
        <w:ind w:left="360"/>
        <w:rPr>
          <w:lang w:val="hr-HR"/>
        </w:rPr>
      </w:pPr>
    </w:p>
    <w:p w:rsidR="005117DF" w:rsidRPr="009C2108" w:rsidRDefault="005117DF" w:rsidP="005117DF">
      <w:pPr>
        <w:rPr>
          <w:lang w:val="hr-HR"/>
        </w:rPr>
      </w:pPr>
      <w:r w:rsidRPr="009C2108">
        <w:rPr>
          <w:lang w:val="hr-HR"/>
        </w:rPr>
        <w:br w:type="page"/>
      </w:r>
      <w:r w:rsidRPr="009C2108">
        <w:rPr>
          <w:b/>
          <w:lang w:val="hr-HR"/>
        </w:rPr>
        <w:lastRenderedPageBreak/>
        <w:t>Zadatak /zi</w:t>
      </w:r>
      <w:r w:rsidR="00537710" w:rsidRPr="009C2108">
        <w:rPr>
          <w:b/>
          <w:lang w:val="hr-HR"/>
        </w:rPr>
        <w:t>_</w:t>
      </w:r>
      <w:r w:rsidR="00AA5CD8" w:rsidRPr="009C2108">
        <w:rPr>
          <w:b/>
          <w:lang w:val="hr-HR"/>
        </w:rPr>
        <w:t>3</w:t>
      </w:r>
      <w:r w:rsidRPr="009C2108">
        <w:rPr>
          <w:b/>
          <w:lang w:val="hr-HR"/>
        </w:rPr>
        <w:t>/:</w:t>
      </w:r>
      <w:r w:rsidRPr="009C2108">
        <w:rPr>
          <w:lang w:val="hr-HR"/>
        </w:rPr>
        <w:t xml:space="preserve"> </w:t>
      </w:r>
    </w:p>
    <w:p w:rsidR="00AA5CD8" w:rsidRPr="009C2108" w:rsidRDefault="00AA5CD8" w:rsidP="00AA5CD8">
      <w:r w:rsidRPr="009C2108">
        <w:t xml:space="preserve">Bezmemorijsko izvorište generira simbole iz skupa simbola </w:t>
      </w:r>
      <w:r w:rsidRPr="009C2108">
        <w:rPr>
          <w:i/>
        </w:rPr>
        <w:t>X</w:t>
      </w:r>
      <w:r w:rsidRPr="009C2108">
        <w:t>={</w:t>
      </w:r>
      <w:r w:rsidRPr="009C2108">
        <w:rPr>
          <w:i/>
        </w:rPr>
        <w:t>a</w:t>
      </w:r>
      <w:r w:rsidRPr="009C2108">
        <w:t xml:space="preserve">, </w:t>
      </w:r>
      <w:r w:rsidRPr="009C2108">
        <w:rPr>
          <w:i/>
        </w:rPr>
        <w:t>b</w:t>
      </w:r>
      <w:r w:rsidRPr="009C2108">
        <w:t xml:space="preserve">, </w:t>
      </w:r>
      <w:r w:rsidRPr="009C2108">
        <w:rPr>
          <w:i/>
        </w:rPr>
        <w:t>c</w:t>
      </w:r>
      <w:r w:rsidRPr="009C2108">
        <w:t xml:space="preserve">} s vjerojatnostima pojavljivanja </w:t>
      </w:r>
      <w:r w:rsidRPr="009C2108">
        <w:rPr>
          <w:i/>
        </w:rPr>
        <w:t>p</w:t>
      </w:r>
      <w:r w:rsidRPr="009C2108">
        <w:t>(</w:t>
      </w:r>
      <w:r w:rsidRPr="009C2108">
        <w:rPr>
          <w:i/>
        </w:rPr>
        <w:t>a</w:t>
      </w:r>
      <w:r w:rsidRPr="009C2108">
        <w:t xml:space="preserve">)=0.4, </w:t>
      </w:r>
      <w:r w:rsidRPr="009C2108">
        <w:rPr>
          <w:i/>
        </w:rPr>
        <w:t>p</w:t>
      </w:r>
      <w:r w:rsidRPr="009C2108">
        <w:t>(</w:t>
      </w:r>
      <w:r w:rsidRPr="009C2108">
        <w:rPr>
          <w:i/>
        </w:rPr>
        <w:t>b</w:t>
      </w:r>
      <w:r w:rsidRPr="009C2108">
        <w:t xml:space="preserve">)=0.2, </w:t>
      </w:r>
      <w:r w:rsidRPr="009C2108">
        <w:rPr>
          <w:i/>
        </w:rPr>
        <w:t>p</w:t>
      </w:r>
      <w:r w:rsidRPr="009C2108">
        <w:t>(</w:t>
      </w:r>
      <w:r w:rsidRPr="009C2108">
        <w:rPr>
          <w:i/>
        </w:rPr>
        <w:t>c</w:t>
      </w:r>
      <w:r w:rsidRPr="009C2108">
        <w:t>)=0.4.</w:t>
      </w:r>
    </w:p>
    <w:p w:rsidR="00AA5CD8" w:rsidRPr="009C2108" w:rsidRDefault="00AA5CD8" w:rsidP="00AA5CD8">
      <w:pPr>
        <w:pStyle w:val="ListParagraph"/>
        <w:numPr>
          <w:ilvl w:val="0"/>
          <w:numId w:val="4"/>
        </w:numPr>
        <w:suppressAutoHyphens w:val="0"/>
        <w:contextualSpacing/>
        <w:rPr>
          <w:rFonts w:ascii="Times New Roman" w:hAnsi="Times New Roman"/>
          <w:sz w:val="24"/>
        </w:rPr>
      </w:pPr>
      <w:r w:rsidRPr="009C2108">
        <w:rPr>
          <w:rFonts w:ascii="Times New Roman" w:hAnsi="Times New Roman"/>
          <w:sz w:val="24"/>
        </w:rPr>
        <w:t>Kodirajte sve parove simbola koristeći Huffmanovu metodu kodiranja (baza 2). Odredite srednju duljinu kodne riječi te efikasnost koda.</w:t>
      </w:r>
    </w:p>
    <w:p w:rsidR="00AA5CD8" w:rsidRPr="009C2108" w:rsidRDefault="00AA5CD8" w:rsidP="00AA5CD8">
      <w:pPr>
        <w:pStyle w:val="ListParagraph"/>
        <w:numPr>
          <w:ilvl w:val="0"/>
          <w:numId w:val="4"/>
        </w:numPr>
        <w:suppressAutoHyphens w:val="0"/>
        <w:contextualSpacing/>
        <w:rPr>
          <w:rFonts w:ascii="Times New Roman" w:hAnsi="Times New Roman"/>
          <w:sz w:val="24"/>
        </w:rPr>
      </w:pPr>
      <w:r w:rsidRPr="009C2108">
        <w:rPr>
          <w:rFonts w:ascii="Times New Roman" w:hAnsi="Times New Roman"/>
          <w:sz w:val="24"/>
        </w:rPr>
        <w:t>Ponovite i) za slučaj ternarnog kodiranja.</w:t>
      </w:r>
    </w:p>
    <w:p w:rsidR="00285C42" w:rsidRPr="009C2108" w:rsidRDefault="00285C42" w:rsidP="00285C42">
      <w:pPr>
        <w:jc w:val="both"/>
      </w:pPr>
    </w:p>
    <w:p w:rsidR="0094309A" w:rsidRPr="009C2108" w:rsidRDefault="0094309A" w:rsidP="0094309A">
      <w:pPr>
        <w:autoSpaceDE w:val="0"/>
        <w:jc w:val="both"/>
        <w:rPr>
          <w:lang w:val="hr-HR"/>
        </w:rPr>
      </w:pPr>
      <w:r w:rsidRPr="009C2108">
        <w:rPr>
          <w:i/>
          <w:iCs/>
          <w:lang w:val="hr-HR"/>
        </w:rPr>
        <w:t>Rješenje</w:t>
      </w:r>
      <w:r w:rsidRPr="009C2108">
        <w:rPr>
          <w:lang w:val="hr-HR"/>
        </w:rPr>
        <w:t>:</w:t>
      </w:r>
    </w:p>
    <w:p w:rsidR="009B4F84" w:rsidRPr="009C2108" w:rsidRDefault="009B4F84"/>
    <w:p w:rsidR="00A05B1F" w:rsidRPr="009C2108" w:rsidRDefault="00A05B1F"/>
    <w:p w:rsidR="00A05B1F" w:rsidRPr="009C2108" w:rsidRDefault="00A126C1" w:rsidP="00A126C1">
      <w:r w:rsidRPr="009C2108">
        <w:t>i)</w:t>
      </w:r>
    </w:p>
    <w:p w:rsidR="00A126C1" w:rsidRPr="009C2108" w:rsidRDefault="00A126C1" w:rsidP="00A126C1">
      <w:r w:rsidRPr="009C2108">
        <w:t xml:space="preserve">Parovi simbola su: </w:t>
      </w:r>
      <w:r w:rsidRPr="009C2108">
        <w:rPr>
          <w:i/>
        </w:rPr>
        <w:t>aa</w:t>
      </w:r>
      <w:r w:rsidRPr="009C2108">
        <w:t xml:space="preserve">, </w:t>
      </w:r>
      <w:r w:rsidRPr="009C2108">
        <w:rPr>
          <w:i/>
        </w:rPr>
        <w:t>ab</w:t>
      </w:r>
      <w:r w:rsidRPr="009C2108">
        <w:t xml:space="preserve">, </w:t>
      </w:r>
      <w:r w:rsidRPr="009C2108">
        <w:rPr>
          <w:i/>
        </w:rPr>
        <w:t>ac</w:t>
      </w:r>
      <w:r w:rsidRPr="009C2108">
        <w:t xml:space="preserve">, </w:t>
      </w:r>
      <w:r w:rsidRPr="009C2108">
        <w:rPr>
          <w:i/>
        </w:rPr>
        <w:t>ba</w:t>
      </w:r>
      <w:r w:rsidRPr="009C2108">
        <w:t xml:space="preserve">, </w:t>
      </w:r>
      <w:r w:rsidRPr="009C2108">
        <w:rPr>
          <w:i/>
        </w:rPr>
        <w:t>bb</w:t>
      </w:r>
      <w:r w:rsidRPr="009C2108">
        <w:t xml:space="preserve">, </w:t>
      </w:r>
      <w:r w:rsidRPr="009C2108">
        <w:rPr>
          <w:i/>
        </w:rPr>
        <w:t>bc</w:t>
      </w:r>
      <w:r w:rsidRPr="009C2108">
        <w:t xml:space="preserve">, </w:t>
      </w:r>
      <w:r w:rsidRPr="009C2108">
        <w:rPr>
          <w:i/>
        </w:rPr>
        <w:t>ca</w:t>
      </w:r>
      <w:r w:rsidRPr="009C2108">
        <w:t xml:space="preserve">, </w:t>
      </w:r>
      <w:r w:rsidRPr="009C2108">
        <w:rPr>
          <w:i/>
        </w:rPr>
        <w:t>cb</w:t>
      </w:r>
      <w:r w:rsidRPr="009C2108">
        <w:t xml:space="preserve">, </w:t>
      </w:r>
      <w:r w:rsidRPr="009C2108">
        <w:rPr>
          <w:i/>
        </w:rPr>
        <w:t>cc</w:t>
      </w:r>
      <w:r w:rsidR="006C6805" w:rsidRPr="009C2108">
        <w:t xml:space="preserve"> (</w:t>
      </w:r>
      <w:r w:rsidR="006C6805" w:rsidRPr="009C2108">
        <w:rPr>
          <w:i/>
        </w:rPr>
        <w:t>n</w:t>
      </w:r>
      <w:r w:rsidR="006C6805" w:rsidRPr="009C2108">
        <w:t xml:space="preserve"> = 9).</w:t>
      </w:r>
    </w:p>
    <w:p w:rsidR="008C1437" w:rsidRPr="009C2108" w:rsidRDefault="008C1437" w:rsidP="00A126C1"/>
    <w:p w:rsidR="00A126C1" w:rsidRPr="009C2108" w:rsidRDefault="00FF431B" w:rsidP="00A126C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0.4*0.4=0.16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 0.4*0.2=0.08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 0.4*0.4=0.16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*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0.2*0.4=0.08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*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 0.2*0.2=0.04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*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 0.2*0.4=0.08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*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0.4*0.4=0.16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*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 0.4*0.2=0.08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*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 0.4*0.4=0.16</m:t>
          </m:r>
        </m:oMath>
      </m:oMathPara>
    </w:p>
    <w:p w:rsidR="00A126C1" w:rsidRPr="009C2108" w:rsidRDefault="00A126C1" w:rsidP="00A126C1"/>
    <w:p w:rsidR="00AF408E" w:rsidRPr="009C2108" w:rsidRDefault="004E0C13" w:rsidP="00A126C1">
      <w:r w:rsidRPr="009C2108">
        <w:object w:dxaOrig="10959" w:dyaOrig="8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5pt;height:343.1pt" o:ole="">
            <v:imagedata r:id="rId6" o:title=""/>
          </v:shape>
          <o:OLEObject Type="Embed" ProgID="Visio.Drawing.11" ShapeID="_x0000_i1025" DrawAspect="Content" ObjectID="_1414666678" r:id="rId7"/>
        </w:object>
      </w:r>
    </w:p>
    <w:p w:rsidR="00D97255" w:rsidRPr="009C2108" w:rsidRDefault="00D97255" w:rsidP="00A126C1"/>
    <w:p w:rsidR="000F264E" w:rsidRPr="009C2108" w:rsidRDefault="000F264E" w:rsidP="00A126C1"/>
    <w:p w:rsidR="00065031" w:rsidRPr="009C2108" w:rsidRDefault="00065031" w:rsidP="00A126C1">
      <m:oMathPara>
        <m:oMathParaPr>
          <m:jc m:val="left"/>
        </m:oMathParaPr>
        <m:oMath>
          <m:r>
            <w:rPr>
              <w:rFonts w:ascii="Cambria Math" w:hAnsi="Cambria Math"/>
            </w:rPr>
            <m:t>aa→00,      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ab→010,   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ac→111,   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ba→1001,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bb→0110,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bb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bc→1000,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ca→110,  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cb→0111,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cc→101,  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:rsidR="00065031" w:rsidRPr="009C2108" w:rsidRDefault="00065031" w:rsidP="00A126C1"/>
    <w:p w:rsidR="007A4305" w:rsidRPr="009C2108" w:rsidRDefault="007A4305" w:rsidP="00A126C1"/>
    <w:p w:rsidR="007A4305" w:rsidRPr="009C2108" w:rsidRDefault="00CB1232" w:rsidP="00A126C1"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L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</w:rPr>
            <m:t>0.16*2+0.08*3+0.16*3+0.08*4+0.04*4+0.08*4+0.16*3+0.08*4+0.16*3=3.12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par_simbola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=1.56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simbol</m:t>
              </m:r>
            </m:den>
          </m:f>
        </m:oMath>
      </m:oMathPara>
    </w:p>
    <w:p w:rsidR="00980BA6" w:rsidRPr="009C2108" w:rsidRDefault="00980BA6" w:rsidP="00A126C1"/>
    <w:p w:rsidR="008C1437" w:rsidRPr="009C2108" w:rsidRDefault="008C1437" w:rsidP="00A126C1"/>
    <w:p w:rsidR="008C1437" w:rsidRPr="009C2108" w:rsidRDefault="00980BA6" w:rsidP="00A126C1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= -</m:t>
                      </m:r>
                      <m:d>
                        <m:dPr>
                          <m:endChr m:val="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0.16*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0.16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+0.08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*log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0.08 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+ 0.16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0.16+0.08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0.08+ 0.04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0.04+ 0.08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0.08 + 0.16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0.16+ 0.08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0.08 +0.16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0.16 </m:t>
                  </m:r>
                </m:e>
              </m:d>
            </m:e>
          </m:nary>
          <m:r>
            <w:rPr>
              <w:rFonts w:ascii="Cambria Math" w:hAnsi="Cambria Math"/>
            </w:rPr>
            <m:t>=3.04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par_simbola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=1.52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simbol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>
      <m:oMathPara>
        <m:oMathParaPr>
          <m:jc m:val="left"/>
        </m:oMathParaPr>
        <m:oMath>
          <m:r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simbol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1.56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simbol</m:t>
                  </m:r>
                </m:den>
              </m:f>
            </m:den>
          </m:f>
          <m:r>
            <w:rPr>
              <w:rFonts w:ascii="Cambria Math" w:hAnsi="Cambria Math"/>
            </w:rPr>
            <m:t>=0.9744</m:t>
          </m:r>
        </m:oMath>
      </m:oMathPara>
    </w:p>
    <w:p w:rsidR="007A4305" w:rsidRPr="009C2108" w:rsidRDefault="007A4305" w:rsidP="00A126C1"/>
    <w:p w:rsidR="00871B30" w:rsidRPr="009C2108" w:rsidRDefault="00871B30" w:rsidP="00A126C1"/>
    <w:p w:rsidR="000E31A7" w:rsidRPr="009C2108" w:rsidRDefault="000E31A7" w:rsidP="00A126C1"/>
    <w:p w:rsidR="00273B57" w:rsidRPr="009C2108" w:rsidRDefault="00273B57" w:rsidP="00A126C1"/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/>
    <w:p w:rsidR="00980BA6" w:rsidRPr="009C2108" w:rsidRDefault="00980BA6" w:rsidP="00A126C1"/>
    <w:p w:rsidR="00273B57" w:rsidRPr="00AE2026" w:rsidRDefault="00B77BF1" w:rsidP="00A126C1">
      <w:pPr>
        <w:rPr>
          <w:lang w:val="hr-HR"/>
        </w:rPr>
      </w:pPr>
      <w:r w:rsidRPr="009C2108">
        <w:t>ii)</w:t>
      </w:r>
      <w:r w:rsidR="00847134">
        <w:t xml:space="preserve"> Za ternarno kodiranje potrebno je provjeriti </w:t>
      </w:r>
      <w:r w:rsidR="00D729AD">
        <w:t>treba li doda</w:t>
      </w:r>
      <w:r w:rsidR="00847134">
        <w:t>ti nova stanja s vjerojat</w:t>
      </w:r>
      <w:r w:rsidR="00847134">
        <w:rPr>
          <w:lang w:val="hr-HR"/>
        </w:rPr>
        <w:t>nošću 0.</w:t>
      </w:r>
      <w:r w:rsidR="00AE2026">
        <w:rPr>
          <w:lang w:val="hr-HR"/>
        </w:rPr>
        <w:t xml:space="preserve"> </w:t>
      </w:r>
      <w:r w:rsidR="00AE2026">
        <w:rPr>
          <w:i/>
          <w:lang w:val="hr-HR"/>
        </w:rPr>
        <w:t xml:space="preserve">N </w:t>
      </w:r>
      <w:r w:rsidR="00FD1309">
        <w:rPr>
          <w:lang w:val="hr-HR"/>
        </w:rPr>
        <w:t>je poč</w:t>
      </w:r>
      <w:r w:rsidR="00AE2026">
        <w:rPr>
          <w:lang w:val="hr-HR"/>
        </w:rPr>
        <w:t>etni broj simbola (</w:t>
      </w:r>
      <w:r w:rsidR="00AE2026">
        <w:rPr>
          <w:i/>
          <w:lang w:val="hr-HR"/>
        </w:rPr>
        <w:t xml:space="preserve">N = </w:t>
      </w:r>
      <w:r w:rsidR="00AE2026">
        <w:rPr>
          <w:lang w:val="hr-HR"/>
        </w:rPr>
        <w:t xml:space="preserve">9) , a </w:t>
      </w:r>
      <w:r w:rsidR="00AE2026">
        <w:rPr>
          <w:i/>
          <w:lang w:val="hr-HR"/>
        </w:rPr>
        <w:t xml:space="preserve">d </w:t>
      </w:r>
      <w:r w:rsidR="00AE2026">
        <w:rPr>
          <w:lang w:val="hr-HR"/>
        </w:rPr>
        <w:t>je baza kodiranja (</w:t>
      </w:r>
      <w:r w:rsidR="00AE2026">
        <w:rPr>
          <w:i/>
          <w:lang w:val="hr-HR"/>
        </w:rPr>
        <w:t xml:space="preserve">d = </w:t>
      </w:r>
      <w:r w:rsidR="00AE2026">
        <w:rPr>
          <w:lang w:val="hr-HR"/>
        </w:rPr>
        <w:t>3)</w:t>
      </w:r>
    </w:p>
    <w:p w:rsidR="00847134" w:rsidRDefault="00847134" w:rsidP="00A126C1">
      <w:pPr>
        <w:rPr>
          <w:lang w:val="hr-HR"/>
        </w:rPr>
      </w:pPr>
    </w:p>
    <w:p w:rsidR="00AE2026" w:rsidRDefault="00F84C7B" w:rsidP="00A126C1"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k</m:t>
          </m:r>
          <m:r>
            <w:rPr>
              <w:rFonts w:ascii="Cambria Math" w:hAnsiTheme="majorHAnsi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eastAsia="Arial Unicode MS" w:hAnsiTheme="majorHAnsi" w:cs="Arial Unicode MS"/>
                  <w:color w:val="000000"/>
                  <w:sz w:val="45"/>
                  <w:szCs w:val="45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Theme="majorHAnsi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N</m:t>
                  </m:r>
                  <m:r>
                    <w:rPr>
                      <w:rFonts w:asciiTheme="majorHAnsi" w:hAnsiTheme="majorHAnsi"/>
                      <w:lang w:val="hr-HR"/>
                    </w:rPr>
                    <m:t>-</m:t>
                  </m:r>
                  <m:r>
                    <w:rPr>
                      <w:rFonts w:ascii="Cambria Math" w:hAnsiTheme="majorHAnsi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d</m:t>
                  </m:r>
                  <m:r>
                    <w:rPr>
                      <w:rFonts w:asciiTheme="majorHAnsi" w:hAnsiTheme="majorHAnsi"/>
                      <w:lang w:val="hr-HR"/>
                    </w:rPr>
                    <m:t>-</m:t>
                  </m:r>
                  <m:r>
                    <w:rPr>
                      <w:rFonts w:ascii="Cambria Math" w:hAnsiTheme="majorHAnsi"/>
                      <w:lang w:val="hr-HR"/>
                    </w:rPr>
                    <m:t>1</m:t>
                  </m:r>
                </m:den>
              </m:f>
            </m:e>
          </m:d>
          <m:r>
            <w:rPr>
              <w:rFonts w:ascii="Cambria Math" w:hAnsiTheme="majorHAnsi"/>
              <w:lang w:val="hr-HR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="Arial Unicode MS" w:hAnsiTheme="majorHAnsi" w:cs="Arial Unicode MS"/>
                  <w:color w:val="000000"/>
                  <w:sz w:val="45"/>
                  <w:szCs w:val="45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Theme="majorHAnsi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9-</m:t>
                  </m:r>
                  <m:r>
                    <w:rPr>
                      <w:rFonts w:ascii="Cambria Math" w:hAnsiTheme="majorHAnsi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3-</m:t>
                  </m:r>
                  <m:r>
                    <w:rPr>
                      <w:rFonts w:ascii="Cambria Math" w:hAnsiTheme="majorHAnsi"/>
                      <w:lang w:val="hr-HR"/>
                    </w:rPr>
                    <m:t>1</m:t>
                  </m:r>
                </m:den>
              </m:f>
            </m:e>
          </m:d>
          <m:r>
            <w:rPr>
              <w:rFonts w:ascii="Cambria Math" w:hAnsiTheme="majorHAnsi"/>
            </w:rPr>
            <m:t>=4</m:t>
          </m:r>
          <m:r>
            <m:rPr>
              <m:sty m:val="p"/>
            </m:rPr>
            <w:rPr>
              <w:rFonts w:ascii="Cambria Math" w:hAnsiTheme="majorHAnsi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*k+1=2*4+1= 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 N=0→</m:t>
          </m:r>
          <m:r>
            <m:rPr>
              <m:sty m:val="p"/>
            </m:rPr>
            <w:rPr>
              <w:rFonts w:ascii="Cambria Math" w:hAnsi="Cambria Math"/>
            </w:rPr>
            <m:t>nije potrebno dodavanje novih znakova</m:t>
          </m:r>
        </m:oMath>
      </m:oMathPara>
    </w:p>
    <w:p w:rsidR="00AE2026" w:rsidRPr="00AE2026" w:rsidRDefault="00AE2026" w:rsidP="00A126C1"/>
    <w:p w:rsidR="00597F1F" w:rsidRPr="009C2108" w:rsidRDefault="004E0C13" w:rsidP="00A126C1">
      <w:r w:rsidRPr="009C2108">
        <w:object w:dxaOrig="5687" w:dyaOrig="8918">
          <v:shape id="_x0000_i1026" type="#_x0000_t75" style="width:216.65pt;height:338.7pt" o:ole="">
            <v:imagedata r:id="rId8" o:title=""/>
          </v:shape>
          <o:OLEObject Type="Embed" ProgID="Visio.Drawing.11" ShapeID="_x0000_i1026" DrawAspect="Content" ObjectID="_1414666679" r:id="rId9"/>
        </w:object>
      </w:r>
    </w:p>
    <w:p w:rsidR="000E4F0E" w:rsidRPr="009C2108" w:rsidRDefault="000E4F0E" w:rsidP="00A126C1"/>
    <w:p w:rsidR="00980BA6" w:rsidRPr="009C2108" w:rsidRDefault="00980BA6" w:rsidP="00A126C1"/>
    <w:p w:rsidR="00980BA6" w:rsidRPr="009C2108" w:rsidRDefault="00980BA6" w:rsidP="00980BA6">
      <m:oMathPara>
        <m:oMathParaPr>
          <m:jc m:val="left"/>
        </m:oMathParaPr>
        <m:oMath>
          <m:r>
            <w:rPr>
              <w:rFonts w:ascii="Cambria Math" w:hAnsi="Cambria Math"/>
            </w:rPr>
            <m:t>aa→22,     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ab→11,     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ac→21,     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ba→10,    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bb→00,    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bb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bc→02,    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ca→20,   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cb→01,   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cc→12,                            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0E4F0E" w:rsidRPr="009C2108" w:rsidRDefault="000E4F0E" w:rsidP="00980BA6"/>
    <w:p w:rsidR="00597F1F" w:rsidRPr="009C2108" w:rsidRDefault="00597F1F" w:rsidP="00597F1F"/>
    <w:p w:rsidR="00597F1F" w:rsidRPr="009C2108" w:rsidRDefault="00597F1F" w:rsidP="00A126C1"/>
    <w:p w:rsidR="00980BA6" w:rsidRPr="009C2108" w:rsidRDefault="00CB1232" w:rsidP="00980BA6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L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</w:rPr>
            <m:t xml:space="preserve">2* </m:t>
          </m:r>
          <m:nary>
            <m:naryPr>
              <m:chr m:val="∑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=2*1=2 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tern.simbola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par_simbola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=1 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tern. simbol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simbol izvori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hr-HR"/>
                    </w:rPr>
                    <m:t>šta</m:t>
                  </m:r>
                </m:den>
              </m:f>
            </m:e>
          </m:nary>
        </m:oMath>
      </m:oMathPara>
    </w:p>
    <w:p w:rsidR="000E4F0E" w:rsidRPr="009C2108" w:rsidRDefault="000E4F0E" w:rsidP="00980BA6">
      <w:pPr>
        <w:rPr>
          <w:sz w:val="22"/>
        </w:rPr>
      </w:pPr>
    </w:p>
    <w:p w:rsidR="00980BA6" w:rsidRPr="009C2108" w:rsidRDefault="00980BA6" w:rsidP="00980BA6"/>
    <w:p w:rsidR="00391411" w:rsidRPr="009C2108" w:rsidRDefault="00391411" w:rsidP="00A126C1"/>
    <w:p w:rsidR="00980BA6" w:rsidRPr="009C2108" w:rsidRDefault="00980BA6" w:rsidP="00980BA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= -</m:t>
                      </m:r>
                      <m:d>
                        <m:dPr>
                          <m:endChr m:val="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0.16*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0.16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+0.08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*log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0.08 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+ 0.16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0.16+0.08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0.08+ 0.04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0.04+ 0.08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0.08 + 0.16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0.16+ 0.08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0.08 +0.16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0.16 </m:t>
                  </m:r>
                </m:e>
              </m:d>
            </m:e>
          </m:nary>
          <m:r>
            <w:rPr>
              <w:rFonts w:ascii="Cambria Math" w:hAnsi="Cambria Math"/>
            </w:rPr>
            <m:t>=1.92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tern.simbola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par_simbola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=0.96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tern.simbola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simbol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izvorišta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</m:t>
          </m:r>
        </m:oMath>
      </m:oMathPara>
    </w:p>
    <w:p w:rsidR="00391411" w:rsidRPr="009C2108" w:rsidRDefault="00391411" w:rsidP="00A126C1">
      <w:r w:rsidRPr="009C2108">
        <w:t xml:space="preserve"> </w:t>
      </w:r>
    </w:p>
    <w:p w:rsidR="000E4F0E" w:rsidRPr="009C2108" w:rsidRDefault="000E4F0E" w:rsidP="000E4F0E">
      <m:oMathPara>
        <m:oMathParaPr>
          <m:jc m:val="left"/>
        </m:oMathParaPr>
        <m:oMath>
          <m:r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tern.simbola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par_simbola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tern.simbola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par_simbola</m:t>
                  </m:r>
                </m:den>
              </m:f>
            </m:den>
          </m:f>
          <m:r>
            <w:rPr>
              <w:rFonts w:ascii="Cambria Math" w:hAnsi="Cambria Math"/>
            </w:rPr>
            <m:t>=0.96</m:t>
          </m:r>
        </m:oMath>
      </m:oMathPara>
    </w:p>
    <w:p w:rsidR="00391411" w:rsidRPr="009C2108" w:rsidRDefault="00391411" w:rsidP="000E4F0E"/>
    <w:sectPr w:rsidR="00391411" w:rsidRPr="009C2108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017CE"/>
    <w:multiLevelType w:val="hybridMultilevel"/>
    <w:tmpl w:val="A0B85C60"/>
    <w:lvl w:ilvl="0" w:tplc="30E2CA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9479E"/>
    <w:multiLevelType w:val="hybridMultilevel"/>
    <w:tmpl w:val="2596597E"/>
    <w:lvl w:ilvl="0" w:tplc="202824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A1991"/>
    <w:multiLevelType w:val="hybridMultilevel"/>
    <w:tmpl w:val="8FCE7CD0"/>
    <w:lvl w:ilvl="0" w:tplc="C0261F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117DF"/>
    <w:rsid w:val="00023F8D"/>
    <w:rsid w:val="0003635F"/>
    <w:rsid w:val="00060F48"/>
    <w:rsid w:val="00065031"/>
    <w:rsid w:val="00065E78"/>
    <w:rsid w:val="000E31A7"/>
    <w:rsid w:val="000E4F0E"/>
    <w:rsid w:val="000F264E"/>
    <w:rsid w:val="00103C19"/>
    <w:rsid w:val="00115BCE"/>
    <w:rsid w:val="00170A17"/>
    <w:rsid w:val="001D0030"/>
    <w:rsid w:val="001D71FB"/>
    <w:rsid w:val="001E74F4"/>
    <w:rsid w:val="002448DB"/>
    <w:rsid w:val="00254D39"/>
    <w:rsid w:val="00273B57"/>
    <w:rsid w:val="00285C42"/>
    <w:rsid w:val="002D159C"/>
    <w:rsid w:val="002E3C91"/>
    <w:rsid w:val="00317118"/>
    <w:rsid w:val="00391411"/>
    <w:rsid w:val="00401001"/>
    <w:rsid w:val="00414364"/>
    <w:rsid w:val="00444236"/>
    <w:rsid w:val="00472D4B"/>
    <w:rsid w:val="004A116E"/>
    <w:rsid w:val="004E0C13"/>
    <w:rsid w:val="004F75CD"/>
    <w:rsid w:val="005117DF"/>
    <w:rsid w:val="00533B6A"/>
    <w:rsid w:val="00537710"/>
    <w:rsid w:val="00542ADA"/>
    <w:rsid w:val="00544BA8"/>
    <w:rsid w:val="005848E4"/>
    <w:rsid w:val="00587869"/>
    <w:rsid w:val="00597F1F"/>
    <w:rsid w:val="005F4660"/>
    <w:rsid w:val="00615427"/>
    <w:rsid w:val="0067470B"/>
    <w:rsid w:val="00683E6D"/>
    <w:rsid w:val="0068641E"/>
    <w:rsid w:val="006970FB"/>
    <w:rsid w:val="006A178D"/>
    <w:rsid w:val="006B7915"/>
    <w:rsid w:val="006C6805"/>
    <w:rsid w:val="006F2927"/>
    <w:rsid w:val="00737E62"/>
    <w:rsid w:val="00765B74"/>
    <w:rsid w:val="00776ABC"/>
    <w:rsid w:val="007A4305"/>
    <w:rsid w:val="007B7E31"/>
    <w:rsid w:val="007C51F8"/>
    <w:rsid w:val="007E714B"/>
    <w:rsid w:val="0082544C"/>
    <w:rsid w:val="00847134"/>
    <w:rsid w:val="00862850"/>
    <w:rsid w:val="00871B30"/>
    <w:rsid w:val="008C1437"/>
    <w:rsid w:val="008D3660"/>
    <w:rsid w:val="0094309A"/>
    <w:rsid w:val="00980BA6"/>
    <w:rsid w:val="009B4F84"/>
    <w:rsid w:val="009C2108"/>
    <w:rsid w:val="009F62B8"/>
    <w:rsid w:val="00A05B1F"/>
    <w:rsid w:val="00A126C1"/>
    <w:rsid w:val="00A2259C"/>
    <w:rsid w:val="00A52B83"/>
    <w:rsid w:val="00A60CFF"/>
    <w:rsid w:val="00A71186"/>
    <w:rsid w:val="00AA5CD8"/>
    <w:rsid w:val="00AE2026"/>
    <w:rsid w:val="00AF408E"/>
    <w:rsid w:val="00B14E0D"/>
    <w:rsid w:val="00B26EF3"/>
    <w:rsid w:val="00B33E13"/>
    <w:rsid w:val="00B53779"/>
    <w:rsid w:val="00B617E6"/>
    <w:rsid w:val="00B77BF1"/>
    <w:rsid w:val="00B825A8"/>
    <w:rsid w:val="00BB023D"/>
    <w:rsid w:val="00BB21C5"/>
    <w:rsid w:val="00C31BDE"/>
    <w:rsid w:val="00CB1232"/>
    <w:rsid w:val="00CD15CB"/>
    <w:rsid w:val="00D679B9"/>
    <w:rsid w:val="00D729AD"/>
    <w:rsid w:val="00D854B7"/>
    <w:rsid w:val="00D97255"/>
    <w:rsid w:val="00DB7CFA"/>
    <w:rsid w:val="00DE1EFD"/>
    <w:rsid w:val="00E166F5"/>
    <w:rsid w:val="00E201DF"/>
    <w:rsid w:val="00E23494"/>
    <w:rsid w:val="00E300DB"/>
    <w:rsid w:val="00E34B7A"/>
    <w:rsid w:val="00E362AE"/>
    <w:rsid w:val="00EA05C2"/>
    <w:rsid w:val="00EC70A9"/>
    <w:rsid w:val="00F35F62"/>
    <w:rsid w:val="00F84C7B"/>
    <w:rsid w:val="00FA018F"/>
    <w:rsid w:val="00FD0671"/>
    <w:rsid w:val="00FD1309"/>
    <w:rsid w:val="00FE4F8F"/>
    <w:rsid w:val="00FF4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character" w:styleId="PlaceholderText">
    <w:name w:val="Placeholder Text"/>
    <w:basedOn w:val="DefaultParagraphFont"/>
    <w:uiPriority w:val="99"/>
    <w:semiHidden/>
    <w:rsid w:val="00472D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EC818-AFE7-4E56-B7B2-3C89B32D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Marko</cp:lastModifiedBy>
  <cp:revision>13</cp:revision>
  <dcterms:created xsi:type="dcterms:W3CDTF">2012-11-10T19:07:00Z</dcterms:created>
  <dcterms:modified xsi:type="dcterms:W3CDTF">2012-11-17T13:11:00Z</dcterms:modified>
</cp:coreProperties>
</file>