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Testing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 to end (E2E) testing is done using CypressJS (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Cypress</w:t>
        </w:r>
      </w:hyperlink>
      <w:r w:rsidDel="00000000" w:rsidR="00000000" w:rsidRPr="00000000">
        <w:rPr>
          <w:sz w:val="32"/>
          <w:szCs w:val="32"/>
          <w:rtl w:val="0"/>
        </w:rPr>
        <w:t xml:space="preserve">) and Github Actions (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Features • GitHub Actions</w:t>
        </w:r>
      </w:hyperlink>
      <w:r w:rsidDel="00000000" w:rsidR="00000000" w:rsidRPr="00000000">
        <w:rPr>
          <w:sz w:val="32"/>
          <w:szCs w:val="32"/>
          <w:rtl w:val="0"/>
        </w:rPr>
        <w:t xml:space="preserve">). Documentation specific to the merging of these two technologies can be found here: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GitHub Actions | Cypress Documentation</w:t>
        </w:r>
      </w:hyperlink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the root folder you will find a ‘main.yml’ file in ‘./github/workflows’. Whenever you push this repo to GitHub it will scan this file and execute the tests that it points to. These tests can be found in ‘./cypress/e2e/’. For more information on the technology specifics, see the original documentation above as well as comments found in the test files themselves as seen below: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4057650</wp:posOffset>
            </wp:positionH>
            <wp:positionV relativeFrom="paragraph">
              <wp:posOffset>242329</wp:posOffset>
            </wp:positionV>
            <wp:extent cx="1543050" cy="320572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2057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5985.0" w:type="dxa"/>
        <w:jc w:val="left"/>
        <w:tblInd w:w="100.0" w:type="pct"/>
        <w:tblLayout w:type="fixed"/>
        <w:tblLook w:val="0600"/>
      </w:tblPr>
      <w:tblGrid>
        <w:gridCol w:w="5985"/>
        <w:tblGridChange w:id="0">
          <w:tblGrid>
            <w:gridCol w:w="598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 // finds all links in the page that aren't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mail or external links and clicks them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and checks if they direct to the correct 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and checks that they don't load the 404 page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it(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"check all links to sites"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() =&gt; {</w:t>
              <w:br w:type="textWrapping"/>
              <w:t xml:space="preserve">   cy.viewport(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"macbook-15"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cy.visit(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cy.get(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'a:not([href*="mailto:"])'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.not(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'[target*="_blank"]'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.each((page) =&gt;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href = page.prop(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"href"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cy.visit(href);</w:t>
              <w:br w:type="textWrapping"/>
              <w:t xml:space="preserve">       cy.url().should(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"include"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href);</w:t>
              <w:br w:type="textWrapping"/>
              <w:t xml:space="preserve">       cy.get(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'[data-cy="404"]'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       .should(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"not.exist"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cy.go(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"back"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});</w:t>
              <w:br w:type="textWrapping"/>
              <w:t xml:space="preserve"> 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cypress.io" TargetMode="External"/><Relationship Id="rId7" Type="http://schemas.openxmlformats.org/officeDocument/2006/relationships/hyperlink" Target="https://github.com/features/actions" TargetMode="External"/><Relationship Id="rId8" Type="http://schemas.openxmlformats.org/officeDocument/2006/relationships/hyperlink" Target="https://docs.cypress.io/guides/continuous-integration/github-a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