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DD1C" w14:textId="16D2FEFD" w:rsidR="0028782B" w:rsidRPr="00154A6E" w:rsidRDefault="0028782B" w:rsidP="0028782B">
      <w:pPr>
        <w:jc w:val="center"/>
        <w:rPr>
          <w:rFonts w:cstheme="minorHAnsi"/>
          <w:b/>
          <w:bCs/>
          <w:sz w:val="28"/>
          <w:szCs w:val="28"/>
        </w:rPr>
      </w:pPr>
      <w:r w:rsidRPr="00154A6E">
        <w:rPr>
          <w:rFonts w:cstheme="minorHAnsi"/>
          <w:b/>
          <w:bCs/>
          <w:sz w:val="28"/>
          <w:szCs w:val="28"/>
        </w:rPr>
        <w:t>Data Analysis 2 - Assignment 1</w:t>
      </w:r>
    </w:p>
    <w:p w14:paraId="2AC0235E" w14:textId="39058B0D" w:rsidR="005F3508" w:rsidRPr="00154A6E" w:rsidRDefault="005F3508" w:rsidP="005F3508">
      <w:pPr>
        <w:rPr>
          <w:rFonts w:cstheme="minorHAnsi"/>
        </w:rPr>
      </w:pPr>
      <w:r w:rsidRPr="00154A6E">
        <w:rPr>
          <w:rFonts w:cstheme="minorHAnsi"/>
          <w:u w:val="single"/>
        </w:rPr>
        <w:t>Occupation</w:t>
      </w:r>
      <w:r w:rsidRPr="00154A6E">
        <w:rPr>
          <w:rFonts w:cstheme="minorHAnsi"/>
        </w:rPr>
        <w:t>: Physicians and surgeons (2010 CENSUS CODE: 3060)</w:t>
      </w:r>
    </w:p>
    <w:p w14:paraId="6FA4EEE9" w14:textId="30368BD0" w:rsidR="008B6FAA" w:rsidRPr="00F11C88" w:rsidRDefault="0011197C" w:rsidP="005F3508">
      <w:pPr>
        <w:rPr>
          <w:rFonts w:cstheme="minorHAnsi"/>
          <w:sz w:val="20"/>
          <w:szCs w:val="20"/>
        </w:rPr>
      </w:pPr>
      <w:r w:rsidRPr="00F11C88">
        <w:rPr>
          <w:rFonts w:cstheme="minorHAnsi"/>
          <w:sz w:val="20"/>
          <w:szCs w:val="20"/>
        </w:rPr>
        <w:t xml:space="preserve">Data on 343 female and 439 male </w:t>
      </w:r>
      <w:r w:rsidRPr="00F11C88">
        <w:rPr>
          <w:rFonts w:cstheme="minorHAnsi"/>
          <w:sz w:val="20"/>
          <w:szCs w:val="20"/>
        </w:rPr>
        <w:t>physicians and surgeons</w:t>
      </w:r>
      <w:r w:rsidRPr="00F11C88">
        <w:rPr>
          <w:rFonts w:cstheme="minorHAnsi"/>
          <w:sz w:val="20"/>
          <w:szCs w:val="20"/>
        </w:rPr>
        <w:t xml:space="preserve">. Taking the natural logarithm of earnings is </w:t>
      </w:r>
      <w:r w:rsidR="008F04DE" w:rsidRPr="00F11C88">
        <w:rPr>
          <w:rFonts w:cstheme="minorHAnsi"/>
          <w:sz w:val="20"/>
          <w:szCs w:val="20"/>
        </w:rPr>
        <w:t>crucial</w:t>
      </w:r>
      <w:r w:rsidRPr="00F11C88">
        <w:rPr>
          <w:rFonts w:cstheme="minorHAnsi"/>
          <w:sz w:val="20"/>
          <w:szCs w:val="20"/>
        </w:rPr>
        <w:t xml:space="preserve"> for us as we wish to </w:t>
      </w:r>
      <w:r w:rsidR="008F04DE" w:rsidRPr="00F11C88">
        <w:rPr>
          <w:rFonts w:cstheme="minorHAnsi"/>
          <w:sz w:val="20"/>
          <w:szCs w:val="20"/>
        </w:rPr>
        <w:t xml:space="preserve">examine </w:t>
      </w:r>
      <w:r w:rsidRPr="00F11C88">
        <w:rPr>
          <w:rFonts w:cstheme="minorHAnsi"/>
          <w:sz w:val="20"/>
          <w:szCs w:val="20"/>
        </w:rPr>
        <w:t>the percentage difference between male and female</w:t>
      </w:r>
      <w:r w:rsidR="008F04DE" w:rsidRPr="00F11C88">
        <w:rPr>
          <w:rFonts w:cstheme="minorHAnsi"/>
          <w:sz w:val="20"/>
          <w:szCs w:val="20"/>
        </w:rPr>
        <w:t xml:space="preserve"> income</w:t>
      </w:r>
      <w:r w:rsidR="003A0386" w:rsidRPr="00F11C88">
        <w:rPr>
          <w:rFonts w:cstheme="minorHAnsi"/>
          <w:sz w:val="20"/>
          <w:szCs w:val="20"/>
        </w:rPr>
        <w:t>.</w:t>
      </w:r>
    </w:p>
    <w:p w14:paraId="18FD1204" w14:textId="361E33AF" w:rsidR="009E4FF5" w:rsidRPr="00154A6E" w:rsidRDefault="005F3508" w:rsidP="005F3508">
      <w:pPr>
        <w:rPr>
          <w:rFonts w:cstheme="minorHAnsi"/>
          <w:b/>
          <w:bCs/>
          <w:sz w:val="28"/>
          <w:szCs w:val="28"/>
        </w:rPr>
      </w:pPr>
      <w:r w:rsidRPr="00154A6E">
        <w:rPr>
          <w:rFonts w:cstheme="minorHAnsi"/>
          <w:b/>
          <w:bCs/>
          <w:sz w:val="28"/>
          <w:szCs w:val="28"/>
        </w:rPr>
        <w:t xml:space="preserve">Task 1 - Unconditional </w:t>
      </w:r>
      <w:r w:rsidR="00F96A9A" w:rsidRPr="00154A6E">
        <w:rPr>
          <w:rFonts w:cstheme="minorHAnsi"/>
          <w:b/>
          <w:bCs/>
          <w:sz w:val="28"/>
          <w:szCs w:val="28"/>
        </w:rPr>
        <w:t>G</w:t>
      </w:r>
      <w:r w:rsidRPr="00154A6E">
        <w:rPr>
          <w:rFonts w:cstheme="minorHAnsi"/>
          <w:b/>
          <w:bCs/>
          <w:sz w:val="28"/>
          <w:szCs w:val="28"/>
        </w:rPr>
        <w:t xml:space="preserve">ender </w:t>
      </w:r>
      <w:r w:rsidR="00F96A9A" w:rsidRPr="00154A6E">
        <w:rPr>
          <w:rFonts w:cstheme="minorHAnsi"/>
          <w:b/>
          <w:bCs/>
          <w:sz w:val="28"/>
          <w:szCs w:val="28"/>
        </w:rPr>
        <w:t>G</w:t>
      </w:r>
      <w:r w:rsidRPr="00154A6E">
        <w:rPr>
          <w:rFonts w:cstheme="minorHAnsi"/>
          <w:b/>
          <w:bCs/>
          <w:sz w:val="28"/>
          <w:szCs w:val="28"/>
        </w:rPr>
        <w:t>a</w:t>
      </w:r>
      <w:r w:rsidR="009E4FF5" w:rsidRPr="00154A6E">
        <w:rPr>
          <w:rFonts w:cstheme="minorHAnsi"/>
          <w:b/>
          <w:bCs/>
          <w:sz w:val="28"/>
          <w:szCs w:val="28"/>
        </w:rPr>
        <w:t>p</w:t>
      </w:r>
    </w:p>
    <w:p w14:paraId="458BCB4B" w14:textId="5AE87D0E" w:rsidR="005F3508" w:rsidRPr="00154A6E" w:rsidRDefault="005F3508" w:rsidP="005F3508">
      <w:pPr>
        <w:rPr>
          <w:rFonts w:cstheme="minorHAnsi"/>
          <w:sz w:val="20"/>
          <w:szCs w:val="20"/>
        </w:rPr>
      </w:pPr>
      <w:r w:rsidRPr="00154A6E">
        <w:rPr>
          <w:rFonts w:cstheme="minorHAnsi"/>
          <w:u w:val="single"/>
        </w:rPr>
        <w:t>Model</w:t>
      </w:r>
      <w:r w:rsidR="00F96A9A" w:rsidRPr="00154A6E">
        <w:rPr>
          <w:rFonts w:cstheme="minorHAnsi"/>
          <w:u w:val="single"/>
        </w:rPr>
        <w:t xml:space="preserve"> </w:t>
      </w:r>
      <w:r w:rsidRPr="00154A6E">
        <w:rPr>
          <w:rFonts w:cstheme="minorHAnsi"/>
          <w:u w:val="single"/>
        </w:rPr>
        <w:t>1:</w:t>
      </w:r>
      <w:r w:rsidR="00154A6E" w:rsidRPr="00154A6E">
        <w:rPr>
          <w:rFonts w:cstheme="minorHAnsi"/>
        </w:rPr>
        <w:t xml:space="preserve"> </w:t>
      </w:r>
      <w:r w:rsidR="00A64F3D">
        <w:rPr>
          <w:rFonts w:cstheme="minorHAnsi"/>
        </w:rPr>
        <w:br/>
      </w:r>
      <w:r w:rsidR="00A8197B" w:rsidRPr="00F11C88">
        <w:rPr>
          <w:rFonts w:cstheme="minorHAnsi"/>
          <w:sz w:val="20"/>
          <w:szCs w:val="20"/>
        </w:rPr>
        <w:t>Female physicians and surgeons earn</w:t>
      </w:r>
      <w:r w:rsidR="008F04DE" w:rsidRPr="00F11C88">
        <w:rPr>
          <w:rFonts w:cstheme="minorHAnsi"/>
          <w:sz w:val="20"/>
          <w:szCs w:val="20"/>
        </w:rPr>
        <w:t xml:space="preserve"> </w:t>
      </w:r>
      <w:r w:rsidR="008F04DE" w:rsidRPr="00F11C88">
        <w:rPr>
          <w:rFonts w:cstheme="minorHAnsi"/>
          <w:sz w:val="20"/>
          <w:szCs w:val="20"/>
        </w:rPr>
        <w:t xml:space="preserve">on average </w:t>
      </w:r>
      <w:r w:rsidR="00A8197B" w:rsidRPr="00F11C88">
        <w:rPr>
          <w:rFonts w:cstheme="minorHAnsi"/>
          <w:sz w:val="20"/>
          <w:szCs w:val="20"/>
        </w:rPr>
        <w:t>8% less than their male colleagues in our data.</w:t>
      </w:r>
      <w:r w:rsidR="006C4785" w:rsidRPr="00F11C88">
        <w:rPr>
          <w:rFonts w:cstheme="minorHAnsi"/>
          <w:sz w:val="20"/>
          <w:szCs w:val="20"/>
        </w:rPr>
        <w:t xml:space="preserve"> The R-squared is extremely low (0.002), meaning the variance in the </w:t>
      </w:r>
      <w:r w:rsidR="00495235" w:rsidRPr="00F11C88">
        <w:rPr>
          <w:rFonts w:cstheme="minorHAnsi"/>
          <w:sz w:val="20"/>
          <w:szCs w:val="20"/>
        </w:rPr>
        <w:t>ln of wages is poorly explained by the model.</w:t>
      </w:r>
      <w:r w:rsidR="006C4785" w:rsidRPr="00F11C88">
        <w:rPr>
          <w:rFonts w:cstheme="minorHAnsi"/>
          <w:color w:val="FF0000"/>
          <w:sz w:val="20"/>
          <w:szCs w:val="20"/>
        </w:rPr>
        <w:t xml:space="preserve"> </w:t>
      </w:r>
      <w:r w:rsidR="00A8197B" w:rsidRPr="00F11C88">
        <w:rPr>
          <w:rFonts w:cstheme="minorHAnsi"/>
          <w:sz w:val="20"/>
          <w:szCs w:val="20"/>
        </w:rPr>
        <w:t xml:space="preserve">The CI </w:t>
      </w:r>
      <w:r w:rsidR="008F04DE" w:rsidRPr="00F11C88">
        <w:rPr>
          <w:rFonts w:cstheme="minorHAnsi"/>
          <w:sz w:val="20"/>
          <w:szCs w:val="20"/>
        </w:rPr>
        <w:t>suggests</w:t>
      </w:r>
      <w:r w:rsidR="00A8197B" w:rsidRPr="00F11C88">
        <w:rPr>
          <w:rFonts w:cstheme="minorHAnsi"/>
          <w:sz w:val="20"/>
          <w:szCs w:val="20"/>
        </w:rPr>
        <w:t xml:space="preserve"> that the true value of this wage difference lies between 2</w:t>
      </w:r>
      <w:r w:rsidR="00803EC9" w:rsidRPr="00F11C88">
        <w:rPr>
          <w:rFonts w:cstheme="minorHAnsi"/>
          <w:sz w:val="20"/>
          <w:szCs w:val="20"/>
        </w:rPr>
        <w:t>0</w:t>
      </w:r>
      <w:r w:rsidR="00A8197B" w:rsidRPr="00F11C88">
        <w:rPr>
          <w:rFonts w:cstheme="minorHAnsi"/>
          <w:sz w:val="20"/>
          <w:szCs w:val="20"/>
        </w:rPr>
        <w:t xml:space="preserve">% less or </w:t>
      </w:r>
      <w:r w:rsidR="00803EC9" w:rsidRPr="00F11C88">
        <w:rPr>
          <w:rFonts w:cstheme="minorHAnsi"/>
          <w:sz w:val="20"/>
          <w:szCs w:val="20"/>
        </w:rPr>
        <w:t>4</w:t>
      </w:r>
      <w:r w:rsidR="00A8197B" w:rsidRPr="00F11C88">
        <w:rPr>
          <w:rFonts w:cstheme="minorHAnsi"/>
          <w:sz w:val="20"/>
          <w:szCs w:val="20"/>
        </w:rPr>
        <w:t xml:space="preserve">% more wage for women in this occupation. </w:t>
      </w:r>
      <w:r w:rsidR="008F04DE" w:rsidRPr="00F11C88">
        <w:rPr>
          <w:rFonts w:cstheme="minorHAnsi"/>
          <w:sz w:val="20"/>
          <w:szCs w:val="20"/>
        </w:rPr>
        <w:t>With a</w:t>
      </w:r>
      <w:r w:rsidR="00A8197B" w:rsidRPr="00F11C88">
        <w:rPr>
          <w:rFonts w:cstheme="minorHAnsi"/>
          <w:sz w:val="20"/>
          <w:szCs w:val="20"/>
        </w:rPr>
        <w:t xml:space="preserve"> p-value </w:t>
      </w:r>
      <w:r w:rsidR="002F7431" w:rsidRPr="00F11C88">
        <w:rPr>
          <w:rFonts w:cstheme="minorHAnsi"/>
          <w:sz w:val="20"/>
          <w:szCs w:val="20"/>
        </w:rPr>
        <w:t xml:space="preserve">of 0.192 </w:t>
      </w:r>
      <w:r w:rsidR="008F04DE" w:rsidRPr="00F11C88">
        <w:rPr>
          <w:rFonts w:cstheme="minorHAnsi"/>
          <w:sz w:val="20"/>
          <w:szCs w:val="20"/>
        </w:rPr>
        <w:t>we lack statistically significant evidence to claim</w:t>
      </w:r>
      <w:r w:rsidR="00A71300" w:rsidRPr="00F11C88">
        <w:rPr>
          <w:rFonts w:cstheme="minorHAnsi"/>
          <w:sz w:val="20"/>
          <w:szCs w:val="20"/>
        </w:rPr>
        <w:t xml:space="preserve"> that the wage for female and male physicians </w:t>
      </w:r>
      <w:r w:rsidR="008F04DE" w:rsidRPr="00F11C88">
        <w:rPr>
          <w:rFonts w:cstheme="minorHAnsi"/>
          <w:sz w:val="20"/>
          <w:szCs w:val="20"/>
        </w:rPr>
        <w:t>differs</w:t>
      </w:r>
      <w:r w:rsidR="00A8197B" w:rsidRPr="00F11C88">
        <w:rPr>
          <w:rFonts w:cstheme="minorHAnsi"/>
          <w:sz w:val="20"/>
          <w:szCs w:val="20"/>
        </w:rPr>
        <w:t xml:space="preserve"> at 0.05 significance level.</w:t>
      </w:r>
    </w:p>
    <w:p w14:paraId="104EEEFC" w14:textId="0619429E" w:rsidR="006C4785" w:rsidRPr="00F11C88" w:rsidRDefault="00940F89" w:rsidP="005F3508">
      <w:pPr>
        <w:rPr>
          <w:rFonts w:cstheme="minorHAnsi"/>
          <w:sz w:val="20"/>
          <w:szCs w:val="20"/>
        </w:rPr>
      </w:pPr>
      <w:r w:rsidRPr="00154A6E">
        <w:rPr>
          <w:rFonts w:cstheme="minorHAnsi"/>
          <w:u w:val="single"/>
        </w:rPr>
        <w:t>Model</w:t>
      </w:r>
      <w:r w:rsidR="00F96A9A" w:rsidRPr="00154A6E">
        <w:rPr>
          <w:rFonts w:cstheme="minorHAnsi"/>
          <w:u w:val="single"/>
        </w:rPr>
        <w:t xml:space="preserve"> </w:t>
      </w:r>
      <w:r w:rsidRPr="00154A6E">
        <w:rPr>
          <w:rFonts w:cstheme="minorHAnsi"/>
          <w:u w:val="single"/>
        </w:rPr>
        <w:t>2:</w:t>
      </w:r>
      <w:r w:rsidR="00154A6E" w:rsidRPr="00154A6E">
        <w:rPr>
          <w:rFonts w:cstheme="minorHAnsi"/>
          <w:sz w:val="20"/>
          <w:szCs w:val="20"/>
        </w:rPr>
        <w:t xml:space="preserve"> </w:t>
      </w:r>
      <w:r w:rsidR="00A64F3D">
        <w:rPr>
          <w:rFonts w:cstheme="minorHAnsi"/>
          <w:sz w:val="20"/>
          <w:szCs w:val="20"/>
        </w:rPr>
        <w:br/>
      </w:r>
      <w:r w:rsidR="00CD17FC" w:rsidRPr="00F11C88">
        <w:rPr>
          <w:rFonts w:cstheme="minorHAnsi"/>
          <w:sz w:val="20"/>
          <w:szCs w:val="20"/>
        </w:rPr>
        <w:t>Despite adjusting for potential heteroscedasticity</w:t>
      </w:r>
      <w:r w:rsidR="002F7431" w:rsidRPr="00F11C88">
        <w:rPr>
          <w:rFonts w:cstheme="minorHAnsi"/>
          <w:sz w:val="20"/>
          <w:szCs w:val="20"/>
        </w:rPr>
        <w:t xml:space="preserve">, </w:t>
      </w:r>
      <w:r w:rsidR="00CD17FC" w:rsidRPr="00F11C88">
        <w:rPr>
          <w:rFonts w:cstheme="minorHAnsi"/>
          <w:sz w:val="20"/>
          <w:szCs w:val="20"/>
        </w:rPr>
        <w:t>Model</w:t>
      </w:r>
      <w:r w:rsidR="00C4001E" w:rsidRPr="00F11C88">
        <w:rPr>
          <w:rFonts w:cstheme="minorHAnsi"/>
          <w:sz w:val="20"/>
          <w:szCs w:val="20"/>
        </w:rPr>
        <w:t xml:space="preserve"> </w:t>
      </w:r>
      <w:r w:rsidR="00CD17FC" w:rsidRPr="00F11C88">
        <w:rPr>
          <w:rFonts w:cstheme="minorHAnsi"/>
          <w:sz w:val="20"/>
          <w:szCs w:val="20"/>
        </w:rPr>
        <w:t xml:space="preserve">2 shows the same slope but with a wider CI and higher p-value </w:t>
      </w:r>
      <w:r w:rsidR="005B05D4" w:rsidRPr="00F11C88">
        <w:rPr>
          <w:rFonts w:cstheme="minorHAnsi"/>
          <w:sz w:val="20"/>
          <w:szCs w:val="20"/>
        </w:rPr>
        <w:t>indicating</w:t>
      </w:r>
      <w:r w:rsidR="00CD17FC" w:rsidRPr="00F11C88">
        <w:rPr>
          <w:rFonts w:cstheme="minorHAnsi"/>
          <w:sz w:val="20"/>
          <w:szCs w:val="20"/>
        </w:rPr>
        <w:t xml:space="preserve"> more uncertainty in the estimation of the true value of the slope coefficient.</w:t>
      </w:r>
    </w:p>
    <w:p w14:paraId="316C0033" w14:textId="53774EED" w:rsidR="005F3508" w:rsidRPr="00154A6E" w:rsidRDefault="00422BE3" w:rsidP="005F3508">
      <w:pPr>
        <w:rPr>
          <w:rFonts w:cstheme="minorHAnsi"/>
          <w:b/>
          <w:bCs/>
          <w:sz w:val="28"/>
          <w:szCs w:val="28"/>
        </w:rPr>
      </w:pPr>
      <w:r w:rsidRPr="00154A6E">
        <w:rPr>
          <w:rFonts w:cstheme="minorHAnsi"/>
          <w:b/>
          <w:bCs/>
          <w:sz w:val="28"/>
          <w:szCs w:val="28"/>
        </w:rPr>
        <w:t>Task 2 - Variance on Level of Education</w:t>
      </w:r>
    </w:p>
    <w:p w14:paraId="44699460" w14:textId="77165331" w:rsidR="0028782B" w:rsidRPr="00154A6E" w:rsidRDefault="00027DE7" w:rsidP="0028782B">
      <w:pPr>
        <w:rPr>
          <w:rFonts w:cstheme="minorHAnsi"/>
        </w:rPr>
      </w:pPr>
      <w:r w:rsidRPr="00154A6E">
        <w:rPr>
          <w:rFonts w:cstheme="minorHAnsi"/>
          <w:u w:val="single"/>
        </w:rPr>
        <w:t>Model 3</w:t>
      </w:r>
      <w:r w:rsidR="00154A6E" w:rsidRPr="00154A6E">
        <w:rPr>
          <w:rFonts w:cstheme="minorHAnsi"/>
          <w:u w:val="single"/>
        </w:rPr>
        <w:t>:</w:t>
      </w:r>
      <w:r w:rsidR="00A64F3D">
        <w:rPr>
          <w:rFonts w:cstheme="minorHAnsi"/>
          <w:u w:val="single"/>
        </w:rPr>
        <w:br/>
      </w:r>
      <w:r w:rsidR="00967C33" w:rsidRPr="00F11C88">
        <w:rPr>
          <w:rFonts w:cstheme="minorHAnsi"/>
          <w:sz w:val="20"/>
          <w:szCs w:val="20"/>
        </w:rPr>
        <w:t xml:space="preserve">The Baseline model is </w:t>
      </w:r>
      <w:r w:rsidR="005B05D4" w:rsidRPr="00F11C88">
        <w:rPr>
          <w:rFonts w:cstheme="minorHAnsi"/>
          <w:sz w:val="20"/>
          <w:szCs w:val="20"/>
        </w:rPr>
        <w:t>identical to</w:t>
      </w:r>
      <w:r w:rsidR="00967C33" w:rsidRPr="00F11C88">
        <w:rPr>
          <w:rFonts w:cstheme="minorHAnsi"/>
          <w:sz w:val="20"/>
          <w:szCs w:val="20"/>
        </w:rPr>
        <w:t xml:space="preserve"> Model 1 from Task 1. Controlling for professional education and Ph.D. degrees narrows the wage difference to 5.8% less</w:t>
      </w:r>
      <w:r w:rsidR="00C4001E" w:rsidRPr="00F11C88">
        <w:rPr>
          <w:rFonts w:cstheme="minorHAnsi"/>
          <w:sz w:val="20"/>
          <w:szCs w:val="20"/>
        </w:rPr>
        <w:t xml:space="preserve"> (7.6% for Master’s) </w:t>
      </w:r>
      <w:r w:rsidR="00067636" w:rsidRPr="00F11C88">
        <w:rPr>
          <w:rFonts w:cstheme="minorHAnsi"/>
          <w:sz w:val="20"/>
          <w:szCs w:val="20"/>
        </w:rPr>
        <w:t>on average</w:t>
      </w:r>
      <w:r w:rsidR="00967C33" w:rsidRPr="00F11C88">
        <w:rPr>
          <w:rFonts w:cstheme="minorHAnsi"/>
          <w:sz w:val="20"/>
          <w:szCs w:val="20"/>
        </w:rPr>
        <w:t xml:space="preserve"> for women. </w:t>
      </w:r>
      <w:r w:rsidR="00067636" w:rsidRPr="00F11C88">
        <w:rPr>
          <w:rFonts w:cstheme="minorHAnsi"/>
          <w:sz w:val="20"/>
          <w:szCs w:val="20"/>
        </w:rPr>
        <w:t xml:space="preserve">However, this coefficient </w:t>
      </w:r>
      <w:r w:rsidR="005B05D4" w:rsidRPr="00F11C88">
        <w:rPr>
          <w:rFonts w:cstheme="minorHAnsi"/>
          <w:sz w:val="20"/>
          <w:szCs w:val="20"/>
        </w:rPr>
        <w:t xml:space="preserve">remains </w:t>
      </w:r>
      <w:r w:rsidR="00067636" w:rsidRPr="00F11C88">
        <w:rPr>
          <w:rFonts w:cstheme="minorHAnsi"/>
          <w:sz w:val="20"/>
          <w:szCs w:val="20"/>
        </w:rPr>
        <w:t xml:space="preserve">statistically </w:t>
      </w:r>
      <w:r w:rsidR="005B05D4" w:rsidRPr="00F11C88">
        <w:rPr>
          <w:rFonts w:cstheme="minorHAnsi"/>
          <w:sz w:val="20"/>
          <w:szCs w:val="20"/>
        </w:rPr>
        <w:t>in</w:t>
      </w:r>
      <w:r w:rsidR="00067636" w:rsidRPr="00F11C88">
        <w:rPr>
          <w:rFonts w:cstheme="minorHAnsi"/>
          <w:sz w:val="20"/>
          <w:szCs w:val="20"/>
        </w:rPr>
        <w:t>significant for us.</w:t>
      </w:r>
      <w:r w:rsidR="00067636" w:rsidRPr="00F11C88">
        <w:rPr>
          <w:rFonts w:cstheme="minorHAnsi"/>
          <w:sz w:val="20"/>
          <w:szCs w:val="20"/>
        </w:rPr>
        <w:t xml:space="preserve"> Notably, this model tells us about individuals with professional education earn</w:t>
      </w:r>
      <w:r w:rsidR="00067636" w:rsidRPr="00F11C88">
        <w:rPr>
          <w:rFonts w:cstheme="minorHAnsi"/>
          <w:sz w:val="20"/>
          <w:szCs w:val="20"/>
        </w:rPr>
        <w:t xml:space="preserve"> </w:t>
      </w:r>
      <w:r w:rsidR="00067636" w:rsidRPr="00F11C88">
        <w:rPr>
          <w:rFonts w:cstheme="minorHAnsi"/>
          <w:sz w:val="20"/>
          <w:szCs w:val="20"/>
        </w:rPr>
        <w:t>on average 29.4% more than those</w:t>
      </w:r>
      <w:r w:rsidR="009E51E8" w:rsidRPr="00F11C88">
        <w:rPr>
          <w:rFonts w:cstheme="minorHAnsi"/>
          <w:sz w:val="20"/>
          <w:szCs w:val="20"/>
        </w:rPr>
        <w:t xml:space="preserve"> with a </w:t>
      </w:r>
      <w:proofErr w:type="gramStart"/>
      <w:r w:rsidR="009E51E8" w:rsidRPr="00F11C88">
        <w:rPr>
          <w:rFonts w:cstheme="minorHAnsi"/>
          <w:sz w:val="20"/>
          <w:szCs w:val="20"/>
        </w:rPr>
        <w:t>Master’s</w:t>
      </w:r>
      <w:proofErr w:type="gramEnd"/>
      <w:r w:rsidR="009E51E8" w:rsidRPr="00F11C88">
        <w:rPr>
          <w:rFonts w:cstheme="minorHAnsi"/>
          <w:sz w:val="20"/>
          <w:szCs w:val="20"/>
        </w:rPr>
        <w:t xml:space="preserve"> degree</w:t>
      </w:r>
      <w:r w:rsidR="00067636" w:rsidRPr="00F11C88">
        <w:rPr>
          <w:rFonts w:cstheme="minorHAnsi"/>
          <w:sz w:val="20"/>
          <w:szCs w:val="20"/>
        </w:rPr>
        <w:t>. Similarly</w:t>
      </w:r>
      <w:r w:rsidR="00067636" w:rsidRPr="00F11C88">
        <w:rPr>
          <w:rFonts w:cstheme="minorHAnsi"/>
          <w:sz w:val="20"/>
          <w:szCs w:val="20"/>
        </w:rPr>
        <w:t xml:space="preserve">, individuals with Ph.D. degrees </w:t>
      </w:r>
      <w:r w:rsidR="00067636" w:rsidRPr="00F11C88">
        <w:rPr>
          <w:rFonts w:cstheme="minorHAnsi"/>
          <w:sz w:val="20"/>
          <w:szCs w:val="20"/>
        </w:rPr>
        <w:t>see</w:t>
      </w:r>
      <w:r w:rsidR="00067636" w:rsidRPr="00F11C88">
        <w:rPr>
          <w:rFonts w:cstheme="minorHAnsi"/>
          <w:sz w:val="20"/>
          <w:szCs w:val="20"/>
        </w:rPr>
        <w:t xml:space="preserve"> a 26.4% increase in earnings, </w:t>
      </w:r>
      <w:r w:rsidR="00067636" w:rsidRPr="00F11C88">
        <w:rPr>
          <w:rFonts w:cstheme="minorHAnsi"/>
          <w:sz w:val="20"/>
          <w:szCs w:val="20"/>
        </w:rPr>
        <w:t>both coefficients</w:t>
      </w:r>
      <w:r w:rsidR="00067636" w:rsidRPr="00F11C88">
        <w:rPr>
          <w:rFonts w:cstheme="minorHAnsi"/>
          <w:sz w:val="20"/>
          <w:szCs w:val="20"/>
        </w:rPr>
        <w:t xml:space="preserve"> are statistically significant.</w:t>
      </w:r>
      <w:r w:rsidR="00067636" w:rsidRPr="00F11C88">
        <w:rPr>
          <w:rFonts w:cstheme="minorHAnsi"/>
          <w:sz w:val="20"/>
          <w:szCs w:val="20"/>
        </w:rPr>
        <w:t xml:space="preserve"> </w:t>
      </w:r>
      <w:r w:rsidR="000268EA" w:rsidRPr="00F11C88">
        <w:rPr>
          <w:rFonts w:cstheme="minorHAnsi"/>
          <w:sz w:val="20"/>
          <w:szCs w:val="20"/>
        </w:rPr>
        <w:t xml:space="preserve">Introducing Master’s education </w:t>
      </w:r>
      <w:r w:rsidR="002C7FF1" w:rsidRPr="00F11C88">
        <w:rPr>
          <w:rFonts w:cstheme="minorHAnsi"/>
          <w:sz w:val="20"/>
          <w:szCs w:val="20"/>
        </w:rPr>
        <w:t>shows</w:t>
      </w:r>
      <w:r w:rsidR="00A56892" w:rsidRPr="00F11C88">
        <w:rPr>
          <w:rFonts w:cstheme="minorHAnsi"/>
          <w:sz w:val="20"/>
          <w:szCs w:val="20"/>
        </w:rPr>
        <w:t xml:space="preserve"> that individuals with a </w:t>
      </w:r>
      <w:proofErr w:type="gramStart"/>
      <w:r w:rsidR="00566F4D" w:rsidRPr="00F11C88">
        <w:rPr>
          <w:rFonts w:cstheme="minorHAnsi"/>
          <w:sz w:val="20"/>
          <w:szCs w:val="20"/>
        </w:rPr>
        <w:t>Master’s</w:t>
      </w:r>
      <w:proofErr w:type="gramEnd"/>
      <w:r w:rsidR="00A56892" w:rsidRPr="00F11C88">
        <w:rPr>
          <w:rFonts w:cstheme="minorHAnsi"/>
          <w:sz w:val="20"/>
          <w:szCs w:val="20"/>
        </w:rPr>
        <w:t xml:space="preserve"> degree in our data earn on average 12.3% less than those with a Ph.D</w:t>
      </w:r>
      <w:r w:rsidR="002C7FF1" w:rsidRPr="00F11C88">
        <w:rPr>
          <w:rFonts w:cstheme="minorHAnsi"/>
          <w:sz w:val="20"/>
          <w:szCs w:val="20"/>
        </w:rPr>
        <w:t>.</w:t>
      </w:r>
      <w:r w:rsidR="00566F4D" w:rsidRPr="00F11C88">
        <w:rPr>
          <w:rFonts w:cstheme="minorHAnsi"/>
          <w:sz w:val="20"/>
          <w:szCs w:val="20"/>
        </w:rPr>
        <w:t xml:space="preserve"> </w:t>
      </w:r>
      <w:r w:rsidR="00566F4D" w:rsidRPr="00F11C88">
        <w:rPr>
          <w:rFonts w:cstheme="minorHAnsi"/>
          <w:sz w:val="20"/>
          <w:szCs w:val="20"/>
        </w:rPr>
        <w:t>Controlling for education also improves the model’s explanatory power as we see an increased R-squared of 0.014.</w:t>
      </w:r>
    </w:p>
    <w:p w14:paraId="6B54BB4C" w14:textId="41875751" w:rsidR="00027DE7" w:rsidRPr="00154A6E" w:rsidRDefault="00027DE7" w:rsidP="0028782B">
      <w:pPr>
        <w:rPr>
          <w:rFonts w:cstheme="minorHAnsi"/>
        </w:rPr>
      </w:pPr>
      <w:r w:rsidRPr="00154A6E">
        <w:rPr>
          <w:rFonts w:cstheme="minorHAnsi"/>
          <w:u w:val="single"/>
        </w:rPr>
        <w:t xml:space="preserve">Model </w:t>
      </w:r>
      <w:r w:rsidRPr="00154A6E">
        <w:rPr>
          <w:rFonts w:cstheme="minorHAnsi"/>
          <w:u w:val="single"/>
        </w:rPr>
        <w:t>4</w:t>
      </w:r>
      <w:r w:rsidRPr="00154A6E">
        <w:rPr>
          <w:rFonts w:cstheme="minorHAnsi"/>
          <w:u w:val="single"/>
        </w:rPr>
        <w:t>:</w:t>
      </w:r>
      <w:r w:rsidR="00A64F3D">
        <w:rPr>
          <w:rFonts w:cstheme="minorHAnsi"/>
          <w:u w:val="single"/>
        </w:rPr>
        <w:br/>
      </w:r>
      <w:r w:rsidR="0074354E" w:rsidRPr="00F11C88">
        <w:rPr>
          <w:rFonts w:cstheme="minorHAnsi"/>
          <w:sz w:val="20"/>
          <w:szCs w:val="20"/>
        </w:rPr>
        <w:t xml:space="preserve">This model </w:t>
      </w:r>
      <w:r w:rsidR="00D303C3" w:rsidRPr="00F11C88">
        <w:rPr>
          <w:rFonts w:cstheme="minorHAnsi"/>
          <w:sz w:val="20"/>
          <w:szCs w:val="20"/>
        </w:rPr>
        <w:t>looks at age and the ln of wages</w:t>
      </w:r>
      <w:r w:rsidR="0074354E" w:rsidRPr="00F11C88">
        <w:rPr>
          <w:rFonts w:cstheme="minorHAnsi"/>
          <w:sz w:val="20"/>
          <w:szCs w:val="20"/>
        </w:rPr>
        <w:t xml:space="preserve">. </w:t>
      </w:r>
      <w:r w:rsidR="00D303C3" w:rsidRPr="00F11C88">
        <w:rPr>
          <w:rFonts w:cstheme="minorHAnsi"/>
          <w:sz w:val="20"/>
          <w:szCs w:val="20"/>
        </w:rPr>
        <w:t>It</w:t>
      </w:r>
      <w:r w:rsidR="0074354E" w:rsidRPr="00F11C88">
        <w:rPr>
          <w:rFonts w:cstheme="minorHAnsi"/>
          <w:sz w:val="20"/>
          <w:szCs w:val="20"/>
        </w:rPr>
        <w:t xml:space="preserve"> shows for each year of age, females can expect to get 1,8% higher salary at the 99% confidence level. However, for males, at the same confidence level this value is 2.4%. The interaction coefficient also shows that there is a 0.6% differential effect of age on the </w:t>
      </w:r>
      <w:r w:rsidR="009E5C9A" w:rsidRPr="00F11C88">
        <w:rPr>
          <w:rFonts w:cstheme="minorHAnsi"/>
          <w:sz w:val="20"/>
          <w:szCs w:val="20"/>
        </w:rPr>
        <w:t>natural logarithm</w:t>
      </w:r>
      <w:r w:rsidR="0074354E" w:rsidRPr="00F11C88">
        <w:rPr>
          <w:rFonts w:cstheme="minorHAnsi"/>
          <w:sz w:val="20"/>
          <w:szCs w:val="20"/>
        </w:rPr>
        <w:t xml:space="preserve"> of wages for </w:t>
      </w:r>
      <w:r w:rsidR="00D303C3" w:rsidRPr="00F11C88">
        <w:rPr>
          <w:rFonts w:cstheme="minorHAnsi"/>
          <w:sz w:val="20"/>
          <w:szCs w:val="20"/>
        </w:rPr>
        <w:t>females</w:t>
      </w:r>
      <w:r w:rsidR="0074354E" w:rsidRPr="00F11C88">
        <w:rPr>
          <w:rFonts w:cstheme="minorHAnsi"/>
          <w:sz w:val="20"/>
          <w:szCs w:val="20"/>
        </w:rPr>
        <w:t xml:space="preserve"> compared to </w:t>
      </w:r>
      <w:r w:rsidR="00D303C3" w:rsidRPr="00F11C88">
        <w:rPr>
          <w:rFonts w:cstheme="minorHAnsi"/>
          <w:sz w:val="20"/>
          <w:szCs w:val="20"/>
        </w:rPr>
        <w:t>males</w:t>
      </w:r>
      <w:r w:rsidR="0074354E" w:rsidRPr="00F11C88">
        <w:rPr>
          <w:rFonts w:cstheme="minorHAnsi"/>
          <w:sz w:val="20"/>
          <w:szCs w:val="20"/>
        </w:rPr>
        <w:t>.</w:t>
      </w:r>
      <w:r w:rsidR="00494B72" w:rsidRPr="00F11C88">
        <w:rPr>
          <w:rFonts w:cstheme="minorHAnsi"/>
          <w:sz w:val="20"/>
          <w:szCs w:val="20"/>
        </w:rPr>
        <w:t xml:space="preserve"> </w:t>
      </w:r>
      <w:r w:rsidR="00917DE2" w:rsidRPr="00F11C88">
        <w:rPr>
          <w:rFonts w:cstheme="minorHAnsi"/>
          <w:sz w:val="20"/>
          <w:szCs w:val="20"/>
        </w:rPr>
        <w:t>However,</w:t>
      </w:r>
      <w:r w:rsidR="00494B72" w:rsidRPr="00F11C88">
        <w:rPr>
          <w:rFonts w:cstheme="minorHAnsi"/>
          <w:sz w:val="20"/>
          <w:szCs w:val="20"/>
        </w:rPr>
        <w:t xml:space="preserve"> since the interaction coefficient is not statistically significant, we cannot do inference about gender differences.</w:t>
      </w:r>
    </w:p>
    <w:p w14:paraId="58E1C57F" w14:textId="6CEB330C" w:rsidR="00027DE7" w:rsidRPr="00F11C88" w:rsidRDefault="00F26621" w:rsidP="0028782B">
      <w:pPr>
        <w:rPr>
          <w:rFonts w:cstheme="minorHAnsi"/>
          <w:sz w:val="20"/>
          <w:szCs w:val="20"/>
        </w:rPr>
      </w:pPr>
      <w:r w:rsidRPr="00154A6E">
        <w:rPr>
          <w:rFonts w:cstheme="minorHAnsi"/>
          <w:u w:val="single"/>
        </w:rPr>
        <w:t>Model 5:</w:t>
      </w:r>
      <w:r w:rsidR="00154A6E" w:rsidRPr="00154A6E">
        <w:rPr>
          <w:rFonts w:cstheme="minorHAnsi"/>
        </w:rPr>
        <w:t xml:space="preserve"> </w:t>
      </w:r>
      <w:r w:rsidR="00A64F3D">
        <w:rPr>
          <w:rFonts w:cstheme="minorHAnsi"/>
        </w:rPr>
        <w:br/>
      </w:r>
      <w:r w:rsidR="00A51D51" w:rsidRPr="00F11C88">
        <w:rPr>
          <w:rFonts w:cstheme="minorHAnsi"/>
          <w:sz w:val="20"/>
          <w:szCs w:val="20"/>
        </w:rPr>
        <w:t>This model combines Model 3 and Model 4. This now better describes the variance in the dependent variable as this model demonstrates increased values for R-squared.</w:t>
      </w:r>
      <w:r w:rsidR="00563858" w:rsidRPr="00F11C88">
        <w:rPr>
          <w:rFonts w:cstheme="minorHAnsi"/>
          <w:sz w:val="20"/>
          <w:szCs w:val="20"/>
        </w:rPr>
        <w:t xml:space="preserve"> In our data </w:t>
      </w:r>
      <w:r w:rsidR="00154A6E" w:rsidRPr="00F11C88">
        <w:rPr>
          <w:rFonts w:cstheme="minorHAnsi"/>
          <w:sz w:val="20"/>
          <w:szCs w:val="20"/>
        </w:rPr>
        <w:t xml:space="preserve">females with a Professional or Ph.D. degree earn 2.8% less than males compared to those who only have </w:t>
      </w:r>
      <w:proofErr w:type="gramStart"/>
      <w:r w:rsidR="00154A6E" w:rsidRPr="00F11C88">
        <w:rPr>
          <w:rFonts w:cstheme="minorHAnsi"/>
          <w:sz w:val="20"/>
          <w:szCs w:val="20"/>
        </w:rPr>
        <w:t>Master’s</w:t>
      </w:r>
      <w:proofErr w:type="gramEnd"/>
      <w:r w:rsidR="00154A6E" w:rsidRPr="00F11C88">
        <w:rPr>
          <w:rFonts w:cstheme="minorHAnsi"/>
          <w:sz w:val="20"/>
          <w:szCs w:val="20"/>
        </w:rPr>
        <w:t xml:space="preserve"> degree. This coefficient is 4.4% when looking at female </w:t>
      </w:r>
      <w:proofErr w:type="gramStart"/>
      <w:r w:rsidR="00154A6E" w:rsidRPr="00F11C88">
        <w:rPr>
          <w:rFonts w:cstheme="minorHAnsi"/>
          <w:sz w:val="20"/>
          <w:szCs w:val="20"/>
        </w:rPr>
        <w:t>Master’s</w:t>
      </w:r>
      <w:proofErr w:type="gramEnd"/>
      <w:r w:rsidR="00154A6E" w:rsidRPr="00F11C88">
        <w:rPr>
          <w:rFonts w:cstheme="minorHAnsi"/>
          <w:sz w:val="20"/>
          <w:szCs w:val="20"/>
        </w:rPr>
        <w:t xml:space="preserve"> degrees compared to those who have a Ph.D.</w:t>
      </w:r>
    </w:p>
    <w:p w14:paraId="50EC6266" w14:textId="1787B8B3" w:rsidR="00154A6E" w:rsidRDefault="00154A6E" w:rsidP="0028782B">
      <w:pPr>
        <w:rPr>
          <w:rFonts w:cstheme="minorHAnsi"/>
          <w:b/>
          <w:bCs/>
          <w:sz w:val="28"/>
          <w:szCs w:val="28"/>
        </w:rPr>
      </w:pPr>
      <w:r w:rsidRPr="00154A6E">
        <w:rPr>
          <w:rFonts w:cstheme="minorHAnsi"/>
          <w:b/>
          <w:bCs/>
          <w:sz w:val="28"/>
          <w:szCs w:val="28"/>
        </w:rPr>
        <w:t xml:space="preserve">Summary: </w:t>
      </w:r>
    </w:p>
    <w:p w14:paraId="12EBF99B" w14:textId="49A7D1BF" w:rsidR="00A64F3D" w:rsidRPr="00F11C88" w:rsidRDefault="00154A6E" w:rsidP="0028782B">
      <w:pPr>
        <w:rPr>
          <w:rFonts w:cstheme="minorHAnsi"/>
          <w:sz w:val="20"/>
          <w:szCs w:val="20"/>
        </w:rPr>
      </w:pPr>
      <w:r w:rsidRPr="00F11C88">
        <w:rPr>
          <w:rFonts w:cstheme="minorHAnsi"/>
          <w:sz w:val="20"/>
          <w:szCs w:val="20"/>
        </w:rPr>
        <w:t xml:space="preserve">In </w:t>
      </w:r>
      <w:r w:rsidRPr="00F11C88">
        <w:rPr>
          <w:rFonts w:cstheme="minorHAnsi"/>
          <w:sz w:val="20"/>
          <w:szCs w:val="20"/>
        </w:rPr>
        <w:t>conclusion</w:t>
      </w:r>
      <w:r w:rsidRPr="00F11C88">
        <w:rPr>
          <w:rFonts w:cstheme="minorHAnsi"/>
          <w:sz w:val="20"/>
          <w:szCs w:val="20"/>
        </w:rPr>
        <w:t xml:space="preserve">, our analysis reveals that among Physicians and Surgeons in our dataset, the wage </w:t>
      </w:r>
      <w:r w:rsidRPr="00F11C88">
        <w:rPr>
          <w:rFonts w:cstheme="minorHAnsi"/>
          <w:sz w:val="20"/>
          <w:szCs w:val="20"/>
        </w:rPr>
        <w:t>gap</w:t>
      </w:r>
      <w:r w:rsidRPr="00F11C88">
        <w:rPr>
          <w:rFonts w:cstheme="minorHAnsi"/>
          <w:sz w:val="20"/>
          <w:szCs w:val="20"/>
        </w:rPr>
        <w:t xml:space="preserve"> diminishes progressively with higher levels of education.</w:t>
      </w:r>
      <w:r w:rsidRPr="00F11C88">
        <w:rPr>
          <w:rFonts w:cstheme="minorHAnsi"/>
          <w:sz w:val="20"/>
          <w:szCs w:val="20"/>
        </w:rPr>
        <w:t xml:space="preserve"> However, </w:t>
      </w:r>
      <w:r w:rsidR="009E5C9A" w:rsidRPr="00F11C88">
        <w:rPr>
          <w:rFonts w:cstheme="minorHAnsi"/>
          <w:sz w:val="20"/>
          <w:szCs w:val="20"/>
        </w:rPr>
        <w:t xml:space="preserve">this conclusion is specific to our </w:t>
      </w:r>
      <w:r w:rsidRPr="00F11C88">
        <w:rPr>
          <w:rFonts w:cstheme="minorHAnsi"/>
          <w:sz w:val="20"/>
          <w:szCs w:val="20"/>
        </w:rPr>
        <w:t>data</w:t>
      </w:r>
      <w:r w:rsidR="009E5C9A" w:rsidRPr="00F11C88">
        <w:rPr>
          <w:rFonts w:cstheme="minorHAnsi"/>
          <w:sz w:val="20"/>
          <w:szCs w:val="20"/>
        </w:rPr>
        <w:t>,</w:t>
      </w:r>
      <w:r w:rsidRPr="00F11C88">
        <w:rPr>
          <w:rFonts w:cstheme="minorHAnsi"/>
          <w:sz w:val="20"/>
          <w:szCs w:val="20"/>
        </w:rPr>
        <w:t xml:space="preserve"> as our coefficients are not statistically significant at the </w:t>
      </w:r>
      <w:r w:rsidRPr="00F11C88">
        <w:rPr>
          <w:rFonts w:cstheme="minorHAnsi"/>
          <w:sz w:val="20"/>
          <w:szCs w:val="20"/>
        </w:rPr>
        <w:t>0.05 significance level</w:t>
      </w:r>
      <w:r w:rsidRPr="00F11C88">
        <w:rPr>
          <w:rFonts w:cstheme="minorHAnsi"/>
          <w:sz w:val="20"/>
          <w:szCs w:val="20"/>
        </w:rPr>
        <w:t>.</w:t>
      </w:r>
      <w:r w:rsidR="00A64F3D" w:rsidRPr="00F11C88">
        <w:rPr>
          <w:rFonts w:cstheme="minorHAnsi"/>
          <w:sz w:val="20"/>
          <w:szCs w:val="20"/>
        </w:rPr>
        <w:t xml:space="preserve"> </w:t>
      </w:r>
      <w:r w:rsidR="009E5C9A" w:rsidRPr="00F11C88">
        <w:rPr>
          <w:rFonts w:cstheme="minorHAnsi"/>
          <w:sz w:val="20"/>
          <w:szCs w:val="20"/>
        </w:rPr>
        <w:t>Nonetheless</w:t>
      </w:r>
      <w:r w:rsidR="00566F4D" w:rsidRPr="00F11C88">
        <w:rPr>
          <w:rFonts w:cstheme="minorHAnsi"/>
          <w:sz w:val="20"/>
          <w:szCs w:val="20"/>
        </w:rPr>
        <w:t xml:space="preserve">, we can infer that for each year of age males can expect to </w:t>
      </w:r>
      <w:r w:rsidR="009E5C9A" w:rsidRPr="00F11C88">
        <w:rPr>
          <w:rFonts w:cstheme="minorHAnsi"/>
          <w:sz w:val="20"/>
          <w:szCs w:val="20"/>
        </w:rPr>
        <w:t>receive</w:t>
      </w:r>
      <w:r w:rsidR="00566F4D" w:rsidRPr="00F11C88">
        <w:rPr>
          <w:rFonts w:cstheme="minorHAnsi"/>
          <w:sz w:val="20"/>
          <w:szCs w:val="20"/>
        </w:rPr>
        <w:t xml:space="preserve"> a 0.6% higher wage than females.</w:t>
      </w:r>
    </w:p>
    <w:sectPr w:rsidR="00A64F3D" w:rsidRPr="00F11C8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8A9F" w14:textId="77777777" w:rsidR="00E80EB2" w:rsidRDefault="00E80EB2" w:rsidP="0028782B">
      <w:pPr>
        <w:spacing w:after="0" w:line="240" w:lineRule="auto"/>
      </w:pPr>
      <w:r>
        <w:separator/>
      </w:r>
    </w:p>
  </w:endnote>
  <w:endnote w:type="continuationSeparator" w:id="0">
    <w:p w14:paraId="11813F12" w14:textId="77777777" w:rsidR="00E80EB2" w:rsidRDefault="00E80EB2" w:rsidP="0028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73914" w14:textId="77777777" w:rsidR="00E80EB2" w:rsidRDefault="00E80EB2" w:rsidP="0028782B">
      <w:pPr>
        <w:spacing w:after="0" w:line="240" w:lineRule="auto"/>
      </w:pPr>
      <w:r>
        <w:separator/>
      </w:r>
    </w:p>
  </w:footnote>
  <w:footnote w:type="continuationSeparator" w:id="0">
    <w:p w14:paraId="3D4F9065" w14:textId="77777777" w:rsidR="00E80EB2" w:rsidRDefault="00E80EB2" w:rsidP="0028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4D39" w14:textId="4587C3FF" w:rsidR="0028782B" w:rsidRDefault="0028782B" w:rsidP="0028782B">
    <w:pPr>
      <w:spacing w:after="0" w:line="240" w:lineRule="auto"/>
      <w:jc w:val="right"/>
    </w:pPr>
    <w:r>
      <w:t xml:space="preserve">Máté </w:t>
    </w:r>
    <w:proofErr w:type="spellStart"/>
    <w:r>
      <w:t>Schieszler</w:t>
    </w:r>
    <w:proofErr w:type="spellEnd"/>
  </w:p>
  <w:p w14:paraId="5FEBACE1" w14:textId="6F542254" w:rsidR="0028782B" w:rsidRDefault="0028782B" w:rsidP="0028782B">
    <w:pPr>
      <w:spacing w:after="0" w:line="240" w:lineRule="auto"/>
      <w:jc w:val="right"/>
    </w:pPr>
    <w:r>
      <w:t>Péter Szilvási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F63"/>
    <w:multiLevelType w:val="hybridMultilevel"/>
    <w:tmpl w:val="73D411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1BE9"/>
    <w:multiLevelType w:val="hybridMultilevel"/>
    <w:tmpl w:val="44B893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80382"/>
    <w:multiLevelType w:val="hybridMultilevel"/>
    <w:tmpl w:val="EAA8DD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689555">
    <w:abstractNumId w:val="0"/>
  </w:num>
  <w:num w:numId="2" w16cid:durableId="621307220">
    <w:abstractNumId w:val="1"/>
  </w:num>
  <w:num w:numId="3" w16cid:durableId="91509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2B"/>
    <w:rsid w:val="000268EA"/>
    <w:rsid w:val="00027DE7"/>
    <w:rsid w:val="00067636"/>
    <w:rsid w:val="0011197C"/>
    <w:rsid w:val="00154A6E"/>
    <w:rsid w:val="0028782B"/>
    <w:rsid w:val="002C7FF1"/>
    <w:rsid w:val="002F7431"/>
    <w:rsid w:val="003A0386"/>
    <w:rsid w:val="00422BE3"/>
    <w:rsid w:val="00494B72"/>
    <w:rsid w:val="00495235"/>
    <w:rsid w:val="00512176"/>
    <w:rsid w:val="00563858"/>
    <w:rsid w:val="00566F4D"/>
    <w:rsid w:val="005B05D4"/>
    <w:rsid w:val="005C79F1"/>
    <w:rsid w:val="005F3508"/>
    <w:rsid w:val="0061578F"/>
    <w:rsid w:val="00696DDA"/>
    <w:rsid w:val="006C4785"/>
    <w:rsid w:val="0074354E"/>
    <w:rsid w:val="007E71A0"/>
    <w:rsid w:val="00803EC9"/>
    <w:rsid w:val="00822CF6"/>
    <w:rsid w:val="0083406B"/>
    <w:rsid w:val="008B6FAA"/>
    <w:rsid w:val="008C4E10"/>
    <w:rsid w:val="008F04DE"/>
    <w:rsid w:val="00917DE2"/>
    <w:rsid w:val="00940F89"/>
    <w:rsid w:val="009561A1"/>
    <w:rsid w:val="00967C33"/>
    <w:rsid w:val="009E4FF5"/>
    <w:rsid w:val="009E51E8"/>
    <w:rsid w:val="009E5C9A"/>
    <w:rsid w:val="00A51D51"/>
    <w:rsid w:val="00A56892"/>
    <w:rsid w:val="00A64F3D"/>
    <w:rsid w:val="00A71300"/>
    <w:rsid w:val="00A8197B"/>
    <w:rsid w:val="00B61CFF"/>
    <w:rsid w:val="00C4001E"/>
    <w:rsid w:val="00CC1F5E"/>
    <w:rsid w:val="00CD17FC"/>
    <w:rsid w:val="00D303C3"/>
    <w:rsid w:val="00D66F59"/>
    <w:rsid w:val="00E80EB2"/>
    <w:rsid w:val="00F11C88"/>
    <w:rsid w:val="00F26621"/>
    <w:rsid w:val="00F9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4394"/>
  <w15:chartTrackingRefBased/>
  <w15:docId w15:val="{303E8EA6-9013-433B-AA99-986581A5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87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782B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287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782B"/>
    <w:rPr>
      <w:lang w:val="en-US"/>
    </w:rPr>
  </w:style>
  <w:style w:type="paragraph" w:styleId="Listaszerbekezds">
    <w:name w:val="List Paragraph"/>
    <w:basedOn w:val="Norml"/>
    <w:uiPriority w:val="34"/>
    <w:qFormat/>
    <w:rsid w:val="005F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405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Szilvasi</dc:creator>
  <cp:keywords/>
  <dc:description/>
  <cp:lastModifiedBy>Peter Szilvasi</cp:lastModifiedBy>
  <cp:revision>31</cp:revision>
  <cp:lastPrinted>2023-11-24T13:18:00Z</cp:lastPrinted>
  <dcterms:created xsi:type="dcterms:W3CDTF">2023-11-23T21:23:00Z</dcterms:created>
  <dcterms:modified xsi:type="dcterms:W3CDTF">2023-11-24T13:19:00Z</dcterms:modified>
</cp:coreProperties>
</file>