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EB8B1" w14:textId="10974613" w:rsidR="00D71085" w:rsidRPr="00D71085" w:rsidRDefault="00D71085" w:rsidP="00BB044F">
      <w:pPr>
        <w:pStyle w:val="Heading1"/>
      </w:pPr>
      <w:r w:rsidRPr="00D71085">
        <w:t>Data Analysis 3</w:t>
      </w:r>
      <w:r w:rsidR="00BB044F">
        <w:t xml:space="preserve"> - </w:t>
      </w:r>
      <w:r w:rsidRPr="00D71085">
        <w:t>Assignment 2</w:t>
      </w:r>
    </w:p>
    <w:p w14:paraId="6CA55912" w14:textId="43D7EF2E" w:rsidR="00D71085" w:rsidRPr="00D71085" w:rsidRDefault="00D71085">
      <w:r w:rsidRPr="00D71085">
        <w:t>Máté Schieszler</w:t>
      </w:r>
      <w:r w:rsidR="00BC457F">
        <w:t xml:space="preserve"> - </w:t>
      </w:r>
      <w:r w:rsidRPr="00D71085">
        <w:t>2024.02.11.</w:t>
      </w:r>
    </w:p>
    <w:p w14:paraId="0471D92B" w14:textId="353AF5CC" w:rsidR="00D71085" w:rsidRPr="00D71085" w:rsidRDefault="00D71085" w:rsidP="00BB044F">
      <w:pPr>
        <w:pStyle w:val="Heading2"/>
      </w:pPr>
      <w:r w:rsidRPr="00D71085">
        <w:t>Introduction</w:t>
      </w:r>
    </w:p>
    <w:p w14:paraId="6B21236C" w14:textId="77777777" w:rsidR="00D71085" w:rsidRDefault="00D71085" w:rsidP="006732E9">
      <w:pPr>
        <w:jc w:val="both"/>
      </w:pPr>
      <w:r w:rsidRPr="00D71085">
        <w:t>The aim of the project is to create</w:t>
      </w:r>
      <w:r>
        <w:t xml:space="preserve"> a predictive model, which is able to price mid-size apartments hosting 2-6 guests in Milan.  The model will be chosen from 3 (4) different models, using different prediction methods. The four models are created with OLS, Lasso, Random Forest and GBSM</w:t>
      </w:r>
    </w:p>
    <w:p w14:paraId="4F24E86C" w14:textId="77777777" w:rsidR="00D71085" w:rsidRDefault="00D71085" w:rsidP="00BB044F">
      <w:pPr>
        <w:pStyle w:val="Heading2"/>
      </w:pPr>
      <w:r>
        <w:t>Data</w:t>
      </w:r>
    </w:p>
    <w:p w14:paraId="08078355" w14:textId="27C2D5A1" w:rsidR="00D71085" w:rsidRDefault="00D71085" w:rsidP="006732E9">
      <w:pPr>
        <w:jc w:val="both"/>
      </w:pPr>
      <w:r>
        <w:t xml:space="preserve">The data comes from the Inside Airbnb project. This project regularly scrapes and stores most the most important data from </w:t>
      </w:r>
      <w:r w:rsidR="00845CB3">
        <w:t>Airbnb’s websites</w:t>
      </w:r>
      <w:r>
        <w:t xml:space="preserve"> for the biggest cities. The data used during the project is from 2023.09.04., the most up to date data containing am</w:t>
      </w:r>
      <w:r w:rsidR="00845CB3">
        <w:t xml:space="preserve">enities for the accommodations. </w:t>
      </w:r>
    </w:p>
    <w:p w14:paraId="79914692" w14:textId="0C4412FA" w:rsidR="00845CB3" w:rsidRDefault="00845CB3" w:rsidP="006732E9">
      <w:pPr>
        <w:jc w:val="both"/>
      </w:pPr>
      <w:r>
        <w:t xml:space="preserve">The initial shape of the data is </w:t>
      </w:r>
      <w:r w:rsidR="00681217">
        <w:t>(</w:t>
      </w:r>
      <w:r>
        <w:t>24177,</w:t>
      </w:r>
      <w:r w:rsidR="00681217">
        <w:t xml:space="preserve"> </w:t>
      </w:r>
      <w:r>
        <w:t>75</w:t>
      </w:r>
      <w:r w:rsidR="00681217">
        <w:t>)</w:t>
      </w:r>
      <w:r>
        <w:t xml:space="preserve"> and contains information on the scraping, accommodations, reviews, availability, minimum and maximum </w:t>
      </w:r>
      <w:r w:rsidR="00912021">
        <w:t>nights,</w:t>
      </w:r>
      <w:r>
        <w:t xml:space="preserve"> and host. </w:t>
      </w:r>
    </w:p>
    <w:p w14:paraId="495D8569" w14:textId="7599FB59" w:rsidR="00912021" w:rsidRDefault="00845CB3" w:rsidP="00BB044F">
      <w:pPr>
        <w:pStyle w:val="Heading2"/>
      </w:pPr>
      <w:r>
        <w:t>Data cleaning</w:t>
      </w:r>
      <w:r w:rsidR="009D41F1">
        <w:t>, Feature Engineering</w:t>
      </w:r>
    </w:p>
    <w:p w14:paraId="77758284" w14:textId="787C33A3" w:rsidR="00912021" w:rsidRDefault="00912021" w:rsidP="006732E9">
      <w:pPr>
        <w:jc w:val="both"/>
      </w:pPr>
      <w:r>
        <w:t>The most important steps of the data cleaning process are choosing variables related to the accommodation meaning that columns relation to scraping and the host are dropped. The categorical columns are examined separately and</w:t>
      </w:r>
      <w:r w:rsidR="006732E9">
        <w:t xml:space="preserve"> filtered or redefine (grouped) to contain an adequate number of observations. Boolean variables are translated to dummies. Numerical variables are also filtered to drop errors (i.e. accommodation with 14 bathrooms) and to records that are in the intervals defined by the project aim. </w:t>
      </w:r>
      <w:r w:rsidR="009D41F1">
        <w:t xml:space="preserve"> The 50 most frequent amenities are also converted to dummy variables. On price, percentage and bathroom columns transformations are made with regular expressions to </w:t>
      </w:r>
      <w:proofErr w:type="spellStart"/>
      <w:r w:rsidR="009D41F1">
        <w:t>kinyer</w:t>
      </w:r>
      <w:proofErr w:type="spellEnd"/>
      <w:r w:rsidR="009D41F1">
        <w:t xml:space="preserve"> the data. After the first round of cleaning the nan are examined. The columns containing a comparable number of </w:t>
      </w:r>
      <w:r w:rsidR="003738DC">
        <w:t>NAN</w:t>
      </w:r>
      <w:r w:rsidR="009D41F1">
        <w:t xml:space="preserve"> to all records are dropped for other columns first flags are created the missing values are imputed. </w:t>
      </w:r>
    </w:p>
    <w:p w14:paraId="2880F627" w14:textId="6900A06B" w:rsidR="009D41F1" w:rsidRDefault="009D41F1" w:rsidP="006732E9">
      <w:pPr>
        <w:jc w:val="both"/>
      </w:pPr>
      <w:r w:rsidRPr="00BB044F">
        <w:rPr>
          <w:rStyle w:val="Heading2Char"/>
        </w:rPr>
        <w:t>EDA</w:t>
      </w:r>
      <w:r>
        <w:br/>
      </w:r>
      <w:r w:rsidRPr="009D41F1">
        <w:rPr>
          <w:noProof/>
        </w:rPr>
        <w:drawing>
          <wp:inline distT="0" distB="0" distL="0" distR="0" wp14:anchorId="6AD2BA69" wp14:editId="26C248AD">
            <wp:extent cx="2880000" cy="2160001"/>
            <wp:effectExtent l="0" t="0" r="0" b="0"/>
            <wp:docPr id="844205095" name="Picture 1" descr="A graph of a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205095" name="Picture 1" descr="A graph of a distribution&#10;&#10;Description automatically generated"/>
                    <pic:cNvPicPr/>
                  </pic:nvPicPr>
                  <pic:blipFill>
                    <a:blip r:embed="rId4"/>
                    <a:stretch>
                      <a:fillRect/>
                    </a:stretch>
                  </pic:blipFill>
                  <pic:spPr>
                    <a:xfrm>
                      <a:off x="0" y="0"/>
                      <a:ext cx="2880000" cy="2160001"/>
                    </a:xfrm>
                    <a:prstGeom prst="rect">
                      <a:avLst/>
                    </a:prstGeom>
                  </pic:spPr>
                </pic:pic>
              </a:graphicData>
            </a:graphic>
          </wp:inline>
        </w:drawing>
      </w:r>
      <w:r w:rsidR="002E1E5C" w:rsidRPr="002E1E5C">
        <w:rPr>
          <w:rStyle w:val="Heading2Char"/>
          <w:noProof/>
        </w:rPr>
        <w:drawing>
          <wp:inline distT="0" distB="0" distL="0" distR="0" wp14:anchorId="581720C1" wp14:editId="35E05263">
            <wp:extent cx="2880000" cy="2160000"/>
            <wp:effectExtent l="0" t="0" r="0" b="0"/>
            <wp:docPr id="1480932271"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932271" name="Picture 1" descr="A diagram of a diagram&#10;&#10;Description automatically generated with medium confidence"/>
                    <pic:cNvPicPr/>
                  </pic:nvPicPr>
                  <pic:blipFill>
                    <a:blip r:embed="rId5"/>
                    <a:stretch>
                      <a:fillRect/>
                    </a:stretch>
                  </pic:blipFill>
                  <pic:spPr>
                    <a:xfrm>
                      <a:off x="0" y="0"/>
                      <a:ext cx="2880000" cy="2160000"/>
                    </a:xfrm>
                    <a:prstGeom prst="rect">
                      <a:avLst/>
                    </a:prstGeom>
                  </pic:spPr>
                </pic:pic>
              </a:graphicData>
            </a:graphic>
          </wp:inline>
        </w:drawing>
      </w:r>
    </w:p>
    <w:p w14:paraId="76DD0249" w14:textId="76214C86" w:rsidR="003738DC" w:rsidRDefault="003738DC" w:rsidP="006732E9">
      <w:pPr>
        <w:jc w:val="both"/>
      </w:pPr>
      <w:r>
        <w:t xml:space="preserve">The most important step of the exploratory analysis is filtering the observations for price less than 400 USD at the 95% percentile. Then some amenity dummies are examined for possible good interactions with room type, already preparing for the OLS and Lasso models. </w:t>
      </w:r>
    </w:p>
    <w:p w14:paraId="5C72D2BE" w14:textId="65BDFB54" w:rsidR="003738DC" w:rsidRDefault="003738DC" w:rsidP="00BB044F">
      <w:pPr>
        <w:pStyle w:val="Heading2"/>
      </w:pPr>
      <w:r>
        <w:lastRenderedPageBreak/>
        <w:t>OLS</w:t>
      </w:r>
    </w:p>
    <w:p w14:paraId="256E00D7" w14:textId="2C310F62" w:rsidR="003738DC" w:rsidRDefault="003738DC" w:rsidP="006732E9">
      <w:pPr>
        <w:jc w:val="both"/>
      </w:pPr>
      <w:r>
        <w:t>The best OLS model is chosen from 8 increasingly more complex models</w:t>
      </w:r>
      <w:r w:rsidR="00BF6FF1">
        <w:t>, containing basic, host, availability, and review related variables in for groups. Possible interactions discovered during the EDA process are also included in model 7 and in model 8 the perceived most important variables (chosen by domain knowledge) are interacted with all amenity dummies. All the models are cross validated on 5 folds. The average RMSE on the training data ranges from 64.75 to 48.75. When examining performance on the test data Model7 performs the best with 174 variables.</w:t>
      </w:r>
      <w:r w:rsidR="00FC307D">
        <w:t xml:space="preserve"> OLS-Model7</w:t>
      </w:r>
      <w:r w:rsidR="00BF6FF1">
        <w:t xml:space="preserve"> </w:t>
      </w:r>
      <w:r w:rsidR="00FC307D">
        <w:t xml:space="preserve">has a </w:t>
      </w:r>
      <w:r w:rsidR="00FC307D" w:rsidRPr="00FC307D">
        <w:t>48.75</w:t>
      </w:r>
      <w:r w:rsidR="00FC307D">
        <w:t xml:space="preserve"> and a </w:t>
      </w:r>
      <w:r w:rsidR="00FC307D" w:rsidRPr="00FC307D">
        <w:t>52.34</w:t>
      </w:r>
      <w:r w:rsidR="00FC307D">
        <w:t xml:space="preserve"> RMSE respectively on the training and test dataset. </w:t>
      </w:r>
    </w:p>
    <w:p w14:paraId="3CC96ACA" w14:textId="581C4CC1" w:rsidR="00BF6FF1" w:rsidRDefault="005575C2" w:rsidP="006732E9">
      <w:pPr>
        <w:jc w:val="both"/>
      </w:pPr>
      <w:r w:rsidRPr="005575C2">
        <w:rPr>
          <w:noProof/>
        </w:rPr>
        <w:drawing>
          <wp:inline distT="0" distB="0" distL="0" distR="0" wp14:anchorId="50B97F06" wp14:editId="5C0B8536">
            <wp:extent cx="2880000" cy="2160000"/>
            <wp:effectExtent l="0" t="0" r="0" b="0"/>
            <wp:docPr id="1845269423" name="Picture 1"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269423" name="Picture 1" descr="A graph with a line graph&#10;&#10;Description automatically generated"/>
                    <pic:cNvPicPr/>
                  </pic:nvPicPr>
                  <pic:blipFill>
                    <a:blip r:embed="rId6"/>
                    <a:stretch>
                      <a:fillRect/>
                    </a:stretch>
                  </pic:blipFill>
                  <pic:spPr>
                    <a:xfrm>
                      <a:off x="0" y="0"/>
                      <a:ext cx="2880000" cy="2160000"/>
                    </a:xfrm>
                    <a:prstGeom prst="rect">
                      <a:avLst/>
                    </a:prstGeom>
                  </pic:spPr>
                </pic:pic>
              </a:graphicData>
            </a:graphic>
          </wp:inline>
        </w:drawing>
      </w:r>
    </w:p>
    <w:p w14:paraId="1619611C" w14:textId="6D9A3D90" w:rsidR="00BF6FF1" w:rsidRDefault="00BF6FF1" w:rsidP="006732E9">
      <w:pPr>
        <w:jc w:val="both"/>
      </w:pPr>
      <w:r>
        <w:t xml:space="preserve">The graph comparing RMSEs on training and test data </w:t>
      </w:r>
      <w:r w:rsidR="00FC307D">
        <w:t xml:space="preserve">and number of variables </w:t>
      </w:r>
      <w:r>
        <w:t xml:space="preserve">shows that while Model7 is the best choice </w:t>
      </w:r>
      <w:r w:rsidR="00FC307D">
        <w:t xml:space="preserve">from this selection, </w:t>
      </w:r>
      <w:proofErr w:type="spellStart"/>
      <w:r w:rsidR="00FC307D">
        <w:t>its</w:t>
      </w:r>
      <w:proofErr w:type="spellEnd"/>
      <w:r w:rsidR="00FC307D">
        <w:t xml:space="preserve"> is most probably not the theoretically possible best model, but as it </w:t>
      </w:r>
      <w:proofErr w:type="spellStart"/>
      <w:r w:rsidR="00FC307D">
        <w:t>its</w:t>
      </w:r>
      <w:proofErr w:type="spellEnd"/>
      <w:r w:rsidR="00FC307D">
        <w:t xml:space="preserve"> nearly impossible to find the ideal combination of variables the project turns to alternative methods. </w:t>
      </w:r>
    </w:p>
    <w:p w14:paraId="046FF4E2" w14:textId="25363812" w:rsidR="00FC307D" w:rsidRDefault="00FC307D" w:rsidP="00BB044F">
      <w:pPr>
        <w:pStyle w:val="Heading2"/>
      </w:pPr>
      <w:r>
        <w:t>Lasso</w:t>
      </w:r>
    </w:p>
    <w:p w14:paraId="0C59D7B8" w14:textId="171ED33B" w:rsidR="003F318C" w:rsidRDefault="00FC307D" w:rsidP="006732E9">
      <w:pPr>
        <w:jc w:val="both"/>
      </w:pPr>
      <w:r>
        <w:t>The lasso method is used on the best performing OLS model so that it can fine tune the var</w:t>
      </w:r>
      <w:r w:rsidR="00401369">
        <w:t xml:space="preserve">iables. </w:t>
      </w:r>
      <w:r w:rsidR="00FC45B5">
        <w:t xml:space="preserve">Lambda is examined </w:t>
      </w:r>
      <w:r w:rsidR="00B85F81">
        <w:t xml:space="preserve">from 0.05 to 0.95 </w:t>
      </w:r>
      <w:r w:rsidR="00FA1147">
        <w:t xml:space="preserve">by 0.05 increment. </w:t>
      </w:r>
      <w:r w:rsidR="00C627C4">
        <w:t>Graphing the prediction and the true price</w:t>
      </w:r>
      <w:r w:rsidR="00C9314E">
        <w:t xml:space="preserve"> it’s visible that the model </w:t>
      </w:r>
      <w:r w:rsidR="00533115">
        <w:t>overpredicts lower prices and underpredicts higher prices</w:t>
      </w:r>
      <w:r w:rsidR="00B81353">
        <w:t>. Using the grid search method the Lasso Model is able to perform a 5</w:t>
      </w:r>
      <w:r w:rsidR="00964563">
        <w:t>1.04</w:t>
      </w:r>
      <w:r w:rsidR="00196706">
        <w:t xml:space="preserve"> </w:t>
      </w:r>
      <w:r w:rsidR="00B81353">
        <w:t xml:space="preserve">RMSE on the work dataset and a </w:t>
      </w:r>
      <w:r w:rsidR="00966D33">
        <w:t>5</w:t>
      </w:r>
      <w:r w:rsidR="00196706">
        <w:t>0</w:t>
      </w:r>
      <w:r w:rsidR="00966D33">
        <w:t>.</w:t>
      </w:r>
      <w:r w:rsidR="00196706">
        <w:t>94</w:t>
      </w:r>
      <w:r w:rsidR="00966D33">
        <w:t xml:space="preserve"> RMSE on the test dataset.</w:t>
      </w:r>
    </w:p>
    <w:p w14:paraId="472F8463" w14:textId="41F8254C" w:rsidR="009D005D" w:rsidRDefault="000C6CDF" w:rsidP="006732E9">
      <w:pPr>
        <w:jc w:val="both"/>
      </w:pPr>
      <w:r w:rsidRPr="009D005D">
        <w:rPr>
          <w:noProof/>
        </w:rPr>
        <w:drawing>
          <wp:inline distT="0" distB="0" distL="0" distR="0" wp14:anchorId="5E3FA751" wp14:editId="2DF06C8F">
            <wp:extent cx="2880000" cy="2160000"/>
            <wp:effectExtent l="0" t="0" r="0" b="0"/>
            <wp:docPr id="937704663" name="Picture 1"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960492" name="Picture 1" descr="A graph of a line&#10;&#10;Description automatically generated"/>
                    <pic:cNvPicPr/>
                  </pic:nvPicPr>
                  <pic:blipFill>
                    <a:blip r:embed="rId7"/>
                    <a:stretch>
                      <a:fillRect/>
                    </a:stretch>
                  </pic:blipFill>
                  <pic:spPr>
                    <a:xfrm>
                      <a:off x="0" y="0"/>
                      <a:ext cx="2880000" cy="2160000"/>
                    </a:xfrm>
                    <a:prstGeom prst="rect">
                      <a:avLst/>
                    </a:prstGeom>
                  </pic:spPr>
                </pic:pic>
              </a:graphicData>
            </a:graphic>
          </wp:inline>
        </w:drawing>
      </w:r>
      <w:r w:rsidR="009D005D" w:rsidRPr="009D005D">
        <w:rPr>
          <w:noProof/>
        </w:rPr>
        <w:drawing>
          <wp:inline distT="0" distB="0" distL="0" distR="0" wp14:anchorId="475E943F" wp14:editId="336A4564">
            <wp:extent cx="2880000" cy="2160000"/>
            <wp:effectExtent l="0" t="0" r="0" b="0"/>
            <wp:docPr id="2135573814" name="Picture 1" descr="A green and purple dotted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573814" name="Picture 1" descr="A green and purple dotted graph&#10;&#10;Description automatically generated"/>
                    <pic:cNvPicPr/>
                  </pic:nvPicPr>
                  <pic:blipFill>
                    <a:blip r:embed="rId8"/>
                    <a:stretch>
                      <a:fillRect/>
                    </a:stretch>
                  </pic:blipFill>
                  <pic:spPr>
                    <a:xfrm>
                      <a:off x="0" y="0"/>
                      <a:ext cx="2880000" cy="2160000"/>
                    </a:xfrm>
                    <a:prstGeom prst="rect">
                      <a:avLst/>
                    </a:prstGeom>
                  </pic:spPr>
                </pic:pic>
              </a:graphicData>
            </a:graphic>
          </wp:inline>
        </w:drawing>
      </w:r>
    </w:p>
    <w:p w14:paraId="48BF87EC" w14:textId="43D40798" w:rsidR="009F70EE" w:rsidRDefault="009F70EE" w:rsidP="00BB044F">
      <w:pPr>
        <w:pStyle w:val="Heading2"/>
      </w:pPr>
      <w:r>
        <w:lastRenderedPageBreak/>
        <w:t>Random Forest</w:t>
      </w:r>
    </w:p>
    <w:p w14:paraId="7BBA1EA8" w14:textId="77777777" w:rsidR="00354A67" w:rsidRDefault="009F70EE" w:rsidP="00E34DF9">
      <w:pPr>
        <w:jc w:val="both"/>
      </w:pPr>
      <w:r>
        <w:t xml:space="preserve">The random forest is using the same variables as the previous models except for the predefined interactions and </w:t>
      </w:r>
      <w:r w:rsidR="00CE2934">
        <w:t xml:space="preserve">non-linear variables. The </w:t>
      </w:r>
      <w:r w:rsidR="0034315C">
        <w:t>best preforming</w:t>
      </w:r>
      <w:r w:rsidR="00343B60">
        <w:t xml:space="preserve"> random forest h</w:t>
      </w:r>
      <w:r w:rsidR="00C710FD">
        <w:t xml:space="preserve">as </w:t>
      </w:r>
      <w:r w:rsidR="00612F3A">
        <w:t xml:space="preserve">maximum 16 features and a minimum </w:t>
      </w:r>
      <w:r w:rsidR="00594BA5">
        <w:t xml:space="preserve">node size of 5. </w:t>
      </w:r>
      <w:r w:rsidR="008C6E6D">
        <w:t xml:space="preserve"> </w:t>
      </w:r>
      <w:r w:rsidR="006A4DA1">
        <w:t>The method produces a model with 51.69 RMSE</w:t>
      </w:r>
      <w:r w:rsidR="00AC3A85">
        <w:t xml:space="preserve">. The most important </w:t>
      </w:r>
      <w:r w:rsidR="00B912FB">
        <w:t xml:space="preserve">variables, when regrouped </w:t>
      </w:r>
      <w:r w:rsidR="005302D7">
        <w:t>are neighbourhood, number of bathrooms, and number of bedrooms</w:t>
      </w:r>
      <w:r w:rsidR="00A91E80">
        <w:t xml:space="preserve">. </w:t>
      </w:r>
      <w:r w:rsidR="00C725F7">
        <w:t xml:space="preserve">Using GBM as a boosting method a significant improvement can be achieved </w:t>
      </w:r>
      <w:r w:rsidR="00FB5AE3">
        <w:t xml:space="preserve">as it </w:t>
      </w:r>
      <w:r w:rsidR="00F120F3">
        <w:t>performs a 47.94 RMSE</w:t>
      </w:r>
      <w:r w:rsidR="00E34DF9">
        <w:t xml:space="preserve"> (</w:t>
      </w:r>
      <w:proofErr w:type="spellStart"/>
      <w:r w:rsidR="00E34DF9">
        <w:t>max_depth</w:t>
      </w:r>
      <w:proofErr w:type="spellEnd"/>
      <w:r w:rsidR="00E34DF9">
        <w:t xml:space="preserve">=10, </w:t>
      </w:r>
      <w:proofErr w:type="spellStart"/>
      <w:r w:rsidR="00E34DF9">
        <w:t>max_features</w:t>
      </w:r>
      <w:proofErr w:type="spellEnd"/>
      <w:r w:rsidR="00E34DF9">
        <w:t xml:space="preserve">=10, </w:t>
      </w:r>
      <w:proofErr w:type="spellStart"/>
      <w:r w:rsidR="00E34DF9">
        <w:t>min_samples_split</w:t>
      </w:r>
      <w:proofErr w:type="spellEnd"/>
      <w:r w:rsidR="00E34DF9">
        <w:t xml:space="preserve">=20, </w:t>
      </w:r>
      <w:proofErr w:type="spellStart"/>
      <w:r w:rsidR="00E34DF9">
        <w:t>n_estimators</w:t>
      </w:r>
      <w:proofErr w:type="spellEnd"/>
      <w:r w:rsidR="00E34DF9">
        <w:t>=200)</w:t>
      </w:r>
      <w:r w:rsidR="00F120F3">
        <w:t xml:space="preserve">, which is by far the best results of all the models. </w:t>
      </w:r>
    </w:p>
    <w:p w14:paraId="41170810" w14:textId="774A62B8" w:rsidR="00C725F7" w:rsidRDefault="00354A67" w:rsidP="00E34DF9">
      <w:pPr>
        <w:jc w:val="both"/>
      </w:pPr>
      <w:r w:rsidRPr="00354A67">
        <w:rPr>
          <w:noProof/>
        </w:rPr>
        <w:drawing>
          <wp:inline distT="0" distB="0" distL="0" distR="0" wp14:anchorId="73C53E25" wp14:editId="3A07DA96">
            <wp:extent cx="5760000" cy="3142871"/>
            <wp:effectExtent l="0" t="0" r="0" b="635"/>
            <wp:docPr id="751239217"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239217" name="Picture 1" descr="A graph with blue bars&#10;&#10;Description automatically generated"/>
                    <pic:cNvPicPr/>
                  </pic:nvPicPr>
                  <pic:blipFill rotWithShape="1">
                    <a:blip r:embed="rId9" cstate="print">
                      <a:extLst>
                        <a:ext uri="{28A0092B-C50C-407E-A947-70E740481C1C}">
                          <a14:useLocalDpi xmlns:a14="http://schemas.microsoft.com/office/drawing/2010/main" val="0"/>
                        </a:ext>
                      </a:extLst>
                    </a:blip>
                    <a:srcRect t="6861" r="4876" b="6634"/>
                    <a:stretch/>
                  </pic:blipFill>
                  <pic:spPr bwMode="auto">
                    <a:xfrm>
                      <a:off x="0" y="0"/>
                      <a:ext cx="5760000" cy="3142871"/>
                    </a:xfrm>
                    <a:prstGeom prst="rect">
                      <a:avLst/>
                    </a:prstGeom>
                    <a:ln>
                      <a:noFill/>
                    </a:ln>
                    <a:extLst>
                      <a:ext uri="{53640926-AAD7-44D8-BBD7-CCE9431645EC}">
                        <a14:shadowObscured xmlns:a14="http://schemas.microsoft.com/office/drawing/2010/main"/>
                      </a:ext>
                    </a:extLst>
                  </pic:spPr>
                </pic:pic>
              </a:graphicData>
            </a:graphic>
          </wp:inline>
        </w:drawing>
      </w:r>
    </w:p>
    <w:p w14:paraId="0DC743DF" w14:textId="1250B7F0" w:rsidR="00B35343" w:rsidRDefault="00B35343" w:rsidP="00F272C0">
      <w:pPr>
        <w:pStyle w:val="Heading2"/>
      </w:pPr>
      <w:r>
        <w:t>Conclusion</w:t>
      </w:r>
    </w:p>
    <w:p w14:paraId="2352A802" w14:textId="673762B3" w:rsidR="00310F3D" w:rsidRDefault="00D80AF2" w:rsidP="00E34DF9">
      <w:pPr>
        <w:jc w:val="both"/>
      </w:pPr>
      <w:r>
        <w:t>Overall,</w:t>
      </w:r>
      <w:r w:rsidR="00310F3D">
        <w:t xml:space="preserve"> </w:t>
      </w:r>
      <w:r w:rsidR="00526B88">
        <w:t>out of the 3 (4) models</w:t>
      </w:r>
      <w:r w:rsidR="00A10F9C">
        <w:t xml:space="preserve"> built</w:t>
      </w:r>
      <w:r w:rsidR="00526B88">
        <w:t xml:space="preserve"> the</w:t>
      </w:r>
      <w:r w:rsidR="00310F3D">
        <w:t xml:space="preserve"> GB</w:t>
      </w:r>
      <w:r w:rsidR="00526B88">
        <w:t>M boosted Random Forest method has the best performance</w:t>
      </w:r>
      <w:r w:rsidR="00A10F9C">
        <w:t>.</w:t>
      </w:r>
      <w:r w:rsidR="002E1A9F">
        <w:t xml:space="preserve"> </w:t>
      </w:r>
      <w:r w:rsidR="00100E9F">
        <w:t xml:space="preserve">Interestingly the Lasso model built using </w:t>
      </w:r>
      <w:r w:rsidR="00BC3EE8">
        <w:t>grid search</w:t>
      </w:r>
      <w:r w:rsidR="00100E9F">
        <w:t xml:space="preserve"> is able to </w:t>
      </w:r>
      <w:r w:rsidR="00C4559F">
        <w:t xml:space="preserve">perform better than the </w:t>
      </w:r>
      <w:proofErr w:type="spellStart"/>
      <w:r w:rsidR="00C4559F">
        <w:t>unboosted</w:t>
      </w:r>
      <w:proofErr w:type="spellEnd"/>
      <w:r w:rsidR="00BC3EE8">
        <w:t xml:space="preserve"> Random Forest. </w:t>
      </w:r>
      <w:r w:rsidR="00FF29D5">
        <w:t>The fact that</w:t>
      </w:r>
      <w:r w:rsidR="00CF1503">
        <w:t xml:space="preserve"> amenities </w:t>
      </w:r>
      <w:r w:rsidR="00982C96">
        <w:t xml:space="preserve">appear between the </w:t>
      </w:r>
      <w:r w:rsidR="00D818B1">
        <w:t xml:space="preserve">highest </w:t>
      </w:r>
      <w:r w:rsidR="00FF29D5">
        <w:t xml:space="preserve">feature importances suggest that it </w:t>
      </w:r>
      <w:r w:rsidR="00801023">
        <w:t xml:space="preserve">is worth using not the most </w:t>
      </w:r>
      <w:r w:rsidR="00503366">
        <w:t>up to date</w:t>
      </w:r>
      <w:r w:rsidR="00D44207">
        <w:t xml:space="preserve">, but the most complex data available, even if it means a few months old dataset. </w:t>
      </w:r>
      <w:r w:rsidR="00E77F44">
        <w:t xml:space="preserve">Regarding time, while only a simple grid search is used for the GBM, all the models are </w:t>
      </w:r>
      <w:r w:rsidR="00516DEE">
        <w:t xml:space="preserve">comparable and run in manageable </w:t>
      </w:r>
      <w:r w:rsidR="00D9716E">
        <w:t xml:space="preserve">timeframes, around a minute. </w:t>
      </w:r>
    </w:p>
    <w:tbl>
      <w:tblPr>
        <w:tblW w:w="3380" w:type="dxa"/>
        <w:tblLook w:val="04A0" w:firstRow="1" w:lastRow="0" w:firstColumn="1" w:lastColumn="0" w:noHBand="0" w:noVBand="1"/>
      </w:tblPr>
      <w:tblGrid>
        <w:gridCol w:w="2360"/>
        <w:gridCol w:w="1020"/>
      </w:tblGrid>
      <w:tr w:rsidR="005F2108" w:rsidRPr="005F2108" w14:paraId="109EFA43" w14:textId="77777777" w:rsidTr="005F2108">
        <w:trPr>
          <w:trHeight w:val="288"/>
        </w:trPr>
        <w:tc>
          <w:tcPr>
            <w:tcW w:w="23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B0D505" w14:textId="77777777" w:rsidR="005F2108" w:rsidRPr="005F2108" w:rsidRDefault="005F2108" w:rsidP="005F2108">
            <w:pPr>
              <w:spacing w:after="0" w:line="240" w:lineRule="auto"/>
              <w:jc w:val="center"/>
              <w:rPr>
                <w:rFonts w:ascii="Aptos Narrow" w:eastAsia="Times New Roman" w:hAnsi="Aptos Narrow" w:cs="Times New Roman"/>
                <w:b/>
                <w:bCs/>
                <w:color w:val="000000"/>
                <w:sz w:val="20"/>
                <w:szCs w:val="20"/>
                <w:lang w:eastAsia="en-GB"/>
                <w14:ligatures w14:val="none"/>
              </w:rPr>
            </w:pPr>
            <w:r w:rsidRPr="005F2108">
              <w:rPr>
                <w:rFonts w:ascii="Aptos Narrow" w:eastAsia="Times New Roman" w:hAnsi="Aptos Narrow" w:cs="Times New Roman"/>
                <w:b/>
                <w:bCs/>
                <w:color w:val="000000"/>
                <w:sz w:val="20"/>
                <w:szCs w:val="20"/>
                <w:lang w:eastAsia="en-GB"/>
                <w14:ligatures w14:val="none"/>
              </w:rPr>
              <w:t>Model</w:t>
            </w:r>
          </w:p>
        </w:tc>
        <w:tc>
          <w:tcPr>
            <w:tcW w:w="1020" w:type="dxa"/>
            <w:tcBorders>
              <w:top w:val="single" w:sz="4" w:space="0" w:color="000000"/>
              <w:left w:val="nil"/>
              <w:bottom w:val="single" w:sz="4" w:space="0" w:color="000000"/>
              <w:right w:val="single" w:sz="4" w:space="0" w:color="000000"/>
            </w:tcBorders>
            <w:shd w:val="clear" w:color="auto" w:fill="auto"/>
            <w:vAlign w:val="center"/>
            <w:hideMark/>
          </w:tcPr>
          <w:p w14:paraId="33E91A34" w14:textId="77777777" w:rsidR="005F2108" w:rsidRPr="005F2108" w:rsidRDefault="005F2108" w:rsidP="005F2108">
            <w:pPr>
              <w:spacing w:after="0" w:line="240" w:lineRule="auto"/>
              <w:jc w:val="center"/>
              <w:rPr>
                <w:rFonts w:ascii="Aptos Narrow" w:eastAsia="Times New Roman" w:hAnsi="Aptos Narrow" w:cs="Times New Roman"/>
                <w:b/>
                <w:bCs/>
                <w:color w:val="000000"/>
                <w:sz w:val="20"/>
                <w:szCs w:val="20"/>
                <w:lang w:eastAsia="en-GB"/>
                <w14:ligatures w14:val="none"/>
              </w:rPr>
            </w:pPr>
            <w:r w:rsidRPr="005F2108">
              <w:rPr>
                <w:rFonts w:ascii="Aptos Narrow" w:eastAsia="Times New Roman" w:hAnsi="Aptos Narrow" w:cs="Times New Roman"/>
                <w:b/>
                <w:bCs/>
                <w:color w:val="000000"/>
                <w:sz w:val="20"/>
                <w:szCs w:val="20"/>
                <w:lang w:eastAsia="en-GB"/>
                <w14:ligatures w14:val="none"/>
              </w:rPr>
              <w:t>RMSE</w:t>
            </w:r>
          </w:p>
        </w:tc>
      </w:tr>
      <w:tr w:rsidR="005F2108" w:rsidRPr="005F2108" w14:paraId="0DE4B834" w14:textId="77777777" w:rsidTr="005F2108">
        <w:trPr>
          <w:trHeight w:val="288"/>
        </w:trPr>
        <w:tc>
          <w:tcPr>
            <w:tcW w:w="2360" w:type="dxa"/>
            <w:tcBorders>
              <w:top w:val="nil"/>
              <w:left w:val="single" w:sz="4" w:space="0" w:color="000000"/>
              <w:bottom w:val="single" w:sz="4" w:space="0" w:color="000000"/>
              <w:right w:val="single" w:sz="4" w:space="0" w:color="000000"/>
            </w:tcBorders>
            <w:shd w:val="clear" w:color="auto" w:fill="auto"/>
            <w:vAlign w:val="center"/>
            <w:hideMark/>
          </w:tcPr>
          <w:p w14:paraId="3DF386C0" w14:textId="77777777" w:rsidR="005F2108" w:rsidRPr="005F2108" w:rsidRDefault="005F2108" w:rsidP="005F2108">
            <w:pPr>
              <w:spacing w:after="0" w:line="240" w:lineRule="auto"/>
              <w:rPr>
                <w:rFonts w:ascii="Aptos Narrow" w:eastAsia="Times New Roman" w:hAnsi="Aptos Narrow" w:cs="Times New Roman"/>
                <w:color w:val="000000"/>
                <w:sz w:val="20"/>
                <w:szCs w:val="20"/>
                <w:lang w:eastAsia="en-GB"/>
                <w14:ligatures w14:val="none"/>
              </w:rPr>
            </w:pPr>
            <w:r w:rsidRPr="005F2108">
              <w:rPr>
                <w:rFonts w:ascii="Aptos Narrow" w:eastAsia="Times New Roman" w:hAnsi="Aptos Narrow" w:cs="Times New Roman"/>
                <w:color w:val="000000"/>
                <w:sz w:val="20"/>
                <w:szCs w:val="20"/>
                <w:lang w:eastAsia="en-GB"/>
                <w14:ligatures w14:val="none"/>
              </w:rPr>
              <w:t>Gradient Boosting Model</w:t>
            </w:r>
          </w:p>
        </w:tc>
        <w:tc>
          <w:tcPr>
            <w:tcW w:w="1020" w:type="dxa"/>
            <w:tcBorders>
              <w:top w:val="nil"/>
              <w:left w:val="nil"/>
              <w:bottom w:val="single" w:sz="4" w:space="0" w:color="000000"/>
              <w:right w:val="single" w:sz="4" w:space="0" w:color="000000"/>
            </w:tcBorders>
            <w:shd w:val="clear" w:color="auto" w:fill="auto"/>
            <w:vAlign w:val="center"/>
            <w:hideMark/>
          </w:tcPr>
          <w:p w14:paraId="4285463F" w14:textId="77777777" w:rsidR="005F2108" w:rsidRPr="005F2108" w:rsidRDefault="005F2108" w:rsidP="005F2108">
            <w:pPr>
              <w:spacing w:after="0" w:line="240" w:lineRule="auto"/>
              <w:jc w:val="right"/>
              <w:rPr>
                <w:rFonts w:ascii="Aptos Narrow" w:eastAsia="Times New Roman" w:hAnsi="Aptos Narrow" w:cs="Times New Roman"/>
                <w:color w:val="000000"/>
                <w:sz w:val="20"/>
                <w:szCs w:val="20"/>
                <w:lang w:eastAsia="en-GB"/>
                <w14:ligatures w14:val="none"/>
              </w:rPr>
            </w:pPr>
            <w:r w:rsidRPr="005F2108">
              <w:rPr>
                <w:rFonts w:ascii="Aptos Narrow" w:eastAsia="Times New Roman" w:hAnsi="Aptos Narrow" w:cs="Times New Roman"/>
                <w:color w:val="000000"/>
                <w:sz w:val="20"/>
                <w:szCs w:val="20"/>
                <w:lang w:eastAsia="en-GB"/>
                <w14:ligatures w14:val="none"/>
              </w:rPr>
              <w:t>47.9406</w:t>
            </w:r>
          </w:p>
        </w:tc>
      </w:tr>
      <w:tr w:rsidR="005F2108" w:rsidRPr="005F2108" w14:paraId="2E2DF5D1" w14:textId="77777777" w:rsidTr="005F2108">
        <w:trPr>
          <w:trHeight w:val="288"/>
        </w:trPr>
        <w:tc>
          <w:tcPr>
            <w:tcW w:w="2360" w:type="dxa"/>
            <w:tcBorders>
              <w:top w:val="nil"/>
              <w:left w:val="single" w:sz="4" w:space="0" w:color="000000"/>
              <w:bottom w:val="single" w:sz="4" w:space="0" w:color="000000"/>
              <w:right w:val="single" w:sz="4" w:space="0" w:color="000000"/>
            </w:tcBorders>
            <w:shd w:val="clear" w:color="auto" w:fill="auto"/>
            <w:vAlign w:val="center"/>
            <w:hideMark/>
          </w:tcPr>
          <w:p w14:paraId="1A7B6A26" w14:textId="77777777" w:rsidR="005F2108" w:rsidRPr="005F2108" w:rsidRDefault="005F2108" w:rsidP="005F2108">
            <w:pPr>
              <w:spacing w:after="0" w:line="240" w:lineRule="auto"/>
              <w:rPr>
                <w:rFonts w:ascii="Aptos Narrow" w:eastAsia="Times New Roman" w:hAnsi="Aptos Narrow" w:cs="Times New Roman"/>
                <w:color w:val="000000"/>
                <w:sz w:val="20"/>
                <w:szCs w:val="20"/>
                <w:lang w:eastAsia="en-GB"/>
                <w14:ligatures w14:val="none"/>
              </w:rPr>
            </w:pPr>
            <w:r w:rsidRPr="005F2108">
              <w:rPr>
                <w:rFonts w:ascii="Aptos Narrow" w:eastAsia="Times New Roman" w:hAnsi="Aptos Narrow" w:cs="Times New Roman"/>
                <w:color w:val="000000"/>
                <w:sz w:val="20"/>
                <w:szCs w:val="20"/>
                <w:lang w:eastAsia="en-GB"/>
                <w14:ligatures w14:val="none"/>
              </w:rPr>
              <w:t>Lasso OLS</w:t>
            </w:r>
          </w:p>
        </w:tc>
        <w:tc>
          <w:tcPr>
            <w:tcW w:w="1020" w:type="dxa"/>
            <w:tcBorders>
              <w:top w:val="nil"/>
              <w:left w:val="nil"/>
              <w:bottom w:val="single" w:sz="4" w:space="0" w:color="000000"/>
              <w:right w:val="single" w:sz="4" w:space="0" w:color="000000"/>
            </w:tcBorders>
            <w:shd w:val="clear" w:color="auto" w:fill="auto"/>
            <w:vAlign w:val="center"/>
            <w:hideMark/>
          </w:tcPr>
          <w:p w14:paraId="0BA403AF" w14:textId="77777777" w:rsidR="005F2108" w:rsidRPr="005F2108" w:rsidRDefault="005F2108" w:rsidP="005F2108">
            <w:pPr>
              <w:spacing w:after="0" w:line="240" w:lineRule="auto"/>
              <w:jc w:val="right"/>
              <w:rPr>
                <w:rFonts w:ascii="Aptos Narrow" w:eastAsia="Times New Roman" w:hAnsi="Aptos Narrow" w:cs="Times New Roman"/>
                <w:color w:val="000000"/>
                <w:sz w:val="20"/>
                <w:szCs w:val="20"/>
                <w:lang w:eastAsia="en-GB"/>
                <w14:ligatures w14:val="none"/>
              </w:rPr>
            </w:pPr>
            <w:r w:rsidRPr="005F2108">
              <w:rPr>
                <w:rFonts w:ascii="Aptos Narrow" w:eastAsia="Times New Roman" w:hAnsi="Aptos Narrow" w:cs="Times New Roman"/>
                <w:color w:val="000000"/>
                <w:sz w:val="20"/>
                <w:szCs w:val="20"/>
                <w:lang w:eastAsia="en-GB"/>
                <w14:ligatures w14:val="none"/>
              </w:rPr>
              <w:t>50.94186</w:t>
            </w:r>
          </w:p>
        </w:tc>
      </w:tr>
      <w:tr w:rsidR="005F2108" w:rsidRPr="005F2108" w14:paraId="3050F154" w14:textId="77777777" w:rsidTr="005F2108">
        <w:trPr>
          <w:trHeight w:val="288"/>
        </w:trPr>
        <w:tc>
          <w:tcPr>
            <w:tcW w:w="2360" w:type="dxa"/>
            <w:tcBorders>
              <w:top w:val="nil"/>
              <w:left w:val="single" w:sz="4" w:space="0" w:color="000000"/>
              <w:bottom w:val="single" w:sz="4" w:space="0" w:color="000000"/>
              <w:right w:val="single" w:sz="4" w:space="0" w:color="000000"/>
            </w:tcBorders>
            <w:shd w:val="clear" w:color="auto" w:fill="auto"/>
            <w:vAlign w:val="center"/>
            <w:hideMark/>
          </w:tcPr>
          <w:p w14:paraId="343C10F8" w14:textId="77777777" w:rsidR="005F2108" w:rsidRPr="005F2108" w:rsidRDefault="005F2108" w:rsidP="005F2108">
            <w:pPr>
              <w:spacing w:after="0" w:line="240" w:lineRule="auto"/>
              <w:rPr>
                <w:rFonts w:ascii="Aptos Narrow" w:eastAsia="Times New Roman" w:hAnsi="Aptos Narrow" w:cs="Times New Roman"/>
                <w:color w:val="000000"/>
                <w:sz w:val="20"/>
                <w:szCs w:val="20"/>
                <w:lang w:eastAsia="en-GB"/>
                <w14:ligatures w14:val="none"/>
              </w:rPr>
            </w:pPr>
            <w:r w:rsidRPr="005F2108">
              <w:rPr>
                <w:rFonts w:ascii="Aptos Narrow" w:eastAsia="Times New Roman" w:hAnsi="Aptos Narrow" w:cs="Times New Roman"/>
                <w:color w:val="000000"/>
                <w:sz w:val="20"/>
                <w:szCs w:val="20"/>
                <w:lang w:eastAsia="en-GB"/>
                <w14:ligatures w14:val="none"/>
              </w:rPr>
              <w:t>Random Forest</w:t>
            </w:r>
          </w:p>
        </w:tc>
        <w:tc>
          <w:tcPr>
            <w:tcW w:w="1020" w:type="dxa"/>
            <w:tcBorders>
              <w:top w:val="nil"/>
              <w:left w:val="nil"/>
              <w:bottom w:val="single" w:sz="4" w:space="0" w:color="000000"/>
              <w:right w:val="single" w:sz="4" w:space="0" w:color="000000"/>
            </w:tcBorders>
            <w:shd w:val="clear" w:color="auto" w:fill="auto"/>
            <w:vAlign w:val="center"/>
            <w:hideMark/>
          </w:tcPr>
          <w:p w14:paraId="7F63BCDA" w14:textId="77777777" w:rsidR="005F2108" w:rsidRPr="005F2108" w:rsidRDefault="005F2108" w:rsidP="005F2108">
            <w:pPr>
              <w:spacing w:after="0" w:line="240" w:lineRule="auto"/>
              <w:jc w:val="right"/>
              <w:rPr>
                <w:rFonts w:ascii="Aptos Narrow" w:eastAsia="Times New Roman" w:hAnsi="Aptos Narrow" w:cs="Times New Roman"/>
                <w:color w:val="000000"/>
                <w:sz w:val="20"/>
                <w:szCs w:val="20"/>
                <w:lang w:eastAsia="en-GB"/>
                <w14:ligatures w14:val="none"/>
              </w:rPr>
            </w:pPr>
            <w:r w:rsidRPr="005F2108">
              <w:rPr>
                <w:rFonts w:ascii="Aptos Narrow" w:eastAsia="Times New Roman" w:hAnsi="Aptos Narrow" w:cs="Times New Roman"/>
                <w:color w:val="000000"/>
                <w:sz w:val="20"/>
                <w:szCs w:val="20"/>
                <w:lang w:eastAsia="en-GB"/>
                <w14:ligatures w14:val="none"/>
              </w:rPr>
              <w:t>51.59152</w:t>
            </w:r>
          </w:p>
        </w:tc>
      </w:tr>
      <w:tr w:rsidR="005F2108" w:rsidRPr="005F2108" w14:paraId="0B8333F4" w14:textId="77777777" w:rsidTr="005F2108">
        <w:trPr>
          <w:trHeight w:val="288"/>
        </w:trPr>
        <w:tc>
          <w:tcPr>
            <w:tcW w:w="2360" w:type="dxa"/>
            <w:tcBorders>
              <w:top w:val="nil"/>
              <w:left w:val="single" w:sz="4" w:space="0" w:color="000000"/>
              <w:bottom w:val="single" w:sz="4" w:space="0" w:color="000000"/>
              <w:right w:val="single" w:sz="4" w:space="0" w:color="000000"/>
            </w:tcBorders>
            <w:shd w:val="clear" w:color="auto" w:fill="auto"/>
            <w:vAlign w:val="center"/>
            <w:hideMark/>
          </w:tcPr>
          <w:p w14:paraId="2C47005A" w14:textId="77777777" w:rsidR="005F2108" w:rsidRPr="005F2108" w:rsidRDefault="005F2108" w:rsidP="005F2108">
            <w:pPr>
              <w:spacing w:after="0" w:line="240" w:lineRule="auto"/>
              <w:rPr>
                <w:rFonts w:ascii="Aptos Narrow" w:eastAsia="Times New Roman" w:hAnsi="Aptos Narrow" w:cs="Times New Roman"/>
                <w:color w:val="000000"/>
                <w:sz w:val="20"/>
                <w:szCs w:val="20"/>
                <w:lang w:eastAsia="en-GB"/>
                <w14:ligatures w14:val="none"/>
              </w:rPr>
            </w:pPr>
            <w:r w:rsidRPr="005F2108">
              <w:rPr>
                <w:rFonts w:ascii="Aptos Narrow" w:eastAsia="Times New Roman" w:hAnsi="Aptos Narrow" w:cs="Times New Roman"/>
                <w:color w:val="000000"/>
                <w:sz w:val="20"/>
                <w:szCs w:val="20"/>
                <w:lang w:eastAsia="en-GB"/>
                <w14:ligatures w14:val="none"/>
              </w:rPr>
              <w:t>OLS CV</w:t>
            </w:r>
          </w:p>
        </w:tc>
        <w:tc>
          <w:tcPr>
            <w:tcW w:w="1020" w:type="dxa"/>
            <w:tcBorders>
              <w:top w:val="nil"/>
              <w:left w:val="nil"/>
              <w:bottom w:val="single" w:sz="4" w:space="0" w:color="000000"/>
              <w:right w:val="single" w:sz="4" w:space="0" w:color="000000"/>
            </w:tcBorders>
            <w:shd w:val="clear" w:color="auto" w:fill="auto"/>
            <w:vAlign w:val="center"/>
            <w:hideMark/>
          </w:tcPr>
          <w:p w14:paraId="3AE5588F" w14:textId="77777777" w:rsidR="005F2108" w:rsidRPr="005F2108" w:rsidRDefault="005F2108" w:rsidP="005F2108">
            <w:pPr>
              <w:spacing w:after="0" w:line="240" w:lineRule="auto"/>
              <w:jc w:val="right"/>
              <w:rPr>
                <w:rFonts w:ascii="Aptos Narrow" w:eastAsia="Times New Roman" w:hAnsi="Aptos Narrow" w:cs="Times New Roman"/>
                <w:color w:val="000000"/>
                <w:sz w:val="20"/>
                <w:szCs w:val="20"/>
                <w:lang w:eastAsia="en-GB"/>
                <w14:ligatures w14:val="none"/>
              </w:rPr>
            </w:pPr>
            <w:r w:rsidRPr="005F2108">
              <w:rPr>
                <w:rFonts w:ascii="Aptos Narrow" w:eastAsia="Times New Roman" w:hAnsi="Aptos Narrow" w:cs="Times New Roman"/>
                <w:color w:val="000000"/>
                <w:sz w:val="20"/>
                <w:szCs w:val="20"/>
                <w:lang w:eastAsia="en-GB"/>
                <w14:ligatures w14:val="none"/>
              </w:rPr>
              <w:t>52.22308</w:t>
            </w:r>
          </w:p>
        </w:tc>
      </w:tr>
    </w:tbl>
    <w:p w14:paraId="1B18708B" w14:textId="763C4BF2" w:rsidR="00354A67" w:rsidRDefault="00354A67" w:rsidP="00E34DF9">
      <w:pPr>
        <w:jc w:val="both"/>
      </w:pPr>
    </w:p>
    <w:p w14:paraId="214C62F6" w14:textId="77777777" w:rsidR="00B35343" w:rsidRDefault="00B35343" w:rsidP="00E34DF9">
      <w:pPr>
        <w:jc w:val="both"/>
      </w:pPr>
    </w:p>
    <w:p w14:paraId="389877D3" w14:textId="77777777" w:rsidR="00BF3891" w:rsidRPr="00D71085" w:rsidRDefault="00BF3891" w:rsidP="00E34DF9">
      <w:pPr>
        <w:jc w:val="both"/>
      </w:pPr>
    </w:p>
    <w:sectPr w:rsidR="00BF3891" w:rsidRPr="00D71085" w:rsidSect="00EB07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085"/>
    <w:rsid w:val="00080432"/>
    <w:rsid w:val="000C6CDF"/>
    <w:rsid w:val="00100E9F"/>
    <w:rsid w:val="00182837"/>
    <w:rsid w:val="00196706"/>
    <w:rsid w:val="00205EE4"/>
    <w:rsid w:val="00255365"/>
    <w:rsid w:val="002E1A9F"/>
    <w:rsid w:val="002E1E5C"/>
    <w:rsid w:val="00310F3D"/>
    <w:rsid w:val="0034315C"/>
    <w:rsid w:val="00343B60"/>
    <w:rsid w:val="00354A67"/>
    <w:rsid w:val="003738DC"/>
    <w:rsid w:val="003F318C"/>
    <w:rsid w:val="00401369"/>
    <w:rsid w:val="004338E6"/>
    <w:rsid w:val="00454DF1"/>
    <w:rsid w:val="00503366"/>
    <w:rsid w:val="00516DEE"/>
    <w:rsid w:val="00526B88"/>
    <w:rsid w:val="005302D7"/>
    <w:rsid w:val="00533115"/>
    <w:rsid w:val="005575C2"/>
    <w:rsid w:val="00594BA5"/>
    <w:rsid w:val="005F2108"/>
    <w:rsid w:val="00612F3A"/>
    <w:rsid w:val="00645B7E"/>
    <w:rsid w:val="006732E9"/>
    <w:rsid w:val="00681217"/>
    <w:rsid w:val="006A4DA1"/>
    <w:rsid w:val="00801023"/>
    <w:rsid w:val="00845CB3"/>
    <w:rsid w:val="00876946"/>
    <w:rsid w:val="008A4E2F"/>
    <w:rsid w:val="008C6E6D"/>
    <w:rsid w:val="00912021"/>
    <w:rsid w:val="00964563"/>
    <w:rsid w:val="00966D33"/>
    <w:rsid w:val="00982C96"/>
    <w:rsid w:val="009D005D"/>
    <w:rsid w:val="009D41F1"/>
    <w:rsid w:val="009F70EE"/>
    <w:rsid w:val="00A10F9C"/>
    <w:rsid w:val="00A91E80"/>
    <w:rsid w:val="00AC3A85"/>
    <w:rsid w:val="00AD1117"/>
    <w:rsid w:val="00B35343"/>
    <w:rsid w:val="00B81353"/>
    <w:rsid w:val="00B85F81"/>
    <w:rsid w:val="00B912FB"/>
    <w:rsid w:val="00BB044F"/>
    <w:rsid w:val="00BC3EE8"/>
    <w:rsid w:val="00BC457F"/>
    <w:rsid w:val="00BF3891"/>
    <w:rsid w:val="00BF6FF1"/>
    <w:rsid w:val="00C4559F"/>
    <w:rsid w:val="00C627C4"/>
    <w:rsid w:val="00C710FD"/>
    <w:rsid w:val="00C725F7"/>
    <w:rsid w:val="00C9314E"/>
    <w:rsid w:val="00CE2934"/>
    <w:rsid w:val="00CF1503"/>
    <w:rsid w:val="00D03B16"/>
    <w:rsid w:val="00D44207"/>
    <w:rsid w:val="00D71085"/>
    <w:rsid w:val="00D80AF2"/>
    <w:rsid w:val="00D818B1"/>
    <w:rsid w:val="00D9716E"/>
    <w:rsid w:val="00E31987"/>
    <w:rsid w:val="00E34DF9"/>
    <w:rsid w:val="00E77F44"/>
    <w:rsid w:val="00EB07BD"/>
    <w:rsid w:val="00F120F3"/>
    <w:rsid w:val="00F272C0"/>
    <w:rsid w:val="00FA1147"/>
    <w:rsid w:val="00FB5AE3"/>
    <w:rsid w:val="00FC307D"/>
    <w:rsid w:val="00FC45B5"/>
    <w:rsid w:val="00FE3BC3"/>
    <w:rsid w:val="00FE6812"/>
    <w:rsid w:val="00FF29D5"/>
  </w:rsids>
  <m:mathPr>
    <m:mathFont m:val="Cambria Math"/>
    <m:brkBin m:val="before"/>
    <m:brkBinSub m:val="--"/>
    <m:smallFrac m:val="0"/>
    <m:dispDef/>
    <m:lMargin m:val="0"/>
    <m:rMargin m:val="0"/>
    <m:defJc m:val="centerGroup"/>
    <m:wrapIndent m:val="1440"/>
    <m:intLim m:val="subSup"/>
    <m:naryLim m:val="undOvr"/>
  </m:mathPr>
  <w:themeFontLang w:val="hu-H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BB9C8"/>
  <w15:chartTrackingRefBased/>
  <w15:docId w15:val="{A8B3E99E-FB55-4F5C-8872-DB4B22CFC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10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710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10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10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10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10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10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10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10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10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710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10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10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10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10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10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10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1085"/>
    <w:rPr>
      <w:rFonts w:eastAsiaTheme="majorEastAsia" w:cstheme="majorBidi"/>
      <w:color w:val="272727" w:themeColor="text1" w:themeTint="D8"/>
    </w:rPr>
  </w:style>
  <w:style w:type="paragraph" w:styleId="Title">
    <w:name w:val="Title"/>
    <w:basedOn w:val="Normal"/>
    <w:next w:val="Normal"/>
    <w:link w:val="TitleChar"/>
    <w:uiPriority w:val="10"/>
    <w:qFormat/>
    <w:rsid w:val="00D710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10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10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10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1085"/>
    <w:pPr>
      <w:spacing w:before="160"/>
      <w:jc w:val="center"/>
    </w:pPr>
    <w:rPr>
      <w:i/>
      <w:iCs/>
      <w:color w:val="404040" w:themeColor="text1" w:themeTint="BF"/>
    </w:rPr>
  </w:style>
  <w:style w:type="character" w:customStyle="1" w:styleId="QuoteChar">
    <w:name w:val="Quote Char"/>
    <w:basedOn w:val="DefaultParagraphFont"/>
    <w:link w:val="Quote"/>
    <w:uiPriority w:val="29"/>
    <w:rsid w:val="00D71085"/>
    <w:rPr>
      <w:i/>
      <w:iCs/>
      <w:color w:val="404040" w:themeColor="text1" w:themeTint="BF"/>
    </w:rPr>
  </w:style>
  <w:style w:type="paragraph" w:styleId="ListParagraph">
    <w:name w:val="List Paragraph"/>
    <w:basedOn w:val="Normal"/>
    <w:uiPriority w:val="34"/>
    <w:qFormat/>
    <w:rsid w:val="00D71085"/>
    <w:pPr>
      <w:ind w:left="720"/>
      <w:contextualSpacing/>
    </w:pPr>
  </w:style>
  <w:style w:type="character" w:styleId="IntenseEmphasis">
    <w:name w:val="Intense Emphasis"/>
    <w:basedOn w:val="DefaultParagraphFont"/>
    <w:uiPriority w:val="21"/>
    <w:qFormat/>
    <w:rsid w:val="00D71085"/>
    <w:rPr>
      <w:i/>
      <w:iCs/>
      <w:color w:val="0F4761" w:themeColor="accent1" w:themeShade="BF"/>
    </w:rPr>
  </w:style>
  <w:style w:type="paragraph" w:styleId="IntenseQuote">
    <w:name w:val="Intense Quote"/>
    <w:basedOn w:val="Normal"/>
    <w:next w:val="Normal"/>
    <w:link w:val="IntenseQuoteChar"/>
    <w:uiPriority w:val="30"/>
    <w:qFormat/>
    <w:rsid w:val="00D710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1085"/>
    <w:rPr>
      <w:i/>
      <w:iCs/>
      <w:color w:val="0F4761" w:themeColor="accent1" w:themeShade="BF"/>
    </w:rPr>
  </w:style>
  <w:style w:type="character" w:styleId="IntenseReference">
    <w:name w:val="Intense Reference"/>
    <w:basedOn w:val="DefaultParagraphFont"/>
    <w:uiPriority w:val="32"/>
    <w:qFormat/>
    <w:rsid w:val="00D710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77420">
      <w:bodyDiv w:val="1"/>
      <w:marLeft w:val="0"/>
      <w:marRight w:val="0"/>
      <w:marTop w:val="0"/>
      <w:marBottom w:val="0"/>
      <w:divBdr>
        <w:top w:val="none" w:sz="0" w:space="0" w:color="auto"/>
        <w:left w:val="none" w:sz="0" w:space="0" w:color="auto"/>
        <w:bottom w:val="none" w:sz="0" w:space="0" w:color="auto"/>
        <w:right w:val="none" w:sz="0" w:space="0" w:color="auto"/>
      </w:divBdr>
    </w:div>
    <w:div w:id="1602107661">
      <w:bodyDiv w:val="1"/>
      <w:marLeft w:val="0"/>
      <w:marRight w:val="0"/>
      <w:marTop w:val="0"/>
      <w:marBottom w:val="0"/>
      <w:divBdr>
        <w:top w:val="none" w:sz="0" w:space="0" w:color="auto"/>
        <w:left w:val="none" w:sz="0" w:space="0" w:color="auto"/>
        <w:bottom w:val="none" w:sz="0" w:space="0" w:color="auto"/>
        <w:right w:val="none" w:sz="0" w:space="0" w:color="auto"/>
      </w:divBdr>
    </w:div>
    <w:div w:id="1845851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3</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 Schieszler</dc:creator>
  <cp:keywords/>
  <dc:description/>
  <cp:lastModifiedBy>Mate Schieszler</cp:lastModifiedBy>
  <cp:revision>70</cp:revision>
  <dcterms:created xsi:type="dcterms:W3CDTF">2024-02-11T16:22:00Z</dcterms:created>
  <dcterms:modified xsi:type="dcterms:W3CDTF">2024-02-11T22:00:00Z</dcterms:modified>
</cp:coreProperties>
</file>