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Identificação de Assinaturas em Quadros por Meio de Características SIFT e Classificação com KNN.</w:t>
      </w:r>
    </w:p>
    <w:p>
      <w:pPr>
        <w:pStyle w:val="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Gabriel Gameiro Perez</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Lucas Ferreira</w:t>
      </w:r>
      <w:r>
        <w:rPr/>
        <w:br/>
      </w:r>
      <w:r>
        <w:rPr>
          <w:rFonts w:eastAsia="Times New Roman" w:cs="Times New Roman" w:ascii="Times New Roman" w:hAnsi="Times New Roman"/>
          <w:sz w:val="28"/>
          <w:szCs w:val="28"/>
        </w:rPr>
        <w:t>Mateus Castro Fortes</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300" w:after="300"/>
        <w:jc w:val="both"/>
        <w:rPr>
          <w:rFonts w:ascii="Times New Roman" w:hAnsi="Times New Roman" w:eastAsia="Times New Roman" w:cs="Times New Roman"/>
          <w:sz w:val="28"/>
          <w:szCs w:val="28"/>
        </w:rPr>
      </w:pPr>
      <w:r>
        <w:rPr>
          <w:rFonts w:eastAsia="Times New Roman" w:cs="Times New Roman" w:ascii="Times New Roman" w:hAnsi="Times New Roman"/>
          <w:b/>
          <w:sz w:val="28"/>
          <w:szCs w:val="28"/>
        </w:rPr>
        <w:t>Resumo</w:t>
      </w:r>
      <w:r>
        <w:rPr>
          <w:rFonts w:eastAsia="Times New Roman" w:cs="Times New Roman" w:ascii="Times New Roman" w:hAnsi="Times New Roman"/>
          <w:sz w:val="28"/>
          <w:szCs w:val="28"/>
        </w:rPr>
        <w:t>:  Com o surgimento, a popularização e a facilidade de consumo de IA’s (Inteligências artificiais) generativas, aquelas que são capazes de “gerar” conteúdo - seja de maneira escrita, visual, áudio ou uma mescla dessas - se tornou imprescindível a criação de ferramentas que possam combater plágio e uso  indevido de propriedade intelectual; Para IA’s generativas de texto, já existem maneiras de se trabalhar, utilizando ferramentas anti-plágio comuns, que precisam sofrer alterações, no entanto a maior parte do trabalho já está feito. Este artigo se propõe a debruçar sobre outro tipo de análise, nosso objeto de estudo são imagens de assinaturas, a fim de promover o debate sobre se é possível distinguir a caligrafia e um humano da de uma IA, para tal, utilizamos a técnica SIFT (Scale-Invariant Feature Transform) para extrair características que distinguem os dois tipos de assinaturas e o algoritmo K-Neareast Neighbors (KNN) para realizar a classificação dos dados obtidos. A discussão fomentada aqui, através da análise de nossos resultados, será comparada com a de pesquisas anteriores, onde apontaremos limitações dos métodos e possíveis melhorias.</w:t>
      </w:r>
    </w:p>
    <w:p>
      <w:pPr>
        <w:pStyle w:val="Normal"/>
        <w:spacing w:before="300" w:after="30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Palavras-chave: SIFT, KNN, Keypoints, modelo de machine learning, clustering.</w:t>
      </w:r>
    </w:p>
    <w:p>
      <w:pPr>
        <w:pStyle w:val="Normal"/>
        <w:spacing w:before="300" w:after="30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300" w:after="30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300" w:after="300"/>
        <w:jc w:val="both"/>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Abstract: </w:t>
      </w:r>
      <w:r>
        <w:rPr>
          <w:rFonts w:eastAsia="Times New Roman" w:cs="Times New Roman" w:ascii="Times New Roman" w:hAnsi="Times New Roman"/>
          <w:sz w:val="28"/>
          <w:szCs w:val="28"/>
        </w:rPr>
        <w:t>With the risen, popularization and the easy consumption of generative AI’s (artificial intelligences), the type that can “generate” content, written, visual, audio or a mix of the three, has become clear the need of creating anti-plagiarism tools and inadequate use of intellectual properties; for text generative AI’s, there are already ways of working on it, utilizing common text tools, used on anti-plagiarism that may need to undergo alterations, thus, the majority of the work is already done. This article proposes to deflect on another kind of analysis, our object of study are signatures, with the will to promote the debate if it is possible to differentiate between human or IA made calligraphy, for that, we are utilizing the SIFT (Scale-Inverted Feature Transform) technique for extracting  characateristics that can distinguish between signatures and then, utilizing the K-Nearest Neighbors(KNN) algorithm to realize the classification of the data gathered. The discussion fomented here, through the analysis of our results will be further compared to previous works, where we will appoint limitations of methods and adjustments.</w:t>
      </w:r>
    </w:p>
    <w:p>
      <w:pPr>
        <w:pStyle w:val="Normal"/>
        <w:spacing w:before="300" w:after="300"/>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t>Keywords: SIFT, KNN, Keypoints, machine learning models, clustering.</w:t>
      </w:r>
    </w:p>
    <w:p>
      <w:pPr>
        <w:pStyle w:val="Normal"/>
        <w:spacing w:before="300" w:after="300"/>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before="300" w:after="300"/>
        <w:jc w:val="both"/>
        <w:rPr>
          <w:rFonts w:ascii="system-ui" w:hAnsi="system-ui" w:eastAsia="system-ui" w:cs="system-ui"/>
          <w:b/>
          <w:b/>
          <w:bCs/>
          <w:sz w:val="24"/>
          <w:szCs w:val="24"/>
        </w:rPr>
      </w:pPr>
      <w:r>
        <w:rPr>
          <w:rFonts w:eastAsia="system-ui" w:cs="system-ui" w:ascii="system-ui" w:hAnsi="system-ui"/>
          <w:b/>
          <w:sz w:val="24"/>
          <w:szCs w:val="24"/>
        </w:rPr>
        <w:t>2. Revisão da Literatura:</w:t>
      </w:r>
    </w:p>
    <w:p>
      <w:pPr>
        <w:pStyle w:val="ListParagraph"/>
        <w:numPr>
          <w:ilvl w:val="0"/>
          <w:numId w:val="4"/>
        </w:numPr>
        <w:spacing w:before="0" w:after="0"/>
        <w:contextualSpacing/>
        <w:jc w:val="both"/>
        <w:rPr>
          <w:rFonts w:ascii="system-ui" w:hAnsi="system-ui" w:eastAsia="system-ui" w:cs="system-ui"/>
          <w:sz w:val="24"/>
          <w:szCs w:val="24"/>
        </w:rPr>
      </w:pPr>
      <w:r>
        <w:rPr>
          <w:rFonts w:eastAsia="system-ui" w:cs="system-ui" w:ascii="system-ui" w:hAnsi="system-ui"/>
          <w:sz w:val="24"/>
          <w:szCs w:val="24"/>
        </w:rPr>
        <w:t>Apresente uma revisão da literatura relevante sobre técnicas de visão computacional, características SIFT e algoritmo K-Nearest Neighbors (KNN).</w:t>
      </w:r>
    </w:p>
    <w:p>
      <w:pPr>
        <w:pStyle w:val="ListParagraph"/>
        <w:numPr>
          <w:ilvl w:val="0"/>
          <w:numId w:val="4"/>
        </w:numPr>
        <w:spacing w:before="0" w:after="0"/>
        <w:contextualSpacing/>
        <w:jc w:val="both"/>
        <w:rPr>
          <w:rFonts w:ascii="system-ui" w:hAnsi="system-ui" w:eastAsia="system-ui" w:cs="system-ui"/>
          <w:sz w:val="24"/>
          <w:szCs w:val="24"/>
        </w:rPr>
      </w:pPr>
      <w:r>
        <w:rPr>
          <w:rFonts w:eastAsia="system-ui" w:cs="system-ui" w:ascii="system-ui" w:hAnsi="system-ui"/>
          <w:sz w:val="24"/>
          <w:szCs w:val="24"/>
        </w:rPr>
        <w:t>Destaque estudos anteriores relacionados à identificação de assinaturas ou problemas semelhantes.</w:t>
      </w:r>
    </w:p>
    <w:p>
      <w:pPr>
        <w:pStyle w:val="Normal"/>
        <w:spacing w:before="300" w:after="30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3.Metodologia.</w:t>
      </w:r>
    </w:p>
    <w:p>
      <w:pPr>
        <w:pStyle w:val="Normal"/>
        <w:spacing w:before="300" w:after="300"/>
        <w:rPr>
          <w:rFonts w:ascii="Times New Roman" w:hAnsi="Times New Roman" w:eastAsia="Times New Roman" w:cs="Times New Roman"/>
          <w:sz w:val="28"/>
          <w:szCs w:val="28"/>
        </w:rPr>
      </w:pPr>
      <w:r>
        <w:rPr>
          <w:rFonts w:eastAsia="Times New Roman" w:cs="Times New Roman" w:ascii="Times New Roman" w:hAnsi="Times New Roman"/>
          <w:sz w:val="28"/>
          <w:szCs w:val="28"/>
        </w:rPr>
        <w:t>3.1. Obtenção de dados</w:t>
      </w:r>
      <w:r>
        <w:rPr/>
        <w:br/>
        <w:br/>
      </w:r>
      <w:r>
        <w:rPr>
          <w:rFonts w:eastAsia="Times New Roman" w:cs="Times New Roman" w:ascii="Times New Roman" w:hAnsi="Times New Roman"/>
          <w:sz w:val="28"/>
          <w:szCs w:val="28"/>
        </w:rPr>
        <w:t xml:space="preserve">A obtenção dos dados para pesquisa foi feita de duas maneiras, a primeira, onde obtivemos as pinturas originais de pintores variados, extraindo-as do site: </w:t>
      </w:r>
      <w:hyperlink r:id="rId2">
        <w:r>
          <w:rPr>
            <w:rStyle w:val="LinkdaInternet"/>
            <w:rFonts w:cs="Times New Roman" w:ascii="Times New Roman" w:hAnsi="Times New Roman"/>
            <w:sz w:val="28"/>
            <w:szCs w:val="28"/>
          </w:rPr>
          <w:t>https://www.claudemonetgallery.org</w:t>
        </w:r>
      </w:hyperlink>
      <w:r>
        <w:rPr>
          <w:rFonts w:eastAsia="Times New Roman" w:cs="Times New Roman" w:ascii="Times New Roman" w:hAnsi="Times New Roman"/>
          <w:sz w:val="36"/>
          <w:szCs w:val="36"/>
        </w:rPr>
        <w:t xml:space="preserve"> </w:t>
      </w:r>
      <w:r>
        <w:rPr>
          <w:rFonts w:eastAsia="Times New Roman" w:cs="Times New Roman" w:ascii="Times New Roman" w:hAnsi="Times New Roman"/>
          <w:sz w:val="28"/>
          <w:szCs w:val="28"/>
          <w:highlight w:val="yellow"/>
        </w:rPr>
        <w:t>(colocar na bibliografia)</w:t>
      </w:r>
      <w:r>
        <w:rPr>
          <w:rFonts w:eastAsia="Times New Roman" w:cs="Times New Roman" w:ascii="Times New Roman" w:hAnsi="Times New Roman"/>
          <w:sz w:val="28"/>
          <w:szCs w:val="28"/>
        </w:rPr>
        <w:t>.</w:t>
      </w:r>
    </w:p>
    <w:p>
      <w:pPr>
        <w:pStyle w:val="Normal"/>
        <w:spacing w:before="300" w:after="30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No que tange os dados obtidos através de inteligência artificial generativa, os membros do grupo utilizaram a IA generativa Stable Diffusion (hospedada em </w:t>
      </w:r>
      <w:hyperlink r:id="rId3">
        <w:r>
          <w:rPr>
            <w:rStyle w:val="LinkdaInternet"/>
            <w:rFonts w:cs="Times New Roman" w:ascii="Times New Roman" w:hAnsi="Times New Roman"/>
            <w:sz w:val="28"/>
            <w:szCs w:val="28"/>
          </w:rPr>
          <w:t>https://stablediffusionweb.com/#demo</w:t>
        </w:r>
      </w:hyperlink>
      <w:r>
        <w:rPr>
          <w:rFonts w:eastAsia="Times New Roman" w:cs="Times New Roman" w:ascii="Times New Roman" w:hAnsi="Times New Roman"/>
          <w:sz w:val="28"/>
          <w:szCs w:val="28"/>
          <w:highlight w:val="yellow"/>
        </w:rPr>
        <w:t>(colocar na bibliografia)</w:t>
      </w:r>
      <w:r>
        <w:rPr>
          <w:rFonts w:eastAsia="Times New Roman" w:cs="Times New Roman" w:ascii="Times New Roman" w:hAnsi="Times New Roman"/>
          <w:sz w:val="28"/>
          <w:szCs w:val="28"/>
        </w:rPr>
        <w:t>) no dia 30/07/2023, onde o prompt dado para a IA era “monet pictures with his signature”.</w:t>
      </w:r>
    </w:p>
    <w:p>
      <w:pPr>
        <w:pStyle w:val="Normal"/>
        <w:spacing w:before="300" w:after="30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Em seguida, para ambos os tipos de imagem, através de um método padronizado de redimensionamento, todas as imagens coletadas permaneceram com uma proporção de </w:t>
      </w:r>
      <w:r>
        <w:rPr>
          <w:rFonts w:eastAsia="Times New Roman" w:cs="Times New Roman" w:ascii="Times New Roman" w:hAnsi="Times New Roman"/>
          <w:b/>
          <w:bCs/>
          <w:sz w:val="28"/>
          <w:szCs w:val="28"/>
        </w:rPr>
        <w:t>1000x1000 pixels</w:t>
      </w:r>
      <w:r>
        <w:rPr>
          <w:rFonts w:eastAsia="Times New Roman" w:cs="Times New Roman" w:ascii="Times New Roman" w:hAnsi="Times New Roman"/>
          <w:sz w:val="28"/>
          <w:szCs w:val="28"/>
        </w:rPr>
        <w:t>. Proporção essa escolhida para manter o tamanho do recorte para todas das imagens a serem analisadas sem perder definição e características importantes do objeto de estudo.</w:t>
      </w:r>
    </w:p>
    <w:p>
      <w:pPr>
        <w:pStyle w:val="Normal"/>
        <w:spacing w:before="300" w:after="30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Após isso seguiu-se a etapa de recorte das imagens em um tamanho de </w:t>
      </w:r>
      <w:r>
        <w:rPr>
          <w:rFonts w:eastAsia="Times New Roman" w:cs="Times New Roman" w:ascii="Times New Roman" w:hAnsi="Times New Roman"/>
          <w:b/>
          <w:bCs/>
          <w:sz w:val="28"/>
          <w:szCs w:val="28"/>
        </w:rPr>
        <w:t>430x140 pixels</w:t>
      </w:r>
      <w:r>
        <w:rPr>
          <w:rFonts w:eastAsia="Times New Roman" w:cs="Times New Roman" w:ascii="Times New Roman" w:hAnsi="Times New Roman"/>
          <w:sz w:val="28"/>
          <w:szCs w:val="28"/>
        </w:rPr>
        <w:t>, tamanho este escolhido pela capacidade de comportar todas as assinaturas de forma competente, extraindo assim nosso elemento final a ser processado.</w:t>
      </w:r>
    </w:p>
    <w:p>
      <w:pPr>
        <w:pStyle w:val="Normal"/>
        <w:keepNext w:val="true"/>
        <w:spacing w:before="300" w:after="300"/>
        <w:jc w:val="both"/>
        <w:rPr/>
      </w:pPr>
      <w:r>
        <w:rPr/>
        <w:drawing>
          <wp:inline distT="0" distB="0" distL="0" distR="0">
            <wp:extent cx="5943600" cy="4869180"/>
            <wp:effectExtent l="0" t="0" r="0" b="0"/>
            <wp:docPr id="1" name="Imagem 1" descr="Imagem em preto e branco de ponte sobre a águ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em preto e branco de ponte sobre a água&#10;&#10;Descrição gerada automaticamente com confiança baixa"/>
                    <pic:cNvPicPr>
                      <a:picLocks noChangeAspect="1" noChangeArrowheads="1"/>
                    </pic:cNvPicPr>
                  </pic:nvPicPr>
                  <pic:blipFill>
                    <a:blip r:embed="rId4"/>
                    <a:stretch>
                      <a:fillRect/>
                    </a:stretch>
                  </pic:blipFill>
                  <pic:spPr bwMode="auto">
                    <a:xfrm>
                      <a:off x="0" y="0"/>
                      <a:ext cx="5943600" cy="4869180"/>
                    </a:xfrm>
                    <a:prstGeom prst="rect">
                      <a:avLst/>
                    </a:prstGeom>
                  </pic:spPr>
                </pic:pic>
              </a:graphicData>
            </a:graphic>
          </wp:inline>
        </w:drawing>
      </w:r>
    </w:p>
    <w:p>
      <w:pPr>
        <w:pStyle w:val="Caption"/>
        <w:jc w:val="both"/>
        <w:rPr/>
      </w:pPr>
      <w:r>
        <w:rPr/>
        <w:t xml:space="preserve">Figura </w:t>
      </w:r>
      <w:r>
        <w:rPr/>
        <w:fldChar w:fldCharType="begin"/>
      </w:r>
      <w:r>
        <w:rPr/>
        <w:instrText xml:space="preserve"> SEQ Figura \* ALPHABETIC </w:instrText>
      </w:r>
      <w:r>
        <w:rPr/>
        <w:fldChar w:fldCharType="separate"/>
      </w:r>
      <w:r>
        <w:rPr/>
        <w:t>A</w:t>
      </w:r>
      <w:r>
        <w:rPr/>
        <w:fldChar w:fldCharType="end"/>
      </w:r>
      <w:r>
        <w:rPr/>
        <w:t>: Obra extraída do acervo online consultado</w:t>
      </w:r>
    </w:p>
    <w:p>
      <w:pPr>
        <w:pStyle w:val="Normal"/>
        <w:keepNext w:val="true"/>
        <w:rPr/>
      </w:pPr>
      <w:r>
        <w:rPr/>
        <w:drawing>
          <wp:inline distT="0" distB="0" distL="0" distR="0">
            <wp:extent cx="5943600" cy="5959475"/>
            <wp:effectExtent l="0" t="0" r="0" b="0"/>
            <wp:docPr id="2" name="Figura2" descr="Barco a vela na águ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Barco a vela na água&#10;&#10;Descrição gerada automaticamente com confiança baixa"/>
                    <pic:cNvPicPr>
                      <a:picLocks noChangeAspect="1" noChangeArrowheads="1"/>
                    </pic:cNvPicPr>
                  </pic:nvPicPr>
                  <pic:blipFill>
                    <a:blip r:embed="rId5"/>
                    <a:stretch>
                      <a:fillRect/>
                    </a:stretch>
                  </pic:blipFill>
                  <pic:spPr bwMode="auto">
                    <a:xfrm>
                      <a:off x="0" y="0"/>
                      <a:ext cx="5943600" cy="5959475"/>
                    </a:xfrm>
                    <a:prstGeom prst="rect">
                      <a:avLst/>
                    </a:prstGeom>
                  </pic:spPr>
                </pic:pic>
              </a:graphicData>
            </a:graphic>
          </wp:inline>
        </w:drawing>
      </w:r>
    </w:p>
    <w:p>
      <w:pPr>
        <w:pStyle w:val="Caption"/>
        <w:rPr/>
      </w:pPr>
      <w:r>
        <w:rPr/>
        <w:t xml:space="preserve">Figura </w:t>
      </w:r>
      <w:r>
        <w:rPr/>
        <w:fldChar w:fldCharType="begin"/>
      </w:r>
      <w:r>
        <w:rPr/>
        <w:instrText xml:space="preserve"> SEQ Figura \* ALPHABETIC </w:instrText>
      </w:r>
      <w:r>
        <w:rPr/>
        <w:fldChar w:fldCharType="separate"/>
      </w:r>
      <w:r>
        <w:rPr/>
        <w:t>B</w:t>
      </w:r>
      <w:r>
        <w:rPr/>
        <w:fldChar w:fldCharType="end"/>
      </w:r>
      <w:r>
        <w:rPr/>
        <w:t>: Obra com dimensionamento normalizado</w:t>
      </w:r>
    </w:p>
    <w:p>
      <w:pPr>
        <w:pStyle w:val="Normal"/>
        <w:keepNext w:val="true"/>
        <w:rPr/>
      </w:pPr>
      <w:r>
        <w:rPr/>
        <w:drawing>
          <wp:inline distT="0" distB="0" distL="0" distR="0">
            <wp:extent cx="1314450" cy="428625"/>
            <wp:effectExtent l="0" t="0" r="0" b="0"/>
            <wp:docPr id="3" name="Figura3" descr="Animal na 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Animal na grama&#10;&#10;Descrição gerada automaticamente com confiança média"/>
                    <pic:cNvPicPr>
                      <a:picLocks noChangeAspect="1" noChangeArrowheads="1"/>
                    </pic:cNvPicPr>
                  </pic:nvPicPr>
                  <pic:blipFill>
                    <a:blip r:embed="rId6"/>
                    <a:stretch>
                      <a:fillRect/>
                    </a:stretch>
                  </pic:blipFill>
                  <pic:spPr bwMode="auto">
                    <a:xfrm>
                      <a:off x="0" y="0"/>
                      <a:ext cx="1314450" cy="428625"/>
                    </a:xfrm>
                    <a:prstGeom prst="rect">
                      <a:avLst/>
                    </a:prstGeom>
                  </pic:spPr>
                </pic:pic>
              </a:graphicData>
            </a:graphic>
          </wp:inline>
        </w:drawing>
      </w:r>
    </w:p>
    <w:p>
      <w:pPr>
        <w:pStyle w:val="Caption"/>
        <w:rPr/>
      </w:pPr>
      <w:r>
        <w:rPr/>
        <w:t xml:space="preserve">Figura </w:t>
      </w:r>
      <w:r>
        <w:rPr/>
        <w:fldChar w:fldCharType="begin"/>
      </w:r>
      <w:r>
        <w:rPr/>
        <w:instrText xml:space="preserve"> SEQ Figura \* ALPHABETIC </w:instrText>
      </w:r>
      <w:r>
        <w:rPr/>
        <w:fldChar w:fldCharType="separate"/>
      </w:r>
      <w:r>
        <w:rPr/>
        <w:t>C</w:t>
      </w:r>
      <w:r>
        <w:rPr/>
        <w:fldChar w:fldCharType="end"/>
      </w:r>
      <w:r>
        <w:rPr/>
        <w:t>: Assinatura recortada</w:t>
      </w:r>
    </w:p>
    <w:p>
      <w:pPr>
        <w:pStyle w:val="Normal"/>
        <w:spacing w:before="300" w:after="30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300" w:after="30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300" w:after="30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300" w:after="30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3.2. Extração de características</w:t>
      </w:r>
    </w:p>
    <w:p>
      <w:pPr>
        <w:pStyle w:val="Normal"/>
        <w:spacing w:before="300" w:after="30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Para extrair características das assinaturas através do SIFT, utilizamos um script em python, além do auxílio da biblioteca OpenCV (retratada como cv2), popular escolha para trabalhar com imagens e visão computacional.</w:t>
      </w:r>
    </w:p>
    <w:p>
      <w:pPr>
        <w:pStyle w:val="Normal"/>
        <w:spacing w:before="300" w:after="300"/>
        <w:jc w:val="both"/>
        <w:rPr/>
      </w:pPr>
      <w:r>
        <w:rPr/>
        <w:drawing>
          <wp:inline distT="0" distB="0" distL="0" distR="0">
            <wp:extent cx="6286500" cy="1047750"/>
            <wp:effectExtent l="0" t="0" r="0" b="0"/>
            <wp:docPr id="4" name="Imagem 16602255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660225579" descr=""/>
                    <pic:cNvPicPr>
                      <a:picLocks noChangeAspect="1" noChangeArrowheads="1"/>
                    </pic:cNvPicPr>
                  </pic:nvPicPr>
                  <pic:blipFill>
                    <a:blip r:embed="rId7"/>
                    <a:stretch>
                      <a:fillRect/>
                    </a:stretch>
                  </pic:blipFill>
                  <pic:spPr bwMode="auto">
                    <a:xfrm>
                      <a:off x="0" y="0"/>
                      <a:ext cx="6286500" cy="1047750"/>
                    </a:xfrm>
                    <a:prstGeom prst="rect">
                      <a:avLst/>
                    </a:prstGeom>
                  </pic:spPr>
                </pic:pic>
              </a:graphicData>
            </a:graphic>
          </wp:inline>
        </w:drawing>
      </w:r>
    </w:p>
    <w:p>
      <w:pPr>
        <w:pStyle w:val="ListParagraph"/>
        <w:numPr>
          <w:ilvl w:val="0"/>
          <w:numId w:val="3"/>
        </w:numPr>
        <w:spacing w:before="300" w:after="30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Primeiro, criamos um objeto SIFT usando “cv2.SIFT_create()”.</w:t>
      </w:r>
    </w:p>
    <w:p>
      <w:pPr>
        <w:pStyle w:val="ListParagraph"/>
        <w:numPr>
          <w:ilvl w:val="0"/>
          <w:numId w:val="3"/>
        </w:numPr>
        <w:spacing w:before="300" w:after="30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Logo em seguida, usamos esse objeto SIFT para dectectar keypoints (pontos de interesse) e calcular descritores SIFT para a imagem.</w:t>
      </w:r>
    </w:p>
    <w:p>
      <w:pPr>
        <w:pStyle w:val="ListParagraph"/>
        <w:numPr>
          <w:ilvl w:val="0"/>
          <w:numId w:val="3"/>
        </w:numPr>
        <w:spacing w:before="300" w:after="300"/>
        <w:contextualSpacing/>
        <w:jc w:val="both"/>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keypoints </w:t>
      </w:r>
      <w:r>
        <w:rPr>
          <w:rFonts w:eastAsia="Times New Roman" w:cs="Times New Roman" w:ascii="Times New Roman" w:hAnsi="Times New Roman"/>
          <w:sz w:val="28"/>
          <w:szCs w:val="28"/>
        </w:rPr>
        <w:t>contém informações sobre os pontos de interesse encontrados na imagem.</w:t>
      </w:r>
    </w:p>
    <w:p>
      <w:pPr>
        <w:pStyle w:val="ListParagraph"/>
        <w:numPr>
          <w:ilvl w:val="0"/>
          <w:numId w:val="3"/>
        </w:numPr>
        <w:spacing w:before="300" w:after="300"/>
        <w:contextualSpacing/>
        <w:jc w:val="both"/>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descriptors </w:t>
      </w:r>
      <w:r>
        <w:rPr>
          <w:rFonts w:eastAsia="Times New Roman" w:cs="Times New Roman" w:ascii="Times New Roman" w:hAnsi="Times New Roman"/>
          <w:sz w:val="28"/>
          <w:szCs w:val="28"/>
        </w:rPr>
        <w:t>contém os vetores de características SIFT correspondentes a esses pontos de interesse</w:t>
      </w:r>
    </w:p>
    <w:p>
      <w:pPr>
        <w:pStyle w:val="Normal"/>
        <w:spacing w:before="300" w:after="300"/>
        <w:jc w:val="both"/>
        <w:rPr>
          <w:rFonts w:ascii="Times New Roman" w:hAnsi="Times New Roman" w:eastAsia="Times New Roman" w:cs="Times New Roman"/>
          <w:sz w:val="28"/>
          <w:szCs w:val="28"/>
        </w:rPr>
      </w:pPr>
      <w:r>
        <w:rPr/>
      </w:r>
      <w: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848350" cy="2054225"/>
                <wp:effectExtent l="0" t="0" r="0" b="0"/>
                <wp:wrapSquare wrapText="largest"/>
                <wp:docPr id="5" name="Quadro1"/>
                <a:graphic xmlns:a="http://schemas.openxmlformats.org/drawingml/2006/main">
                  <a:graphicData uri="http://schemas.microsoft.com/office/word/2010/wordprocessingShape">
                    <wps:wsp>
                      <wps:cNvSpPr txBox="1"/>
                      <wps:spPr>
                        <a:xfrm>
                          <a:off x="0" y="0"/>
                          <a:ext cx="5848350" cy="2054225"/>
                        </a:xfrm>
                        <a:prstGeom prst="rect"/>
                        <a:solidFill>
                          <a:srgbClr val="FFFFFF"/>
                        </a:solidFill>
                      </wps:spPr>
                      <wps:txbx>
                        <w:txbxContent>
                          <w:p>
                            <w:pPr>
                              <w:pStyle w:val="Figura"/>
                              <w:spacing w:before="120" w:after="120"/>
                              <w:rPr/>
                            </w:pPr>
                            <w:r>
                              <w:rPr/>
                              <w:drawing>
                                <wp:inline distT="0" distB="0" distL="0" distR="0">
                                  <wp:extent cx="5848350" cy="1724025"/>
                                  <wp:effectExtent l="0" t="0" r="0" b="0"/>
                                  <wp:docPr id="6"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 descr=""/>
                                          <pic:cNvPicPr>
                                            <a:picLocks noChangeAspect="1" noChangeArrowheads="1"/>
                                          </pic:cNvPicPr>
                                        </pic:nvPicPr>
                                        <pic:blipFill>
                                          <a:blip r:embed="rId8"/>
                                          <a:stretch>
                                            <a:fillRect/>
                                          </a:stretch>
                                        </pic:blipFill>
                                        <pic:spPr bwMode="auto">
                                          <a:xfrm>
                                            <a:off x="0" y="0"/>
                                            <a:ext cx="5848350" cy="1724025"/>
                                          </a:xfrm>
                                          <a:prstGeom prst="rect">
                                            <a:avLst/>
                                          </a:prstGeom>
                                        </pic:spPr>
                                      </pic:pic>
                                    </a:graphicData>
                                  </a:graphic>
                                </wp:inline>
                              </w:drawing>
                              <w:t xml:space="preserve">Figura </w:t>
                            </w:r>
                            <w:r>
                              <w:rPr/>
                              <w:fldChar w:fldCharType="begin"/>
                            </w:r>
                            <w:r>
                              <w:rPr/>
                              <w:instrText xml:space="preserve"> SEQ Figura \* ALPHABETIC </w:instrText>
                            </w:r>
                            <w:r>
                              <w:rPr/>
                              <w:fldChar w:fldCharType="separate"/>
                            </w:r>
                            <w:r>
                              <w:rPr/>
                              <w:t>D</w:t>
                            </w:r>
                            <w:r>
                              <w:rPr/>
                              <w:fldChar w:fldCharType="end"/>
                            </w:r>
                            <w:r>
                              <w:rPr/>
                              <w:t>: Vetor de descriptors</w:t>
                            </w:r>
                          </w:p>
                        </w:txbxContent>
                      </wps:txbx>
                      <wps:bodyPr anchor="t" lIns="0" tIns="0" rIns="0" bIns="0">
                        <a:noAutofit/>
                      </wps:bodyPr>
                    </wps:wsp>
                  </a:graphicData>
                </a:graphic>
              </wp:anchor>
            </w:drawing>
          </mc:Choice>
          <mc:Fallback>
            <w:pict>
              <v:rect style="position:absolute;rotation:-0;width:460.5pt;height:161.75pt;mso-wrap-distance-left:0pt;mso-wrap-distance-right:0pt;mso-wrap-distance-top:0pt;mso-wrap-distance-bottom:0pt;margin-top:0pt;mso-position-vertical:top;mso-position-vertical-relative:text;margin-left:3.75pt;mso-position-horizontal:center;mso-position-horizontal-relative:text">
                <v:textbox inset="0in,0in,0in,0in">
                  <w:txbxContent>
                    <w:p>
                      <w:pPr>
                        <w:pStyle w:val="Figura"/>
                        <w:spacing w:before="120" w:after="120"/>
                        <w:rPr/>
                      </w:pPr>
                      <w:r>
                        <w:rPr/>
                        <w:drawing>
                          <wp:inline distT="0" distB="0" distL="0" distR="0">
                            <wp:extent cx="5848350" cy="1724025"/>
                            <wp:effectExtent l="0" t="0" r="0" b="0"/>
                            <wp:docPr id="7"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 descr=""/>
                                    <pic:cNvPicPr>
                                      <a:picLocks noChangeAspect="1" noChangeArrowheads="1"/>
                                    </pic:cNvPicPr>
                                  </pic:nvPicPr>
                                  <pic:blipFill>
                                    <a:blip r:embed="rId9"/>
                                    <a:stretch>
                                      <a:fillRect/>
                                    </a:stretch>
                                  </pic:blipFill>
                                  <pic:spPr bwMode="auto">
                                    <a:xfrm>
                                      <a:off x="0" y="0"/>
                                      <a:ext cx="5848350" cy="1724025"/>
                                    </a:xfrm>
                                    <a:prstGeom prst="rect">
                                      <a:avLst/>
                                    </a:prstGeom>
                                  </pic:spPr>
                                </pic:pic>
                              </a:graphicData>
                            </a:graphic>
                          </wp:inline>
                        </w:drawing>
                        <w:t xml:space="preserve">Figura </w:t>
                      </w:r>
                      <w:r>
                        <w:rPr/>
                        <w:fldChar w:fldCharType="begin"/>
                      </w:r>
                      <w:r>
                        <w:rPr/>
                        <w:instrText xml:space="preserve"> SEQ Figura \* ALPHABETIC </w:instrText>
                      </w:r>
                      <w:r>
                        <w:rPr/>
                        <w:fldChar w:fldCharType="separate"/>
                      </w:r>
                      <w:r>
                        <w:rPr/>
                        <w:t>D</w:t>
                      </w:r>
                      <w:r>
                        <w:rPr/>
                        <w:fldChar w:fldCharType="end"/>
                      </w:r>
                      <w:r>
                        <w:rPr/>
                        <w:t>: Vetor de descriptors</w:t>
                      </w:r>
                    </w:p>
                  </w:txbxContent>
                </v:textbox>
                <w10:wrap type="square" side="largest"/>
              </v:rect>
            </w:pict>
          </mc:Fallback>
        </mc:AlternateContent>
      </w:r>
    </w:p>
    <w:p>
      <w:pPr>
        <w:pStyle w:val="Normal"/>
        <w:spacing w:before="300" w:after="30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Isso é essencial para representar as assinaturas como vetores (arrays) de características SIFT, que serão usadas para treinar e testar o modelo KNN.</w:t>
      </w:r>
    </w:p>
    <w:p>
      <w:pPr>
        <w:pStyle w:val="Normal"/>
        <w:spacing w:before="300" w:after="30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Após essa obtenção dos </w:t>
      </w:r>
      <w:r>
        <w:rPr>
          <w:rFonts w:eastAsia="Times New Roman" w:cs="Times New Roman" w:ascii="Times New Roman" w:hAnsi="Times New Roman"/>
          <w:b/>
          <w:sz w:val="28"/>
          <w:szCs w:val="28"/>
        </w:rPr>
        <w:t xml:space="preserve">keypoints </w:t>
      </w:r>
      <w:r>
        <w:rPr>
          <w:rFonts w:eastAsia="Times New Roman" w:cs="Times New Roman" w:ascii="Times New Roman" w:hAnsi="Times New Roman"/>
          <w:sz w:val="28"/>
          <w:szCs w:val="28"/>
        </w:rPr>
        <w:t xml:space="preserve">e </w:t>
      </w:r>
      <w:r>
        <w:rPr>
          <w:rFonts w:eastAsia="Times New Roman" w:cs="Times New Roman" w:ascii="Times New Roman" w:hAnsi="Times New Roman"/>
          <w:b/>
          <w:sz w:val="28"/>
          <w:szCs w:val="28"/>
        </w:rPr>
        <w:t>descriptors</w:t>
      </w:r>
      <w:r>
        <w:rPr>
          <w:rFonts w:eastAsia="Times New Roman" w:cs="Times New Roman" w:ascii="Times New Roman" w:hAnsi="Times New Roman"/>
          <w:sz w:val="28"/>
          <w:szCs w:val="28"/>
        </w:rPr>
        <w:t xml:space="preserve">, nós os tranformamos em coordenadas: </w:t>
      </w:r>
    </w:p>
    <w:p>
      <w:pPr>
        <w:pStyle w:val="Normal"/>
        <w:spacing w:before="300" w:after="300"/>
        <w:jc w:val="both"/>
        <w:rPr/>
      </w:pPr>
      <w:r>
        <w:rPr/>
        <w:drawing>
          <wp:inline distT="0" distB="0" distL="0" distR="0">
            <wp:extent cx="5441950" cy="2936240"/>
            <wp:effectExtent l="0" t="0" r="0" b="0"/>
            <wp:docPr id="8" name="Imagem 3597476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359747671" descr=""/>
                    <pic:cNvPicPr>
                      <a:picLocks noChangeAspect="1" noChangeArrowheads="1"/>
                    </pic:cNvPicPr>
                  </pic:nvPicPr>
                  <pic:blipFill>
                    <a:blip r:embed="rId10"/>
                    <a:stretch>
                      <a:fillRect/>
                    </a:stretch>
                  </pic:blipFill>
                  <pic:spPr bwMode="auto">
                    <a:xfrm>
                      <a:off x="0" y="0"/>
                      <a:ext cx="5441950" cy="2936240"/>
                    </a:xfrm>
                    <a:prstGeom prst="rect">
                      <a:avLst/>
                    </a:prstGeom>
                  </pic:spPr>
                </pic:pic>
              </a:graphicData>
            </a:graphic>
          </wp:inline>
        </w:drawing>
      </w:r>
    </w:p>
    <w:p>
      <w:pPr>
        <w:pStyle w:val="Normal"/>
        <w:spacing w:before="300" w:after="30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Nesta parte do código, estamos convertendo os </w:t>
      </w:r>
      <w:r>
        <w:rPr>
          <w:rFonts w:eastAsia="Times New Roman" w:cs="Times New Roman" w:ascii="Times New Roman" w:hAnsi="Times New Roman"/>
          <w:b/>
          <w:sz w:val="28"/>
          <w:szCs w:val="28"/>
        </w:rPr>
        <w:t>keypoints</w:t>
      </w:r>
      <w:r>
        <w:rPr>
          <w:rFonts w:eastAsia="Times New Roman" w:cs="Times New Roman" w:ascii="Times New Roman" w:hAnsi="Times New Roman"/>
          <w:sz w:val="28"/>
          <w:szCs w:val="28"/>
        </w:rPr>
        <w:t xml:space="preserve"> em coordenadas e adicionando essas coordenadas aos descritores SIFT para criar uma matriz de características que será usada para treinar o modelo KNN.</w:t>
      </w:r>
    </w:p>
    <w:p>
      <w:pPr>
        <w:pStyle w:val="ListParagraph"/>
        <w:numPr>
          <w:ilvl w:val="0"/>
          <w:numId w:val="4"/>
        </w:numPr>
        <w:spacing w:before="0" w:after="0"/>
        <w:contextualSpacing/>
        <w:jc w:val="both"/>
        <w:rPr>
          <w:rFonts w:ascii="Times New Roman" w:hAnsi="Times New Roman" w:eastAsia="Times New Roman" w:cs="Times New Roman"/>
          <w:sz w:val="28"/>
          <w:szCs w:val="28"/>
        </w:rPr>
      </w:pPr>
      <w:r>
        <w:rPr>
          <w:rFonts w:eastAsia="Times New Roman" w:cs="Times New Roman" w:ascii="Times New Roman" w:hAnsi="Times New Roman"/>
          <w:b/>
          <w:sz w:val="28"/>
          <w:szCs w:val="28"/>
        </w:rPr>
        <w:t>keypoints</w:t>
      </w:r>
      <w:r>
        <w:rPr>
          <w:rFonts w:eastAsia="Times New Roman" w:cs="Times New Roman" w:ascii="Times New Roman" w:hAnsi="Times New Roman"/>
          <w:sz w:val="28"/>
          <w:szCs w:val="28"/>
        </w:rPr>
        <w:t xml:space="preserve"> contém informações sobre os keypoints detectados na imagem, incluindo suas coordenadas x e y.</w:t>
      </w:r>
    </w:p>
    <w:p>
      <w:pPr>
        <w:pStyle w:val="ListParagraph"/>
        <w:numPr>
          <w:ilvl w:val="0"/>
          <w:numId w:val="4"/>
        </w:numPr>
        <w:spacing w:before="0" w:after="0"/>
        <w:contextualSpacing/>
        <w:jc w:val="both"/>
        <w:rPr>
          <w:rFonts w:ascii="Times New Roman" w:hAnsi="Times New Roman" w:eastAsia="Times New Roman" w:cs="Times New Roman"/>
          <w:sz w:val="28"/>
          <w:szCs w:val="28"/>
        </w:rPr>
      </w:pPr>
      <w:r>
        <w:rPr>
          <w:rFonts w:eastAsia="Times New Roman" w:cs="Times New Roman" w:ascii="Times New Roman" w:hAnsi="Times New Roman"/>
          <w:b/>
          <w:sz w:val="28"/>
          <w:szCs w:val="28"/>
        </w:rPr>
        <w:t>descriptors</w:t>
      </w:r>
      <w:r>
        <w:rPr>
          <w:rFonts w:eastAsia="Times New Roman" w:cs="Times New Roman" w:ascii="Times New Roman" w:hAnsi="Times New Roman"/>
          <w:sz w:val="28"/>
          <w:szCs w:val="28"/>
        </w:rPr>
        <w:t xml:space="preserve"> contém os vetores de características SIFT correspondentes a esses keypoints.</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300" w:after="300"/>
        <w:jc w:val="both"/>
        <w:rPr>
          <w:rFonts w:ascii="Times New Roman" w:hAnsi="Times New Roman" w:eastAsia="Times New Roman" w:cs="Times New Roman"/>
          <w:sz w:val="28"/>
          <w:szCs w:val="28"/>
        </w:rPr>
      </w:pPr>
      <w:r>
        <w:rPr>
          <w:rFonts w:eastAsia="system-ui" w:cs="system-ui" w:ascii="system-ui" w:hAnsi="system-ui"/>
          <w:sz w:val="24"/>
          <w:szCs w:val="24"/>
        </w:rPr>
        <w:t>Para converter os keypoints em coordenadas:</w:t>
      </w:r>
    </w:p>
    <w:p>
      <w:pPr>
        <w:pStyle w:val="ListParagraph"/>
        <w:numPr>
          <w:ilvl w:val="0"/>
          <w:numId w:val="4"/>
        </w:numPr>
        <w:spacing w:before="0" w:after="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Inicialmente, criamos uma lista chamada </w:t>
      </w:r>
      <w:r>
        <w:rPr>
          <w:rFonts w:eastAsia="Times New Roman" w:cs="Times New Roman" w:ascii="Times New Roman" w:hAnsi="Times New Roman"/>
          <w:b/>
          <w:sz w:val="28"/>
          <w:szCs w:val="28"/>
        </w:rPr>
        <w:t>keypoint_list</w:t>
      </w:r>
      <w:r>
        <w:rPr>
          <w:rFonts w:eastAsia="Times New Roman" w:cs="Times New Roman" w:ascii="Times New Roman" w:hAnsi="Times New Roman"/>
          <w:sz w:val="28"/>
          <w:szCs w:val="28"/>
        </w:rPr>
        <w:t xml:space="preserve"> que armazena os keypoints.</w:t>
      </w:r>
    </w:p>
    <w:p>
      <w:pPr>
        <w:pStyle w:val="ListParagraph"/>
        <w:numPr>
          <w:ilvl w:val="0"/>
          <w:numId w:val="4"/>
        </w:numPr>
        <w:spacing w:before="0" w:after="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Também transformamos os descritores em uma lista chamada </w:t>
      </w:r>
      <w:r>
        <w:rPr>
          <w:rFonts w:eastAsia="Times New Roman" w:cs="Times New Roman" w:ascii="Times New Roman" w:hAnsi="Times New Roman"/>
          <w:b/>
          <w:sz w:val="28"/>
          <w:szCs w:val="28"/>
        </w:rPr>
        <w:t>descriptors_list</w:t>
      </w:r>
      <w:r>
        <w:rPr>
          <w:rFonts w:eastAsia="Times New Roman" w:cs="Times New Roman" w:ascii="Times New Roman" w:hAnsi="Times New Roman"/>
          <w:sz w:val="28"/>
          <w:szCs w:val="28"/>
        </w:rPr>
        <w:t>.</w:t>
      </w:r>
    </w:p>
    <w:p>
      <w:pPr>
        <w:pStyle w:val="ListParagraph"/>
        <w:numPr>
          <w:ilvl w:val="0"/>
          <w:numId w:val="4"/>
        </w:numPr>
        <w:spacing w:before="0" w:after="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Em seguida, criamos uma lista de colunas (</w:t>
      </w:r>
      <w:r>
        <w:rPr>
          <w:rFonts w:eastAsia="Times New Roman" w:cs="Times New Roman" w:ascii="Times New Roman" w:hAnsi="Times New Roman"/>
          <w:b/>
          <w:sz w:val="28"/>
          <w:szCs w:val="28"/>
        </w:rPr>
        <w:t>cols</w:t>
      </w:r>
      <w:r>
        <w:rPr>
          <w:rFonts w:eastAsia="Times New Roman" w:cs="Times New Roman" w:ascii="Times New Roman" w:hAnsi="Times New Roman"/>
          <w:sz w:val="28"/>
          <w:szCs w:val="28"/>
        </w:rPr>
        <w:t>) que representam as características SIFT e adicionamos a coluna 'class_name' como o primeiro elemento.</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Agora, para cada descritor em descriptors_list (ou seja, para cada keypoint), inserimos a classe (no caso, author) como o primeiro elemento do descritor. Isso é feito para associar cada descritor a uma classe específica (por exemplo, a assinatura correspondente).</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Depois disso, criamos um DataFrame (df) com as informações das coordenadas dos keypoints e das características SIFT, onde as colunas representam as características SIFT e a classe a que pertence. Finalmente, concatenamos esse DataFrame df com o DataFrame sift_df, que acumula todas as informações das imagens processadas. Essa matriz de características (sift_matrix) é essencial para o treinamento do modelo KNN, onde cada linha representa uma imagem e suas características SIFT.</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O treinamento do modelo KNN e divisão dos dados se dá da seguinte maneira:</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both"/>
        <w:rPr/>
      </w:pPr>
      <w:r>
        <w:rPr/>
        <w:drawing>
          <wp:inline distT="0" distB="0" distL="0" distR="0">
            <wp:extent cx="4572000" cy="1352550"/>
            <wp:effectExtent l="0" t="0" r="0" b="0"/>
            <wp:docPr id="9" name="Imagem 5069894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06989472" descr=""/>
                    <pic:cNvPicPr>
                      <a:picLocks noChangeAspect="1" noChangeArrowheads="1"/>
                    </pic:cNvPicPr>
                  </pic:nvPicPr>
                  <pic:blipFill>
                    <a:blip r:embed="rId11"/>
                    <a:stretch>
                      <a:fillRect/>
                    </a:stretch>
                  </pic:blipFill>
                  <pic:spPr bwMode="auto">
                    <a:xfrm>
                      <a:off x="0" y="0"/>
                      <a:ext cx="4572000" cy="1352550"/>
                    </a:xfrm>
                    <a:prstGeom prst="rect">
                      <a:avLst/>
                    </a:prstGeom>
                  </pic:spPr>
                </pic:pic>
              </a:graphicData>
            </a:graphic>
          </wp:inline>
        </w:drawing>
      </w:r>
    </w:p>
    <w:p>
      <w:pPr>
        <w:pStyle w:val="Normal"/>
        <w:spacing w:before="0" w:after="0"/>
        <w:jc w:val="both"/>
        <w:rPr/>
      </w:pPr>
      <w:r>
        <w:rPr/>
        <w:br/>
        <w:t>Onde o seguinte ocorre:</w:t>
      </w:r>
    </w:p>
    <w:p>
      <w:pPr>
        <w:pStyle w:val="Normal"/>
        <w:spacing w:before="0" w:after="0"/>
        <w:jc w:val="both"/>
        <w:rPr/>
      </w:pPr>
      <w:r>
        <w:rPr/>
      </w:r>
    </w:p>
    <w:p>
      <w:pPr>
        <w:pStyle w:val="ListParagraph"/>
        <w:numPr>
          <w:ilvl w:val="0"/>
          <w:numId w:val="4"/>
        </w:numPr>
        <w:spacing w:before="0" w:after="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Importamos a classe </w:t>
      </w:r>
      <w:r>
        <w:rPr>
          <w:rFonts w:eastAsia="Times New Roman" w:cs="Times New Roman" w:ascii="Times New Roman" w:hAnsi="Times New Roman"/>
          <w:b/>
          <w:sz w:val="28"/>
          <w:szCs w:val="28"/>
        </w:rPr>
        <w:t>KNeighborsClassifier</w:t>
      </w:r>
      <w:r>
        <w:rPr>
          <w:rFonts w:eastAsia="Times New Roman" w:cs="Times New Roman" w:ascii="Times New Roman" w:hAnsi="Times New Roman"/>
          <w:sz w:val="28"/>
          <w:szCs w:val="28"/>
        </w:rPr>
        <w:t xml:space="preserve"> da biblioteca </w:t>
      </w:r>
      <w:r>
        <w:rPr>
          <w:rFonts w:eastAsia="Times New Roman" w:cs="Times New Roman" w:ascii="Times New Roman" w:hAnsi="Times New Roman"/>
          <w:b/>
          <w:sz w:val="28"/>
          <w:szCs w:val="28"/>
        </w:rPr>
        <w:t>sklearn.neighbors</w:t>
      </w:r>
      <w:r>
        <w:rPr>
          <w:rFonts w:eastAsia="Times New Roman" w:cs="Times New Roman" w:ascii="Times New Roman" w:hAnsi="Times New Roman"/>
          <w:sz w:val="28"/>
          <w:szCs w:val="28"/>
        </w:rPr>
        <w:t xml:space="preserve"> para criar um modelo KNN.</w:t>
      </w:r>
    </w:p>
    <w:p>
      <w:pPr>
        <w:pStyle w:val="ListParagraph"/>
        <w:numPr>
          <w:ilvl w:val="0"/>
          <w:numId w:val="4"/>
        </w:numPr>
        <w:spacing w:before="0" w:after="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Também importamos algumas métricas úteis para avaliar o desempenho do modelo.</w:t>
      </w:r>
    </w:p>
    <w:p>
      <w:pPr>
        <w:pStyle w:val="ListParagraph"/>
        <w:numPr>
          <w:ilvl w:val="0"/>
          <w:numId w:val="4"/>
        </w:numPr>
        <w:spacing w:before="0" w:after="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Em seguida, dividimos nossos dados em conjuntos de treinamento (</w:t>
      </w:r>
      <w:r>
        <w:rPr>
          <w:rFonts w:eastAsia="Times New Roman" w:cs="Times New Roman" w:ascii="Times New Roman" w:hAnsi="Times New Roman"/>
          <w:b/>
          <w:sz w:val="28"/>
          <w:szCs w:val="28"/>
        </w:rPr>
        <w:t>X_train</w:t>
      </w:r>
      <w:r>
        <w:rPr>
          <w:rFonts w:eastAsia="Times New Roman" w:cs="Times New Roman" w:ascii="Times New Roman" w:hAnsi="Times New Roman"/>
          <w:sz w:val="28"/>
          <w:szCs w:val="28"/>
        </w:rPr>
        <w:t xml:space="preserve">, </w:t>
      </w:r>
      <w:r>
        <w:rPr>
          <w:rFonts w:eastAsia="Times New Roman" w:cs="Times New Roman" w:ascii="Times New Roman" w:hAnsi="Times New Roman"/>
          <w:b/>
          <w:sz w:val="28"/>
          <w:szCs w:val="28"/>
        </w:rPr>
        <w:t>y_train</w:t>
      </w:r>
      <w:r>
        <w:rPr>
          <w:rFonts w:eastAsia="Times New Roman" w:cs="Times New Roman" w:ascii="Times New Roman" w:hAnsi="Times New Roman"/>
          <w:sz w:val="28"/>
          <w:szCs w:val="28"/>
        </w:rPr>
        <w:t>) e teste (</w:t>
      </w:r>
      <w:r>
        <w:rPr>
          <w:rFonts w:eastAsia="Times New Roman" w:cs="Times New Roman" w:ascii="Times New Roman" w:hAnsi="Times New Roman"/>
          <w:b/>
          <w:sz w:val="28"/>
          <w:szCs w:val="28"/>
        </w:rPr>
        <w:t>X_test</w:t>
      </w:r>
      <w:r>
        <w:rPr>
          <w:rFonts w:eastAsia="Times New Roman" w:cs="Times New Roman" w:ascii="Times New Roman" w:hAnsi="Times New Roman"/>
          <w:sz w:val="28"/>
          <w:szCs w:val="28"/>
        </w:rPr>
        <w:t xml:space="preserve">, </w:t>
      </w:r>
      <w:r>
        <w:rPr>
          <w:rFonts w:eastAsia="Times New Roman" w:cs="Times New Roman" w:ascii="Times New Roman" w:hAnsi="Times New Roman"/>
          <w:b/>
          <w:sz w:val="28"/>
          <w:szCs w:val="28"/>
        </w:rPr>
        <w:t>y_test</w:t>
      </w:r>
      <w:r>
        <w:rPr>
          <w:rFonts w:eastAsia="Times New Roman" w:cs="Times New Roman" w:ascii="Times New Roman" w:hAnsi="Times New Roman"/>
          <w:sz w:val="28"/>
          <w:szCs w:val="28"/>
        </w:rPr>
        <w:t xml:space="preserve">) usando a função </w:t>
      </w:r>
      <w:r>
        <w:rPr>
          <w:rFonts w:eastAsia="Times New Roman" w:cs="Times New Roman" w:ascii="Times New Roman" w:hAnsi="Times New Roman"/>
          <w:b/>
          <w:sz w:val="28"/>
          <w:szCs w:val="28"/>
        </w:rPr>
        <w:t>train_test_split</w:t>
      </w:r>
      <w:r>
        <w:rPr>
          <w:rFonts w:eastAsia="Times New Roman" w:cs="Times New Roman" w:ascii="Times New Roman" w:hAnsi="Times New Roman"/>
          <w:sz w:val="28"/>
          <w:szCs w:val="28"/>
        </w:rPr>
        <w:t xml:space="preserve">. O parâmetro </w:t>
      </w:r>
      <w:r>
        <w:rPr>
          <w:rFonts w:eastAsia="Times New Roman" w:cs="Times New Roman" w:ascii="Times New Roman" w:hAnsi="Times New Roman"/>
          <w:b/>
          <w:sz w:val="28"/>
          <w:szCs w:val="28"/>
        </w:rPr>
        <w:t>test_size</w:t>
      </w:r>
      <w:r>
        <w:rPr>
          <w:rFonts w:eastAsia="Times New Roman" w:cs="Times New Roman" w:ascii="Times New Roman" w:hAnsi="Times New Roman"/>
          <w:sz w:val="28"/>
          <w:szCs w:val="28"/>
        </w:rPr>
        <w:t xml:space="preserve"> define a proporção de dados que será usada para teste (40% neste caso).</w:t>
      </w:r>
    </w:p>
    <w:p>
      <w:pPr>
        <w:pStyle w:val="ListParagraph"/>
        <w:numPr>
          <w:ilvl w:val="0"/>
          <w:numId w:val="4"/>
        </w:numPr>
        <w:spacing w:before="0" w:after="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Criamos uma instância do modelo KNN com </w:t>
      </w:r>
      <w:r>
        <w:rPr>
          <w:rFonts w:eastAsia="Times New Roman" w:cs="Times New Roman" w:ascii="Times New Roman" w:hAnsi="Times New Roman"/>
          <w:b/>
          <w:sz w:val="28"/>
          <w:szCs w:val="28"/>
        </w:rPr>
        <w:t>n_neighbors=3</w:t>
      </w:r>
      <w:r>
        <w:rPr>
          <w:rFonts w:eastAsia="Times New Roman" w:cs="Times New Roman" w:ascii="Times New Roman" w:hAnsi="Times New Roman"/>
          <w:sz w:val="28"/>
          <w:szCs w:val="28"/>
        </w:rPr>
        <w:t>. Isso significa que ele considerará os 3 vizinhos mais próximos ao fazer previsões.</w:t>
      </w:r>
    </w:p>
    <w:p>
      <w:pPr>
        <w:pStyle w:val="ListParagraph"/>
        <w:numPr>
          <w:ilvl w:val="0"/>
          <w:numId w:val="4"/>
        </w:numPr>
        <w:spacing w:before="0" w:after="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Treinamos o modelo KNN com os dados de treinamento usando </w:t>
      </w:r>
      <w:r>
        <w:rPr>
          <w:rFonts w:eastAsia="Times New Roman" w:cs="Times New Roman" w:ascii="Times New Roman" w:hAnsi="Times New Roman"/>
          <w:b/>
          <w:sz w:val="28"/>
          <w:szCs w:val="28"/>
        </w:rPr>
        <w:t>knn.fit(X_train, y_train)</w:t>
      </w:r>
      <w:r>
        <w:rPr>
          <w:rFonts w:eastAsia="Times New Roman" w:cs="Times New Roman" w:ascii="Times New Roman" w:hAnsi="Times New Roman"/>
          <w:sz w:val="28"/>
          <w:szCs w:val="28"/>
        </w:rPr>
        <w:t>.</w:t>
      </w:r>
    </w:p>
    <w:p>
      <w:pPr>
        <w:pStyle w:val="Normal"/>
        <w:spacing w:before="30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Essas etapas são fundamentais para treinar o modelo KNN com as características SIFT extraídas e, em seguida, testá-lo para fazer previsões com os dados de teste. A escolha do número de vizinhos (3 neste caso) é um hiperparâmetro que pode ser ajustado com base na natureza dos dados e nos resultados desejados.</w:t>
      </w:r>
    </w:p>
    <w:p>
      <w:pPr>
        <w:pStyle w:val="Normal"/>
        <w:spacing w:before="0" w:after="0"/>
        <w:jc w:val="both"/>
        <w:rPr/>
      </w:pPr>
      <w:r>
        <w:rPr/>
      </w:r>
    </w:p>
    <w:p>
      <w:pPr>
        <w:pStyle w:val="Normal"/>
        <w:spacing w:before="0" w:after="0"/>
        <w:jc w:val="both"/>
        <w:rPr/>
      </w:pPr>
      <w:r>
        <w:rPr/>
        <w:br/>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3.3 Utilização do modelo</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both"/>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rPr>
        <w:t>Para consumo do modelo treinado anteriormente e sua utilização, nós optamos por exportá-lo e o utilizar em outro arquivo.</w:t>
      </w:r>
      <w:r>
        <w:rPr/>
        <w:br/>
      </w:r>
    </w:p>
    <w:p>
      <w:pPr>
        <w:pStyle w:val="Normal"/>
        <w:spacing w:before="0" w:after="0"/>
        <w:jc w:val="both"/>
        <w:rPr>
          <w:rFonts w:ascii="Times New Roman" w:hAnsi="Times New Roman" w:eastAsia="Times New Roman" w:cs="Times New Roman"/>
          <w:sz w:val="28"/>
          <w:szCs w:val="28"/>
        </w:rPr>
      </w:pPr>
      <w:r>
        <w:rPr/>
        <w:drawing>
          <wp:inline distT="0" distB="0" distL="0" distR="0">
            <wp:extent cx="5229860" cy="6306820"/>
            <wp:effectExtent l="0" t="0" r="0" b="0"/>
            <wp:docPr id="10" name="Imagem 13985709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398570950" descr=""/>
                    <pic:cNvPicPr>
                      <a:picLocks noChangeAspect="1" noChangeArrowheads="1"/>
                    </pic:cNvPicPr>
                  </pic:nvPicPr>
                  <pic:blipFill>
                    <a:blip r:embed="rId12"/>
                    <a:stretch>
                      <a:fillRect/>
                    </a:stretch>
                  </pic:blipFill>
                  <pic:spPr bwMode="auto">
                    <a:xfrm>
                      <a:off x="0" y="0"/>
                      <a:ext cx="5229860" cy="6306820"/>
                    </a:xfrm>
                    <a:prstGeom prst="rect">
                      <a:avLst/>
                    </a:prstGeom>
                  </pic:spPr>
                </pic:pic>
              </a:graphicData>
            </a:graphic>
          </wp:inline>
        </w:drawing>
      </w:r>
    </w:p>
    <w:p>
      <w:pPr>
        <w:pStyle w:val="Normal"/>
        <w:spacing w:before="0" w:after="0"/>
        <w:jc w:val="both"/>
        <w:rPr/>
      </w:pPr>
      <w:r>
        <w:rPr/>
        <w:drawing>
          <wp:inline distT="0" distB="0" distL="0" distR="0">
            <wp:extent cx="6555740" cy="2171700"/>
            <wp:effectExtent l="0" t="0" r="0" b="0"/>
            <wp:docPr id="11" name="Imagem 1452808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452808185" descr=""/>
                    <pic:cNvPicPr>
                      <a:picLocks noChangeAspect="1" noChangeArrowheads="1"/>
                    </pic:cNvPicPr>
                  </pic:nvPicPr>
                  <pic:blipFill>
                    <a:blip r:embed="rId13"/>
                    <a:stretch>
                      <a:fillRect/>
                    </a:stretch>
                  </pic:blipFill>
                  <pic:spPr bwMode="auto">
                    <a:xfrm>
                      <a:off x="0" y="0"/>
                      <a:ext cx="6555740" cy="2171700"/>
                    </a:xfrm>
                    <a:prstGeom prst="rect">
                      <a:avLst/>
                    </a:prstGeom>
                  </pic:spPr>
                </pic:pic>
              </a:graphicData>
            </a:graphic>
          </wp:inline>
        </w:drawing>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istParagraph"/>
        <w:numPr>
          <w:ilvl w:val="0"/>
          <w:numId w:val="4"/>
        </w:numPr>
        <w:spacing w:before="240" w:after="24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 primeira parte do código inclu</w:t>
      </w:r>
      <w:r>
        <w:rPr>
          <w:rFonts w:eastAsia="Times New Roman" w:cs="Times New Roman" w:ascii="Times New Roman" w:hAnsi="Times New Roman"/>
          <w:sz w:val="28"/>
          <w:szCs w:val="28"/>
        </w:rPr>
        <w:t>em-se</w:t>
      </w:r>
      <w:r>
        <w:rPr>
          <w:rFonts w:eastAsia="Times New Roman" w:cs="Times New Roman" w:ascii="Times New Roman" w:hAnsi="Times New Roman"/>
          <w:sz w:val="28"/>
          <w:szCs w:val="28"/>
        </w:rPr>
        <w:t xml:space="preserve"> as importações necessárias, como a biblioteca OpenCV (</w:t>
      </w:r>
      <w:r>
        <w:rPr>
          <w:rFonts w:eastAsia="Times New Roman" w:cs="Times New Roman" w:ascii="Times New Roman" w:hAnsi="Times New Roman"/>
          <w:b/>
          <w:sz w:val="28"/>
          <w:szCs w:val="28"/>
        </w:rPr>
        <w:t>cv2</w:t>
      </w:r>
      <w:r>
        <w:rPr>
          <w:rFonts w:eastAsia="Times New Roman" w:cs="Times New Roman" w:ascii="Times New Roman" w:hAnsi="Times New Roman"/>
          <w:sz w:val="28"/>
          <w:szCs w:val="28"/>
        </w:rPr>
        <w:t xml:space="preserve">), a biblioteca </w:t>
      </w:r>
      <w:r>
        <w:rPr>
          <w:rFonts w:eastAsia="Times New Roman" w:cs="Times New Roman" w:ascii="Times New Roman" w:hAnsi="Times New Roman"/>
          <w:b/>
          <w:sz w:val="28"/>
          <w:szCs w:val="28"/>
        </w:rPr>
        <w:t>pickle</w:t>
      </w:r>
      <w:r>
        <w:rPr>
          <w:rFonts w:eastAsia="Times New Roman" w:cs="Times New Roman" w:ascii="Times New Roman" w:hAnsi="Times New Roman"/>
          <w:sz w:val="28"/>
          <w:szCs w:val="28"/>
        </w:rPr>
        <w:t xml:space="preserve"> para carregar modelos previamente treinados e a biblioteca NumPy (</w:t>
      </w:r>
      <w:r>
        <w:rPr>
          <w:rFonts w:eastAsia="Times New Roman" w:cs="Times New Roman" w:ascii="Times New Roman" w:hAnsi="Times New Roman"/>
          <w:b/>
          <w:sz w:val="28"/>
          <w:szCs w:val="28"/>
        </w:rPr>
        <w:t>numpy</w:t>
      </w:r>
      <w:r>
        <w:rPr>
          <w:rFonts w:eastAsia="Times New Roman" w:cs="Times New Roman" w:ascii="Times New Roman" w:hAnsi="Times New Roman"/>
          <w:sz w:val="28"/>
          <w:szCs w:val="28"/>
        </w:rPr>
        <w:t>) para operações numéricas.</w:t>
      </w:r>
    </w:p>
    <w:p>
      <w:pPr>
        <w:pStyle w:val="ListParagraph"/>
        <w:numPr>
          <w:ilvl w:val="0"/>
          <w:numId w:val="4"/>
        </w:numPr>
        <w:spacing w:before="240" w:after="24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A classe </w:t>
      </w:r>
      <w:r>
        <w:rPr>
          <w:rFonts w:eastAsia="Times New Roman" w:cs="Times New Roman" w:ascii="Times New Roman" w:hAnsi="Times New Roman"/>
          <w:b/>
          <w:sz w:val="28"/>
          <w:szCs w:val="28"/>
        </w:rPr>
        <w:t>Processador</w:t>
      </w:r>
      <w:r>
        <w:rPr>
          <w:rFonts w:eastAsia="Times New Roman" w:cs="Times New Roman" w:ascii="Times New Roman" w:hAnsi="Times New Roman"/>
          <w:sz w:val="28"/>
          <w:szCs w:val="28"/>
        </w:rPr>
        <w:t xml:space="preserve"> é definida para realizar o processamento da imagem. Ela possui os seguintes métodos e atributos:</w:t>
      </w:r>
    </w:p>
    <w:p>
      <w:pPr>
        <w:pStyle w:val="ListParagraph"/>
        <w:numPr>
          <w:ilvl w:val="1"/>
          <w:numId w:val="4"/>
        </w:numPr>
        <w:spacing w:before="240" w:after="240"/>
        <w:contextualSpacing/>
        <w:jc w:val="both"/>
        <w:rPr>
          <w:rFonts w:ascii="Times New Roman" w:hAnsi="Times New Roman" w:eastAsia="Times New Roman" w:cs="Times New Roman"/>
          <w:sz w:val="28"/>
          <w:szCs w:val="28"/>
        </w:rPr>
      </w:pPr>
      <w:r>
        <w:rPr>
          <w:rFonts w:eastAsia="Times New Roman" w:cs="Times New Roman" w:ascii="Times New Roman" w:hAnsi="Times New Roman"/>
          <w:b/>
          <w:sz w:val="28"/>
          <w:szCs w:val="28"/>
        </w:rPr>
        <w:t>__init__(self, img_path)</w:t>
      </w:r>
      <w:r>
        <w:rPr>
          <w:rFonts w:eastAsia="Times New Roman" w:cs="Times New Roman" w:ascii="Times New Roman" w:hAnsi="Times New Roman"/>
          <w:sz w:val="28"/>
          <w:szCs w:val="28"/>
        </w:rPr>
        <w:t>: O construtor da classe recebe o caminho (</w:t>
      </w:r>
      <w:r>
        <w:rPr>
          <w:rFonts w:eastAsia="Times New Roman" w:cs="Times New Roman" w:ascii="Times New Roman" w:hAnsi="Times New Roman"/>
          <w:b/>
          <w:sz w:val="28"/>
          <w:szCs w:val="28"/>
        </w:rPr>
        <w:t>img_path</w:t>
      </w:r>
      <w:r>
        <w:rPr>
          <w:rFonts w:eastAsia="Times New Roman" w:cs="Times New Roman" w:ascii="Times New Roman" w:hAnsi="Times New Roman"/>
          <w:sz w:val="28"/>
          <w:szCs w:val="28"/>
        </w:rPr>
        <w:t xml:space="preserve">) para a imagem que será processada e define </w:t>
      </w:r>
      <w:r>
        <w:rPr>
          <w:rFonts w:eastAsia="Times New Roman" w:cs="Times New Roman" w:ascii="Times New Roman" w:hAnsi="Times New Roman"/>
          <w:b/>
          <w:sz w:val="28"/>
          <w:szCs w:val="28"/>
        </w:rPr>
        <w:t>self.n_sample</w:t>
      </w:r>
      <w:r>
        <w:rPr>
          <w:rFonts w:eastAsia="Times New Roman" w:cs="Times New Roman" w:ascii="Times New Roman" w:hAnsi="Times New Roman"/>
          <w:sz w:val="28"/>
          <w:szCs w:val="28"/>
        </w:rPr>
        <w:t xml:space="preserve"> como 50, que é o número de características SIFT que serão usadas na análise.</w:t>
      </w:r>
    </w:p>
    <w:p>
      <w:pPr>
        <w:pStyle w:val="ListParagraph"/>
        <w:numPr>
          <w:ilvl w:val="1"/>
          <w:numId w:val="4"/>
        </w:numPr>
        <w:spacing w:before="240" w:after="240"/>
        <w:contextualSpacing/>
        <w:jc w:val="both"/>
        <w:rPr>
          <w:rFonts w:ascii="Times New Roman" w:hAnsi="Times New Roman" w:eastAsia="Times New Roman" w:cs="Times New Roman"/>
          <w:sz w:val="28"/>
          <w:szCs w:val="28"/>
        </w:rPr>
      </w:pPr>
      <w:r>
        <w:rPr>
          <w:rFonts w:eastAsia="Times New Roman" w:cs="Times New Roman" w:ascii="Times New Roman" w:hAnsi="Times New Roman"/>
          <w:b/>
          <w:sz w:val="28"/>
          <w:szCs w:val="28"/>
        </w:rPr>
        <w:t>processar(self)</w:t>
      </w:r>
      <w:r>
        <w:rPr>
          <w:rFonts w:eastAsia="Times New Roman" w:cs="Times New Roman" w:ascii="Times New Roman" w:hAnsi="Times New Roman"/>
          <w:sz w:val="28"/>
          <w:szCs w:val="28"/>
        </w:rPr>
        <w:t>: Este método realiza o processamento da imagem, incluindo a abertura da imagem, a importação de modelos previamente treinados, a extração de características SIFT e a análise do histograma resultante.</w:t>
      </w:r>
    </w:p>
    <w:p>
      <w:pPr>
        <w:pStyle w:val="ListParagraph"/>
        <w:numPr>
          <w:ilvl w:val="0"/>
          <w:numId w:val="4"/>
        </w:numPr>
        <w:spacing w:before="240" w:after="24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O código inclui um exemplo de uso:</w:t>
      </w:r>
    </w:p>
    <w:p>
      <w:pPr>
        <w:pStyle w:val="ListParagraph"/>
        <w:numPr>
          <w:ilvl w:val="1"/>
          <w:numId w:val="4"/>
        </w:numPr>
        <w:spacing w:before="0" w:after="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Cria uma instância da classe </w:t>
      </w:r>
      <w:r>
        <w:rPr>
          <w:rFonts w:eastAsia="Times New Roman" w:cs="Times New Roman" w:ascii="Times New Roman" w:hAnsi="Times New Roman"/>
          <w:b/>
          <w:sz w:val="28"/>
          <w:szCs w:val="28"/>
        </w:rPr>
        <w:t>Processador</w:t>
      </w:r>
      <w:r>
        <w:rPr>
          <w:rFonts w:eastAsia="Times New Roman" w:cs="Times New Roman" w:ascii="Times New Roman" w:hAnsi="Times New Roman"/>
          <w:sz w:val="28"/>
          <w:szCs w:val="28"/>
        </w:rPr>
        <w:t xml:space="preserve"> com o caminho para uma imagem específica (</w:t>
      </w:r>
      <w:r>
        <w:rPr>
          <w:rFonts w:eastAsia="Times New Roman" w:cs="Times New Roman" w:ascii="Times New Roman" w:hAnsi="Times New Roman"/>
          <w:b/>
          <w:sz w:val="28"/>
          <w:szCs w:val="28"/>
        </w:rPr>
        <w:t>'./Imagens/Humano/0impress.jpg'</w:t>
      </w:r>
      <w:r>
        <w:rPr>
          <w:rFonts w:eastAsia="Times New Roman" w:cs="Times New Roman" w:ascii="Times New Roman" w:hAnsi="Times New Roman"/>
          <w:sz w:val="28"/>
          <w:szCs w:val="28"/>
        </w:rPr>
        <w:t>).</w:t>
      </w:r>
    </w:p>
    <w:p>
      <w:pPr>
        <w:pStyle w:val="ListParagraph"/>
        <w:numPr>
          <w:ilvl w:val="1"/>
          <w:numId w:val="4"/>
        </w:numPr>
        <w:spacing w:before="0" w:after="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Chama o método </w:t>
      </w:r>
      <w:r>
        <w:rPr>
          <w:rFonts w:eastAsia="Times New Roman" w:cs="Times New Roman" w:ascii="Times New Roman" w:hAnsi="Times New Roman"/>
          <w:b/>
          <w:sz w:val="28"/>
          <w:szCs w:val="28"/>
        </w:rPr>
        <w:t>processar</w:t>
      </w:r>
      <w:r>
        <w:rPr>
          <w:rFonts w:eastAsia="Times New Roman" w:cs="Times New Roman" w:ascii="Times New Roman" w:hAnsi="Times New Roman"/>
          <w:sz w:val="28"/>
          <w:szCs w:val="28"/>
        </w:rPr>
        <w:t xml:space="preserve"> para realizar a análise da imagem.</w:t>
      </w:r>
    </w:p>
    <w:p>
      <w:pPr>
        <w:pStyle w:val="ListParagraph"/>
        <w:numPr>
          <w:ilvl w:val="1"/>
          <w:numId w:val="4"/>
        </w:numPr>
        <w:spacing w:before="0" w:after="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Imprime o resultado da análise (</w:t>
      </w:r>
      <w:r>
        <w:rPr>
          <w:rFonts w:eastAsia="Times New Roman" w:cs="Times New Roman" w:ascii="Times New Roman" w:hAnsi="Times New Roman"/>
          <w:b/>
          <w:sz w:val="28"/>
          <w:szCs w:val="28"/>
        </w:rPr>
        <w:t>retorno</w:t>
      </w:r>
      <w:r>
        <w:rPr>
          <w:rFonts w:eastAsia="Times New Roman" w:cs="Times New Roman" w:ascii="Times New Roman" w:hAnsi="Times New Roman"/>
          <w:sz w:val="28"/>
          <w:szCs w:val="28"/>
        </w:rPr>
        <w:t>).</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Para anali</w:t>
      </w:r>
      <w:r>
        <w:rPr>
          <w:rFonts w:eastAsia="Times New Roman" w:cs="Times New Roman" w:ascii="Times New Roman" w:hAnsi="Times New Roman"/>
          <w:sz w:val="28"/>
          <w:szCs w:val="28"/>
        </w:rPr>
        <w:t>s</w:t>
      </w:r>
      <w:r>
        <w:rPr>
          <w:rFonts w:eastAsia="Times New Roman" w:cs="Times New Roman" w:ascii="Times New Roman" w:hAnsi="Times New Roman"/>
          <w:sz w:val="28"/>
          <w:szCs w:val="28"/>
        </w:rPr>
        <w:t>ar uma image</w:t>
      </w:r>
      <w:r>
        <w:rPr>
          <w:rFonts w:eastAsia="Times New Roman" w:cs="Times New Roman" w:ascii="Times New Roman" w:hAnsi="Times New Roman"/>
          <w:sz w:val="28"/>
          <w:szCs w:val="28"/>
        </w:rPr>
        <w:t>m</w:t>
      </w:r>
      <w:r>
        <w:rPr>
          <w:rFonts w:eastAsia="Times New Roman" w:cs="Times New Roman" w:ascii="Times New Roman" w:hAnsi="Times New Roman"/>
          <w:sz w:val="28"/>
          <w:szCs w:val="28"/>
        </w:rPr>
        <w:t>, basta seguir os seguintes passos:</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istParagraph"/>
        <w:numPr>
          <w:ilvl w:val="0"/>
          <w:numId w:val="4"/>
        </w:numPr>
        <w:spacing w:before="240" w:after="24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Garanta que você tenha as bibliotecas OpenCV (</w:t>
      </w:r>
      <w:r>
        <w:rPr>
          <w:rFonts w:eastAsia="Times New Roman" w:cs="Times New Roman" w:ascii="Times New Roman" w:hAnsi="Times New Roman"/>
          <w:b/>
          <w:sz w:val="28"/>
          <w:szCs w:val="28"/>
        </w:rPr>
        <w:t>cv2</w:t>
      </w:r>
      <w:r>
        <w:rPr>
          <w:rFonts w:eastAsia="Times New Roman" w:cs="Times New Roman" w:ascii="Times New Roman" w:hAnsi="Times New Roman"/>
          <w:sz w:val="28"/>
          <w:szCs w:val="28"/>
        </w:rPr>
        <w:t>), NumPy (</w:t>
      </w:r>
      <w:r>
        <w:rPr>
          <w:rFonts w:eastAsia="Times New Roman" w:cs="Times New Roman" w:ascii="Times New Roman" w:hAnsi="Times New Roman"/>
          <w:b/>
          <w:sz w:val="28"/>
          <w:szCs w:val="28"/>
        </w:rPr>
        <w:t>numpy</w:t>
      </w:r>
      <w:r>
        <w:rPr>
          <w:rFonts w:eastAsia="Times New Roman" w:cs="Times New Roman" w:ascii="Times New Roman" w:hAnsi="Times New Roman"/>
          <w:sz w:val="28"/>
          <w:szCs w:val="28"/>
        </w:rPr>
        <w:t xml:space="preserve">) e </w:t>
      </w:r>
      <w:r>
        <w:rPr>
          <w:rFonts w:eastAsia="Times New Roman" w:cs="Times New Roman" w:ascii="Times New Roman" w:hAnsi="Times New Roman"/>
          <w:b/>
          <w:sz w:val="28"/>
          <w:szCs w:val="28"/>
        </w:rPr>
        <w:t>pickle</w:t>
      </w:r>
      <w:r>
        <w:rPr>
          <w:rFonts w:eastAsia="Times New Roman" w:cs="Times New Roman" w:ascii="Times New Roman" w:hAnsi="Times New Roman"/>
          <w:sz w:val="28"/>
          <w:szCs w:val="28"/>
        </w:rPr>
        <w:t xml:space="preserve"> instaladas em seu ambiente Python.</w:t>
      </w:r>
    </w:p>
    <w:p>
      <w:pPr>
        <w:pStyle w:val="ListParagraph"/>
        <w:numPr>
          <w:ilvl w:val="0"/>
          <w:numId w:val="4"/>
        </w:numPr>
        <w:spacing w:before="240" w:after="24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Crie uma instância da classe </w:t>
      </w:r>
      <w:r>
        <w:rPr>
          <w:rFonts w:eastAsia="Times New Roman" w:cs="Times New Roman" w:ascii="Times New Roman" w:hAnsi="Times New Roman"/>
          <w:b/>
          <w:sz w:val="28"/>
          <w:szCs w:val="28"/>
        </w:rPr>
        <w:t>Processador</w:t>
      </w:r>
      <w:r>
        <w:rPr>
          <w:rFonts w:eastAsia="Times New Roman" w:cs="Times New Roman" w:ascii="Times New Roman" w:hAnsi="Times New Roman"/>
          <w:sz w:val="28"/>
          <w:szCs w:val="28"/>
        </w:rPr>
        <w:t xml:space="preserve"> e forneça o caminho para a imagem que deseja analisar. Por exemplo:</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both"/>
        <w:rPr>
          <w:rFonts w:ascii="Times New Roman" w:hAnsi="Times New Roman" w:eastAsia="Times New Roman" w:cs="Times New Roman"/>
          <w:sz w:val="28"/>
          <w:szCs w:val="28"/>
        </w:rPr>
      </w:pPr>
      <w:r>
        <w:rPr/>
        <w:drawing>
          <wp:inline distT="0" distB="0" distL="0" distR="0">
            <wp:extent cx="6343650" cy="488950"/>
            <wp:effectExtent l="0" t="0" r="0" b="0"/>
            <wp:docPr id="12" name="Imagem 50708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50708323" descr=""/>
                    <pic:cNvPicPr>
                      <a:picLocks noChangeAspect="1" noChangeArrowheads="1"/>
                    </pic:cNvPicPr>
                  </pic:nvPicPr>
                  <pic:blipFill>
                    <a:blip r:embed="rId14"/>
                    <a:stretch>
                      <a:fillRect/>
                    </a:stretch>
                  </pic:blipFill>
                  <pic:spPr bwMode="auto">
                    <a:xfrm>
                      <a:off x="0" y="0"/>
                      <a:ext cx="6343650" cy="488950"/>
                    </a:xfrm>
                    <a:prstGeom prst="rect">
                      <a:avLst/>
                    </a:prstGeom>
                  </pic:spPr>
                </pic:pic>
              </a:graphicData>
            </a:graphic>
          </wp:inline>
        </w:drawing>
      </w:r>
    </w:p>
    <w:p>
      <w:pPr>
        <w:pStyle w:val="ListParagraph"/>
        <w:numPr>
          <w:ilvl w:val="0"/>
          <w:numId w:val="2"/>
        </w:numPr>
        <w:spacing w:before="0" w:after="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Utilize o método </w:t>
      </w:r>
      <w:r>
        <w:rPr>
          <w:rFonts w:eastAsia="Times New Roman" w:cs="Times New Roman" w:ascii="Times New Roman" w:hAnsi="Times New Roman"/>
          <w:b/>
          <w:sz w:val="28"/>
          <w:szCs w:val="28"/>
        </w:rPr>
        <w:t>processar()</w:t>
      </w:r>
      <w:r>
        <w:rPr>
          <w:rFonts w:eastAsia="Times New Roman" w:cs="Times New Roman" w:ascii="Times New Roman" w:hAnsi="Times New Roman"/>
          <w:sz w:val="28"/>
          <w:szCs w:val="28"/>
        </w:rPr>
        <w:t xml:space="preserve"> na instância criada para processar a imagem:</w:t>
      </w:r>
      <w:r>
        <w:rPr/>
        <w:br/>
      </w:r>
    </w:p>
    <w:p>
      <w:pPr>
        <w:pStyle w:val="ListParagraph"/>
        <w:numPr>
          <w:ilvl w:val="0"/>
          <w:numId w:val="2"/>
        </w:numPr>
        <w:spacing w:before="0" w:after="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O método </w:t>
      </w:r>
      <w:r>
        <w:rPr>
          <w:rFonts w:eastAsia="Times New Roman" w:cs="Times New Roman" w:ascii="Times New Roman" w:hAnsi="Times New Roman"/>
          <w:b/>
          <w:sz w:val="28"/>
          <w:szCs w:val="28"/>
        </w:rPr>
        <w:t>processar()</w:t>
      </w:r>
      <w:r>
        <w:rPr>
          <w:rFonts w:eastAsia="Times New Roman" w:cs="Times New Roman" w:ascii="Times New Roman" w:hAnsi="Times New Roman"/>
          <w:sz w:val="28"/>
          <w:szCs w:val="28"/>
        </w:rPr>
        <w:t xml:space="preserve"> realizará a análise da imagem, incluindo a extração de características SIFT e a análise do histograma.</w:t>
      </w:r>
    </w:p>
    <w:p>
      <w:pPr>
        <w:pStyle w:val="ListParagraph"/>
        <w:numPr>
          <w:ilvl w:val="0"/>
          <w:numId w:val="2"/>
        </w:numPr>
        <w:spacing w:before="240" w:after="240"/>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O resultado da análise será armazenado na variável </w:t>
      </w:r>
      <w:r>
        <w:rPr>
          <w:rFonts w:eastAsia="Times New Roman" w:cs="Times New Roman" w:ascii="Times New Roman" w:hAnsi="Times New Roman"/>
          <w:b/>
          <w:sz w:val="28"/>
          <w:szCs w:val="28"/>
        </w:rPr>
        <w:t>retorno</w:t>
      </w:r>
      <w:r>
        <w:rPr>
          <w:rFonts w:eastAsia="Times New Roman" w:cs="Times New Roman" w:ascii="Times New Roman" w:hAnsi="Times New Roman"/>
          <w:sz w:val="28"/>
          <w:szCs w:val="28"/>
        </w:rPr>
        <w:t>. Dependendo do modelo treinado e da análise realizada, o resultado pode variar, mas geralmente será uma classe ou uma previsão relacionada à imagem.</w:t>
      </w:r>
    </w:p>
    <w:p>
      <w:pPr>
        <w:pStyle w:val="ListParagraph"/>
        <w:numPr>
          <w:ilvl w:val="0"/>
          <w:numId w:val="2"/>
        </w:numPr>
        <w:spacing w:before="240" w:after="240"/>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t>Você pode imprimir ou usar o resultado (</w:t>
      </w:r>
      <w:r>
        <w:rPr>
          <w:rFonts w:eastAsia="Times New Roman" w:cs="Times New Roman" w:ascii="Times New Roman" w:hAnsi="Times New Roman"/>
          <w:b/>
          <w:sz w:val="28"/>
          <w:szCs w:val="28"/>
        </w:rPr>
        <w:t>retorno</w:t>
      </w:r>
      <w:r>
        <w:rPr>
          <w:rFonts w:eastAsia="Times New Roman" w:cs="Times New Roman" w:ascii="Times New Roman" w:hAnsi="Times New Roman"/>
          <w:sz w:val="28"/>
          <w:szCs w:val="28"/>
        </w:rPr>
        <w:t xml:space="preserve">) conforme necessário para </w:t>
      </w:r>
    </w:p>
    <w:p>
      <w:pPr>
        <w:pStyle w:val="Normal"/>
        <w:spacing w:before="240" w:after="240"/>
        <w:rPr>
          <w:rFonts w:ascii="Times New Roman" w:hAnsi="Times New Roman" w:eastAsia="Times New Roman" w:cs="Times New Roman"/>
          <w:sz w:val="28"/>
          <w:szCs w:val="28"/>
        </w:rPr>
      </w:pPr>
      <w:r>
        <w:rPr>
          <w:rFonts w:eastAsia="Times New Roman" w:cs="Times New Roman" w:ascii="Times New Roman" w:hAnsi="Times New Roman"/>
          <w:sz w:val="28"/>
          <w:szCs w:val="28"/>
        </w:rPr>
        <w:t>4. Resultados</w:t>
      </w:r>
    </w:p>
    <w:p>
      <w:pPr>
        <w:pStyle w:val="Normal"/>
        <w:spacing w:before="0" w:after="0"/>
        <w:jc w:val="both"/>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shd w:fill="auto" w:val="clear"/>
        </w:rPr>
        <w:t xml:space="preserve">A precisão do </w:t>
      </w:r>
      <w:r>
        <w:rPr>
          <w:rFonts w:eastAsia="Times New Roman" w:cs="Times New Roman" w:ascii="Times New Roman" w:hAnsi="Times New Roman"/>
          <w:b/>
          <w:bCs/>
          <w:sz w:val="28"/>
          <w:szCs w:val="28"/>
          <w:shd w:fill="auto" w:val="clear"/>
        </w:rPr>
        <w:t>método processar</w:t>
      </w:r>
      <w:r>
        <w:rPr>
          <w:rFonts w:eastAsia="Times New Roman" w:cs="Times New Roman" w:ascii="Times New Roman" w:hAnsi="Times New Roman"/>
          <w:sz w:val="28"/>
          <w:szCs w:val="28"/>
          <w:shd w:fill="auto" w:val="clear"/>
        </w:rPr>
        <w:t xml:space="preserve"> está ligada diretamente com o modelo gerado na etapa anterior, atr</w:t>
      </w:r>
      <w:r>
        <w:rPr>
          <w:rFonts w:eastAsia="Times New Roman" w:cs="Times New Roman" w:ascii="Times New Roman" w:hAnsi="Times New Roman"/>
          <w:sz w:val="28"/>
          <w:szCs w:val="28"/>
          <w:shd w:fill="auto" w:val="clear"/>
        </w:rPr>
        <w:t>a</w:t>
      </w:r>
      <w:r>
        <w:rPr>
          <w:rFonts w:eastAsia="Times New Roman" w:cs="Times New Roman" w:ascii="Times New Roman" w:hAnsi="Times New Roman"/>
          <w:sz w:val="28"/>
          <w:szCs w:val="28"/>
          <w:shd w:fill="auto" w:val="clear"/>
        </w:rPr>
        <w:t>v</w:t>
      </w:r>
      <w:r>
        <w:rPr>
          <w:rFonts w:eastAsia="Times New Roman" w:cs="Times New Roman" w:ascii="Times New Roman" w:hAnsi="Times New Roman"/>
          <w:sz w:val="28"/>
          <w:szCs w:val="28"/>
          <w:shd w:fill="auto" w:val="clear"/>
          <w:lang w:val="pt-BR"/>
        </w:rPr>
        <w:t>é</w:t>
      </w:r>
      <w:r>
        <w:rPr>
          <w:rFonts w:eastAsia="Times New Roman" w:cs="Times New Roman" w:ascii="Times New Roman" w:hAnsi="Times New Roman"/>
          <w:sz w:val="28"/>
          <w:szCs w:val="28"/>
          <w:shd w:fill="auto" w:val="clear"/>
        </w:rPr>
        <w:t xml:space="preserve">s da nossa pesquisa é possível afirmar com </w:t>
      </w:r>
      <w:r>
        <w:rPr>
          <w:rFonts w:eastAsia="Times New Roman" w:cs="Times New Roman" w:ascii="Times New Roman" w:hAnsi="Times New Roman"/>
          <w:sz w:val="28"/>
          <w:szCs w:val="28"/>
          <w:shd w:fill="auto" w:val="clear"/>
        </w:rPr>
        <w:t>8</w:t>
      </w:r>
      <w:r>
        <w:rPr>
          <w:rFonts w:eastAsia="Times New Roman" w:cs="Times New Roman" w:ascii="Times New Roman" w:hAnsi="Times New Roman"/>
          <w:sz w:val="28"/>
          <w:szCs w:val="28"/>
          <w:shd w:fill="auto" w:val="clear"/>
        </w:rPr>
        <w:t>8</w:t>
      </w:r>
      <w:r>
        <w:rPr>
          <w:rFonts w:eastAsia="Times New Roman" w:cs="Times New Roman" w:ascii="Times New Roman" w:hAnsi="Times New Roman"/>
          <w:sz w:val="28"/>
          <w:szCs w:val="28"/>
          <w:shd w:fill="auto" w:val="clear"/>
        </w:rPr>
        <w:t>% de certeza que uma assinatura em uma imagem foi feita por um ser humano ou IA.</w:t>
      </w:r>
    </w:p>
    <w:p>
      <w:pPr>
        <w:pStyle w:val="Normal"/>
        <w:spacing w:before="240" w:after="240"/>
        <w:rPr>
          <w:rFonts w:ascii="Times New Roman" w:hAnsi="Times New Roman" w:eastAsia="Times New Roman" w:cs="Times New Roman"/>
          <w:sz w:val="28"/>
          <w:szCs w:val="28"/>
        </w:rPr>
      </w:pPr>
      <w:r>
        <w:rPr>
          <w:rFonts w:eastAsia="Times New Roman" w:cs="Times New Roman" w:ascii="Times New Roman" w:hAnsi="Times New Roman"/>
          <w:sz w:val="28"/>
          <w:szCs w:val="28"/>
        </w:rPr>
        <w:t>Mas p</w:t>
      </w:r>
      <w:r>
        <w:rPr>
          <w:rFonts w:eastAsia="Times New Roman" w:cs="Times New Roman" w:ascii="Times New Roman" w:hAnsi="Times New Roman"/>
          <w:sz w:val="28"/>
          <w:szCs w:val="28"/>
        </w:rPr>
        <w:t xml:space="preserve">ara chegar </w:t>
      </w:r>
      <w:r>
        <w:rPr>
          <w:rFonts w:eastAsia="Times New Roman" w:cs="Times New Roman" w:ascii="Times New Roman" w:hAnsi="Times New Roman"/>
          <w:sz w:val="28"/>
          <w:szCs w:val="28"/>
          <w:lang w:val="pt-BR"/>
        </w:rPr>
        <w:t>à um resultado competente de acuracidade utilizando a base de dados e os métodos de processamento previamente apresentados, foi feita uma exploração para encontrar a melhor combinação de valores de parâmetros do modelo programado.</w:t>
      </w:r>
    </w:p>
    <w:p>
      <w:pPr>
        <w:pStyle w:val="Normal"/>
        <w:spacing w:before="240" w:after="240"/>
        <w:rPr>
          <w:rFonts w:ascii="Times New Roman" w:hAnsi="Times New Roman" w:eastAsia="Times New Roman" w:cs="Times New Roman"/>
          <w:sz w:val="28"/>
          <w:szCs w:val="28"/>
        </w:rPr>
      </w:pPr>
      <w:r>
        <w:rPr>
          <w:rFonts w:eastAsia="Times New Roman" w:cs="Times New Roman" w:ascii="Times New Roman" w:hAnsi="Times New Roman"/>
          <w:sz w:val="28"/>
          <w:szCs w:val="28"/>
          <w:lang w:val="pt-BR"/>
        </w:rPr>
        <w:t>E pra isso foi codificado um lo</w:t>
      </w:r>
      <w:r>
        <w:rPr>
          <w:rFonts w:eastAsia="Times New Roman" w:cs="Times New Roman" w:ascii="Times New Roman" w:hAnsi="Times New Roman"/>
          <w:sz w:val="28"/>
          <w:szCs w:val="28"/>
          <w:lang w:val="pt-BR"/>
        </w:rPr>
        <w:t>op de treinamento do modelo</w:t>
      </w:r>
      <w:r>
        <w:rPr>
          <w:rFonts w:eastAsia="Times New Roman" w:cs="Times New Roman" w:ascii="Times New Roman" w:hAnsi="Times New Roman"/>
          <w:sz w:val="28"/>
          <w:szCs w:val="28"/>
          <w:lang w:val="pt-BR"/>
        </w:rPr>
        <w:t xml:space="preserve"> com dados aleatórios e pré-limitados, e após aproximadamente 5 horas de execução dessa exploração fomos capazes de denotar que os valores mais assertivos p</w:t>
      </w:r>
      <w:r>
        <w:rPr>
          <w:rFonts w:eastAsia="Times New Roman" w:cs="Times New Roman" w:ascii="Times New Roman" w:hAnsi="Times New Roman"/>
          <w:sz w:val="28"/>
          <w:szCs w:val="28"/>
          <w:lang w:val="pt-BR"/>
        </w:rPr>
        <w:t>ara a proposta feita foram:</w:t>
      </w:r>
    </w:p>
    <w:p>
      <w:pPr>
        <w:pStyle w:val="Normal"/>
        <w:numPr>
          <w:ilvl w:val="0"/>
          <w:numId w:val="5"/>
        </w:numPr>
        <w:spacing w:before="240" w:after="240"/>
        <w:rPr>
          <w:rFonts w:ascii="Times New Roman" w:hAnsi="Times New Roman"/>
          <w:color w:val="000000"/>
          <w:sz w:val="28"/>
          <w:szCs w:val="28"/>
          <w:highlight w:val="none"/>
          <w:shd w:fill="auto" w:val="clear"/>
        </w:rPr>
      </w:pPr>
      <w:r>
        <w:rPr>
          <w:rFonts w:ascii="Times New Roman" w:hAnsi="Times New Roman"/>
          <w:b w:val="false"/>
          <w:color w:val="000000"/>
          <w:sz w:val="28"/>
          <w:szCs w:val="28"/>
          <w:shd w:fill="auto" w:val="clear"/>
        </w:rPr>
        <w:t>Tamanho(%) do nosso Vocabul</w:t>
      </w:r>
      <w:r>
        <w:rPr>
          <w:rFonts w:ascii="Times New Roman" w:hAnsi="Times New Roman"/>
          <w:b w:val="false"/>
          <w:color w:val="000000"/>
          <w:sz w:val="28"/>
          <w:szCs w:val="28"/>
          <w:shd w:fill="auto" w:val="clear"/>
          <w:lang w:val="pt-BR"/>
        </w:rPr>
        <w:t>ário SIFT pré-definido</w:t>
      </w:r>
      <w:r>
        <w:rPr>
          <w:rFonts w:ascii="Times New Roman" w:hAnsi="Times New Roman"/>
          <w:b w:val="false"/>
          <w:color w:val="000000"/>
          <w:sz w:val="28"/>
          <w:szCs w:val="28"/>
          <w:shd w:fill="auto" w:val="clear"/>
        </w:rPr>
        <w:t xml:space="preserve">: </w:t>
      </w:r>
      <w:r>
        <w:rPr>
          <w:rFonts w:ascii="Times New Roman" w:hAnsi="Times New Roman"/>
          <w:b/>
          <w:bCs/>
          <w:color w:val="000000"/>
          <w:sz w:val="28"/>
          <w:szCs w:val="28"/>
          <w:shd w:fill="auto" w:val="clear"/>
        </w:rPr>
        <w:t>14%</w:t>
      </w:r>
    </w:p>
    <w:p>
      <w:pPr>
        <w:pStyle w:val="Normal"/>
        <w:numPr>
          <w:ilvl w:val="0"/>
          <w:numId w:val="5"/>
        </w:numPr>
        <w:spacing w:before="240" w:after="240"/>
        <w:rPr>
          <w:rFonts w:ascii="Times New Roman" w:hAnsi="Times New Roman"/>
          <w:color w:val="000000"/>
          <w:sz w:val="28"/>
          <w:szCs w:val="28"/>
          <w:highlight w:val="none"/>
          <w:shd w:fill="auto" w:val="clear"/>
        </w:rPr>
      </w:pPr>
      <w:r>
        <w:rPr>
          <w:rFonts w:ascii="Times New Roman" w:hAnsi="Times New Roman"/>
          <w:b w:val="false"/>
          <w:color w:val="000000"/>
          <w:sz w:val="28"/>
          <w:szCs w:val="28"/>
          <w:shd w:fill="auto" w:val="clear"/>
        </w:rPr>
        <w:t>Volume(%) de dados pra teste do modelo</w:t>
      </w:r>
      <w:r>
        <w:rPr>
          <w:rFonts w:ascii="Times New Roman" w:hAnsi="Times New Roman"/>
          <w:b w:val="false"/>
          <w:color w:val="000000"/>
          <w:sz w:val="28"/>
          <w:szCs w:val="28"/>
          <w:shd w:fill="auto" w:val="clear"/>
        </w:rPr>
        <w:t xml:space="preserve">: </w:t>
      </w:r>
      <w:r>
        <w:rPr>
          <w:rFonts w:ascii="Times New Roman" w:hAnsi="Times New Roman"/>
          <w:b/>
          <w:bCs/>
          <w:color w:val="000000"/>
          <w:sz w:val="28"/>
          <w:szCs w:val="28"/>
          <w:shd w:fill="auto" w:val="clear"/>
        </w:rPr>
        <w:t>18,1%</w:t>
      </w:r>
    </w:p>
    <w:p>
      <w:pPr>
        <w:pStyle w:val="Normal"/>
        <w:numPr>
          <w:ilvl w:val="0"/>
          <w:numId w:val="5"/>
        </w:numPr>
        <w:spacing w:before="240" w:after="240"/>
        <w:rPr/>
      </w:pPr>
      <w:r>
        <w:rPr>
          <w:rFonts w:ascii="Times New Roman" w:hAnsi="Times New Roman"/>
          <w:b w:val="false"/>
          <w:color w:val="000000"/>
          <w:sz w:val="28"/>
          <w:szCs w:val="28"/>
          <w:shd w:fill="auto" w:val="clear"/>
        </w:rPr>
        <w:t xml:space="preserve">Quantidade de </w:t>
      </w:r>
      <w:r>
        <w:rPr>
          <w:rFonts w:ascii="Times New Roman" w:hAnsi="Times New Roman"/>
          <w:b/>
          <w:bCs/>
          <w:color w:val="000000"/>
          <w:sz w:val="28"/>
          <w:szCs w:val="28"/>
          <w:shd w:fill="auto" w:val="clear"/>
        </w:rPr>
        <w:t xml:space="preserve">neighbors </w:t>
      </w:r>
      <w:r>
        <w:rPr>
          <w:rFonts w:ascii="Times New Roman" w:hAnsi="Times New Roman"/>
          <w:b w:val="false"/>
          <w:bCs w:val="false"/>
          <w:color w:val="000000"/>
          <w:sz w:val="28"/>
          <w:szCs w:val="28"/>
          <w:shd w:fill="auto" w:val="clear"/>
        </w:rPr>
        <w:t>para a criaç</w:t>
      </w:r>
      <w:r>
        <w:rPr>
          <w:rFonts w:ascii="Times New Roman" w:hAnsi="Times New Roman"/>
          <w:b w:val="false"/>
          <w:bCs w:val="false"/>
          <w:color w:val="000000"/>
          <w:sz w:val="28"/>
          <w:szCs w:val="28"/>
          <w:shd w:fill="auto" w:val="clear"/>
          <w:lang w:val="pt-BR"/>
        </w:rPr>
        <w:t>ão do modelo KNN</w:t>
      </w:r>
      <w:r>
        <w:rPr>
          <w:rFonts w:ascii="Times New Roman" w:hAnsi="Times New Roman"/>
          <w:b w:val="false"/>
          <w:color w:val="000000"/>
          <w:sz w:val="28"/>
          <w:szCs w:val="28"/>
          <w:shd w:fill="auto" w:val="clear"/>
        </w:rPr>
        <w:t xml:space="preserve">: </w:t>
      </w:r>
      <w:r>
        <w:rPr>
          <w:rFonts w:ascii="Times New Roman" w:hAnsi="Times New Roman"/>
          <w:b/>
          <w:bCs/>
          <w:color w:val="000000"/>
          <w:sz w:val="28"/>
          <w:szCs w:val="28"/>
          <w:shd w:fill="auto" w:val="clear"/>
        </w:rPr>
        <w:t>3</w:t>
      </w:r>
    </w:p>
    <w:p>
      <w:pPr>
        <w:pStyle w:val="Normal"/>
        <w:spacing w:before="0" w:after="0"/>
        <w:jc w:val="both"/>
        <w:rPr>
          <w:rFonts w:ascii="Times New Roman" w:hAnsi="Times New Roman" w:eastAsia="Times New Roman" w:cs="Times New Roman"/>
          <w:sz w:val="28"/>
          <w:szCs w:val="28"/>
          <w:highlight w:val="yellow"/>
        </w:rPr>
      </w:pPr>
      <w:r>
        <w:rPr/>
      </w:r>
    </w:p>
    <w:p>
      <w:pPr>
        <w:pStyle w:val="Normal"/>
        <w:spacing w:before="0" w:after="0"/>
        <w:jc w:val="both"/>
        <w:rPr>
          <w:rFonts w:ascii="Times New Roman" w:hAnsi="Times New Roman" w:eastAsia="Times New Roman" w:cs="Times New Roman"/>
          <w:sz w:val="28"/>
          <w:szCs w:val="28"/>
          <w:highlight w:val="yellow"/>
        </w:rPr>
      </w:pPr>
      <w:r>
        <w:rPr/>
      </w:r>
    </w:p>
    <w:p>
      <w:pPr>
        <w:pStyle w:val="Normal"/>
        <w:spacing w:before="0" w:after="0"/>
        <w:jc w:val="both"/>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shd w:fill="auto" w:val="clear"/>
        </w:rPr>
        <w:t>Al</w:t>
      </w:r>
      <w:r>
        <w:rPr>
          <w:rFonts w:eastAsia="Times New Roman" w:cs="Times New Roman" w:ascii="Times New Roman" w:hAnsi="Times New Roman"/>
          <w:sz w:val="28"/>
          <w:szCs w:val="28"/>
          <w:shd w:fill="auto" w:val="clear"/>
          <w:lang w:val="pt-BR"/>
        </w:rPr>
        <w:t>ém dos números, a assertividade do modelo pode,</w:t>
      </w:r>
      <w:r>
        <w:rPr>
          <w:rFonts w:eastAsia="Times New Roman" w:cs="Times New Roman" w:ascii="Times New Roman" w:hAnsi="Times New Roman"/>
          <w:sz w:val="28"/>
          <w:szCs w:val="28"/>
          <w:shd w:fill="auto" w:val="clear"/>
        </w:rPr>
        <w:t xml:space="preserve"> também, </w:t>
      </w:r>
      <w:r>
        <w:rPr>
          <w:rFonts w:eastAsia="Times New Roman" w:cs="Times New Roman" w:ascii="Times New Roman" w:hAnsi="Times New Roman"/>
          <w:sz w:val="28"/>
          <w:szCs w:val="28"/>
          <w:shd w:fill="auto" w:val="clear"/>
        </w:rPr>
        <w:t>ser</w:t>
      </w:r>
      <w:r>
        <w:rPr>
          <w:rFonts w:eastAsia="Times New Roman" w:cs="Times New Roman" w:ascii="Times New Roman" w:hAnsi="Times New Roman"/>
          <w:sz w:val="28"/>
          <w:szCs w:val="28"/>
          <w:shd w:fill="auto" w:val="clear"/>
        </w:rPr>
        <w:t xml:space="preserve"> endossada por dados de:</w:t>
      </w:r>
      <w:r>
        <w:rPr>
          <w:highlight w:val="yellow"/>
        </w:rPr>
        <w:br/>
        <w:br/>
      </w:r>
      <w:r>
        <w:rPr>
          <w:rFonts w:eastAsia="Times New Roman" w:cs="Times New Roman" w:ascii="Times New Roman" w:hAnsi="Times New Roman"/>
          <w:sz w:val="28"/>
          <w:szCs w:val="28"/>
          <w:highlight w:val="yellow"/>
        </w:rPr>
        <w:t>gráfiuco de matriz de confusão:</w:t>
      </w:r>
    </w:p>
    <w:p>
      <w:pPr>
        <w:pStyle w:val="Normal"/>
        <w:spacing w:before="0" w:after="0"/>
        <w:jc w:val="both"/>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r>
    </w:p>
    <w:p>
      <w:pPr>
        <w:pStyle w:val="Normal"/>
        <w:spacing w:before="0" w:after="0"/>
        <w:jc w:val="both"/>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Gráfico de precisão:</w:t>
      </w:r>
    </w:p>
    <w:p>
      <w:pPr>
        <w:pStyle w:val="Normal"/>
        <w:spacing w:before="0" w:after="0"/>
        <w:jc w:val="both"/>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r>
    </w:p>
    <w:p>
      <w:pPr>
        <w:pStyle w:val="Normal"/>
        <w:spacing w:before="0" w:after="0"/>
        <w:jc w:val="both"/>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Gráfico de recall</w:t>
      </w:r>
    </w:p>
    <w:p>
      <w:pPr>
        <w:pStyle w:val="Normal"/>
        <w:spacing w:before="0" w:after="0"/>
        <w:jc w:val="both"/>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highlight w:val="yellow"/>
        </w:rPr>
        <w:t>Gráfico de f1-score:</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5. Discussão</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Spacing"/>
        <w:rPr>
          <w:rFonts w:ascii="Times New Roman" w:hAnsi="Times New Roman" w:eastAsia="Times New Roman" w:cs="Times New Roman"/>
          <w:sz w:val="28"/>
          <w:szCs w:val="28"/>
        </w:rPr>
      </w:pPr>
      <w:r>
        <w:rPr/>
        <w:t>Com os dados apresentados, é possível levantar a discussão que no estado atual das IA’s generativas de pintura (mais especificamente A XXXX), é impossível para um algortimo treinado com SIFT e KNN com os parâmetros por nós utilizados confundir uma assinatura uma IA de um ser humano, com uma acurácia de X%; No entanto, o campo da inteligência artificial é um dos que mais recebe investimentos e pesquisa ao redor do mundo, salientamos aqui a necessidade não somente dessa pesquisa generativa mas também de ferramentas de regulação amparadas em dados para que os autores de obras originais possam ter seus direitos resguardados, além de um trato de segurança de informação, disponibilizando exatamente as bases utilizadas para treinar IA’s generatias e ferramentas anti-plágio. Nosso estudo, no entanto, conta com uma grande limitação: capacidade de computação, utilizando a infraestrutura da AWS, com servidores no brasil, foram extinguidos em poucos meses de testes a quantia de 300 doláres, sendo possível também salientar que o acesso a ambientes de testes para fins acadêmicos no que tangem computações complexas é altamente restritiva, sendo cara para estudantes e instituições de ensino.</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detalhar infra da nuvem antes se for citar aqui</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detalhar também como foram os gastos ao longo dos meses</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6. Conclusão </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Como dito anteriormente, atr</w:t>
      </w:r>
      <w:r>
        <w:rPr>
          <w:rFonts w:eastAsia="Times New Roman" w:cs="Times New Roman" w:ascii="Times New Roman" w:hAnsi="Times New Roman"/>
          <w:sz w:val="28"/>
          <w:szCs w:val="28"/>
        </w:rPr>
        <w:t>a</w:t>
      </w:r>
      <w:r>
        <w:rPr>
          <w:rFonts w:eastAsia="Times New Roman" w:cs="Times New Roman" w:ascii="Times New Roman" w:hAnsi="Times New Roman"/>
          <w:sz w:val="28"/>
          <w:szCs w:val="28"/>
        </w:rPr>
        <w:t>v</w:t>
      </w:r>
      <w:r>
        <w:rPr>
          <w:rFonts w:eastAsia="Times New Roman" w:cs="Times New Roman" w:ascii="Times New Roman" w:hAnsi="Times New Roman"/>
          <w:sz w:val="28"/>
          <w:szCs w:val="28"/>
          <w:lang w:val="pt-BR"/>
        </w:rPr>
        <w:t>é</w:t>
      </w:r>
      <w:r>
        <w:rPr>
          <w:rFonts w:eastAsia="Times New Roman" w:cs="Times New Roman" w:ascii="Times New Roman" w:hAnsi="Times New Roman"/>
          <w:sz w:val="28"/>
          <w:szCs w:val="28"/>
        </w:rPr>
        <w:t xml:space="preserve">s da leitura deste artigo, é possível levantar uma série de discussões relevantes sobre: </w:t>
      </w:r>
    </w:p>
    <w:p>
      <w:pPr>
        <w:pStyle w:val="ListParagraph"/>
        <w:numPr>
          <w:ilvl w:val="0"/>
          <w:numId w:val="1"/>
        </w:numPr>
        <w:spacing w:before="0" w:after="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Inteligências artificiais generativas e sua “geração” de cont</w:t>
      </w:r>
      <w:r>
        <w:rPr>
          <w:rFonts w:eastAsia="Times New Roman" w:cs="Times New Roman" w:ascii="Times New Roman" w:hAnsi="Times New Roman"/>
          <w:sz w:val="28"/>
          <w:szCs w:val="28"/>
        </w:rPr>
        <w:t>e</w:t>
      </w:r>
      <w:r>
        <w:rPr>
          <w:rFonts w:eastAsia="Times New Roman" w:cs="Times New Roman" w:ascii="Times New Roman" w:hAnsi="Times New Roman"/>
          <w:sz w:val="28"/>
          <w:szCs w:val="28"/>
          <w:lang w:val="pt-BR"/>
        </w:rPr>
        <w:t>ú</w:t>
      </w:r>
      <w:r>
        <w:rPr>
          <w:rFonts w:eastAsia="Times New Roman" w:cs="Times New Roman" w:ascii="Times New Roman" w:hAnsi="Times New Roman"/>
          <w:sz w:val="28"/>
          <w:szCs w:val="28"/>
        </w:rPr>
        <w:t xml:space="preserve">do </w:t>
      </w:r>
    </w:p>
    <w:p>
      <w:pPr>
        <w:pStyle w:val="ListParagraph"/>
        <w:numPr>
          <w:ilvl w:val="0"/>
          <w:numId w:val="1"/>
        </w:numPr>
        <w:spacing w:before="0" w:after="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Ferramentas anti-plágio e sua adaptação para um mundo “generativo” </w:t>
      </w:r>
    </w:p>
    <w:p>
      <w:pPr>
        <w:pStyle w:val="ListParagraph"/>
        <w:numPr>
          <w:ilvl w:val="0"/>
          <w:numId w:val="1"/>
        </w:numPr>
        <w:spacing w:before="0" w:after="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Acesso à computação na nuvem para estudantes de nível superior. </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Tendo nossas demon</w:t>
      </w:r>
      <w:r>
        <w:rPr>
          <w:rFonts w:eastAsia="Times New Roman" w:cs="Times New Roman" w:ascii="Times New Roman" w:hAnsi="Times New Roman"/>
          <w:sz w:val="28"/>
          <w:szCs w:val="28"/>
        </w:rPr>
        <w:t>s</w:t>
      </w:r>
      <w:r>
        <w:rPr>
          <w:rFonts w:eastAsia="Times New Roman" w:cs="Times New Roman" w:ascii="Times New Roman" w:hAnsi="Times New Roman"/>
          <w:sz w:val="28"/>
          <w:szCs w:val="28"/>
        </w:rPr>
        <w:t>trações sendo baseadas em dados, compr</w:t>
      </w:r>
      <w:r>
        <w:rPr>
          <w:rFonts w:eastAsia="Times New Roman" w:cs="Times New Roman" w:ascii="Times New Roman" w:hAnsi="Times New Roman"/>
          <w:sz w:val="28"/>
          <w:szCs w:val="28"/>
        </w:rPr>
        <w:t>o</w:t>
      </w:r>
      <w:r>
        <w:rPr>
          <w:rFonts w:eastAsia="Times New Roman" w:cs="Times New Roman" w:ascii="Times New Roman" w:hAnsi="Times New Roman"/>
          <w:sz w:val="28"/>
          <w:szCs w:val="28"/>
        </w:rPr>
        <w:t>ve-se o paradigma que inteligências artificiais são específicas para determinadas funções, onde evidenciamos que IA’s que são capazes de gerar pinturas decorrentes da amálgama de dados (muitas vezes obtidos sem o consentimento do autor original), não “sabem” assinar; Mimetizar a complexa escrita humana e principalmente a assinatura de um ind</w:t>
      </w:r>
      <w:r>
        <w:rPr>
          <w:rFonts w:eastAsia="Times New Roman" w:cs="Times New Roman" w:ascii="Times New Roman" w:hAnsi="Times New Roman"/>
          <w:sz w:val="28"/>
          <w:szCs w:val="28"/>
        </w:rPr>
        <w:t>i</w:t>
      </w:r>
      <w:r>
        <w:rPr>
          <w:rFonts w:eastAsia="Times New Roman" w:cs="Times New Roman" w:ascii="Times New Roman" w:hAnsi="Times New Roman"/>
          <w:sz w:val="28"/>
          <w:szCs w:val="28"/>
        </w:rPr>
        <w:t>v</w:t>
      </w:r>
      <w:r>
        <w:rPr>
          <w:rFonts w:eastAsia="Times New Roman" w:cs="Times New Roman" w:ascii="Times New Roman" w:hAnsi="Times New Roman"/>
          <w:sz w:val="28"/>
          <w:szCs w:val="28"/>
          <w:lang w:val="pt-BR"/>
        </w:rPr>
        <w:t>í</w:t>
      </w:r>
      <w:r>
        <w:rPr>
          <w:rFonts w:eastAsia="Times New Roman" w:cs="Times New Roman" w:ascii="Times New Roman" w:hAnsi="Times New Roman"/>
          <w:sz w:val="28"/>
          <w:szCs w:val="28"/>
        </w:rPr>
        <w:t>duo, elemento que de maneira similar à pintura, carrega estilo e características de personalidade únicas daquele que a confeccionou se mostra impossível até a data presente da publicação deste artigo.</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7.Referencias</w:t>
      </w:r>
      <w:r>
        <w:rPr/>
        <w:br/>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8. Ap</w:t>
      </w:r>
      <w:r>
        <w:rPr>
          <w:rFonts w:eastAsia="Times New Roman" w:cs="Times New Roman" w:ascii="Times New Roman" w:hAnsi="Times New Roman"/>
          <w:sz w:val="28"/>
          <w:szCs w:val="28"/>
        </w:rPr>
        <w:t>endices:</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//codigo fonte</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//arquitetura</w:t>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240" w:after="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both"/>
        <w:rPr>
          <w:rFonts w:ascii="Times New Roman" w:hAnsi="Times New Roman" w:eastAsia="Times New Roman" w:cs="Times New Roman"/>
          <w:sz w:val="28"/>
          <w:szCs w:val="28"/>
        </w:rPr>
      </w:pPr>
      <w:r>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system-ui">
    <w:charset w:val="01"/>
    <w:family w:val="roman"/>
    <w:pitch w:val="variable"/>
  </w:font>
  <w:font w:name="Times New Roman">
    <w:charset w:val="01"/>
    <w:family w:val="roman"/>
    <w:pitch w:val="default"/>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485f1092"/>
    <w:pPr>
      <w:widowControl/>
      <w:bidi w:val="0"/>
      <w:spacing w:lineRule="atLeast" w:line="285" w:before="0" w:after="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Ttulo1">
    <w:name w:val="Heading 1"/>
    <w:basedOn w:val="Normal"/>
    <w:next w:val="Normal"/>
    <w:uiPriority w:val="9"/>
    <w:qFormat/>
    <w:rsid w:val="00464e61"/>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tulo2">
    <w:name w:val="Heading 2"/>
    <w:basedOn w:val="Normal"/>
    <w:next w:val="Normal"/>
    <w:uiPriority w:val="9"/>
    <w:unhideWhenUsed/>
    <w:qFormat/>
    <w:rsid w:val="00464e61"/>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tulo3">
    <w:name w:val="Heading 3"/>
    <w:basedOn w:val="Normal"/>
    <w:next w:val="Normal"/>
    <w:uiPriority w:val="9"/>
    <w:unhideWhenUsed/>
    <w:qFormat/>
    <w:rsid w:val="00464e61"/>
    <w:pPr>
      <w:keepNext w:val="true"/>
      <w:keepLines/>
      <w:spacing w:before="40" w:after="0"/>
      <w:outlineLvl w:val="2"/>
    </w:pPr>
    <w:rPr>
      <w:rFonts w:ascii="Calibri Light" w:hAnsi="Calibri Light" w:eastAsia="" w:cs="" w:asciiTheme="majorHAnsi" w:cstheme="majorBidi" w:eastAsiaTheme="majorEastAsia" w:hAnsiTheme="majorHAnsi"/>
      <w:color w:val="1F3763"/>
      <w:sz w:val="24"/>
      <w:szCs w:val="24"/>
    </w:rPr>
  </w:style>
  <w:style w:type="paragraph" w:styleId="Ttulo4">
    <w:name w:val="Heading 4"/>
    <w:basedOn w:val="Normal"/>
    <w:next w:val="Normal"/>
    <w:uiPriority w:val="9"/>
    <w:unhideWhenUsed/>
    <w:qFormat/>
    <w:rsid w:val="00464e61"/>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uiPriority w:val="9"/>
    <w:unhideWhenUsed/>
    <w:qFormat/>
    <w:rsid w:val="00464e61"/>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tulo6">
    <w:name w:val="Heading 6"/>
    <w:basedOn w:val="Normal"/>
    <w:next w:val="Normal"/>
    <w:uiPriority w:val="9"/>
    <w:unhideWhenUsed/>
    <w:qFormat/>
    <w:rsid w:val="00464e61"/>
    <w:pPr>
      <w:keepNext w:val="true"/>
      <w:keepLines/>
      <w:spacing w:before="40" w:after="0"/>
      <w:outlineLvl w:val="5"/>
    </w:pPr>
    <w:rPr>
      <w:rFonts w:ascii="Calibri Light" w:hAnsi="Calibri Light" w:eastAsia="" w:cs="" w:asciiTheme="majorHAnsi" w:cstheme="majorBidi" w:eastAsiaTheme="majorEastAsia" w:hAnsiTheme="majorHAnsi"/>
      <w:color w:val="1F3763"/>
    </w:rPr>
  </w:style>
  <w:style w:type="paragraph" w:styleId="Ttulo7">
    <w:name w:val="Heading 7"/>
    <w:basedOn w:val="Normal"/>
    <w:next w:val="Normal"/>
    <w:uiPriority w:val="9"/>
    <w:unhideWhenUsed/>
    <w:qFormat/>
    <w:rsid w:val="00464e61"/>
    <w:pPr>
      <w:keepNext w:val="true"/>
      <w:keepLines/>
      <w:spacing w:before="40" w:after="0"/>
      <w:outlineLvl w:val="6"/>
    </w:pPr>
    <w:rPr>
      <w:rFonts w:ascii="Calibri Light" w:hAnsi="Calibri Light" w:eastAsia="" w:cs="" w:asciiTheme="majorHAnsi" w:cstheme="majorBidi" w:eastAsiaTheme="majorEastAsia" w:hAnsiTheme="majorHAnsi"/>
      <w:i/>
      <w:iCs/>
      <w:color w:val="1F3763"/>
    </w:rPr>
  </w:style>
  <w:style w:type="paragraph" w:styleId="Ttulo8">
    <w:name w:val="Heading 8"/>
    <w:basedOn w:val="Normal"/>
    <w:next w:val="Normal"/>
    <w:uiPriority w:val="9"/>
    <w:unhideWhenUsed/>
    <w:qFormat/>
    <w:rsid w:val="00464e61"/>
    <w:pPr>
      <w:keepNext w:val="true"/>
      <w:keepLines/>
      <w:spacing w:before="40" w:after="0"/>
      <w:outlineLvl w:val="7"/>
    </w:pPr>
    <w:rPr>
      <w:rFonts w:ascii="Calibri Light" w:hAnsi="Calibri Light" w:eastAsia="" w:cs="" w:asciiTheme="majorHAnsi" w:cstheme="majorBidi" w:eastAsiaTheme="majorEastAsia" w:hAnsiTheme="majorHAnsi"/>
      <w:color w:val="272727"/>
      <w:sz w:val="21"/>
      <w:szCs w:val="21"/>
    </w:rPr>
  </w:style>
  <w:style w:type="paragraph" w:styleId="Ttulo9">
    <w:name w:val="Heading 9"/>
    <w:basedOn w:val="Normal"/>
    <w:next w:val="Normal"/>
    <w:uiPriority w:val="9"/>
    <w:unhideWhenUsed/>
    <w:qFormat/>
    <w:rsid w:val="00464e61"/>
    <w:pPr>
      <w:keepNext w:val="true"/>
      <w:keepLines/>
      <w:spacing w:before="40" w:after="0"/>
      <w:outlineLvl w:val="8"/>
    </w:pPr>
    <w:rPr>
      <w:rFonts w:ascii="Calibri Light" w:hAnsi="Calibri Light" w:eastAsia="" w:cs="" w:asciiTheme="majorHAnsi" w:cstheme="majorBidi" w:eastAsiaTheme="majorEastAsia" w:hAnsiTheme="majorHAnsi"/>
      <w:i/>
      <w:iCs/>
      <w:color w:val="272727"/>
      <w:sz w:val="21"/>
      <w:szCs w:val="21"/>
    </w:rPr>
  </w:style>
  <w:style w:type="character" w:styleId="DefaultParagraphFont" w:default="1">
    <w:name w:val="Default Paragraph Font"/>
    <w:uiPriority w:val="1"/>
    <w:semiHidden/>
    <w:unhideWhenUsed/>
    <w:qFormat/>
    <w:rPr/>
  </w:style>
  <w:style w:type="character" w:styleId="LinkdaInternet">
    <w:name w:val="Link da Internet"/>
    <w:basedOn w:val="DefaultParagraphFont"/>
    <w:uiPriority w:val="99"/>
    <w:unhideWhenUsed/>
    <w:rPr>
      <w:color w:val="0563C1" w:themeColor="hyperlink"/>
      <w:u w:val="single"/>
    </w:rPr>
  </w:style>
  <w:style w:type="character" w:styleId="TtuloChar" w:customStyle="1">
    <w:name w:val="Título Char"/>
    <w:basedOn w:val="DefaultParagraphFont"/>
    <w:uiPriority w:val="10"/>
    <w:qFormat/>
    <w:rsid w:val="00780423"/>
    <w:rPr>
      <w:rFonts w:ascii="Calibri Light" w:hAnsi="Calibri Light" w:eastAsia="" w:cs="" w:asciiTheme="majorHAnsi" w:cstheme="majorBidi" w:eastAsiaTheme="majorEastAsia" w:hAnsiTheme="majorHAnsi"/>
      <w:sz w:val="56"/>
      <w:szCs w:val="56"/>
      <w:lang w:val="pt-BR"/>
    </w:rPr>
  </w:style>
  <w:style w:type="character" w:styleId="SubttuloChar" w:customStyle="1">
    <w:name w:val="Subtítulo Char"/>
    <w:basedOn w:val="DefaultParagraphFont"/>
    <w:uiPriority w:val="11"/>
    <w:qFormat/>
    <w:rsid w:val="00780423"/>
    <w:rPr>
      <w:rFonts w:eastAsia="" w:eastAsiaTheme="minorEastAsia"/>
      <w:color w:val="5A5A5A"/>
      <w:lang w:val="pt-BR"/>
    </w:rPr>
  </w:style>
  <w:style w:type="character" w:styleId="CitaoChar" w:customStyle="1">
    <w:name w:val="Citação Char"/>
    <w:basedOn w:val="DefaultParagraphFont"/>
    <w:link w:val="Quote"/>
    <w:uiPriority w:val="29"/>
    <w:qFormat/>
    <w:rsid w:val="00780423"/>
    <w:rPr>
      <w:i/>
      <w:iCs/>
      <w:color w:val="404040" w:themeColor="text1" w:themeTint="bf"/>
      <w:lang w:val="pt-BR"/>
    </w:rPr>
  </w:style>
  <w:style w:type="character" w:styleId="CitaoIntensaChar" w:customStyle="1">
    <w:name w:val="Citação Intensa Char"/>
    <w:basedOn w:val="DefaultParagraphFont"/>
    <w:link w:val="IntenseQuote"/>
    <w:uiPriority w:val="30"/>
    <w:qFormat/>
    <w:rsid w:val="00780423"/>
    <w:rPr>
      <w:i/>
      <w:iCs/>
      <w:color w:val="4472C4" w:themeColor="accent1"/>
      <w:lang w:val="pt-BR"/>
    </w:rPr>
  </w:style>
  <w:style w:type="character" w:styleId="TextodenotadefimChar" w:customStyle="1">
    <w:name w:val="Texto de nota de fim Char"/>
    <w:basedOn w:val="DefaultParagraphFont"/>
    <w:uiPriority w:val="99"/>
    <w:semiHidden/>
    <w:qFormat/>
    <w:rsid w:val="00780423"/>
    <w:rPr>
      <w:sz w:val="20"/>
      <w:szCs w:val="20"/>
      <w:lang w:val="pt-BR"/>
    </w:rPr>
  </w:style>
  <w:style w:type="character" w:styleId="RodapChar" w:customStyle="1">
    <w:name w:val="Rodapé Char"/>
    <w:basedOn w:val="DefaultParagraphFont"/>
    <w:uiPriority w:val="99"/>
    <w:qFormat/>
    <w:rsid w:val="00780423"/>
    <w:rPr>
      <w:lang w:val="pt-BR"/>
    </w:rPr>
  </w:style>
  <w:style w:type="character" w:styleId="TextodenotaderodapChar" w:customStyle="1">
    <w:name w:val="Texto de nota de rodapé Char"/>
    <w:basedOn w:val="DefaultParagraphFont"/>
    <w:uiPriority w:val="99"/>
    <w:semiHidden/>
    <w:qFormat/>
    <w:rsid w:val="00780423"/>
    <w:rPr>
      <w:sz w:val="20"/>
      <w:szCs w:val="20"/>
      <w:lang w:val="pt-BR"/>
    </w:rPr>
  </w:style>
  <w:style w:type="character" w:styleId="CabealhoChar" w:customStyle="1">
    <w:name w:val="Cabeçalho Char"/>
    <w:basedOn w:val="DefaultParagraphFont"/>
    <w:uiPriority w:val="99"/>
    <w:qFormat/>
    <w:rsid w:val="00780423"/>
    <w:rPr>
      <w:lang w:val="pt-BR"/>
    </w:rPr>
  </w:style>
  <w:style w:type="character" w:styleId="UnresolvedMention">
    <w:name w:val="Unresolved Mention"/>
    <w:basedOn w:val="DefaultParagraphFont"/>
    <w:uiPriority w:val="99"/>
    <w:semiHidden/>
    <w:unhideWhenUsed/>
    <w:qFormat/>
    <w:rsid w:val="00422a72"/>
    <w:rPr>
      <w:color w:val="605E5C"/>
      <w:shd w:fill="E1DFDD" w:val="clear"/>
    </w:rPr>
  </w:style>
  <w:style w:type="character" w:styleId="Marcadores">
    <w:name w:val="Marcadore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paragraph" w:styleId="NoSpacing">
    <w:name w:val="No Spacing"/>
    <w:uiPriority w:val="1"/>
    <w:qFormat/>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Ttulododocumento">
    <w:name w:val="Title"/>
    <w:basedOn w:val="Normal"/>
    <w:next w:val="Normal"/>
    <w:link w:val="TtuloChar"/>
    <w:uiPriority w:val="10"/>
    <w:qFormat/>
    <w:rsid w:val="00780423"/>
    <w:pPr>
      <w:spacing w:lineRule="auto" w:line="240" w:before="0" w:after="0"/>
      <w:contextualSpacing/>
    </w:pPr>
    <w:rPr>
      <w:rFonts w:ascii="Calibri Light" w:hAnsi="Calibri Light" w:eastAsia="" w:cs="" w:asciiTheme="majorHAnsi" w:cstheme="majorBidi" w:eastAsiaTheme="majorEastAsia" w:hAnsiTheme="majorHAnsi"/>
      <w:sz w:val="56"/>
      <w:szCs w:val="56"/>
    </w:rPr>
  </w:style>
  <w:style w:type="paragraph" w:styleId="Subttulo">
    <w:name w:val="Subtitle"/>
    <w:basedOn w:val="Normal"/>
    <w:next w:val="Normal"/>
    <w:link w:val="SubttuloChar"/>
    <w:uiPriority w:val="11"/>
    <w:qFormat/>
    <w:rsid w:val="00780423"/>
    <w:pPr/>
    <w:rPr>
      <w:rFonts w:eastAsia="" w:eastAsiaTheme="minorEastAsia"/>
      <w:color w:val="5A5A5A"/>
    </w:rPr>
  </w:style>
  <w:style w:type="paragraph" w:styleId="Quote">
    <w:name w:val="Quote"/>
    <w:basedOn w:val="Normal"/>
    <w:next w:val="Normal"/>
    <w:link w:val="CitaoChar"/>
    <w:uiPriority w:val="29"/>
    <w:qFormat/>
    <w:rsid w:val="00780423"/>
    <w:pPr>
      <w:spacing w:before="200" w:after="160"/>
      <w:ind w:left="864" w:right="864" w:hanging="0"/>
      <w:jc w:val="center"/>
    </w:pPr>
    <w:rPr>
      <w:i/>
      <w:iCs/>
      <w:color w:val="404040" w:themeColor="text1" w:themeTint="bf"/>
    </w:rPr>
  </w:style>
  <w:style w:type="paragraph" w:styleId="IntenseQuote">
    <w:name w:val="Intense Quote"/>
    <w:basedOn w:val="Normal"/>
    <w:next w:val="Normal"/>
    <w:link w:val="CitaoIntensaChar"/>
    <w:uiPriority w:val="30"/>
    <w:qFormat/>
    <w:rsid w:val="00780423"/>
    <w:pPr>
      <w:spacing w:before="360" w:after="360"/>
      <w:ind w:left="864" w:right="864" w:hanging="0"/>
      <w:jc w:val="center"/>
    </w:pPr>
    <w:rPr>
      <w:i/>
      <w:iCs/>
      <w:color w:val="4472C4" w:themeColor="accent1"/>
    </w:rPr>
  </w:style>
  <w:style w:type="paragraph" w:styleId="Notadefim">
    <w:name w:val="Endnote Text"/>
    <w:basedOn w:val="Normal"/>
    <w:link w:val="TextodenotadefimChar"/>
    <w:uiPriority w:val="99"/>
    <w:semiHidden/>
    <w:unhideWhenUsed/>
    <w:rsid w:val="00780423"/>
    <w:pPr>
      <w:spacing w:lineRule="auto" w:line="240" w:before="0" w:after="0"/>
    </w:pPr>
    <w:rPr>
      <w:sz w:val="20"/>
      <w:szCs w:val="20"/>
    </w:rPr>
  </w:style>
  <w:style w:type="paragraph" w:styleId="CabealhoeRodap">
    <w:name w:val="Cabeçalho e Rodapé"/>
    <w:basedOn w:val="Normal"/>
    <w:qFormat/>
    <w:pPr/>
    <w:rPr/>
  </w:style>
  <w:style w:type="paragraph" w:styleId="Rodap">
    <w:name w:val="Footer"/>
    <w:basedOn w:val="Normal"/>
    <w:link w:val="RodapChar"/>
    <w:uiPriority w:val="99"/>
    <w:unhideWhenUsed/>
    <w:rsid w:val="00780423"/>
    <w:pPr>
      <w:tabs>
        <w:tab w:val="clear" w:pos="720"/>
        <w:tab w:val="center" w:pos="4680" w:leader="none"/>
        <w:tab w:val="right" w:pos="9360" w:leader="none"/>
      </w:tabs>
      <w:spacing w:lineRule="auto" w:line="240" w:before="0" w:after="0"/>
    </w:pPr>
    <w:rPr/>
  </w:style>
  <w:style w:type="paragraph" w:styleId="Notaderodap">
    <w:name w:val="Footnote Text"/>
    <w:basedOn w:val="Normal"/>
    <w:link w:val="TextodenotaderodapChar"/>
    <w:uiPriority w:val="99"/>
    <w:semiHidden/>
    <w:unhideWhenUsed/>
    <w:rsid w:val="00780423"/>
    <w:pPr>
      <w:spacing w:lineRule="auto" w:line="240" w:before="0" w:after="0"/>
    </w:pPr>
    <w:rPr>
      <w:sz w:val="20"/>
      <w:szCs w:val="20"/>
    </w:rPr>
  </w:style>
  <w:style w:type="paragraph" w:styleId="Cabealho">
    <w:name w:val="Header"/>
    <w:basedOn w:val="Normal"/>
    <w:link w:val="CabealhoChar"/>
    <w:uiPriority w:val="99"/>
    <w:unhideWhenUsed/>
    <w:rsid w:val="00780423"/>
    <w:pPr>
      <w:tabs>
        <w:tab w:val="clear" w:pos="720"/>
        <w:tab w:val="center" w:pos="4680" w:leader="none"/>
        <w:tab w:val="right" w:pos="9360" w:leader="none"/>
      </w:tabs>
      <w:spacing w:lineRule="auto" w:line="240" w:before="0" w:after="0"/>
    </w:pPr>
    <w:rPr/>
  </w:style>
  <w:style w:type="paragraph" w:styleId="Sumrio1">
    <w:name w:val="TOC 1"/>
    <w:basedOn w:val="Normal"/>
    <w:next w:val="Normal"/>
    <w:uiPriority w:val="39"/>
    <w:unhideWhenUsed/>
    <w:rsid w:val="00464e61"/>
    <w:pPr>
      <w:spacing w:before="0" w:after="100"/>
    </w:pPr>
    <w:rPr/>
  </w:style>
  <w:style w:type="paragraph" w:styleId="Sumrio2">
    <w:name w:val="TOC 2"/>
    <w:basedOn w:val="Normal"/>
    <w:next w:val="Normal"/>
    <w:uiPriority w:val="39"/>
    <w:unhideWhenUsed/>
    <w:rsid w:val="00464e61"/>
    <w:pPr>
      <w:spacing w:before="0" w:after="100"/>
      <w:ind w:left="220" w:hanging="0"/>
    </w:pPr>
    <w:rPr/>
  </w:style>
  <w:style w:type="paragraph" w:styleId="Sumrio3">
    <w:name w:val="TOC 3"/>
    <w:basedOn w:val="Normal"/>
    <w:next w:val="Normal"/>
    <w:uiPriority w:val="39"/>
    <w:unhideWhenUsed/>
    <w:rsid w:val="00464e61"/>
    <w:pPr>
      <w:spacing w:before="0" w:after="100"/>
      <w:ind w:left="440" w:hanging="0"/>
    </w:pPr>
    <w:rPr/>
  </w:style>
  <w:style w:type="paragraph" w:styleId="Sumrio4">
    <w:name w:val="TOC 4"/>
    <w:basedOn w:val="Normal"/>
    <w:next w:val="Normal"/>
    <w:uiPriority w:val="39"/>
    <w:unhideWhenUsed/>
    <w:rsid w:val="00464e61"/>
    <w:pPr>
      <w:spacing w:before="0" w:after="100"/>
      <w:ind w:left="660" w:hanging="0"/>
    </w:pPr>
    <w:rPr/>
  </w:style>
  <w:style w:type="paragraph" w:styleId="Sumrio5">
    <w:name w:val="TOC 5"/>
    <w:basedOn w:val="Normal"/>
    <w:next w:val="Normal"/>
    <w:uiPriority w:val="39"/>
    <w:unhideWhenUsed/>
    <w:rsid w:val="00464e61"/>
    <w:pPr>
      <w:spacing w:before="0" w:after="100"/>
      <w:ind w:left="880" w:hanging="0"/>
    </w:pPr>
    <w:rPr/>
  </w:style>
  <w:style w:type="paragraph" w:styleId="Sumrio6">
    <w:name w:val="TOC 6"/>
    <w:basedOn w:val="Normal"/>
    <w:next w:val="Normal"/>
    <w:uiPriority w:val="39"/>
    <w:unhideWhenUsed/>
    <w:rsid w:val="00464e61"/>
    <w:pPr>
      <w:spacing w:before="0" w:after="100"/>
      <w:ind w:left="1100" w:hanging="0"/>
    </w:pPr>
    <w:rPr/>
  </w:style>
  <w:style w:type="paragraph" w:styleId="Sumrio7">
    <w:name w:val="TOC 7"/>
    <w:basedOn w:val="Normal"/>
    <w:next w:val="Normal"/>
    <w:uiPriority w:val="39"/>
    <w:unhideWhenUsed/>
    <w:rsid w:val="00464e61"/>
    <w:pPr>
      <w:spacing w:before="0" w:after="100"/>
      <w:ind w:left="1320" w:hanging="0"/>
    </w:pPr>
    <w:rPr/>
  </w:style>
  <w:style w:type="paragraph" w:styleId="Sumrio8">
    <w:name w:val="TOC 8"/>
    <w:basedOn w:val="Normal"/>
    <w:next w:val="Normal"/>
    <w:uiPriority w:val="39"/>
    <w:unhideWhenUsed/>
    <w:rsid w:val="00464e61"/>
    <w:pPr>
      <w:spacing w:before="0" w:after="100"/>
      <w:ind w:left="1540" w:hanging="0"/>
    </w:pPr>
    <w:rPr/>
  </w:style>
  <w:style w:type="paragraph" w:styleId="Sumrio9">
    <w:name w:val="TOC 9"/>
    <w:basedOn w:val="Normal"/>
    <w:next w:val="Normal"/>
    <w:uiPriority w:val="39"/>
    <w:unhideWhenUsed/>
    <w:rsid w:val="00464e61"/>
    <w:pPr>
      <w:spacing w:before="0" w:after="100"/>
      <w:ind w:left="1760" w:hanging="0"/>
    </w:pPr>
    <w:rPr/>
  </w:style>
  <w:style w:type="paragraph" w:styleId="Caption">
    <w:name w:val="caption"/>
    <w:basedOn w:val="Normal"/>
    <w:next w:val="Normal"/>
    <w:uiPriority w:val="35"/>
    <w:unhideWhenUsed/>
    <w:qFormat/>
    <w:rsid w:val="00422a72"/>
    <w:pPr>
      <w:spacing w:lineRule="auto" w:line="240" w:before="0" w:after="200"/>
    </w:pPr>
    <w:rPr>
      <w:i/>
      <w:iCs/>
      <w:color w:val="44546A" w:themeColor="text2"/>
      <w:sz w:val="18"/>
      <w:szCs w:val="18"/>
    </w:rPr>
  </w:style>
  <w:style w:type="paragraph" w:styleId="Figura">
    <w:name w:val="Figura"/>
    <w:basedOn w:val="Legenda"/>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claudemonetgallery.org/" TargetMode="External"/><Relationship Id="rId3" Type="http://schemas.openxmlformats.org/officeDocument/2006/relationships/hyperlink" Target="https://stablediffusionweb.com/%23demo"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4477</TotalTime>
  <Application>LibreOffice/7.3.7.2$Linux_X86_64 LibreOffice_project/30$Build-2</Application>
  <AppVersion>15.0000</AppVersion>
  <Pages>12</Pages>
  <Words>1944</Words>
  <Characters>11015</Characters>
  <CharactersWithSpaces>12855</CharactersWithSpaces>
  <Paragraphs>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2023-10-06T03:03:00Z</dcterms:created>
  <dc:creator>LUCAS FERREIRA .</dc:creator>
  <dc:description/>
  <dc:language>pt-BR</dc:language>
  <cp:lastModifiedBy/>
  <dcterms:modified xsi:type="dcterms:W3CDTF">2023-10-13T17:49:26Z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