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A1" w:rsidRPr="004836A1" w:rsidRDefault="004836A1" w:rsidP="00940309">
      <w:pPr>
        <w:rPr>
          <w:b/>
        </w:rPr>
      </w:pPr>
      <w:r w:rsidRPr="004836A1">
        <w:rPr>
          <w:b/>
        </w:rPr>
        <w:t>Fontes envolvidas na metodologia:</w:t>
      </w:r>
    </w:p>
    <w:p w:rsidR="00940309" w:rsidRPr="00940309" w:rsidRDefault="00940309" w:rsidP="00940309">
      <w:r>
        <w:t>Artigo modelo risco:</w:t>
      </w:r>
    </w:p>
    <w:p w:rsidR="00940309" w:rsidRDefault="00940309" w:rsidP="00940309">
      <w:r>
        <w:t xml:space="preserve">Pluchino, A. et al. </w:t>
      </w:r>
      <w:r w:rsidRPr="00940309">
        <w:rPr>
          <w:i/>
        </w:rPr>
        <w:t>A Novel Methodology for Epidemic Risk Assessment: the case of COVID-19 outbreak in Italy</w:t>
      </w:r>
      <w:r>
        <w:t xml:space="preserve">. 1–37. </w:t>
      </w:r>
      <w:r w:rsidR="00430B32">
        <w:t>Cornell University, arXiv,</w:t>
      </w:r>
      <w:r w:rsidR="00DC4AB5">
        <w:t xml:space="preserve"> </w:t>
      </w:r>
      <w:r w:rsidR="00430B32">
        <w:t>p</w:t>
      </w:r>
      <w:r>
        <w:t>ublished online, 2020</w:t>
      </w:r>
      <w:r>
        <w:t>.</w:t>
      </w:r>
      <w:r w:rsidR="00DC4AB5" w:rsidRPr="00DC4AB5">
        <w:t xml:space="preserve"> </w:t>
      </w:r>
      <w:hyperlink r:id="rId4" w:history="1">
        <w:r w:rsidR="00DC4AB5" w:rsidRPr="00162DBC">
          <w:rPr>
            <w:rStyle w:val="Hyperlink"/>
          </w:rPr>
          <w:t>http://arxiv.org</w:t>
        </w:r>
        <w:r w:rsidR="00DC4AB5" w:rsidRPr="00162DBC">
          <w:rPr>
            <w:rStyle w:val="Hyperlink"/>
          </w:rPr>
          <w:t>/</w:t>
        </w:r>
        <w:r w:rsidR="00DC4AB5" w:rsidRPr="00162DBC">
          <w:rPr>
            <w:rStyle w:val="Hyperlink"/>
          </w:rPr>
          <w:t>abs/2004.02739</w:t>
        </w:r>
      </w:hyperlink>
      <w:r w:rsidR="00DC4AB5">
        <w:t>.</w:t>
      </w:r>
    </w:p>
    <w:p w:rsidR="00940309" w:rsidRDefault="00940309" w:rsidP="00940309"/>
    <w:p w:rsidR="00940309" w:rsidRDefault="00940309" w:rsidP="00940309">
      <w:r>
        <w:t>Site justificativa poluição:</w:t>
      </w:r>
    </w:p>
    <w:p w:rsidR="007D14D6" w:rsidRDefault="00940309" w:rsidP="00940309">
      <w:r>
        <w:t xml:space="preserve">National Geographic. </w:t>
      </w:r>
      <w:r w:rsidRPr="00940309">
        <w:rPr>
          <w:i/>
        </w:rPr>
        <w:t>Poluição intensificou gravidade da covid-19, mas isolamento social deixou o ar mais limpo</w:t>
      </w:r>
      <w:r>
        <w:rPr>
          <w:i/>
        </w:rPr>
        <w:t xml:space="preserve">. </w:t>
      </w:r>
      <w:hyperlink r:id="rId5" w:history="1">
        <w:r>
          <w:rPr>
            <w:rStyle w:val="Hyperlink"/>
          </w:rPr>
          <w:t>https://www.nationalgeographicbrasil.com/ciencia/2020/04/poluicao-pandemia-coronavirus-india-eua-isolamento-social-morte-qualidade-ar</w:t>
        </w:r>
      </w:hyperlink>
      <w:r>
        <w:t>. Accessed May 31, 2020.</w:t>
      </w:r>
    </w:p>
    <w:p w:rsidR="00940309" w:rsidRDefault="00940309" w:rsidP="00940309"/>
    <w:p w:rsidR="00940309" w:rsidRDefault="00940309" w:rsidP="00940309">
      <w:r>
        <w:t>Indice de poluição atmosférica</w:t>
      </w:r>
    </w:p>
    <w:p w:rsidR="00940309" w:rsidRDefault="00940309" w:rsidP="00940309">
      <w:r>
        <w:t xml:space="preserve">Confor. </w:t>
      </w:r>
      <w:r w:rsidRPr="00940309">
        <w:rPr>
          <w:i/>
        </w:rPr>
        <w:t>O Indice de Poluição Atmosférica.</w:t>
      </w:r>
      <w:r>
        <w:rPr>
          <w:i/>
        </w:rPr>
        <w:t xml:space="preserve"> </w:t>
      </w:r>
      <w:hyperlink r:id="rId6" w:history="1">
        <w:r>
          <w:rPr>
            <w:rStyle w:val="Hyperlink"/>
          </w:rPr>
          <w:t>https://www.confor.com.br/blog/o-indice-de-poluicao-atmosferica</w:t>
        </w:r>
      </w:hyperlink>
      <w:r>
        <w:t xml:space="preserve">. </w:t>
      </w:r>
      <w:r>
        <w:t>Accessed May 31, 2020.</w:t>
      </w:r>
    </w:p>
    <w:p w:rsidR="00940309" w:rsidRDefault="00940309" w:rsidP="00940309"/>
    <w:p w:rsidR="00D71D1D" w:rsidRDefault="00AB752B" w:rsidP="00940309">
      <w:r>
        <w:t>Site justificativa umidade:</w:t>
      </w:r>
    </w:p>
    <w:p w:rsidR="00D71D1D" w:rsidRDefault="00AB752B" w:rsidP="00940309">
      <w:r>
        <w:t xml:space="preserve">GMC. </w:t>
      </w:r>
      <w:r w:rsidRPr="00124003">
        <w:rPr>
          <w:i/>
        </w:rPr>
        <w:t>Umidade do ar pode interferir na propagação da covid-19</w:t>
      </w:r>
      <w:r>
        <w:t xml:space="preserve">. </w:t>
      </w:r>
      <w:hyperlink r:id="rId7" w:history="1">
        <w:r>
          <w:rPr>
            <w:rStyle w:val="Hyperlink"/>
          </w:rPr>
          <w:t>https://gmconline.com.br/noticias/geral/umidade-do-ar-pode-interferir-na-propagacao-da-covid-19</w:t>
        </w:r>
      </w:hyperlink>
      <w:r>
        <w:t>. Accessed May 31, 2020.</w:t>
      </w:r>
    </w:p>
    <w:p w:rsidR="00D71D1D" w:rsidRDefault="00D71D1D" w:rsidP="00940309"/>
    <w:p w:rsidR="00D71D1D" w:rsidRDefault="00AD54DC" w:rsidP="00940309">
      <w:r>
        <w:t>Uma das referenciais</w:t>
      </w:r>
      <w:r w:rsidR="00AB752B">
        <w:t xml:space="preserve"> do site acima específica sobre o covid</w:t>
      </w:r>
      <w:r>
        <w:t>, caso queir</w:t>
      </w:r>
      <w:r w:rsidR="00D170F6">
        <w:t>a citar um artigo ao invés do si</w:t>
      </w:r>
      <w:r>
        <w:t>te</w:t>
      </w:r>
      <w:r w:rsidR="00AB752B">
        <w:t>:</w:t>
      </w:r>
    </w:p>
    <w:p w:rsidR="0063686D" w:rsidRDefault="0063686D" w:rsidP="00940309">
      <w:r>
        <w:t xml:space="preserve">Wang, J. et al. </w:t>
      </w:r>
      <w:r w:rsidRPr="00AB752B">
        <w:rPr>
          <w:i/>
        </w:rPr>
        <w:t>High temperature and high humidity reduce the transmission of the COVID-19</w:t>
      </w:r>
      <w:r>
        <w:t>. Social Science Research Network (SSRN), published online, 2020. doi: 10.2139/ssrn.3551767.</w:t>
      </w:r>
    </w:p>
    <w:p w:rsidR="004836A1" w:rsidRDefault="004836A1" w:rsidP="00940309"/>
    <w:p w:rsidR="004836A1" w:rsidRDefault="004836A1" w:rsidP="00940309">
      <w:pPr>
        <w:rPr>
          <w:b/>
        </w:rPr>
      </w:pPr>
      <w:r w:rsidRPr="004836A1">
        <w:rPr>
          <w:b/>
        </w:rPr>
        <w:t>Fontes dos dados:</w:t>
      </w:r>
    </w:p>
    <w:p w:rsidR="004B1DA9" w:rsidRDefault="004B1DA9" w:rsidP="00940309">
      <w:r>
        <w:t>Dados Giovanni NASA:</w:t>
      </w:r>
    </w:p>
    <w:p w:rsidR="004B1DA9" w:rsidRPr="004B1DA9" w:rsidRDefault="004B1DA9" w:rsidP="00940309">
      <w:r>
        <w:t xml:space="preserve">NASA. </w:t>
      </w:r>
      <w:r w:rsidRPr="004B1DA9">
        <w:rPr>
          <w:i/>
        </w:rPr>
        <w:t>Giovanni</w:t>
      </w:r>
      <w:r>
        <w:t xml:space="preserve">. </w:t>
      </w:r>
      <w:hyperlink r:id="rId8" w:history="1">
        <w:r>
          <w:rPr>
            <w:rStyle w:val="Hyperlink"/>
          </w:rPr>
          <w:t>https://giovanni.gsfc.nasa.gov/giovanni/</w:t>
        </w:r>
      </w:hyperlink>
      <w:r>
        <w:t xml:space="preserve">. Accessed May 31, 2020. </w:t>
      </w:r>
    </w:p>
    <w:p w:rsidR="004B1DA9" w:rsidRPr="004836A1" w:rsidRDefault="004B1DA9" w:rsidP="00940309">
      <w:pPr>
        <w:rPr>
          <w:b/>
        </w:rPr>
      </w:pPr>
    </w:p>
    <w:p w:rsidR="004836A1" w:rsidRDefault="004836A1" w:rsidP="00940309">
      <w:r>
        <w:t>Máxima temperatura:</w:t>
      </w:r>
    </w:p>
    <w:p w:rsidR="004836A1" w:rsidRDefault="004836A1" w:rsidP="00940309">
      <w:r>
        <w:t xml:space="preserve">Revista Fapesp. </w:t>
      </w:r>
      <w:r w:rsidRPr="00124003">
        <w:rPr>
          <w:i/>
        </w:rPr>
        <w:t>2019 foi o ano mais quente já registrado no Brasil</w:t>
      </w:r>
      <w:r>
        <w:t xml:space="preserve">. </w:t>
      </w:r>
      <w:hyperlink r:id="rId9" w:history="1">
        <w:r>
          <w:rPr>
            <w:rStyle w:val="Hyperlink"/>
          </w:rPr>
          <w:t>https://revistapesquisa.fapesp.br/2020/03/10/2019-foi-o-ano-mais-quente-ja-registrado-no-brasil/</w:t>
        </w:r>
      </w:hyperlink>
      <w:r>
        <w:t>. Accessed May 31, 2020.</w:t>
      </w:r>
    </w:p>
    <w:p w:rsidR="00986D11" w:rsidRDefault="00986D11" w:rsidP="00940309"/>
    <w:p w:rsidR="00986D11" w:rsidRDefault="00986D11" w:rsidP="00940309">
      <w:r>
        <w:t>Número de casos:</w:t>
      </w:r>
    </w:p>
    <w:p w:rsidR="00986D11" w:rsidRDefault="00986D11" w:rsidP="00940309">
      <w:r>
        <w:t xml:space="preserve">Brasil.IO . </w:t>
      </w:r>
      <w:r w:rsidRPr="00124003">
        <w:rPr>
          <w:i/>
        </w:rPr>
        <w:t>COVID-19</w:t>
      </w:r>
      <w:r>
        <w:t xml:space="preserve">. </w:t>
      </w:r>
      <w:bookmarkStart w:id="0" w:name="_GoBack"/>
      <w:bookmarkEnd w:id="0"/>
      <w:r w:rsidR="0098729C">
        <w:fldChar w:fldCharType="begin"/>
      </w:r>
      <w:r w:rsidR="0098729C">
        <w:instrText xml:space="preserve"> HYPERLINK "</w:instrText>
      </w:r>
      <w:r w:rsidR="0098729C" w:rsidRPr="0098729C">
        <w:instrText>https://brasil.io/dataset/covid19/caso/?search=&amp;date=&amp;state=&amp;city=S%C3%A3o+Paulo&amp;place_type=&amp;is_last=&amp;city_ibge_code=&amp;order_for_place=</w:instrText>
      </w:r>
      <w:r w:rsidR="0098729C">
        <w:instrText xml:space="preserve">" </w:instrText>
      </w:r>
      <w:r w:rsidR="0098729C">
        <w:fldChar w:fldCharType="separate"/>
      </w:r>
      <w:r w:rsidR="0098729C" w:rsidRPr="00162DBC">
        <w:rPr>
          <w:rStyle w:val="Hyperlink"/>
        </w:rPr>
        <w:t>https://brasil.io/dataset/covid19/caso/?search=&amp;date=&amp;state=&amp;city=S%C3%A3o+Paulo&amp;place_type=&amp;is_last=&amp;city_ibge_code=&amp;order_for_place=</w:t>
      </w:r>
      <w:r w:rsidR="0098729C">
        <w:fldChar w:fldCharType="end"/>
      </w:r>
      <w:r w:rsidR="00A869E1">
        <w:t>. Accessed May 31, 2020.</w:t>
      </w:r>
    </w:p>
    <w:p w:rsidR="00FB27A9" w:rsidRDefault="00FB27A9" w:rsidP="00940309"/>
    <w:p w:rsidR="00FB27A9" w:rsidRDefault="00FB27A9" w:rsidP="00940309">
      <w:r>
        <w:t>Fonte alternativa para poluição do ar caso o da NASA não funcione:</w:t>
      </w:r>
    </w:p>
    <w:p w:rsidR="00FB27A9" w:rsidRPr="00940309" w:rsidRDefault="00FB27A9" w:rsidP="00940309">
      <w:r>
        <w:t xml:space="preserve">The World Air Quality Project. </w:t>
      </w:r>
      <w:r w:rsidRPr="00FB27A9">
        <w:rPr>
          <w:i/>
        </w:rPr>
        <w:t>API – Air Quality Programmatic APIs</w:t>
      </w:r>
      <w:r>
        <w:t xml:space="preserve">. </w:t>
      </w:r>
      <w:hyperlink r:id="rId10" w:history="1">
        <w:r>
          <w:rPr>
            <w:rStyle w:val="Hyperlink"/>
          </w:rPr>
          <w:t>https://aqicn.org/api/</w:t>
        </w:r>
      </w:hyperlink>
      <w:r>
        <w:t>. Accessed May 31, 2020.</w:t>
      </w:r>
    </w:p>
    <w:sectPr w:rsidR="00FB27A9" w:rsidRPr="00940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xMjU0MjcxMzQwMrZQ0lEKTi0uzszPAykwrAUA99x2nSwAAAA="/>
  </w:docVars>
  <w:rsids>
    <w:rsidRoot w:val="00940309"/>
    <w:rsid w:val="000962D3"/>
    <w:rsid w:val="00124003"/>
    <w:rsid w:val="00430B32"/>
    <w:rsid w:val="004836A1"/>
    <w:rsid w:val="004B1DA9"/>
    <w:rsid w:val="0063686D"/>
    <w:rsid w:val="007D14D6"/>
    <w:rsid w:val="008C3D47"/>
    <w:rsid w:val="00940309"/>
    <w:rsid w:val="00986D11"/>
    <w:rsid w:val="0098729C"/>
    <w:rsid w:val="00A869E1"/>
    <w:rsid w:val="00AB752B"/>
    <w:rsid w:val="00AD54DC"/>
    <w:rsid w:val="00D170F6"/>
    <w:rsid w:val="00D71D1D"/>
    <w:rsid w:val="00DC4AB5"/>
    <w:rsid w:val="00FB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7DE6F-E591-409A-AF09-B159EFB3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30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6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ovanni.gsfc.nasa.gov/giovann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mconline.com.br/noticias/geral/umidade-do-ar-pode-interferir-na-propagacao-da-covid-1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for.com.br/blog/o-indice-de-poluicao-atmosferi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tionalgeographicbrasil.com/ciencia/2020/04/poluicao-pandemia-coronavirus-india-eua-isolamento-social-morte-qualidade-ar" TargetMode="External"/><Relationship Id="rId10" Type="http://schemas.openxmlformats.org/officeDocument/2006/relationships/hyperlink" Target="https://aqicn.org/api/" TargetMode="External"/><Relationship Id="rId4" Type="http://schemas.openxmlformats.org/officeDocument/2006/relationships/hyperlink" Target="http://arxiv.org/abs/2004.02739" TargetMode="External"/><Relationship Id="rId9" Type="http://schemas.openxmlformats.org/officeDocument/2006/relationships/hyperlink" Target="https://revistapesquisa.fapesp.br/2020/03/10/2019-foi-o-ano-mais-quente-ja-registrado-no-brasi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Lorenzzo Mantovani</dc:creator>
  <cp:keywords/>
  <dc:description/>
  <cp:lastModifiedBy>Lorenzzo Mantovani</cp:lastModifiedBy>
  <cp:revision>30</cp:revision>
  <dcterms:created xsi:type="dcterms:W3CDTF">2020-05-31T18:58:00Z</dcterms:created>
  <dcterms:modified xsi:type="dcterms:W3CDTF">2020-05-31T19:27:00Z</dcterms:modified>
</cp:coreProperties>
</file>