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20453" w14:textId="1FADAD1F" w:rsidR="003D0CF3" w:rsidRPr="008A347F" w:rsidRDefault="003D0CF3" w:rsidP="00B071D6">
      <w:pPr>
        <w:jc w:val="center"/>
        <w:rPr>
          <w:rFonts w:ascii="Arial" w:hAnsi="Arial" w:cs="Arial"/>
          <w:sz w:val="28"/>
          <w:szCs w:val="28"/>
        </w:rPr>
      </w:pPr>
      <w:r w:rsidRPr="008A347F">
        <w:rPr>
          <w:rFonts w:ascii="Arial" w:hAnsi="Arial" w:cs="Arial"/>
          <w:sz w:val="28"/>
          <w:szCs w:val="28"/>
        </w:rPr>
        <w:t xml:space="preserve">Relatório de Análise de Desempenho: </w:t>
      </w:r>
      <w:proofErr w:type="spellStart"/>
      <w:r w:rsidRPr="008A347F">
        <w:rPr>
          <w:rFonts w:ascii="Arial" w:hAnsi="Arial" w:cs="Arial"/>
          <w:sz w:val="28"/>
          <w:szCs w:val="28"/>
        </w:rPr>
        <w:t>Mergesort</w:t>
      </w:r>
      <w:proofErr w:type="spellEnd"/>
    </w:p>
    <w:p w14:paraId="629CCD33" w14:textId="77777777" w:rsidR="003D0CF3" w:rsidRPr="008A347F" w:rsidRDefault="003D0CF3" w:rsidP="003D0CF3">
      <w:pPr>
        <w:rPr>
          <w:rFonts w:ascii="Arial" w:hAnsi="Arial" w:cs="Arial"/>
        </w:rPr>
      </w:pPr>
    </w:p>
    <w:p w14:paraId="2382371C" w14:textId="0E97BB1D" w:rsidR="003D0CF3" w:rsidRPr="008A347F" w:rsidRDefault="003D0CF3" w:rsidP="0094720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A347F">
        <w:rPr>
          <w:rFonts w:ascii="Arial" w:hAnsi="Arial" w:cs="Arial"/>
        </w:rPr>
        <w:t xml:space="preserve">O </w:t>
      </w:r>
      <w:proofErr w:type="spellStart"/>
      <w:r w:rsidRPr="008A347F">
        <w:rPr>
          <w:rFonts w:ascii="Arial" w:hAnsi="Arial" w:cs="Arial"/>
        </w:rPr>
        <w:t>Mergesort</w:t>
      </w:r>
      <w:proofErr w:type="spellEnd"/>
      <w:r w:rsidRPr="008A347F">
        <w:rPr>
          <w:rFonts w:ascii="Arial" w:hAnsi="Arial" w:cs="Arial"/>
        </w:rPr>
        <w:t xml:space="preserve"> é um algoritmo clássico de ordenação que se destaca pela sua abordagem de dividir para conquistar, garantindo uma complexidade de tempo estável de </w:t>
      </w:r>
      <w:proofErr w:type="gramStart"/>
      <w:r w:rsidRPr="008A347F">
        <w:rPr>
          <w:rFonts w:ascii="Arial" w:hAnsi="Arial" w:cs="Arial"/>
        </w:rPr>
        <w:t>O(</w:t>
      </w:r>
      <w:proofErr w:type="gramEnd"/>
      <w:r w:rsidRPr="008A347F">
        <w:rPr>
          <w:rFonts w:ascii="Arial" w:hAnsi="Arial" w:cs="Arial"/>
        </w:rPr>
        <w:t xml:space="preserve">n log n) em todos os casos. Esta característica torna o </w:t>
      </w:r>
      <w:proofErr w:type="spellStart"/>
      <w:r w:rsidRPr="008A347F">
        <w:rPr>
          <w:rFonts w:ascii="Arial" w:hAnsi="Arial" w:cs="Arial"/>
        </w:rPr>
        <w:t>Mergesort</w:t>
      </w:r>
      <w:proofErr w:type="spellEnd"/>
      <w:r w:rsidRPr="008A347F">
        <w:rPr>
          <w:rFonts w:ascii="Arial" w:hAnsi="Arial" w:cs="Arial"/>
        </w:rPr>
        <w:t xml:space="preserve"> uma escolha confiável para uma ampla gama de aplicações de ordenação, especialmente quando a estabilidade é uma exigência crítica.</w:t>
      </w:r>
    </w:p>
    <w:p w14:paraId="5DEA5568" w14:textId="647BB0A4" w:rsidR="003D0CF3" w:rsidRPr="008A347F" w:rsidRDefault="003D0CF3" w:rsidP="0094720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A347F">
        <w:rPr>
          <w:rFonts w:ascii="Arial" w:hAnsi="Arial" w:cs="Arial"/>
        </w:rPr>
        <w:t xml:space="preserve">Na análise empírica realizada, o </w:t>
      </w:r>
      <w:proofErr w:type="spellStart"/>
      <w:r w:rsidRPr="008A347F">
        <w:rPr>
          <w:rFonts w:ascii="Arial" w:hAnsi="Arial" w:cs="Arial"/>
        </w:rPr>
        <w:t>Mergesort</w:t>
      </w:r>
      <w:proofErr w:type="spellEnd"/>
      <w:r w:rsidRPr="008A347F">
        <w:rPr>
          <w:rFonts w:ascii="Arial" w:hAnsi="Arial" w:cs="Arial"/>
        </w:rPr>
        <w:t xml:space="preserve"> mostrou-se eficiente para conjuntos de dados de tamanho pequeno a médio, com tempos de execução baixos e desvios padrão mínimos. Estes resultados são consistentes com a literatura existente, que frequentemente cita o </w:t>
      </w:r>
      <w:proofErr w:type="spellStart"/>
      <w:r w:rsidRPr="008A347F">
        <w:rPr>
          <w:rFonts w:ascii="Arial" w:hAnsi="Arial" w:cs="Arial"/>
        </w:rPr>
        <w:t>Mergesort</w:t>
      </w:r>
      <w:proofErr w:type="spellEnd"/>
      <w:r w:rsidRPr="008A347F">
        <w:rPr>
          <w:rFonts w:ascii="Arial" w:hAnsi="Arial" w:cs="Arial"/>
        </w:rPr>
        <w:t xml:space="preserve"> como um algoritmo eficaz para conjuntos de dados moderados.</w:t>
      </w:r>
    </w:p>
    <w:p w14:paraId="739EA993" w14:textId="675F7688" w:rsidR="0078479A" w:rsidRPr="008A347F" w:rsidRDefault="003D0CF3" w:rsidP="00094B7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A347F">
        <w:rPr>
          <w:rFonts w:ascii="Arial" w:hAnsi="Arial" w:cs="Arial"/>
        </w:rPr>
        <w:t xml:space="preserve">Quando comparado com o </w:t>
      </w:r>
      <w:proofErr w:type="spellStart"/>
      <w:r w:rsidRPr="008A347F">
        <w:rPr>
          <w:rFonts w:ascii="Arial" w:hAnsi="Arial" w:cs="Arial"/>
        </w:rPr>
        <w:t>Heapsort</w:t>
      </w:r>
      <w:proofErr w:type="spellEnd"/>
      <w:r w:rsidRPr="008A347F">
        <w:rPr>
          <w:rFonts w:ascii="Arial" w:hAnsi="Arial" w:cs="Arial"/>
        </w:rPr>
        <w:t xml:space="preserve"> e o </w:t>
      </w:r>
      <w:proofErr w:type="spellStart"/>
      <w:r w:rsidRPr="008A347F">
        <w:rPr>
          <w:rFonts w:ascii="Arial" w:hAnsi="Arial" w:cs="Arial"/>
        </w:rPr>
        <w:t>Quicksort</w:t>
      </w:r>
      <w:proofErr w:type="spellEnd"/>
      <w:r w:rsidRPr="008A347F">
        <w:rPr>
          <w:rFonts w:ascii="Arial" w:hAnsi="Arial" w:cs="Arial"/>
        </w:rPr>
        <w:t xml:space="preserve">, o </w:t>
      </w:r>
      <w:proofErr w:type="spellStart"/>
      <w:r w:rsidRPr="008A347F">
        <w:rPr>
          <w:rFonts w:ascii="Arial" w:hAnsi="Arial" w:cs="Arial"/>
        </w:rPr>
        <w:t>Mergesort</w:t>
      </w:r>
      <w:proofErr w:type="spellEnd"/>
      <w:r w:rsidRPr="008A347F">
        <w:rPr>
          <w:rFonts w:ascii="Arial" w:hAnsi="Arial" w:cs="Arial"/>
        </w:rPr>
        <w:t xml:space="preserve"> apresentou tempos de execução competitivos para vetores menores. No entanto, para vetores de tamanho maior, o </w:t>
      </w:r>
      <w:proofErr w:type="spellStart"/>
      <w:r w:rsidRPr="008A347F">
        <w:rPr>
          <w:rFonts w:ascii="Arial" w:hAnsi="Arial" w:cs="Arial"/>
        </w:rPr>
        <w:t>Mergesort</w:t>
      </w:r>
      <w:proofErr w:type="spellEnd"/>
      <w:r w:rsidRPr="008A347F">
        <w:rPr>
          <w:rFonts w:ascii="Arial" w:hAnsi="Arial" w:cs="Arial"/>
        </w:rPr>
        <w:t xml:space="preserve"> encontrou limitações significativas, resultando em falhas de segmentação. Isso contrasta com o </w:t>
      </w:r>
      <w:proofErr w:type="spellStart"/>
      <w:r w:rsidRPr="008A347F">
        <w:rPr>
          <w:rFonts w:ascii="Arial" w:hAnsi="Arial" w:cs="Arial"/>
        </w:rPr>
        <w:t>Heapsort</w:t>
      </w:r>
      <w:proofErr w:type="spellEnd"/>
      <w:r w:rsidRPr="008A347F">
        <w:rPr>
          <w:rFonts w:ascii="Arial" w:hAnsi="Arial" w:cs="Arial"/>
        </w:rPr>
        <w:t xml:space="preserve"> e o </w:t>
      </w:r>
      <w:proofErr w:type="spellStart"/>
      <w:r w:rsidRPr="008A347F">
        <w:rPr>
          <w:rFonts w:ascii="Arial" w:hAnsi="Arial" w:cs="Arial"/>
        </w:rPr>
        <w:t>Quicksort</w:t>
      </w:r>
      <w:proofErr w:type="spellEnd"/>
      <w:r w:rsidRPr="008A347F">
        <w:rPr>
          <w:rFonts w:ascii="Arial" w:hAnsi="Arial" w:cs="Arial"/>
        </w:rPr>
        <w:t>, que conseguiram completar a ordenação de vetores grandes sem tais falhas.</w:t>
      </w:r>
    </w:p>
    <w:p w14:paraId="6B7CC7E7" w14:textId="77777777" w:rsidR="00A67C4C" w:rsidRPr="008A347F" w:rsidRDefault="00A67C4C" w:rsidP="0094720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655062C8" w14:textId="77777777" w:rsidR="0078479A" w:rsidRPr="008A347F" w:rsidRDefault="00922D56" w:rsidP="0078479A">
      <w:pPr>
        <w:keepNext/>
        <w:spacing w:after="0" w:line="360" w:lineRule="auto"/>
        <w:ind w:firstLine="709"/>
        <w:jc w:val="center"/>
        <w:rPr>
          <w:rFonts w:ascii="Arial" w:hAnsi="Arial" w:cs="Arial"/>
        </w:rPr>
      </w:pPr>
      <w:r w:rsidRPr="008A347F">
        <w:rPr>
          <w:rFonts w:ascii="Arial" w:hAnsi="Arial" w:cs="Arial"/>
          <w:noProof/>
        </w:rPr>
        <w:drawing>
          <wp:inline distT="0" distB="0" distL="0" distR="0" wp14:anchorId="7FB21A1C" wp14:editId="6EA09F6D">
            <wp:extent cx="4315427" cy="2648320"/>
            <wp:effectExtent l="0" t="0" r="0" b="0"/>
            <wp:docPr id="481512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12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6491" w14:textId="66A53482" w:rsidR="00A67C4C" w:rsidRPr="008A347F" w:rsidRDefault="0078479A" w:rsidP="0078479A">
      <w:pPr>
        <w:pStyle w:val="Legenda"/>
        <w:jc w:val="center"/>
        <w:rPr>
          <w:rFonts w:ascii="Arial" w:hAnsi="Arial" w:cs="Arial"/>
        </w:rPr>
      </w:pPr>
      <w:r w:rsidRPr="008A347F">
        <w:rPr>
          <w:rFonts w:ascii="Arial" w:hAnsi="Arial" w:cs="Arial"/>
        </w:rPr>
        <w:t xml:space="preserve">Figura </w:t>
      </w:r>
      <w:r w:rsidRPr="008A347F">
        <w:rPr>
          <w:rFonts w:ascii="Arial" w:hAnsi="Arial" w:cs="Arial"/>
        </w:rPr>
        <w:fldChar w:fldCharType="begin"/>
      </w:r>
      <w:r w:rsidRPr="008A347F">
        <w:rPr>
          <w:rFonts w:ascii="Arial" w:hAnsi="Arial" w:cs="Arial"/>
        </w:rPr>
        <w:instrText xml:space="preserve"> SEQ Figura \* ARABIC </w:instrText>
      </w:r>
      <w:r w:rsidRPr="008A347F">
        <w:rPr>
          <w:rFonts w:ascii="Arial" w:hAnsi="Arial" w:cs="Arial"/>
        </w:rPr>
        <w:fldChar w:fldCharType="separate"/>
      </w:r>
      <w:r w:rsidR="00C652E5">
        <w:rPr>
          <w:rFonts w:ascii="Arial" w:hAnsi="Arial" w:cs="Arial"/>
          <w:noProof/>
        </w:rPr>
        <w:t>1</w:t>
      </w:r>
      <w:r w:rsidRPr="008A347F">
        <w:rPr>
          <w:rFonts w:ascii="Arial" w:hAnsi="Arial" w:cs="Arial"/>
        </w:rPr>
        <w:fldChar w:fldCharType="end"/>
      </w:r>
      <w:r w:rsidRPr="008A347F">
        <w:rPr>
          <w:rFonts w:ascii="Arial" w:hAnsi="Arial" w:cs="Arial"/>
        </w:rPr>
        <w:t xml:space="preserve">: gráfico do tempo médio de execução em segundos do </w:t>
      </w:r>
      <w:proofErr w:type="spellStart"/>
      <w:r w:rsidRPr="008A347F">
        <w:rPr>
          <w:rFonts w:ascii="Arial" w:hAnsi="Arial" w:cs="Arial"/>
        </w:rPr>
        <w:t>mergesort</w:t>
      </w:r>
      <w:proofErr w:type="spellEnd"/>
      <w:r w:rsidRPr="008A347F">
        <w:rPr>
          <w:rFonts w:ascii="Arial" w:hAnsi="Arial" w:cs="Arial"/>
        </w:rPr>
        <w:t xml:space="preserve"> </w:t>
      </w:r>
      <w:r w:rsidR="0086250A" w:rsidRPr="008A347F">
        <w:rPr>
          <w:rFonts w:ascii="Arial" w:hAnsi="Arial" w:cs="Arial"/>
        </w:rPr>
        <w:t>por</w:t>
      </w:r>
      <w:r w:rsidRPr="008A347F">
        <w:rPr>
          <w:rFonts w:ascii="Arial" w:hAnsi="Arial" w:cs="Arial"/>
        </w:rPr>
        <w:t xml:space="preserve"> tamanho de vetor</w:t>
      </w:r>
    </w:p>
    <w:p w14:paraId="073DE89B" w14:textId="77777777" w:rsidR="0078479A" w:rsidRPr="008A347F" w:rsidRDefault="00922D56" w:rsidP="0078479A">
      <w:pPr>
        <w:keepNext/>
        <w:spacing w:after="0" w:line="360" w:lineRule="auto"/>
        <w:ind w:firstLine="709"/>
        <w:jc w:val="center"/>
        <w:rPr>
          <w:rFonts w:ascii="Arial" w:hAnsi="Arial" w:cs="Arial"/>
        </w:rPr>
      </w:pPr>
      <w:r w:rsidRPr="008A347F">
        <w:rPr>
          <w:rFonts w:ascii="Arial" w:hAnsi="Arial" w:cs="Arial"/>
          <w:noProof/>
        </w:rPr>
        <w:lastRenderedPageBreak/>
        <w:drawing>
          <wp:inline distT="0" distB="0" distL="0" distR="0" wp14:anchorId="3195CDCF" wp14:editId="618AE4FE">
            <wp:extent cx="3124636" cy="905001"/>
            <wp:effectExtent l="0" t="0" r="0" b="9525"/>
            <wp:docPr id="41753418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34180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0F69" w14:textId="4090AE89" w:rsidR="00922D56" w:rsidRPr="008A347F" w:rsidRDefault="0078479A" w:rsidP="0078479A">
      <w:pPr>
        <w:pStyle w:val="Legenda"/>
        <w:jc w:val="center"/>
        <w:rPr>
          <w:rFonts w:ascii="Arial" w:hAnsi="Arial" w:cs="Arial"/>
        </w:rPr>
      </w:pPr>
      <w:r w:rsidRPr="008A347F">
        <w:rPr>
          <w:rFonts w:ascii="Arial" w:hAnsi="Arial" w:cs="Arial"/>
        </w:rPr>
        <w:t xml:space="preserve">Figura </w:t>
      </w:r>
      <w:r w:rsidRPr="008A347F">
        <w:rPr>
          <w:rFonts w:ascii="Arial" w:hAnsi="Arial" w:cs="Arial"/>
        </w:rPr>
        <w:fldChar w:fldCharType="begin"/>
      </w:r>
      <w:r w:rsidRPr="008A347F">
        <w:rPr>
          <w:rFonts w:ascii="Arial" w:hAnsi="Arial" w:cs="Arial"/>
        </w:rPr>
        <w:instrText xml:space="preserve"> SEQ Figura \* ARABIC </w:instrText>
      </w:r>
      <w:r w:rsidRPr="008A347F">
        <w:rPr>
          <w:rFonts w:ascii="Arial" w:hAnsi="Arial" w:cs="Arial"/>
        </w:rPr>
        <w:fldChar w:fldCharType="separate"/>
      </w:r>
      <w:r w:rsidR="00C652E5">
        <w:rPr>
          <w:rFonts w:ascii="Arial" w:hAnsi="Arial" w:cs="Arial"/>
          <w:noProof/>
        </w:rPr>
        <w:t>2</w:t>
      </w:r>
      <w:r w:rsidRPr="008A347F">
        <w:rPr>
          <w:rFonts w:ascii="Arial" w:hAnsi="Arial" w:cs="Arial"/>
        </w:rPr>
        <w:fldChar w:fldCharType="end"/>
      </w:r>
      <w:r w:rsidRPr="008A347F">
        <w:rPr>
          <w:rFonts w:ascii="Arial" w:hAnsi="Arial" w:cs="Arial"/>
        </w:rPr>
        <w:t>: tabela do gráfico</w:t>
      </w:r>
      <w:r w:rsidR="007F1E51" w:rsidRPr="008A347F">
        <w:rPr>
          <w:rFonts w:ascii="Arial" w:hAnsi="Arial" w:cs="Arial"/>
        </w:rPr>
        <w:t xml:space="preserve"> da Figura 1</w:t>
      </w:r>
    </w:p>
    <w:p w14:paraId="441B8AF4" w14:textId="77777777" w:rsidR="007F1E51" w:rsidRPr="008A347F" w:rsidRDefault="007F1E51" w:rsidP="007F1E51">
      <w:pPr>
        <w:rPr>
          <w:rFonts w:ascii="Arial" w:hAnsi="Arial" w:cs="Arial"/>
        </w:rPr>
      </w:pPr>
    </w:p>
    <w:p w14:paraId="5FD9E1C4" w14:textId="77777777" w:rsidR="0086250A" w:rsidRPr="008A347F" w:rsidRDefault="0086250A" w:rsidP="0086250A">
      <w:pPr>
        <w:keepNext/>
        <w:jc w:val="center"/>
        <w:rPr>
          <w:rFonts w:ascii="Arial" w:hAnsi="Arial" w:cs="Arial"/>
        </w:rPr>
      </w:pPr>
      <w:r w:rsidRPr="008A347F">
        <w:rPr>
          <w:rFonts w:ascii="Arial" w:hAnsi="Arial" w:cs="Arial"/>
          <w:noProof/>
        </w:rPr>
        <w:drawing>
          <wp:inline distT="0" distB="0" distL="0" distR="0" wp14:anchorId="57DF2948" wp14:editId="273FA35F">
            <wp:extent cx="4285714" cy="2695238"/>
            <wp:effectExtent l="0" t="0" r="635" b="0"/>
            <wp:docPr id="1462648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64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9170" w14:textId="7D6D0315" w:rsidR="007F1E51" w:rsidRPr="008A347F" w:rsidRDefault="0086250A" w:rsidP="0086250A">
      <w:pPr>
        <w:pStyle w:val="Legenda"/>
        <w:jc w:val="center"/>
        <w:rPr>
          <w:rFonts w:ascii="Arial" w:hAnsi="Arial" w:cs="Arial"/>
        </w:rPr>
      </w:pPr>
      <w:r w:rsidRPr="008A347F">
        <w:rPr>
          <w:rFonts w:ascii="Arial" w:hAnsi="Arial" w:cs="Arial"/>
        </w:rPr>
        <w:t xml:space="preserve">Figura </w:t>
      </w:r>
      <w:r w:rsidRPr="008A347F">
        <w:rPr>
          <w:rFonts w:ascii="Arial" w:hAnsi="Arial" w:cs="Arial"/>
        </w:rPr>
        <w:fldChar w:fldCharType="begin"/>
      </w:r>
      <w:r w:rsidRPr="008A347F">
        <w:rPr>
          <w:rFonts w:ascii="Arial" w:hAnsi="Arial" w:cs="Arial"/>
        </w:rPr>
        <w:instrText xml:space="preserve"> SEQ Figura \* ARABIC </w:instrText>
      </w:r>
      <w:r w:rsidRPr="008A347F">
        <w:rPr>
          <w:rFonts w:ascii="Arial" w:hAnsi="Arial" w:cs="Arial"/>
        </w:rPr>
        <w:fldChar w:fldCharType="separate"/>
      </w:r>
      <w:r w:rsidR="00C652E5">
        <w:rPr>
          <w:rFonts w:ascii="Arial" w:hAnsi="Arial" w:cs="Arial"/>
          <w:noProof/>
        </w:rPr>
        <w:t>3</w:t>
      </w:r>
      <w:r w:rsidRPr="008A347F">
        <w:rPr>
          <w:rFonts w:ascii="Arial" w:hAnsi="Arial" w:cs="Arial"/>
        </w:rPr>
        <w:fldChar w:fldCharType="end"/>
      </w:r>
      <w:r w:rsidRPr="008A347F">
        <w:rPr>
          <w:rFonts w:ascii="Arial" w:hAnsi="Arial" w:cs="Arial"/>
        </w:rPr>
        <w:t xml:space="preserve">: desvio padrão dos tempos de execução do </w:t>
      </w:r>
      <w:proofErr w:type="spellStart"/>
      <w:r w:rsidRPr="008A347F">
        <w:rPr>
          <w:rFonts w:ascii="Arial" w:hAnsi="Arial" w:cs="Arial"/>
        </w:rPr>
        <w:t>mergesort</w:t>
      </w:r>
      <w:proofErr w:type="spellEnd"/>
      <w:r w:rsidRPr="008A347F">
        <w:rPr>
          <w:rFonts w:ascii="Arial" w:hAnsi="Arial" w:cs="Arial"/>
        </w:rPr>
        <w:t xml:space="preserve"> por t</w:t>
      </w:r>
      <w:r w:rsidR="00E56846" w:rsidRPr="008A347F">
        <w:rPr>
          <w:rFonts w:ascii="Arial" w:hAnsi="Arial" w:cs="Arial"/>
        </w:rPr>
        <w:t>amanho de vetor</w:t>
      </w:r>
    </w:p>
    <w:p w14:paraId="79129FE3" w14:textId="77777777" w:rsidR="00E7200D" w:rsidRPr="008A347F" w:rsidRDefault="00E7200D" w:rsidP="00E7200D">
      <w:pPr>
        <w:keepNext/>
        <w:jc w:val="center"/>
        <w:rPr>
          <w:rFonts w:ascii="Arial" w:hAnsi="Arial" w:cs="Arial"/>
        </w:rPr>
      </w:pPr>
      <w:r w:rsidRPr="008A347F">
        <w:rPr>
          <w:rFonts w:ascii="Arial" w:hAnsi="Arial" w:cs="Arial"/>
          <w:noProof/>
        </w:rPr>
        <w:drawing>
          <wp:inline distT="0" distB="0" distL="0" distR="0" wp14:anchorId="65DF8BE9" wp14:editId="4C07492D">
            <wp:extent cx="1819529" cy="590632"/>
            <wp:effectExtent l="0" t="0" r="9525" b="0"/>
            <wp:docPr id="4183371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37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2330" w14:textId="7C24427A" w:rsidR="00E56846" w:rsidRPr="008A347F" w:rsidRDefault="00E7200D" w:rsidP="00E7200D">
      <w:pPr>
        <w:pStyle w:val="Legenda"/>
        <w:jc w:val="center"/>
        <w:rPr>
          <w:rFonts w:ascii="Arial" w:hAnsi="Arial" w:cs="Arial"/>
        </w:rPr>
      </w:pPr>
      <w:r w:rsidRPr="008A347F">
        <w:rPr>
          <w:rFonts w:ascii="Arial" w:hAnsi="Arial" w:cs="Arial"/>
        </w:rPr>
        <w:t xml:space="preserve">Figura </w:t>
      </w:r>
      <w:r w:rsidRPr="008A347F">
        <w:rPr>
          <w:rFonts w:ascii="Arial" w:hAnsi="Arial" w:cs="Arial"/>
        </w:rPr>
        <w:fldChar w:fldCharType="begin"/>
      </w:r>
      <w:r w:rsidRPr="008A347F">
        <w:rPr>
          <w:rFonts w:ascii="Arial" w:hAnsi="Arial" w:cs="Arial"/>
        </w:rPr>
        <w:instrText xml:space="preserve"> SEQ Figura \* ARABIC </w:instrText>
      </w:r>
      <w:r w:rsidRPr="008A347F">
        <w:rPr>
          <w:rFonts w:ascii="Arial" w:hAnsi="Arial" w:cs="Arial"/>
        </w:rPr>
        <w:fldChar w:fldCharType="separate"/>
      </w:r>
      <w:r w:rsidR="00C652E5">
        <w:rPr>
          <w:rFonts w:ascii="Arial" w:hAnsi="Arial" w:cs="Arial"/>
          <w:noProof/>
        </w:rPr>
        <w:t>4</w:t>
      </w:r>
      <w:r w:rsidRPr="008A347F">
        <w:rPr>
          <w:rFonts w:ascii="Arial" w:hAnsi="Arial" w:cs="Arial"/>
        </w:rPr>
        <w:fldChar w:fldCharType="end"/>
      </w:r>
      <w:r w:rsidRPr="008A347F">
        <w:rPr>
          <w:rFonts w:ascii="Arial" w:hAnsi="Arial" w:cs="Arial"/>
        </w:rPr>
        <w:t xml:space="preserve">: tabela do gráfico da Figura </w:t>
      </w:r>
      <w:r w:rsidR="00D41F7E">
        <w:rPr>
          <w:rFonts w:ascii="Arial" w:hAnsi="Arial" w:cs="Arial"/>
        </w:rPr>
        <w:t>3</w:t>
      </w:r>
    </w:p>
    <w:p w14:paraId="285109E3" w14:textId="77777777" w:rsidR="0078479A" w:rsidRPr="008A347F" w:rsidRDefault="0078479A" w:rsidP="00922D56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p w14:paraId="05A6C599" w14:textId="7215B2D6" w:rsidR="003D0CF3" w:rsidRPr="008A347F" w:rsidRDefault="003D0CF3" w:rsidP="0094720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A347F">
        <w:rPr>
          <w:rFonts w:ascii="Arial" w:hAnsi="Arial" w:cs="Arial"/>
        </w:rPr>
        <w:t xml:space="preserve">O desvio padrão mais alto observado para o vetor de 100.000 elementos sugere que o </w:t>
      </w:r>
      <w:proofErr w:type="spellStart"/>
      <w:r w:rsidRPr="008A347F">
        <w:rPr>
          <w:rFonts w:ascii="Arial" w:hAnsi="Arial" w:cs="Arial"/>
        </w:rPr>
        <w:t>Mergesort</w:t>
      </w:r>
      <w:proofErr w:type="spellEnd"/>
      <w:r w:rsidRPr="008A347F">
        <w:rPr>
          <w:rFonts w:ascii="Arial" w:hAnsi="Arial" w:cs="Arial"/>
        </w:rPr>
        <w:t xml:space="preserve"> pode ser sensível a variações específicas na entrada de dados. Isso pode ser devido à maneira como o </w:t>
      </w:r>
      <w:proofErr w:type="spellStart"/>
      <w:r w:rsidRPr="008A347F">
        <w:rPr>
          <w:rFonts w:ascii="Arial" w:hAnsi="Arial" w:cs="Arial"/>
        </w:rPr>
        <w:t>Mergesort</w:t>
      </w:r>
      <w:proofErr w:type="spellEnd"/>
      <w:r w:rsidRPr="008A347F">
        <w:rPr>
          <w:rFonts w:ascii="Arial" w:hAnsi="Arial" w:cs="Arial"/>
        </w:rPr>
        <w:t xml:space="preserve"> aloca memória para as </w:t>
      </w:r>
      <w:proofErr w:type="spellStart"/>
      <w:proofErr w:type="gramStart"/>
      <w:r w:rsidRPr="008A347F">
        <w:rPr>
          <w:rFonts w:ascii="Arial" w:hAnsi="Arial" w:cs="Arial"/>
        </w:rPr>
        <w:t>sub-sequências</w:t>
      </w:r>
      <w:proofErr w:type="spellEnd"/>
      <w:proofErr w:type="gramEnd"/>
      <w:r w:rsidRPr="008A347F">
        <w:rPr>
          <w:rFonts w:ascii="Arial" w:hAnsi="Arial" w:cs="Arial"/>
        </w:rPr>
        <w:t xml:space="preserve"> durante o processo de mesclagem. Em comparação, o </w:t>
      </w:r>
      <w:proofErr w:type="spellStart"/>
      <w:r w:rsidRPr="008A347F">
        <w:rPr>
          <w:rFonts w:ascii="Arial" w:hAnsi="Arial" w:cs="Arial"/>
        </w:rPr>
        <w:t>Heapsort</w:t>
      </w:r>
      <w:proofErr w:type="spellEnd"/>
      <w:r w:rsidRPr="008A347F">
        <w:rPr>
          <w:rFonts w:ascii="Arial" w:hAnsi="Arial" w:cs="Arial"/>
        </w:rPr>
        <w:t xml:space="preserve"> e o </w:t>
      </w:r>
      <w:proofErr w:type="spellStart"/>
      <w:r w:rsidRPr="008A347F">
        <w:rPr>
          <w:rFonts w:ascii="Arial" w:hAnsi="Arial" w:cs="Arial"/>
        </w:rPr>
        <w:t>Quicksort</w:t>
      </w:r>
      <w:proofErr w:type="spellEnd"/>
      <w:r w:rsidRPr="008A347F">
        <w:rPr>
          <w:rFonts w:ascii="Arial" w:hAnsi="Arial" w:cs="Arial"/>
        </w:rPr>
        <w:t xml:space="preserve"> mostraram desvios padrão mais consistentes em tamanhos de vetor semelhantes.</w:t>
      </w:r>
    </w:p>
    <w:p w14:paraId="48733241" w14:textId="5D507141" w:rsidR="003D0CF3" w:rsidRPr="008A347F" w:rsidRDefault="003D0CF3" w:rsidP="0094720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A347F">
        <w:rPr>
          <w:rFonts w:ascii="Arial" w:hAnsi="Arial" w:cs="Arial"/>
        </w:rPr>
        <w:t xml:space="preserve">Uma das principais limitações do </w:t>
      </w:r>
      <w:proofErr w:type="spellStart"/>
      <w:r w:rsidRPr="008A347F">
        <w:rPr>
          <w:rFonts w:ascii="Arial" w:hAnsi="Arial" w:cs="Arial"/>
        </w:rPr>
        <w:t>Mergesort</w:t>
      </w:r>
      <w:proofErr w:type="spellEnd"/>
      <w:r w:rsidRPr="008A347F">
        <w:rPr>
          <w:rFonts w:ascii="Arial" w:hAnsi="Arial" w:cs="Arial"/>
        </w:rPr>
        <w:t xml:space="preserve"> é o seu uso intensivo de memória, que é evidenciado pelas falhas de segmentação observadas. Isso ocorre porque o </w:t>
      </w:r>
      <w:proofErr w:type="spellStart"/>
      <w:r w:rsidRPr="008A347F">
        <w:rPr>
          <w:rFonts w:ascii="Arial" w:hAnsi="Arial" w:cs="Arial"/>
        </w:rPr>
        <w:t>Mergesort</w:t>
      </w:r>
      <w:proofErr w:type="spellEnd"/>
      <w:r w:rsidRPr="008A347F">
        <w:rPr>
          <w:rFonts w:ascii="Arial" w:hAnsi="Arial" w:cs="Arial"/>
        </w:rPr>
        <w:t xml:space="preserve"> requer espaço adicional para armazenar as </w:t>
      </w:r>
      <w:proofErr w:type="spellStart"/>
      <w:proofErr w:type="gramStart"/>
      <w:r w:rsidRPr="008A347F">
        <w:rPr>
          <w:rFonts w:ascii="Arial" w:hAnsi="Arial" w:cs="Arial"/>
        </w:rPr>
        <w:t>sub-sequências</w:t>
      </w:r>
      <w:proofErr w:type="spellEnd"/>
      <w:proofErr w:type="gramEnd"/>
      <w:r w:rsidRPr="008A347F">
        <w:rPr>
          <w:rFonts w:ascii="Arial" w:hAnsi="Arial" w:cs="Arial"/>
        </w:rPr>
        <w:t xml:space="preserve"> temporárias durante a mesclagem. Em contraste, o </w:t>
      </w:r>
      <w:proofErr w:type="spellStart"/>
      <w:r w:rsidRPr="008A347F">
        <w:rPr>
          <w:rFonts w:ascii="Arial" w:hAnsi="Arial" w:cs="Arial"/>
        </w:rPr>
        <w:t>Heapsort</w:t>
      </w:r>
      <w:proofErr w:type="spellEnd"/>
      <w:r w:rsidRPr="008A347F">
        <w:rPr>
          <w:rFonts w:ascii="Arial" w:hAnsi="Arial" w:cs="Arial"/>
        </w:rPr>
        <w:t xml:space="preserve"> e o </w:t>
      </w:r>
      <w:proofErr w:type="spellStart"/>
      <w:r w:rsidRPr="008A347F">
        <w:rPr>
          <w:rFonts w:ascii="Arial" w:hAnsi="Arial" w:cs="Arial"/>
        </w:rPr>
        <w:lastRenderedPageBreak/>
        <w:t>Quicksort</w:t>
      </w:r>
      <w:proofErr w:type="spellEnd"/>
      <w:r w:rsidRPr="008A347F">
        <w:rPr>
          <w:rFonts w:ascii="Arial" w:hAnsi="Arial" w:cs="Arial"/>
        </w:rPr>
        <w:t xml:space="preserve"> são mais eficientes em termos de espaço, o que pode explicar sua capacidade de lidar com vetores maiores sem erros.</w:t>
      </w:r>
    </w:p>
    <w:p w14:paraId="70C66A10" w14:textId="0BA2A619" w:rsidR="003D0CF3" w:rsidRPr="008A347F" w:rsidRDefault="003D0CF3" w:rsidP="0094720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A347F">
        <w:rPr>
          <w:rFonts w:ascii="Arial" w:hAnsi="Arial" w:cs="Arial"/>
        </w:rPr>
        <w:t xml:space="preserve">Em resumo, o </w:t>
      </w:r>
      <w:proofErr w:type="spellStart"/>
      <w:r w:rsidRPr="008A347F">
        <w:rPr>
          <w:rFonts w:ascii="Arial" w:hAnsi="Arial" w:cs="Arial"/>
        </w:rPr>
        <w:t>Mergesort</w:t>
      </w:r>
      <w:proofErr w:type="spellEnd"/>
      <w:r w:rsidRPr="008A347F">
        <w:rPr>
          <w:rFonts w:ascii="Arial" w:hAnsi="Arial" w:cs="Arial"/>
        </w:rPr>
        <w:t xml:space="preserve"> é um algoritmo robusto e eficiente para tamanhos de dados moderados, mas enfrenta desafios quando aplicado a conjuntos de dados extremamente grandes. A comparação com o </w:t>
      </w:r>
      <w:proofErr w:type="spellStart"/>
      <w:r w:rsidRPr="008A347F">
        <w:rPr>
          <w:rFonts w:ascii="Arial" w:hAnsi="Arial" w:cs="Arial"/>
        </w:rPr>
        <w:t>Heapsort</w:t>
      </w:r>
      <w:proofErr w:type="spellEnd"/>
      <w:r w:rsidRPr="008A347F">
        <w:rPr>
          <w:rFonts w:ascii="Arial" w:hAnsi="Arial" w:cs="Arial"/>
        </w:rPr>
        <w:t xml:space="preserve"> e o </w:t>
      </w:r>
      <w:proofErr w:type="spellStart"/>
      <w:r w:rsidRPr="008A347F">
        <w:rPr>
          <w:rFonts w:ascii="Arial" w:hAnsi="Arial" w:cs="Arial"/>
        </w:rPr>
        <w:t>Quicksort</w:t>
      </w:r>
      <w:proofErr w:type="spellEnd"/>
      <w:r w:rsidRPr="008A347F">
        <w:rPr>
          <w:rFonts w:ascii="Arial" w:hAnsi="Arial" w:cs="Arial"/>
        </w:rPr>
        <w:t xml:space="preserve"> revela que, embora o </w:t>
      </w:r>
      <w:proofErr w:type="spellStart"/>
      <w:r w:rsidRPr="008A347F">
        <w:rPr>
          <w:rFonts w:ascii="Arial" w:hAnsi="Arial" w:cs="Arial"/>
        </w:rPr>
        <w:t>Mergesort</w:t>
      </w:r>
      <w:proofErr w:type="spellEnd"/>
      <w:r w:rsidRPr="008A347F">
        <w:rPr>
          <w:rFonts w:ascii="Arial" w:hAnsi="Arial" w:cs="Arial"/>
        </w:rPr>
        <w:t xml:space="preserve"> possa ter vantagens em termos de estabilidade e previsibilidade, ele pode não ser a melhor escolha para todas as situações, especialmente quando a memória é uma consideração crítica. </w:t>
      </w:r>
    </w:p>
    <w:p w14:paraId="54A70C4A" w14:textId="6618B16A" w:rsidR="003D0CF3" w:rsidRPr="008A347F" w:rsidRDefault="003D0CF3" w:rsidP="00947209">
      <w:pPr>
        <w:spacing w:after="0" w:line="360" w:lineRule="auto"/>
        <w:ind w:firstLine="709"/>
        <w:jc w:val="both"/>
        <w:rPr>
          <w:rFonts w:ascii="Arial" w:hAnsi="Arial" w:cs="Arial"/>
        </w:rPr>
      </w:pPr>
    </w:p>
    <w:sectPr w:rsidR="003D0CF3" w:rsidRPr="008A3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C2"/>
    <w:rsid w:val="00094B79"/>
    <w:rsid w:val="00120DAB"/>
    <w:rsid w:val="003B33C2"/>
    <w:rsid w:val="003D0CF3"/>
    <w:rsid w:val="004A0576"/>
    <w:rsid w:val="004D1C12"/>
    <w:rsid w:val="0078479A"/>
    <w:rsid w:val="007F1E51"/>
    <w:rsid w:val="0086250A"/>
    <w:rsid w:val="008A347F"/>
    <w:rsid w:val="00922D56"/>
    <w:rsid w:val="00947209"/>
    <w:rsid w:val="00A67C4C"/>
    <w:rsid w:val="00B071D6"/>
    <w:rsid w:val="00B33445"/>
    <w:rsid w:val="00C25142"/>
    <w:rsid w:val="00C652E5"/>
    <w:rsid w:val="00D41F7E"/>
    <w:rsid w:val="00E56846"/>
    <w:rsid w:val="00E7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D1E5E"/>
  <w15:chartTrackingRefBased/>
  <w15:docId w15:val="{8D13D5D0-50B2-4DB4-B483-B2CA86C7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B3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B3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B3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B3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3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3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3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3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3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3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B3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B3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B33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B33C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33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33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33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33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B3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3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3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B3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B3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B33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B33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B33C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B3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B33C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B33C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1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D1C12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78479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87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7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422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bastos magalhaes mar</dc:creator>
  <cp:keywords/>
  <dc:description/>
  <cp:lastModifiedBy>mateus bastos magalhaes mar</cp:lastModifiedBy>
  <cp:revision>14</cp:revision>
  <cp:lastPrinted>2024-06-30T23:37:00Z</cp:lastPrinted>
  <dcterms:created xsi:type="dcterms:W3CDTF">2024-06-30T21:57:00Z</dcterms:created>
  <dcterms:modified xsi:type="dcterms:W3CDTF">2024-06-30T23:38:00Z</dcterms:modified>
</cp:coreProperties>
</file>