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foot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Content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2026-01-30T00:04:30+00:00</dcterms:created>
  <dcterms:modified xsi:type="dcterms:W3CDTF">2026-01-30T00:04:30+00:00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