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6E399923" w:rsidR="00890CC0" w:rsidRPr="00D20922" w:rsidRDefault="004F3D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Laboratório de Redes de Computadores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79EE8FD9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C1178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Felipe Freitas, 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Lu</w:t>
      </w:r>
      <w:r w:rsidR="004F3DC0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iza Heller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e Mateus Caçabuena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6E808F06" w:rsidR="00890CC0" w:rsidRPr="00D20922" w:rsidRDefault="004F3D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Trabalho 2</w:t>
      </w:r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595A0206" w14:textId="26CF3BAC" w:rsidR="0056335D" w:rsidRDefault="0056335D" w:rsidP="0056335D">
      <w:pPr>
        <w:pStyle w:val="CabealhodoSumrio"/>
        <w:spacing w:line="360" w:lineRule="auto"/>
        <w:jc w:val="center"/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2C47CB96" w:rsidR="002D5C25" w:rsidRPr="00D20922" w:rsidRDefault="002D5C25" w:rsidP="00C87380">
          <w:pPr>
            <w:pStyle w:val="CabealhodoSumrio"/>
            <w:spacing w:line="360" w:lineRule="auto"/>
            <w:rPr>
              <w:rFonts w:ascii="Arial" w:hAnsi="Arial" w:cs="Arial"/>
              <w:color w:val="000000" w:themeColor="text1"/>
            </w:rPr>
          </w:pPr>
        </w:p>
        <w:p w14:paraId="1609ADC1" w14:textId="4634B0C1" w:rsidR="00F378C6" w:rsidRDefault="002D5C2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83388977" w:history="1">
            <w:r w:rsidR="00F378C6" w:rsidRPr="002C43BD">
              <w:rPr>
                <w:rStyle w:val="Hyperlink"/>
                <w:rFonts w:ascii="Arial" w:hAnsi="Arial" w:cs="Arial"/>
                <w:noProof/>
                <w:lang w:val="pt-BR"/>
              </w:rPr>
              <w:t>1.</w:t>
            </w:r>
            <w:r w:rsidR="00F378C6">
              <w:rPr>
                <w:rFonts w:eastAsiaTheme="minorEastAsia"/>
                <w:noProof/>
                <w:sz w:val="24"/>
                <w:szCs w:val="24"/>
                <w:lang w:val="pt-BR" w:eastAsia="pt-BR"/>
              </w:rPr>
              <w:tab/>
            </w:r>
            <w:r w:rsidR="00F378C6" w:rsidRPr="002C43BD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="00F378C6">
              <w:rPr>
                <w:noProof/>
                <w:webHidden/>
              </w:rPr>
              <w:tab/>
            </w:r>
            <w:r w:rsidR="00F378C6">
              <w:rPr>
                <w:noProof/>
                <w:webHidden/>
              </w:rPr>
              <w:fldChar w:fldCharType="begin"/>
            </w:r>
            <w:r w:rsidR="00F378C6">
              <w:rPr>
                <w:noProof/>
                <w:webHidden/>
              </w:rPr>
              <w:instrText xml:space="preserve"> PAGEREF _Toc183388977 \h </w:instrText>
            </w:r>
            <w:r w:rsidR="00F378C6">
              <w:rPr>
                <w:noProof/>
                <w:webHidden/>
              </w:rPr>
            </w:r>
            <w:r w:rsidR="00F378C6">
              <w:rPr>
                <w:noProof/>
                <w:webHidden/>
              </w:rPr>
              <w:fldChar w:fldCharType="separate"/>
            </w:r>
            <w:r w:rsidR="00F378C6">
              <w:rPr>
                <w:noProof/>
                <w:webHidden/>
              </w:rPr>
              <w:t>2</w:t>
            </w:r>
            <w:r w:rsidR="00F378C6">
              <w:rPr>
                <w:noProof/>
                <w:webHidden/>
              </w:rPr>
              <w:fldChar w:fldCharType="end"/>
            </w:r>
          </w:hyperlink>
        </w:p>
        <w:p w14:paraId="0C5B88ED" w14:textId="1284ACFA" w:rsidR="00F378C6" w:rsidRDefault="00F378C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83388978" w:history="1">
            <w:r w:rsidRPr="002C43BD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pt-BR" w:eastAsia="pt-BR"/>
              </w:rPr>
              <w:tab/>
            </w:r>
            <w:r w:rsidRPr="002C43BD">
              <w:rPr>
                <w:rStyle w:val="Hyperlink"/>
                <w:rFonts w:ascii="Arial" w:hAnsi="Arial" w:cs="Arial"/>
                <w:noProof/>
                <w:lang w:val="pt-BR"/>
              </w:rPr>
              <w:t>Descoberta de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AE56" w14:textId="0647FEC2" w:rsidR="00F378C6" w:rsidRDefault="00F378C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83388979" w:history="1">
            <w:r w:rsidRPr="002C43BD">
              <w:rPr>
                <w:rStyle w:val="Hyperlink"/>
                <w:rFonts w:ascii="Arial" w:hAnsi="Arial" w:cs="Arial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pt-BR" w:eastAsia="pt-BR"/>
              </w:rPr>
              <w:tab/>
            </w:r>
            <w:r w:rsidRPr="002C43BD">
              <w:rPr>
                <w:rStyle w:val="Hyperlink"/>
                <w:rFonts w:ascii="Arial" w:hAnsi="Arial" w:cs="Arial"/>
                <w:noProof/>
                <w:lang w:val="pt-BR"/>
              </w:rPr>
              <w:t>Execução do Ataque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E298" w14:textId="49245818" w:rsidR="00F378C6" w:rsidRDefault="00F378C6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BR" w:eastAsia="pt-BR"/>
            </w:rPr>
          </w:pPr>
          <w:hyperlink w:anchor="_Toc183388980" w:history="1">
            <w:r w:rsidRPr="002C43BD">
              <w:rPr>
                <w:rStyle w:val="Hyperlink"/>
                <w:rFonts w:ascii="Arial" w:hAnsi="Arial" w:cs="Arial"/>
                <w:noProof/>
                <w:lang w:val="pt-BR"/>
              </w:rPr>
              <w:t>4. Topico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A18D" w14:textId="519DDAC0" w:rsidR="00890CC0" w:rsidRPr="004850F6" w:rsidRDefault="002D5C25" w:rsidP="00C87380">
          <w:pPr>
            <w:spacing w:line="360" w:lineRule="auto"/>
            <w:rPr>
              <w:rFonts w:ascii="Arial" w:hAnsi="Arial" w:cs="Arial"/>
              <w:color w:val="000000" w:themeColor="text1"/>
            </w:rPr>
          </w:pPr>
          <w:r w:rsidRPr="00C87380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639DD2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DB561D9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4DAA1C8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296C8E4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4BA1FAC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0492277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A0349D2" w14:textId="77777777" w:rsid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3F0FB5D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8E9C21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3861045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46189BB4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3719C18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94BBCD2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C87380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 </w:t>
      </w:r>
      <w:bookmarkStart w:id="0" w:name="_Toc183388977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0D57F948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01BDA121" w14:textId="77777777" w:rsidR="00285F6C" w:rsidRPr="00285F6C" w:rsidRDefault="00285F6C" w:rsidP="00285F6C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presente relatório descreve o desenvolvimento e a execução de um projeto cujo objetivo foi implementar um ataque do tipo </w:t>
      </w:r>
      <w:proofErr w:type="spellStart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man</w:t>
      </w:r>
      <w:proofErr w:type="spellEnd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-in-</w:t>
      </w:r>
      <w:proofErr w:type="spellStart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the</w:t>
      </w:r>
      <w:proofErr w:type="spellEnd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-</w:t>
      </w:r>
      <w:proofErr w:type="spellStart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middle</w:t>
      </w:r>
      <w:proofErr w:type="spellEnd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para capturar o histórico de navegação web de um computador alvo em uma rede local. Este trabalho foi conduzido no contexto da disciplina de Redes, da Pontifícia Universidade Católica do Rio </w:t>
      </w:r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lastRenderedPageBreak/>
        <w:t>Grande do Sul (PUCRS), e teve como base a exploração de vulnerabilidades em redes utilizando técnicas avançadas de monitoramento e interceptação de tráfego.</w:t>
      </w:r>
    </w:p>
    <w:p w14:paraId="62DB2DDA" w14:textId="77777777" w:rsidR="00285F6C" w:rsidRPr="00285F6C" w:rsidRDefault="00285F6C" w:rsidP="00285F6C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 proposta foi dividida em três etapas principais: a descoberta de hosts ativos na rede, a execução do ataque de ARP </w:t>
      </w:r>
      <w:proofErr w:type="spellStart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>Spoofing</w:t>
      </w:r>
      <w:proofErr w:type="spellEnd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a análise do tráfego capturado. Inicialmente, desenvolvemos uma aplicação para identificar os dispositivos conectados à rede, utilizando mensagens ICMP para determinar a atividade dos hosts. Na sequência, realizamos um ataque </w:t>
      </w:r>
      <w:proofErr w:type="spellStart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man</w:t>
      </w:r>
      <w:proofErr w:type="spellEnd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-in-</w:t>
      </w:r>
      <w:proofErr w:type="spellStart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the</w:t>
      </w:r>
      <w:proofErr w:type="spellEnd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-</w:t>
      </w:r>
      <w:proofErr w:type="spellStart"/>
      <w:r w:rsidRPr="00285F6C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middle</w:t>
      </w:r>
      <w:proofErr w:type="spellEnd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por meio de ARP </w:t>
      </w:r>
      <w:proofErr w:type="spellStart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>Spoofing</w:t>
      </w:r>
      <w:proofErr w:type="spellEnd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>, permitindo a interceptação do tráfego entre o alvo e o roteador. Por fim, implementamos uma aplicação para capturar e analisar pacotes DNS e HTTP, reconstruindo o histórico de navegação do host alvo.</w:t>
      </w:r>
    </w:p>
    <w:p w14:paraId="0D7AED40" w14:textId="77777777" w:rsidR="00285F6C" w:rsidRPr="00285F6C" w:rsidRDefault="00285F6C" w:rsidP="00285F6C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Este relatório apresenta uma descrição detalhada de cada etapa, incluindo os métodos e ferramentas utilizadas, os desafios enfrentados e os resultados obtidos. Além disso, são apresentados testes e análises realizados com o auxílio da ferramenta </w:t>
      </w:r>
      <w:proofErr w:type="spellStart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>Wireshark</w:t>
      </w:r>
      <w:proofErr w:type="spellEnd"/>
      <w:r w:rsidRPr="00285F6C">
        <w:rPr>
          <w:rFonts w:ascii="Arial" w:hAnsi="Arial" w:cs="Arial"/>
          <w:color w:val="000000" w:themeColor="text1"/>
          <w:sz w:val="24"/>
          <w:szCs w:val="24"/>
          <w:lang w:val="pt-BR"/>
        </w:rPr>
        <w:t>, evidenciando a eficácia da solução desenvolvida.</w:t>
      </w:r>
    </w:p>
    <w:p w14:paraId="68E78A63" w14:textId="77777777" w:rsidR="00285F6C" w:rsidRDefault="00285F6C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B8B53DC" w14:textId="77777777" w:rsidR="00B30FFA" w:rsidRDefault="00B30FFA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CCB04F8" w14:textId="77777777" w:rsidR="00725ACD" w:rsidRDefault="00725ACD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5D41751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6C4A874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9B6A032" w14:textId="77777777" w:rsidR="00940293" w:rsidRPr="00D20922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2DB295" w14:textId="2AA9ADCF" w:rsidR="00E02F9E" w:rsidRDefault="00E02F9E" w:rsidP="00E02F9E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 </w:t>
      </w:r>
      <w:bookmarkStart w:id="1" w:name="_Toc183388978"/>
      <w:r w:rsidR="002138F6">
        <w:rPr>
          <w:rFonts w:ascii="Arial" w:hAnsi="Arial" w:cs="Arial"/>
          <w:color w:val="auto"/>
          <w:lang w:val="pt-BR"/>
        </w:rPr>
        <w:t>Descoberta de Hosts</w:t>
      </w:r>
      <w:bookmarkEnd w:id="1"/>
    </w:p>
    <w:p w14:paraId="06EF8413" w14:textId="2D00DA2A" w:rsidR="001D7140" w:rsidRPr="00F378C6" w:rsidRDefault="001D7140" w:rsidP="00F378C6">
      <w:pPr>
        <w:pStyle w:val="NormalWeb"/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1D7140">
        <w:rPr>
          <w:rFonts w:ascii="Arial" w:hAnsi="Arial" w:cs="Arial"/>
          <w:lang w:val="pt-BR"/>
        </w:rPr>
        <w:t xml:space="preserve">A etapa de descoberta de hosts teve como objetivo identificar os dispositivos ativos em uma rede local, replicando o comportamento de uma varredura inicial no estilo </w:t>
      </w:r>
      <w:proofErr w:type="spellStart"/>
      <w:r w:rsidRPr="001D7140">
        <w:rPr>
          <w:rStyle w:val="nfase"/>
          <w:rFonts w:ascii="Arial" w:eastAsiaTheme="majorEastAsia" w:hAnsi="Arial" w:cs="Arial"/>
          <w:lang w:val="pt-BR"/>
        </w:rPr>
        <w:t>ping</w:t>
      </w:r>
      <w:proofErr w:type="spellEnd"/>
      <w:r w:rsidRPr="001D7140">
        <w:rPr>
          <w:rStyle w:val="nfase"/>
          <w:rFonts w:ascii="Arial" w:eastAsiaTheme="majorEastAsia" w:hAnsi="Arial" w:cs="Arial"/>
          <w:lang w:val="pt-BR"/>
        </w:rPr>
        <w:t xml:space="preserve"> </w:t>
      </w:r>
      <w:proofErr w:type="spellStart"/>
      <w:r w:rsidRPr="001D7140">
        <w:rPr>
          <w:rStyle w:val="nfase"/>
          <w:rFonts w:ascii="Arial" w:eastAsiaTheme="majorEastAsia" w:hAnsi="Arial" w:cs="Arial"/>
          <w:lang w:val="pt-BR"/>
        </w:rPr>
        <w:t>scan</w:t>
      </w:r>
      <w:proofErr w:type="spellEnd"/>
      <w:r w:rsidRPr="001D7140">
        <w:rPr>
          <w:rFonts w:ascii="Arial" w:hAnsi="Arial" w:cs="Arial"/>
          <w:lang w:val="pt-BR"/>
        </w:rPr>
        <w:t xml:space="preserve">. O código </w:t>
      </w:r>
      <w:r w:rsidR="00F378C6">
        <w:rPr>
          <w:rFonts w:ascii="Arial" w:hAnsi="Arial" w:cs="Arial"/>
          <w:lang w:val="pt-BR"/>
        </w:rPr>
        <w:t>do arquivo host_discovery.py</w:t>
      </w:r>
      <w:r w:rsidRPr="001D7140">
        <w:rPr>
          <w:rFonts w:ascii="Arial" w:hAnsi="Arial" w:cs="Arial"/>
          <w:lang w:val="pt-BR"/>
        </w:rPr>
        <w:t xml:space="preserve"> foi utilizado para realizar essa descoberta</w:t>
      </w:r>
      <w:r w:rsidR="00F378C6">
        <w:rPr>
          <w:rFonts w:ascii="Arial" w:hAnsi="Arial" w:cs="Arial"/>
          <w:lang w:val="pt-BR"/>
        </w:rPr>
        <w:t>.</w:t>
      </w:r>
    </w:p>
    <w:p w14:paraId="716E9F32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Funcionamento do Código</w:t>
      </w:r>
    </w:p>
    <w:p w14:paraId="6AB98805" w14:textId="5279C110" w:rsidR="00E32338" w:rsidRPr="00E32338" w:rsidRDefault="00E32338" w:rsidP="00F378C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O programa utiliza </w:t>
      </w:r>
      <w:r w:rsidR="00F378C6">
        <w:rPr>
          <w:rFonts w:ascii="Arial" w:hAnsi="Arial" w:cs="Arial"/>
          <w:b/>
          <w:bCs/>
          <w:sz w:val="24"/>
          <w:szCs w:val="24"/>
          <w:lang w:val="pt-BR"/>
        </w:rPr>
        <w:t xml:space="preserve">socket </w:t>
      </w:r>
      <w:proofErr w:type="spellStart"/>
      <w:r w:rsidR="00F378C6">
        <w:rPr>
          <w:rFonts w:ascii="Arial" w:hAnsi="Arial" w:cs="Arial"/>
          <w:b/>
          <w:bCs/>
          <w:sz w:val="24"/>
          <w:szCs w:val="24"/>
          <w:lang w:val="pt-BR"/>
        </w:rPr>
        <w:t>raw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para criar pacotes ICMP personalizados, contendo cabeçalhos IP e ICMP. As principais funcionalidades do código incluem:</w:t>
      </w:r>
    </w:p>
    <w:p w14:paraId="56CC7859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t>1. Estruturas de Cabeçalho</w:t>
      </w:r>
    </w:p>
    <w:p w14:paraId="7D31D02F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O código define as classes IP e ICMP para criar e manipular os cabeçalhos dos pacotes:</w:t>
      </w:r>
    </w:p>
    <w:p w14:paraId="7B0CA3D1" w14:textId="77777777" w:rsidR="00E32338" w:rsidRPr="00E32338" w:rsidRDefault="00E32338" w:rsidP="00E32338">
      <w:pPr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t>IP Header</w:t>
      </w:r>
      <w:r w:rsidRPr="00E32338">
        <w:rPr>
          <w:rFonts w:ascii="Arial" w:hAnsi="Arial" w:cs="Arial"/>
          <w:sz w:val="24"/>
          <w:szCs w:val="24"/>
          <w:lang w:val="pt-BR"/>
        </w:rPr>
        <w:t>:</w:t>
      </w:r>
    </w:p>
    <w:p w14:paraId="2EF575CC" w14:textId="77777777" w:rsidR="00E32338" w:rsidRPr="00E32338" w:rsidRDefault="00E32338" w:rsidP="00E32338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Contém informações como versão (IPv4), TTL (</w:t>
      </w:r>
      <w:r w:rsidRPr="00E32338">
        <w:rPr>
          <w:rFonts w:ascii="Arial" w:hAnsi="Arial" w:cs="Arial"/>
          <w:i/>
          <w:iCs/>
          <w:sz w:val="24"/>
          <w:szCs w:val="24"/>
          <w:lang w:val="pt-BR"/>
        </w:rPr>
        <w:t xml:space="preserve">Time </w:t>
      </w:r>
      <w:proofErr w:type="spellStart"/>
      <w:r w:rsidRPr="00E32338">
        <w:rPr>
          <w:rFonts w:ascii="Arial" w:hAnsi="Arial" w:cs="Arial"/>
          <w:i/>
          <w:iCs/>
          <w:sz w:val="24"/>
          <w:szCs w:val="24"/>
          <w:lang w:val="pt-BR"/>
        </w:rPr>
        <w:t>to</w:t>
      </w:r>
      <w:proofErr w:type="spellEnd"/>
      <w:r w:rsidRPr="00E32338">
        <w:rPr>
          <w:rFonts w:ascii="Arial" w:hAnsi="Arial" w:cs="Arial"/>
          <w:i/>
          <w:iCs/>
          <w:sz w:val="24"/>
          <w:szCs w:val="24"/>
          <w:lang w:val="pt-BR"/>
        </w:rPr>
        <w:t xml:space="preserve"> Live</w:t>
      </w:r>
      <w:r w:rsidRPr="00E32338">
        <w:rPr>
          <w:rFonts w:ascii="Arial" w:hAnsi="Arial" w:cs="Arial"/>
          <w:sz w:val="24"/>
          <w:szCs w:val="24"/>
          <w:lang w:val="pt-BR"/>
        </w:rPr>
        <w:t>), e endereços de origem e destino.</w:t>
      </w:r>
    </w:p>
    <w:p w14:paraId="19B4EA1B" w14:textId="77777777" w:rsidR="00E32338" w:rsidRPr="00E32338" w:rsidRDefault="00E32338" w:rsidP="00E32338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Criado utilizando a função </w:t>
      </w:r>
      <w:proofErr w:type="spellStart"/>
      <w:proofErr w:type="gramStart"/>
      <w:r w:rsidRPr="00E32338">
        <w:rPr>
          <w:rFonts w:ascii="Arial" w:hAnsi="Arial" w:cs="Arial"/>
          <w:sz w:val="24"/>
          <w:szCs w:val="24"/>
          <w:lang w:val="pt-BR"/>
        </w:rPr>
        <w:t>socket.inet</w:t>
      </w:r>
      <w:proofErr w:type="gramEnd"/>
      <w:r w:rsidRPr="00E32338">
        <w:rPr>
          <w:rFonts w:ascii="Arial" w:hAnsi="Arial" w:cs="Arial"/>
          <w:sz w:val="24"/>
          <w:szCs w:val="24"/>
          <w:lang w:val="pt-BR"/>
        </w:rPr>
        <w:t>_aton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para converter endereços IP em um formato binário.</w:t>
      </w:r>
    </w:p>
    <w:p w14:paraId="4C85BCDD" w14:textId="77777777" w:rsidR="00E32338" w:rsidRPr="00E32338" w:rsidRDefault="00E32338" w:rsidP="00E32338">
      <w:pPr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t>ICMP Header</w:t>
      </w:r>
      <w:r w:rsidRPr="00E32338">
        <w:rPr>
          <w:rFonts w:ascii="Arial" w:hAnsi="Arial" w:cs="Arial"/>
          <w:sz w:val="24"/>
          <w:szCs w:val="24"/>
          <w:lang w:val="pt-BR"/>
        </w:rPr>
        <w:t>:</w:t>
      </w:r>
    </w:p>
    <w:p w14:paraId="41AB46D2" w14:textId="77777777" w:rsidR="00E32338" w:rsidRPr="00E32338" w:rsidRDefault="00E32338" w:rsidP="00E32338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Contém o tipo (8 = requisição, 0 = resposta), código,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>, identificador e número de sequência.</w:t>
      </w:r>
    </w:p>
    <w:p w14:paraId="62C8CCA4" w14:textId="77777777" w:rsidR="00E32338" w:rsidRPr="00E32338" w:rsidRDefault="00E32338" w:rsidP="00E32338">
      <w:pPr>
        <w:numPr>
          <w:ilvl w:val="1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é calculado pela função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calculate_checksum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>, garantindo a integridade do pacote.</w:t>
      </w:r>
    </w:p>
    <w:p w14:paraId="4C5F8E10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t>2. Criação de Pacotes</w:t>
      </w:r>
    </w:p>
    <w:p w14:paraId="08D9D787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A função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create_packet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combina os cabeçalhos IP e ICMP em um único pacote. Ela realiza:</w:t>
      </w:r>
    </w:p>
    <w:p w14:paraId="282E161C" w14:textId="77777777" w:rsidR="00E32338" w:rsidRPr="00E32338" w:rsidRDefault="00E32338" w:rsidP="00E32338">
      <w:pPr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Montagem do cabeçalho IP usando </w:t>
      </w:r>
      <w:proofErr w:type="spellStart"/>
      <w:proofErr w:type="gramStart"/>
      <w:r w:rsidRPr="00E32338">
        <w:rPr>
          <w:rFonts w:ascii="Arial" w:hAnsi="Arial" w:cs="Arial"/>
          <w:sz w:val="24"/>
          <w:szCs w:val="24"/>
          <w:lang w:val="pt-BR"/>
        </w:rPr>
        <w:t>struct.pack</w:t>
      </w:r>
      <w:proofErr w:type="spellEnd"/>
      <w:proofErr w:type="gramEnd"/>
      <w:r w:rsidRPr="00E32338">
        <w:rPr>
          <w:rFonts w:ascii="Arial" w:hAnsi="Arial" w:cs="Arial"/>
          <w:sz w:val="24"/>
          <w:szCs w:val="24"/>
          <w:lang w:val="pt-BR"/>
        </w:rPr>
        <w:t>.</w:t>
      </w:r>
    </w:p>
    <w:p w14:paraId="0B12EF44" w14:textId="77777777" w:rsidR="00E32338" w:rsidRPr="00E32338" w:rsidRDefault="00E32338" w:rsidP="00E32338">
      <w:pPr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Geração do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do pacote ICMP.</w:t>
      </w:r>
    </w:p>
    <w:p w14:paraId="7071B4EE" w14:textId="77777777" w:rsidR="00E32338" w:rsidRPr="00E32338" w:rsidRDefault="00E32338" w:rsidP="00E32338">
      <w:pPr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Reempacotamento do cabeçalho ICMP com 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atualizado.</w:t>
      </w:r>
    </w:p>
    <w:p w14:paraId="5536F543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t>3. Envio de Pacotes</w:t>
      </w:r>
    </w:p>
    <w:p w14:paraId="386BED46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A função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scan_host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realiza a varredura de um host específico:</w:t>
      </w:r>
    </w:p>
    <w:p w14:paraId="1F7A596B" w14:textId="77777777" w:rsidR="00E32338" w:rsidRPr="00E32338" w:rsidRDefault="00E32338" w:rsidP="00E32338">
      <w:pPr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Cria um </w:t>
      </w:r>
      <w:r w:rsidRPr="00E32338">
        <w:rPr>
          <w:rFonts w:ascii="Arial" w:hAnsi="Arial" w:cs="Arial"/>
          <w:i/>
          <w:iCs/>
          <w:sz w:val="24"/>
          <w:szCs w:val="24"/>
          <w:lang w:val="pt-BR"/>
        </w:rPr>
        <w:t>socket</w:t>
      </w:r>
      <w:r w:rsidRPr="00E32338">
        <w:rPr>
          <w:rFonts w:ascii="Arial" w:hAnsi="Arial" w:cs="Arial"/>
          <w:sz w:val="24"/>
          <w:szCs w:val="24"/>
          <w:lang w:val="pt-BR"/>
        </w:rPr>
        <w:t xml:space="preserve"> bruto e envia o pacote ICMP.</w:t>
      </w:r>
    </w:p>
    <w:p w14:paraId="33C5202F" w14:textId="77777777" w:rsidR="00E32338" w:rsidRPr="00E32338" w:rsidRDefault="00E32338" w:rsidP="00E32338">
      <w:pPr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lastRenderedPageBreak/>
        <w:t xml:space="preserve">Aguarda a resposta (usando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recvfrom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>), registrando o tempo de resposta.</w:t>
      </w:r>
    </w:p>
    <w:p w14:paraId="2C707B66" w14:textId="77777777" w:rsidR="00E32338" w:rsidRPr="00E32338" w:rsidRDefault="00E32338" w:rsidP="00E32338">
      <w:pPr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Caso o host não responda dentro do tempo limite (timeout), ele é considerado inativo.</w:t>
      </w:r>
    </w:p>
    <w:p w14:paraId="723AC71A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t>4. Varredura da Rede</w:t>
      </w:r>
    </w:p>
    <w:p w14:paraId="53F5227C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A função </w:t>
      </w:r>
      <w:proofErr w:type="spellStart"/>
      <w:r w:rsidRPr="00E32338">
        <w:rPr>
          <w:rFonts w:ascii="Arial" w:hAnsi="Arial" w:cs="Arial"/>
          <w:sz w:val="24"/>
          <w:szCs w:val="24"/>
          <w:lang w:val="pt-BR"/>
        </w:rPr>
        <w:t>scan</w:t>
      </w:r>
      <w:proofErr w:type="spellEnd"/>
      <w:r w:rsidRPr="00E32338">
        <w:rPr>
          <w:rFonts w:ascii="Arial" w:hAnsi="Arial" w:cs="Arial"/>
          <w:sz w:val="24"/>
          <w:szCs w:val="24"/>
          <w:lang w:val="pt-BR"/>
        </w:rPr>
        <w:t xml:space="preserve"> executa a varredura em múltiplos hosts:</w:t>
      </w:r>
    </w:p>
    <w:p w14:paraId="7E38DA91" w14:textId="77777777" w:rsidR="00E32338" w:rsidRPr="00E32338" w:rsidRDefault="00E32338" w:rsidP="00E32338">
      <w:pPr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Cria threads para realizar a varredura paralela de cada endereço IP da rede especificada.</w:t>
      </w:r>
    </w:p>
    <w:p w14:paraId="6625DF9D" w14:textId="77777777" w:rsidR="00E32338" w:rsidRPr="00E32338" w:rsidRDefault="00E32338" w:rsidP="00E32338">
      <w:pPr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 xml:space="preserve">Filtra os endereços de </w:t>
      </w:r>
      <w:r w:rsidRPr="00E32338">
        <w:rPr>
          <w:rFonts w:ascii="Arial" w:hAnsi="Arial" w:cs="Arial"/>
          <w:i/>
          <w:iCs/>
          <w:sz w:val="24"/>
          <w:szCs w:val="24"/>
          <w:lang w:val="pt-BR"/>
        </w:rPr>
        <w:t>broadcast</w:t>
      </w:r>
      <w:r w:rsidRPr="00E32338">
        <w:rPr>
          <w:rFonts w:ascii="Arial" w:hAnsi="Arial" w:cs="Arial"/>
          <w:sz w:val="24"/>
          <w:szCs w:val="24"/>
          <w:lang w:val="pt-BR"/>
        </w:rPr>
        <w:t xml:space="preserve"> e da rede.</w:t>
      </w:r>
    </w:p>
    <w:p w14:paraId="56007C73" w14:textId="77777777" w:rsidR="00E32338" w:rsidRPr="00E32338" w:rsidRDefault="00E32338" w:rsidP="00E32338">
      <w:pPr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Ordena e exibe os resultados, destacando o pior tempo de resposta e a quantidade de hosts ativos.</w:t>
      </w:r>
    </w:p>
    <w:p w14:paraId="6BB32FA0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2338">
        <w:rPr>
          <w:rFonts w:ascii="Arial" w:hAnsi="Arial" w:cs="Arial"/>
          <w:b/>
          <w:bCs/>
          <w:sz w:val="24"/>
          <w:szCs w:val="24"/>
          <w:lang w:val="pt-BR"/>
        </w:rPr>
        <w:t>5. Saída do Programa</w:t>
      </w:r>
    </w:p>
    <w:p w14:paraId="543703E3" w14:textId="77777777" w:rsidR="00E32338" w:rsidRPr="00E32338" w:rsidRDefault="00E32338" w:rsidP="00E3233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Ao final da varredura, o programa exibe:</w:t>
      </w:r>
    </w:p>
    <w:p w14:paraId="5D9CF18E" w14:textId="77777777" w:rsidR="00E32338" w:rsidRPr="00E32338" w:rsidRDefault="00E32338" w:rsidP="00E32338">
      <w:pPr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Lista de hosts ativos e seus tempos de resposta.</w:t>
      </w:r>
    </w:p>
    <w:p w14:paraId="68EBC979" w14:textId="77777777" w:rsidR="00E32338" w:rsidRPr="00E32338" w:rsidRDefault="00E32338" w:rsidP="00E32338">
      <w:pPr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Total de hosts ativos, inativos e na rede.</w:t>
      </w:r>
    </w:p>
    <w:p w14:paraId="35D402AC" w14:textId="44056BEC" w:rsidR="00E32338" w:rsidRPr="00E32338" w:rsidRDefault="00E32338" w:rsidP="00E32338">
      <w:pPr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2338">
        <w:rPr>
          <w:rFonts w:ascii="Arial" w:hAnsi="Arial" w:cs="Arial"/>
          <w:sz w:val="24"/>
          <w:szCs w:val="24"/>
          <w:lang w:val="pt-BR"/>
        </w:rPr>
        <w:t>Pior tempo de resposta registrado.</w:t>
      </w:r>
    </w:p>
    <w:p w14:paraId="7631D34B" w14:textId="1D8934CF" w:rsidR="001D7140" w:rsidRPr="00352B5B" w:rsidRDefault="001D7140" w:rsidP="001D7140">
      <w:pPr>
        <w:spacing w:line="360" w:lineRule="auto"/>
        <w:ind w:firstLine="720"/>
        <w:jc w:val="both"/>
        <w:rPr>
          <w:lang w:val="pt-BR"/>
        </w:rPr>
      </w:pPr>
      <w:r w:rsidRPr="001D7140">
        <w:rPr>
          <w:rFonts w:ascii="Arial" w:hAnsi="Arial" w:cs="Arial"/>
          <w:sz w:val="24"/>
          <w:szCs w:val="24"/>
          <w:lang w:val="pt-BR"/>
        </w:rPr>
        <w:t xml:space="preserve">A imagem fornecida no relatório do </w:t>
      </w:r>
      <w:proofErr w:type="spellStart"/>
      <w:r w:rsidRPr="001D7140">
        <w:rPr>
          <w:rFonts w:ascii="Arial" w:hAnsi="Arial" w:cs="Arial"/>
          <w:sz w:val="24"/>
          <w:szCs w:val="24"/>
          <w:lang w:val="pt-BR"/>
        </w:rPr>
        <w:t>Wireshark</w:t>
      </w:r>
      <w:proofErr w:type="spellEnd"/>
      <w:r w:rsidRPr="001D7140">
        <w:rPr>
          <w:rFonts w:ascii="Arial" w:hAnsi="Arial" w:cs="Arial"/>
          <w:sz w:val="24"/>
          <w:szCs w:val="24"/>
          <w:lang w:val="pt-BR"/>
        </w:rPr>
        <w:t xml:space="preserve"> demonstra os resultados práticos da varredura. Foram capturadas mensagens ICMP (protocolo </w:t>
      </w:r>
      <w:proofErr w:type="spellStart"/>
      <w:r w:rsidRPr="001D7140">
        <w:rPr>
          <w:rFonts w:ascii="Arial" w:hAnsi="Arial" w:cs="Arial"/>
          <w:i/>
          <w:iCs/>
          <w:sz w:val="24"/>
          <w:szCs w:val="24"/>
          <w:lang w:val="pt-BR"/>
        </w:rPr>
        <w:t>ping</w:t>
      </w:r>
      <w:proofErr w:type="spellEnd"/>
      <w:r w:rsidRPr="001D7140">
        <w:rPr>
          <w:rFonts w:ascii="Arial" w:hAnsi="Arial" w:cs="Arial"/>
          <w:sz w:val="24"/>
          <w:szCs w:val="24"/>
          <w:lang w:val="pt-BR"/>
        </w:rPr>
        <w:t>), enviadas para diferentes hosts da rede, com respostas indicando os dispositivos ativos. Para cada mensagem de requisição (</w:t>
      </w:r>
      <w:proofErr w:type="spellStart"/>
      <w:r w:rsidRPr="001D7140">
        <w:rPr>
          <w:rFonts w:ascii="Arial" w:hAnsi="Arial" w:cs="Arial"/>
          <w:i/>
          <w:iCs/>
          <w:sz w:val="24"/>
          <w:szCs w:val="24"/>
          <w:lang w:val="pt-BR"/>
        </w:rPr>
        <w:t>request</w:t>
      </w:r>
      <w:proofErr w:type="spellEnd"/>
      <w:r w:rsidRPr="001D7140">
        <w:rPr>
          <w:rFonts w:ascii="Arial" w:hAnsi="Arial" w:cs="Arial"/>
          <w:sz w:val="24"/>
          <w:szCs w:val="24"/>
          <w:lang w:val="pt-BR"/>
        </w:rPr>
        <w:t xml:space="preserve">) enviada, o </w:t>
      </w:r>
      <w:proofErr w:type="spellStart"/>
      <w:r w:rsidRPr="001D7140">
        <w:rPr>
          <w:rFonts w:ascii="Arial" w:hAnsi="Arial" w:cs="Arial"/>
          <w:sz w:val="24"/>
          <w:szCs w:val="24"/>
          <w:lang w:val="pt-BR"/>
        </w:rPr>
        <w:t>Wireshark</w:t>
      </w:r>
      <w:proofErr w:type="spellEnd"/>
      <w:r w:rsidRPr="001D7140">
        <w:rPr>
          <w:rFonts w:ascii="Arial" w:hAnsi="Arial" w:cs="Arial"/>
          <w:sz w:val="24"/>
          <w:szCs w:val="24"/>
          <w:lang w:val="pt-BR"/>
        </w:rPr>
        <w:t xml:space="preserve"> registrou uma resposta (</w:t>
      </w:r>
      <w:proofErr w:type="spellStart"/>
      <w:r w:rsidRPr="001D7140">
        <w:rPr>
          <w:rFonts w:ascii="Arial" w:hAnsi="Arial" w:cs="Arial"/>
          <w:i/>
          <w:iCs/>
          <w:sz w:val="24"/>
          <w:szCs w:val="24"/>
          <w:lang w:val="pt-BR"/>
        </w:rPr>
        <w:t>reply</w:t>
      </w:r>
      <w:proofErr w:type="spellEnd"/>
      <w:r w:rsidRPr="001D7140">
        <w:rPr>
          <w:rFonts w:ascii="Arial" w:hAnsi="Arial" w:cs="Arial"/>
          <w:sz w:val="24"/>
          <w:szCs w:val="24"/>
          <w:lang w:val="pt-BR"/>
        </w:rPr>
        <w:t>), validando a presença de um host ativo naquele endereço IP.</w:t>
      </w:r>
    </w:p>
    <w:p w14:paraId="170730E1" w14:textId="77777777" w:rsidR="002138F6" w:rsidRDefault="002138F6" w:rsidP="001D714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3E7DA3" wp14:editId="11797AC9">
            <wp:extent cx="6222012" cy="4882551"/>
            <wp:effectExtent l="0" t="0" r="7620" b="0"/>
            <wp:docPr id="1180166697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6697" name="Imagem 1" descr="Interface gráfica do usuário, Aplicativo, Tabela, Exc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08" cy="49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2570" w14:textId="6C519F05" w:rsidR="00352B5B" w:rsidRPr="002138F6" w:rsidRDefault="002138F6" w:rsidP="002138F6">
      <w:pPr>
        <w:pStyle w:val="Legenda"/>
        <w:jc w:val="center"/>
        <w:rPr>
          <w:rFonts w:ascii="Arial" w:hAnsi="Arial" w:cs="Arial"/>
          <w:b/>
          <w:bCs/>
          <w:color w:val="auto"/>
          <w:lang w:val="pt-BR"/>
        </w:rPr>
      </w:pPr>
      <w:r w:rsidRPr="001D7140">
        <w:rPr>
          <w:color w:val="auto"/>
          <w:lang w:val="pt-BR"/>
        </w:rPr>
        <w:t xml:space="preserve">Figura </w:t>
      </w:r>
      <w:r w:rsidRPr="002138F6">
        <w:rPr>
          <w:color w:val="auto"/>
        </w:rPr>
        <w:fldChar w:fldCharType="begin"/>
      </w:r>
      <w:r w:rsidRPr="001D7140">
        <w:rPr>
          <w:color w:val="auto"/>
          <w:lang w:val="pt-BR"/>
        </w:rPr>
        <w:instrText xml:space="preserve"> SEQ Figura \* ARABIC </w:instrText>
      </w:r>
      <w:r w:rsidRPr="002138F6">
        <w:rPr>
          <w:color w:val="auto"/>
        </w:rPr>
        <w:fldChar w:fldCharType="separate"/>
      </w:r>
      <w:r w:rsidR="001F6AF1">
        <w:rPr>
          <w:noProof/>
          <w:color w:val="auto"/>
          <w:lang w:val="pt-BR"/>
        </w:rPr>
        <w:t>1</w:t>
      </w:r>
      <w:r w:rsidRPr="002138F6">
        <w:rPr>
          <w:color w:val="auto"/>
        </w:rPr>
        <w:fldChar w:fldCharType="end"/>
      </w:r>
      <w:r w:rsidRPr="001D7140">
        <w:rPr>
          <w:color w:val="auto"/>
          <w:lang w:val="pt-BR"/>
        </w:rPr>
        <w:t>: Host Discovery</w:t>
      </w:r>
    </w:p>
    <w:p w14:paraId="11324659" w14:textId="77777777" w:rsidR="001D7140" w:rsidRPr="001D7140" w:rsidRDefault="001D7140" w:rsidP="001D714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Na captura anexada, é possível observar:</w:t>
      </w:r>
    </w:p>
    <w:p w14:paraId="50C18465" w14:textId="77777777" w:rsidR="001D7140" w:rsidRPr="001D7140" w:rsidRDefault="001D7140" w:rsidP="001D7140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7140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Protocolo Utilizado</w:t>
      </w:r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: Mensagens ICMP (</w:t>
      </w:r>
      <w:proofErr w:type="spellStart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ping</w:t>
      </w:r>
      <w:proofErr w:type="spellEnd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).</w:t>
      </w:r>
    </w:p>
    <w:p w14:paraId="2B00FC25" w14:textId="77777777" w:rsidR="001D7140" w:rsidRPr="001D7140" w:rsidRDefault="001D7140" w:rsidP="001D7140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7140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Atividade Registrada</w:t>
      </w:r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: Os endereços IP das fontes e destinos indicam os hosts na rede sendo pingados (ex.: 192.168.15.64 para diferentes destinos na rede 192.168.15.X).</w:t>
      </w:r>
    </w:p>
    <w:p w14:paraId="5FD5EF08" w14:textId="77777777" w:rsidR="001D7140" w:rsidRPr="001D7140" w:rsidRDefault="001D7140" w:rsidP="001D7140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7140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Respostas ICMP</w:t>
      </w:r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: Para cada requisição, a linha correspondente mostra "</w:t>
      </w:r>
      <w:proofErr w:type="spellStart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reply</w:t>
      </w:r>
      <w:proofErr w:type="spellEnd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in X </w:t>
      </w:r>
      <w:proofErr w:type="spellStart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ms</w:t>
      </w:r>
      <w:proofErr w:type="spellEnd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", indicando que o host respondeu ao </w:t>
      </w:r>
      <w:proofErr w:type="spellStart"/>
      <w:r w:rsidRPr="001D7140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ping</w:t>
      </w:r>
      <w:proofErr w:type="spellEnd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com o tempo de resposta registrado.</w:t>
      </w:r>
    </w:p>
    <w:p w14:paraId="2D3FECB6" w14:textId="77777777" w:rsidR="001D7140" w:rsidRPr="001D7140" w:rsidRDefault="001D7140" w:rsidP="001D7140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7140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lastRenderedPageBreak/>
        <w:t>Hosts Ativos e Inativos</w:t>
      </w:r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: O log também contém mensagens como "No response </w:t>
      </w:r>
      <w:proofErr w:type="spellStart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found</w:t>
      </w:r>
      <w:proofErr w:type="spellEnd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!", indicando hosts que não responderam ao </w:t>
      </w:r>
      <w:proofErr w:type="spellStart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ping</w:t>
      </w:r>
      <w:proofErr w:type="spellEnd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, ou seja, considerados inativos.</w:t>
      </w:r>
    </w:p>
    <w:p w14:paraId="0868BDB0" w14:textId="77777777" w:rsidR="001D7140" w:rsidRPr="001D7140" w:rsidRDefault="001D7140" w:rsidP="001D714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Esses dados validam a funcionalidade do script, que foi capaz de listar os </w:t>
      </w:r>
      <w:proofErr w:type="spellStart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>IPs</w:t>
      </w:r>
      <w:proofErr w:type="spellEnd"/>
      <w:r w:rsidRPr="001D714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ativos conforme o objetivo do trabalho, utilizando uma abordagem sistemática baseada em ICMP.</w:t>
      </w:r>
    </w:p>
    <w:p w14:paraId="77A68BCE" w14:textId="77777777" w:rsidR="002138F6" w:rsidRPr="001D7140" w:rsidRDefault="002138F6" w:rsidP="00352B5B">
      <w:pPr>
        <w:spacing w:line="360" w:lineRule="auto"/>
        <w:rPr>
          <w:rFonts w:ascii="Arial" w:hAnsi="Arial" w:cs="Arial"/>
          <w:color w:val="000000" w:themeColor="text1"/>
          <w:lang w:val="pt-BR"/>
        </w:rPr>
      </w:pPr>
    </w:p>
    <w:p w14:paraId="1610731D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3D538633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48E22B61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4B38BFC2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298D7559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2DC77D96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2D6BC46E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62AEC473" w14:textId="77777777" w:rsidR="00E32338" w:rsidRDefault="00E32338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2D18A1AC" w14:textId="77777777" w:rsidR="00E32338" w:rsidRDefault="00E32338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66B6719F" w14:textId="77777777" w:rsidR="00E32338" w:rsidRDefault="00E32338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100CA965" w14:textId="77777777" w:rsidR="00E32338" w:rsidRDefault="00E32338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20A6B548" w14:textId="77777777" w:rsidR="00E32338" w:rsidRDefault="00E32338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4622B4A3" w14:textId="77777777" w:rsidR="00E32338" w:rsidRDefault="00E32338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7FC0740E" w14:textId="77777777" w:rsid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1FCD3307" w14:textId="77777777" w:rsidR="002138F6" w:rsidRPr="002138F6" w:rsidRDefault="002138F6" w:rsidP="00352B5B">
      <w:pPr>
        <w:spacing w:line="360" w:lineRule="auto"/>
        <w:rPr>
          <w:rFonts w:ascii="Arial" w:hAnsi="Arial" w:cs="Arial"/>
          <w:b/>
          <w:bCs/>
          <w:color w:val="000000" w:themeColor="text1"/>
          <w:lang w:val="pt-BR"/>
        </w:rPr>
      </w:pPr>
    </w:p>
    <w:p w14:paraId="061CE1DD" w14:textId="4C48FE14" w:rsidR="00A9162F" w:rsidRDefault="000162D9" w:rsidP="00A9162F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 </w:t>
      </w:r>
      <w:bookmarkStart w:id="2" w:name="_Toc183388979"/>
      <w:r w:rsidR="001D7140">
        <w:rPr>
          <w:rFonts w:ascii="Arial" w:hAnsi="Arial" w:cs="Arial"/>
          <w:color w:val="000000" w:themeColor="text1"/>
          <w:lang w:val="pt-BR"/>
        </w:rPr>
        <w:t>Execução do Ataque</w:t>
      </w:r>
      <w:bookmarkEnd w:id="2"/>
    </w:p>
    <w:p w14:paraId="0FD2E581" w14:textId="77777777" w:rsidR="00352B5B" w:rsidRPr="00352B5B" w:rsidRDefault="00352B5B" w:rsidP="00E94C60">
      <w:pPr>
        <w:jc w:val="both"/>
        <w:rPr>
          <w:lang w:val="pt-BR"/>
        </w:rPr>
      </w:pPr>
    </w:p>
    <w:p w14:paraId="53C008CE" w14:textId="268E92BE" w:rsidR="00A9162F" w:rsidRPr="001F6AF1" w:rsidRDefault="00E32338" w:rsidP="00E3233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sz w:val="24"/>
          <w:szCs w:val="24"/>
          <w:lang w:val="pt-BR"/>
        </w:rPr>
        <w:lastRenderedPageBreak/>
        <w:t xml:space="preserve">Após a identificação do host alvo na rede, esta etapa foca na execução de um ataque do tipo ARP </w:t>
      </w:r>
      <w:proofErr w:type="spellStart"/>
      <w:r w:rsidRPr="001F6AF1">
        <w:rPr>
          <w:rFonts w:ascii="Arial" w:hAnsi="Arial" w:cs="Arial"/>
          <w:sz w:val="24"/>
          <w:szCs w:val="24"/>
          <w:lang w:val="pt-BR"/>
        </w:rPr>
        <w:t>Spoofing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 xml:space="preserve"> para estabelecer uma posição de 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man</w:t>
      </w:r>
      <w:proofErr w:type="spellEnd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-in-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the</w:t>
      </w:r>
      <w:proofErr w:type="spellEnd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-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middle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 xml:space="preserve"> (MITM) entre o dispositivo alvo e o roteador da rede. O objetivo deste ataque é manipular as tabelas ARP dos dispositivos, redirecionando o tráfego de rede através do atacante, permitindo a interceptação e monitoramento das comunicações entre o host alvo e outros dispositivos.</w:t>
      </w:r>
    </w:p>
    <w:p w14:paraId="0FB8D94C" w14:textId="06E64EF4" w:rsidR="00E32338" w:rsidRPr="001F6AF1" w:rsidRDefault="00E32338" w:rsidP="00E32338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sz w:val="24"/>
          <w:szCs w:val="24"/>
          <w:lang w:val="pt-BR"/>
        </w:rPr>
        <w:t>A imagem a seguir retrata o script de ataque:</w:t>
      </w:r>
    </w:p>
    <w:p w14:paraId="03F01F07" w14:textId="77777777" w:rsidR="00E32338" w:rsidRPr="001F6AF1" w:rsidRDefault="00E32338" w:rsidP="00E32338">
      <w:pPr>
        <w:keepNext/>
        <w:spacing w:line="360" w:lineRule="auto"/>
        <w:jc w:val="center"/>
        <w:rPr>
          <w:rFonts w:ascii="Arial" w:hAnsi="Arial" w:cs="Arial"/>
        </w:rPr>
      </w:pPr>
      <w:r w:rsidRPr="001F6AF1">
        <w:rPr>
          <w:rFonts w:ascii="Arial" w:hAnsi="Arial" w:cs="Arial"/>
          <w:noProof/>
        </w:rPr>
        <w:drawing>
          <wp:inline distT="0" distB="0" distL="0" distR="0" wp14:anchorId="4BD65AA0" wp14:editId="7019100E">
            <wp:extent cx="5529580" cy="3528060"/>
            <wp:effectExtent l="0" t="0" r="0" b="0"/>
            <wp:docPr id="1658846055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6055" name="Imagem 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0358" w14:textId="71BF673F" w:rsidR="00E32338" w:rsidRPr="001F6AF1" w:rsidRDefault="00E32338" w:rsidP="00E32338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  <w:proofErr w:type="spellStart"/>
      <w:r w:rsidRPr="001F6AF1">
        <w:rPr>
          <w:rFonts w:ascii="Arial" w:hAnsi="Arial" w:cs="Arial"/>
        </w:rPr>
        <w:t>Figura</w:t>
      </w:r>
      <w:proofErr w:type="spellEnd"/>
      <w:r w:rsidRPr="001F6AF1">
        <w:rPr>
          <w:rFonts w:ascii="Arial" w:hAnsi="Arial" w:cs="Arial"/>
        </w:rPr>
        <w:t xml:space="preserve"> </w:t>
      </w:r>
      <w:r w:rsidRPr="001F6AF1">
        <w:rPr>
          <w:rFonts w:ascii="Arial" w:hAnsi="Arial" w:cs="Arial"/>
        </w:rPr>
        <w:fldChar w:fldCharType="begin"/>
      </w:r>
      <w:r w:rsidRPr="001F6AF1">
        <w:rPr>
          <w:rFonts w:ascii="Arial" w:hAnsi="Arial" w:cs="Arial"/>
        </w:rPr>
        <w:instrText xml:space="preserve"> SEQ Figura \* ARABIC </w:instrText>
      </w:r>
      <w:r w:rsidRPr="001F6AF1">
        <w:rPr>
          <w:rFonts w:ascii="Arial" w:hAnsi="Arial" w:cs="Arial"/>
        </w:rPr>
        <w:fldChar w:fldCharType="separate"/>
      </w:r>
      <w:r w:rsidR="001F6AF1" w:rsidRPr="001F6AF1">
        <w:rPr>
          <w:rFonts w:ascii="Arial" w:hAnsi="Arial" w:cs="Arial"/>
          <w:noProof/>
        </w:rPr>
        <w:t>2</w:t>
      </w:r>
      <w:r w:rsidRPr="001F6AF1">
        <w:rPr>
          <w:rFonts w:ascii="Arial" w:hAnsi="Arial" w:cs="Arial"/>
        </w:rPr>
        <w:fldChar w:fldCharType="end"/>
      </w:r>
      <w:r w:rsidRPr="001F6AF1">
        <w:rPr>
          <w:rFonts w:ascii="Arial" w:hAnsi="Arial" w:cs="Arial"/>
        </w:rPr>
        <w:t xml:space="preserve">: Script do </w:t>
      </w:r>
      <w:proofErr w:type="spellStart"/>
      <w:r w:rsidRPr="001F6AF1">
        <w:rPr>
          <w:rFonts w:ascii="Arial" w:hAnsi="Arial" w:cs="Arial"/>
        </w:rPr>
        <w:t>Ataque</w:t>
      </w:r>
      <w:proofErr w:type="spellEnd"/>
    </w:p>
    <w:p w14:paraId="6C718467" w14:textId="77777777" w:rsidR="001F6AF1" w:rsidRPr="001F6AF1" w:rsidRDefault="001F6AF1" w:rsidP="001F6AF1">
      <w:pPr>
        <w:pStyle w:val="NormalWeb"/>
        <w:keepNext/>
        <w:spacing w:line="360" w:lineRule="auto"/>
        <w:ind w:firstLine="720"/>
        <w:jc w:val="both"/>
        <w:rPr>
          <w:rFonts w:ascii="Arial" w:hAnsi="Arial" w:cs="Arial"/>
        </w:rPr>
      </w:pPr>
      <w:r w:rsidRPr="001F6AF1">
        <w:rPr>
          <w:rFonts w:ascii="Arial" w:hAnsi="Arial" w:cs="Arial"/>
          <w:noProof/>
        </w:rPr>
        <w:lastRenderedPageBreak/>
        <w:drawing>
          <wp:inline distT="0" distB="0" distL="0" distR="0" wp14:anchorId="453B3284" wp14:editId="6C0B8BD2">
            <wp:extent cx="5529580" cy="3528060"/>
            <wp:effectExtent l="0" t="0" r="0" b="0"/>
            <wp:docPr id="245595262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95262" name="Imagem 3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0E88" w14:textId="009B7E68" w:rsidR="001F6AF1" w:rsidRPr="001F6AF1" w:rsidRDefault="001F6AF1" w:rsidP="001F6AF1">
      <w:pPr>
        <w:pStyle w:val="Legenda"/>
        <w:jc w:val="center"/>
        <w:rPr>
          <w:rFonts w:ascii="Arial" w:hAnsi="Arial" w:cs="Arial"/>
          <w:lang w:val="pt-BR"/>
        </w:rPr>
      </w:pPr>
      <w:r w:rsidRPr="00F378C6">
        <w:rPr>
          <w:rFonts w:ascii="Arial" w:hAnsi="Arial" w:cs="Arial"/>
          <w:lang w:val="pt-BR"/>
        </w:rPr>
        <w:t xml:space="preserve">Figura </w:t>
      </w:r>
      <w:r w:rsidRPr="001F6AF1">
        <w:rPr>
          <w:rFonts w:ascii="Arial" w:hAnsi="Arial" w:cs="Arial"/>
        </w:rPr>
        <w:fldChar w:fldCharType="begin"/>
      </w:r>
      <w:r w:rsidRPr="00F378C6">
        <w:rPr>
          <w:rFonts w:ascii="Arial" w:hAnsi="Arial" w:cs="Arial"/>
          <w:lang w:val="pt-BR"/>
        </w:rPr>
        <w:instrText xml:space="preserve"> SEQ Figura \* ARABIC </w:instrText>
      </w:r>
      <w:r w:rsidRPr="001F6AF1">
        <w:rPr>
          <w:rFonts w:ascii="Arial" w:hAnsi="Arial" w:cs="Arial"/>
        </w:rPr>
        <w:fldChar w:fldCharType="separate"/>
      </w:r>
      <w:r w:rsidRPr="00F378C6">
        <w:rPr>
          <w:rFonts w:ascii="Arial" w:hAnsi="Arial" w:cs="Arial"/>
          <w:noProof/>
          <w:lang w:val="pt-BR"/>
        </w:rPr>
        <w:t>3</w:t>
      </w:r>
      <w:r w:rsidRPr="001F6AF1">
        <w:rPr>
          <w:rFonts w:ascii="Arial" w:hAnsi="Arial" w:cs="Arial"/>
        </w:rPr>
        <w:fldChar w:fldCharType="end"/>
      </w:r>
      <w:r w:rsidRPr="00F378C6">
        <w:rPr>
          <w:rFonts w:ascii="Arial" w:hAnsi="Arial" w:cs="Arial"/>
          <w:lang w:val="pt-BR"/>
        </w:rPr>
        <w:t>: Script de Ataque</w:t>
      </w:r>
    </w:p>
    <w:p w14:paraId="6EF5686F" w14:textId="39FD0C99" w:rsidR="001F6AF1" w:rsidRPr="001F6AF1" w:rsidRDefault="001F6AF1" w:rsidP="001F6AF1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sz w:val="24"/>
          <w:szCs w:val="24"/>
          <w:lang w:val="pt-BR"/>
        </w:rPr>
        <w:t xml:space="preserve">No experimento realizado, ao acessar o container atacante, foram enviados dois </w:t>
      </w:r>
      <w:r w:rsidRPr="001F6AF1">
        <w:rPr>
          <w:rFonts w:ascii="Arial" w:hAnsi="Arial" w:cs="Arial"/>
          <w:i/>
          <w:iCs/>
          <w:sz w:val="24"/>
          <w:szCs w:val="24"/>
          <w:lang w:val="pt-BR"/>
        </w:rPr>
        <w:t xml:space="preserve">ARP 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replies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 xml:space="preserve"> para manipular as tabelas ARP dos dispositivos alvo. O primeiro </w:t>
      </w:r>
      <w:r w:rsidRPr="001F6AF1">
        <w:rPr>
          <w:rFonts w:ascii="Arial" w:hAnsi="Arial" w:cs="Arial"/>
          <w:i/>
          <w:iCs/>
          <w:sz w:val="24"/>
          <w:szCs w:val="24"/>
          <w:lang w:val="pt-BR"/>
        </w:rPr>
        <w:t xml:space="preserve">ARP 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reply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 xml:space="preserve"> foi enviado para o host vítima, informando que o atacante era o gateway, de modo a redirecionar o tráfego da vítima para o atacante. Em seguida, um segundo </w:t>
      </w:r>
      <w:r w:rsidRPr="001F6AF1">
        <w:rPr>
          <w:rFonts w:ascii="Arial" w:hAnsi="Arial" w:cs="Arial"/>
          <w:i/>
          <w:iCs/>
          <w:sz w:val="24"/>
          <w:szCs w:val="24"/>
          <w:lang w:val="pt-BR"/>
        </w:rPr>
        <w:t xml:space="preserve">ARP 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reply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 xml:space="preserve"> foi enviado ao gateway, afirmando que o atacante era o host vítima, completando assim o processo de envenenamento ARP nos dois sentidos. Essa dupla manipulação é essencial para que o atacante consiga interceptar a comunicação bidirecional entre o gateway e o host vítima, possibilitando a captura e análise dos dados trafegados, sem interromper o fluxo normal de pacotes na rede.</w:t>
      </w:r>
    </w:p>
    <w:p w14:paraId="42D32F1F" w14:textId="77777777" w:rsidR="001F6AF1" w:rsidRPr="001F6AF1" w:rsidRDefault="001F6AF1" w:rsidP="001F6AF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b/>
          <w:bCs/>
          <w:sz w:val="24"/>
          <w:szCs w:val="24"/>
          <w:lang w:val="pt-BR"/>
        </w:rPr>
        <w:t>Verificação da Manipulação ARP por Meio das Tabelas ARP</w:t>
      </w:r>
    </w:p>
    <w:p w14:paraId="3AC38943" w14:textId="77777777" w:rsidR="001F6AF1" w:rsidRPr="001F6AF1" w:rsidRDefault="001F6AF1" w:rsidP="001F6AF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sz w:val="24"/>
          <w:szCs w:val="24"/>
          <w:lang w:val="pt-BR"/>
        </w:rPr>
        <w:t>Com base na análise das tabelas ARP obtidas após a execução do ataque, foi possível confirmar o sucesso da manipulação ARP nos dispositivos envolvidos. Abaixo, detalha-se o comportamento observado em cada um dos dispositivos:</w:t>
      </w:r>
    </w:p>
    <w:p w14:paraId="7A759060" w14:textId="77777777" w:rsidR="001F6AF1" w:rsidRDefault="001F6AF1" w:rsidP="001F6AF1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Tabela ARP da Vítima</w:t>
      </w:r>
      <w:r w:rsidRPr="001F6AF1">
        <w:rPr>
          <w:rFonts w:ascii="Arial" w:hAnsi="Arial" w:cs="Arial"/>
          <w:sz w:val="24"/>
          <w:szCs w:val="24"/>
          <w:lang w:val="pt-BR"/>
        </w:rPr>
        <w:t xml:space="preserve">: A tabela ARP do container vítima (tf_sockraw-labredes2-1) revela que tanto o endereço IP do gateway (172.20.0.3) quanto o endereço IP do atacante (172.20.0.2) estão associados ao mesmo endereço MAC </w:t>
      </w:r>
      <w:r w:rsidRPr="001F6AF1">
        <w:rPr>
          <w:rFonts w:ascii="Arial" w:hAnsi="Arial" w:cs="Arial"/>
          <w:b/>
          <w:bCs/>
          <w:sz w:val="24"/>
          <w:szCs w:val="24"/>
          <w:lang w:val="pt-BR"/>
        </w:rPr>
        <w:t>02:42:ac:14:00:03</w:t>
      </w:r>
      <w:r w:rsidRPr="001F6AF1">
        <w:rPr>
          <w:rFonts w:ascii="Arial" w:hAnsi="Arial" w:cs="Arial"/>
          <w:sz w:val="24"/>
          <w:szCs w:val="24"/>
          <w:lang w:val="pt-BR"/>
        </w:rPr>
        <w:t>. Isso indica que a vítima foi induzida a acreditar que o atacante é o gateway legítimo, redirecionando, portanto, todo o tráfego destinado ao gateway para o atacante.</w:t>
      </w:r>
    </w:p>
    <w:p w14:paraId="7E42EF1C" w14:textId="3539627E" w:rsidR="001F6AF1" w:rsidRPr="001F6AF1" w:rsidRDefault="001F6AF1" w:rsidP="001F6AF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75845071" wp14:editId="70411556">
            <wp:extent cx="5495026" cy="695684"/>
            <wp:effectExtent l="0" t="0" r="0" b="9525"/>
            <wp:docPr id="12680746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468" name="Imagem 1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557" cy="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A631" w14:textId="77777777" w:rsidR="001F6AF1" w:rsidRDefault="001F6AF1" w:rsidP="001F6AF1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b/>
          <w:bCs/>
          <w:sz w:val="24"/>
          <w:szCs w:val="24"/>
          <w:lang w:val="pt-BR"/>
        </w:rPr>
        <w:t>Tabela ARP do Gateway</w:t>
      </w:r>
      <w:r w:rsidRPr="001F6AF1">
        <w:rPr>
          <w:rFonts w:ascii="Arial" w:hAnsi="Arial" w:cs="Arial"/>
          <w:sz w:val="24"/>
          <w:szCs w:val="24"/>
          <w:lang w:val="pt-BR"/>
        </w:rPr>
        <w:t xml:space="preserve">: A tabela ARP do gateway mostra que o endereço IP da vítima (172.20.0.4) também foi associado ao mesmo endereço MAC </w:t>
      </w:r>
      <w:r w:rsidRPr="001F6AF1">
        <w:rPr>
          <w:rFonts w:ascii="Arial" w:hAnsi="Arial" w:cs="Arial"/>
          <w:b/>
          <w:bCs/>
          <w:sz w:val="24"/>
          <w:szCs w:val="24"/>
          <w:lang w:val="pt-BR"/>
        </w:rPr>
        <w:t>02:42:ac:14:00:03</w:t>
      </w:r>
      <w:r w:rsidRPr="001F6AF1">
        <w:rPr>
          <w:rFonts w:ascii="Arial" w:hAnsi="Arial" w:cs="Arial"/>
          <w:sz w:val="24"/>
          <w:szCs w:val="24"/>
          <w:lang w:val="pt-BR"/>
        </w:rPr>
        <w:t>, pertencente ao atacante. Essa configuração confirma que o gateway foi igualmente enganado a acreditar que o atacante é a vítima.</w:t>
      </w:r>
    </w:p>
    <w:p w14:paraId="24B547E4" w14:textId="0B433F5C" w:rsidR="001F6AF1" w:rsidRPr="001F6AF1" w:rsidRDefault="001F6AF1" w:rsidP="001F6AF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DE25E67" wp14:editId="1B4C2F8D">
            <wp:extent cx="5520690" cy="560917"/>
            <wp:effectExtent l="0" t="0" r="3810" b="0"/>
            <wp:docPr id="2129977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7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590" cy="5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E41" w14:textId="77777777" w:rsidR="001F6AF1" w:rsidRPr="001F6AF1" w:rsidRDefault="001F6AF1" w:rsidP="001F6A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1F6AF1">
        <w:rPr>
          <w:rFonts w:ascii="Arial" w:hAnsi="Arial" w:cs="Arial"/>
          <w:b/>
          <w:bCs/>
          <w:sz w:val="24"/>
          <w:szCs w:val="24"/>
          <w:lang w:val="pt-BR"/>
        </w:rPr>
        <w:t>Análise e Conclusão</w:t>
      </w:r>
    </w:p>
    <w:p w14:paraId="7BE6A640" w14:textId="77777777" w:rsidR="001F6AF1" w:rsidRPr="001F6AF1" w:rsidRDefault="001F6AF1" w:rsidP="001F6AF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sz w:val="24"/>
          <w:szCs w:val="24"/>
          <w:lang w:val="pt-BR"/>
        </w:rPr>
        <w:t xml:space="preserve">A manipulação das tabelas ARP demonstra o sucesso da técnica de </w:t>
      </w:r>
      <w:r w:rsidRPr="001F6AF1">
        <w:rPr>
          <w:rFonts w:ascii="Arial" w:hAnsi="Arial" w:cs="Arial"/>
          <w:i/>
          <w:iCs/>
          <w:sz w:val="24"/>
          <w:szCs w:val="24"/>
          <w:lang w:val="pt-BR"/>
        </w:rPr>
        <w:t xml:space="preserve">ARP 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Spoofing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 xml:space="preserve">, pois ambas as partes, vítima e gateway, passaram a mapear o endereço MAC do atacante como sendo correspondente aos endereços IP do outro dispositivo. Isso coloca o atacante em uma posição de 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man</w:t>
      </w:r>
      <w:proofErr w:type="spellEnd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-in-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the</w:t>
      </w:r>
      <w:proofErr w:type="spellEnd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-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middle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>, onde ele é capaz de interceptar o tráfego bidirecional entre a vítima e o gateway.</w:t>
      </w:r>
    </w:p>
    <w:p w14:paraId="5A84E201" w14:textId="77777777" w:rsidR="001F6AF1" w:rsidRPr="001F6AF1" w:rsidRDefault="001F6AF1" w:rsidP="001F6A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1F6AF1">
        <w:rPr>
          <w:rFonts w:ascii="Arial" w:hAnsi="Arial" w:cs="Arial"/>
          <w:b/>
          <w:bCs/>
          <w:sz w:val="24"/>
          <w:szCs w:val="24"/>
          <w:lang w:val="pt-BR"/>
        </w:rPr>
        <w:t>Fluxo de Tráfego</w:t>
      </w:r>
    </w:p>
    <w:p w14:paraId="36DF2AD6" w14:textId="77777777" w:rsidR="001F6AF1" w:rsidRPr="001F6AF1" w:rsidRDefault="001F6AF1" w:rsidP="001F6AF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sz w:val="24"/>
          <w:szCs w:val="24"/>
          <w:lang w:val="pt-BR"/>
        </w:rPr>
        <w:t>Com o ataque bem-sucedido, o fluxo de tráfego foi alterado da seguinte maneira:</w:t>
      </w:r>
    </w:p>
    <w:p w14:paraId="2A7B31DB" w14:textId="77777777" w:rsidR="001F6AF1" w:rsidRPr="001F6AF1" w:rsidRDefault="001F6AF1" w:rsidP="001F6AF1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b/>
          <w:bCs/>
          <w:sz w:val="24"/>
          <w:szCs w:val="24"/>
          <w:lang w:val="pt-BR"/>
        </w:rPr>
        <w:t>Tráfego da Vítima para o Gateway</w:t>
      </w:r>
      <w:r w:rsidRPr="001F6AF1">
        <w:rPr>
          <w:rFonts w:ascii="Arial" w:hAnsi="Arial" w:cs="Arial"/>
          <w:sz w:val="24"/>
          <w:szCs w:val="24"/>
          <w:lang w:val="pt-BR"/>
        </w:rPr>
        <w:t xml:space="preserve">: Os pacotes enviados pela vítima ao gateway agora passam pelo atacante, que pode interceptá-los, analisá-los ou modificá-los antes de repassá-los ao </w:t>
      </w:r>
      <w:proofErr w:type="gramStart"/>
      <w:r w:rsidRPr="001F6AF1">
        <w:rPr>
          <w:rFonts w:ascii="Arial" w:hAnsi="Arial" w:cs="Arial"/>
          <w:sz w:val="24"/>
          <w:szCs w:val="24"/>
          <w:lang w:val="pt-BR"/>
        </w:rPr>
        <w:t>destino final</w:t>
      </w:r>
      <w:proofErr w:type="gramEnd"/>
      <w:r w:rsidRPr="001F6AF1">
        <w:rPr>
          <w:rFonts w:ascii="Arial" w:hAnsi="Arial" w:cs="Arial"/>
          <w:sz w:val="24"/>
          <w:szCs w:val="24"/>
          <w:lang w:val="pt-BR"/>
        </w:rPr>
        <w:t>.</w:t>
      </w:r>
    </w:p>
    <w:p w14:paraId="5334576E" w14:textId="77777777" w:rsidR="001F6AF1" w:rsidRPr="001F6AF1" w:rsidRDefault="001F6AF1" w:rsidP="001F6AF1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Tráfego do Gateway para a Vítima</w:t>
      </w:r>
      <w:r w:rsidRPr="001F6AF1">
        <w:rPr>
          <w:rFonts w:ascii="Arial" w:hAnsi="Arial" w:cs="Arial"/>
          <w:sz w:val="24"/>
          <w:szCs w:val="24"/>
          <w:lang w:val="pt-BR"/>
        </w:rPr>
        <w:t>: Da mesma forma, os pacotes enviados pelo gateway à vítima também são redirecionados ao atacante antes de chegarem ao dispositivo de destino.</w:t>
      </w:r>
    </w:p>
    <w:p w14:paraId="2FFE6312" w14:textId="29A9FB50" w:rsidR="001F6AF1" w:rsidRPr="001F6AF1" w:rsidRDefault="001F6AF1" w:rsidP="001F6AF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F6AF1">
        <w:rPr>
          <w:rFonts w:ascii="Arial" w:hAnsi="Arial" w:cs="Arial"/>
          <w:sz w:val="24"/>
          <w:szCs w:val="24"/>
          <w:lang w:val="pt-BR"/>
        </w:rPr>
        <w:t xml:space="preserve">Essa configuração evidencia que o atacante assumiu controle total sobre a comunicação entre os dois dispositivos, sem interromper a continuidade do tráfego na rede, o que é característico de um ataque 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man</w:t>
      </w:r>
      <w:proofErr w:type="spellEnd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-in-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the</w:t>
      </w:r>
      <w:proofErr w:type="spellEnd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-</w:t>
      </w:r>
      <w:proofErr w:type="spellStart"/>
      <w:r w:rsidRPr="001F6AF1">
        <w:rPr>
          <w:rFonts w:ascii="Arial" w:hAnsi="Arial" w:cs="Arial"/>
          <w:i/>
          <w:iCs/>
          <w:sz w:val="24"/>
          <w:szCs w:val="24"/>
          <w:lang w:val="pt-BR"/>
        </w:rPr>
        <w:t>middle</w:t>
      </w:r>
      <w:proofErr w:type="spellEnd"/>
      <w:r w:rsidRPr="001F6AF1">
        <w:rPr>
          <w:rFonts w:ascii="Arial" w:hAnsi="Arial" w:cs="Arial"/>
          <w:sz w:val="24"/>
          <w:szCs w:val="24"/>
          <w:lang w:val="pt-BR"/>
        </w:rPr>
        <w:t>.</w:t>
      </w:r>
    </w:p>
    <w:p w14:paraId="558419B9" w14:textId="1FBAFE13" w:rsidR="00E94C60" w:rsidRPr="001F6AF1" w:rsidRDefault="00E94C60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4991A30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8B31892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B1F165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92A752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BA47B4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F1AFA4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E801593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005B4F" w14:textId="77777777" w:rsidR="00E94C60" w:rsidRDefault="00E94C6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20358EB" w14:textId="77777777" w:rsidR="00C87380" w:rsidRDefault="00C87380" w:rsidP="00C8738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E8B225" w14:textId="77777777" w:rsidR="00D6522B" w:rsidRDefault="00D6522B" w:rsidP="00C87380">
      <w:pPr>
        <w:spacing w:line="360" w:lineRule="auto"/>
        <w:jc w:val="both"/>
        <w:rPr>
          <w:lang w:val="pt-BR"/>
        </w:rPr>
      </w:pPr>
    </w:p>
    <w:p w14:paraId="1C7F0370" w14:textId="77777777" w:rsidR="001F6AF1" w:rsidRDefault="001F6AF1" w:rsidP="00C87380">
      <w:pPr>
        <w:spacing w:line="360" w:lineRule="auto"/>
        <w:jc w:val="both"/>
        <w:rPr>
          <w:lang w:val="pt-BR"/>
        </w:rPr>
      </w:pPr>
    </w:p>
    <w:p w14:paraId="3926ECA7" w14:textId="77777777" w:rsidR="001F6AF1" w:rsidRDefault="001F6AF1" w:rsidP="00C87380">
      <w:pPr>
        <w:spacing w:line="360" w:lineRule="auto"/>
        <w:jc w:val="both"/>
        <w:rPr>
          <w:lang w:val="pt-BR"/>
        </w:rPr>
      </w:pPr>
    </w:p>
    <w:p w14:paraId="6F01F05B" w14:textId="77777777" w:rsidR="001F6AF1" w:rsidRDefault="001F6AF1" w:rsidP="00C87380">
      <w:pPr>
        <w:spacing w:line="360" w:lineRule="auto"/>
        <w:jc w:val="both"/>
        <w:rPr>
          <w:lang w:val="pt-BR"/>
        </w:rPr>
      </w:pPr>
    </w:p>
    <w:p w14:paraId="5357A326" w14:textId="77777777" w:rsidR="001F6AF1" w:rsidRDefault="001F6AF1" w:rsidP="00C87380">
      <w:pPr>
        <w:spacing w:line="360" w:lineRule="auto"/>
        <w:jc w:val="both"/>
        <w:rPr>
          <w:lang w:val="pt-BR"/>
        </w:rPr>
      </w:pPr>
    </w:p>
    <w:p w14:paraId="7A2C8358" w14:textId="77777777" w:rsidR="001F6AF1" w:rsidRDefault="001F6AF1" w:rsidP="00C87380">
      <w:pPr>
        <w:spacing w:line="360" w:lineRule="auto"/>
        <w:jc w:val="both"/>
        <w:rPr>
          <w:lang w:val="pt-BR"/>
        </w:rPr>
      </w:pPr>
    </w:p>
    <w:p w14:paraId="53681974" w14:textId="77777777" w:rsidR="001F6AF1" w:rsidRDefault="001F6AF1" w:rsidP="00C87380">
      <w:pPr>
        <w:spacing w:line="360" w:lineRule="auto"/>
        <w:jc w:val="both"/>
        <w:rPr>
          <w:lang w:val="pt-BR"/>
        </w:rPr>
      </w:pPr>
    </w:p>
    <w:p w14:paraId="081F85E1" w14:textId="4DB33FA0" w:rsidR="0056335D" w:rsidRPr="001F6AF1" w:rsidRDefault="00B30FFA" w:rsidP="001F6AF1">
      <w:pPr>
        <w:pStyle w:val="Ttulo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3" w:name="_Toc183388980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proofErr w:type="spellStart"/>
      <w:r w:rsidR="001F6AF1">
        <w:rPr>
          <w:rFonts w:ascii="Arial" w:hAnsi="Arial" w:cs="Arial"/>
          <w:color w:val="auto"/>
          <w:lang w:val="pt-BR"/>
        </w:rPr>
        <w:t>Topico</w:t>
      </w:r>
      <w:proofErr w:type="spellEnd"/>
      <w:r w:rsidR="001F6AF1">
        <w:rPr>
          <w:rFonts w:ascii="Arial" w:hAnsi="Arial" w:cs="Arial"/>
          <w:color w:val="auto"/>
          <w:lang w:val="pt-BR"/>
        </w:rPr>
        <w:t xml:space="preserve"> 4</w:t>
      </w:r>
      <w:bookmarkEnd w:id="3"/>
    </w:p>
    <w:sectPr w:rsidR="0056335D" w:rsidRPr="001F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7AD2316"/>
    <w:multiLevelType w:val="hybridMultilevel"/>
    <w:tmpl w:val="5E08C4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5290B"/>
    <w:multiLevelType w:val="multilevel"/>
    <w:tmpl w:val="A7A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675"/>
    <w:multiLevelType w:val="multilevel"/>
    <w:tmpl w:val="E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DE3"/>
    <w:multiLevelType w:val="multilevel"/>
    <w:tmpl w:val="F6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B12B3"/>
    <w:multiLevelType w:val="multilevel"/>
    <w:tmpl w:val="0F92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4B7794"/>
    <w:multiLevelType w:val="multilevel"/>
    <w:tmpl w:val="8BF82F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64763"/>
    <w:multiLevelType w:val="multilevel"/>
    <w:tmpl w:val="ED9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5700B"/>
    <w:multiLevelType w:val="multilevel"/>
    <w:tmpl w:val="3FE46B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56F15"/>
    <w:multiLevelType w:val="multilevel"/>
    <w:tmpl w:val="73DAD6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46FA5"/>
    <w:multiLevelType w:val="hybridMultilevel"/>
    <w:tmpl w:val="CDB06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40A25"/>
    <w:multiLevelType w:val="multilevel"/>
    <w:tmpl w:val="B4D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46AFB"/>
    <w:multiLevelType w:val="multilevel"/>
    <w:tmpl w:val="E976D5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E7871"/>
    <w:multiLevelType w:val="multilevel"/>
    <w:tmpl w:val="9C62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66F06"/>
    <w:multiLevelType w:val="multilevel"/>
    <w:tmpl w:val="FA8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54D0F"/>
    <w:multiLevelType w:val="hybridMultilevel"/>
    <w:tmpl w:val="F4D05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83A04"/>
    <w:multiLevelType w:val="multilevel"/>
    <w:tmpl w:val="EBB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D4923"/>
    <w:multiLevelType w:val="multilevel"/>
    <w:tmpl w:val="FB9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83C54"/>
    <w:multiLevelType w:val="multilevel"/>
    <w:tmpl w:val="55B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5086C"/>
    <w:multiLevelType w:val="multilevel"/>
    <w:tmpl w:val="6E042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0E7BB2"/>
    <w:multiLevelType w:val="multilevel"/>
    <w:tmpl w:val="52D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572B1"/>
    <w:multiLevelType w:val="multilevel"/>
    <w:tmpl w:val="70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C479A"/>
    <w:multiLevelType w:val="multilevel"/>
    <w:tmpl w:val="36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97A27"/>
    <w:multiLevelType w:val="hybridMultilevel"/>
    <w:tmpl w:val="E48C6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1499B"/>
    <w:multiLevelType w:val="multilevel"/>
    <w:tmpl w:val="1A10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63652E"/>
    <w:multiLevelType w:val="multilevel"/>
    <w:tmpl w:val="A2B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EA3FDE"/>
    <w:multiLevelType w:val="multilevel"/>
    <w:tmpl w:val="C09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53E33"/>
    <w:multiLevelType w:val="multilevel"/>
    <w:tmpl w:val="E03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21C05"/>
    <w:multiLevelType w:val="multilevel"/>
    <w:tmpl w:val="50F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33270"/>
    <w:multiLevelType w:val="multilevel"/>
    <w:tmpl w:val="79E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0A6C63"/>
    <w:multiLevelType w:val="multilevel"/>
    <w:tmpl w:val="9F2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B508B"/>
    <w:multiLevelType w:val="multilevel"/>
    <w:tmpl w:val="79E0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566C0"/>
    <w:multiLevelType w:val="multilevel"/>
    <w:tmpl w:val="243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9E1EE2"/>
    <w:multiLevelType w:val="multilevel"/>
    <w:tmpl w:val="E4D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56889"/>
    <w:multiLevelType w:val="multilevel"/>
    <w:tmpl w:val="C05A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B80EDD"/>
    <w:multiLevelType w:val="multilevel"/>
    <w:tmpl w:val="E654D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C4C6C"/>
    <w:multiLevelType w:val="multilevel"/>
    <w:tmpl w:val="28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2307B"/>
    <w:multiLevelType w:val="multilevel"/>
    <w:tmpl w:val="555E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E6D8B"/>
    <w:multiLevelType w:val="hybridMultilevel"/>
    <w:tmpl w:val="7FD4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0DC0A3E"/>
    <w:multiLevelType w:val="multilevel"/>
    <w:tmpl w:val="27EC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91A48"/>
    <w:multiLevelType w:val="hybridMultilevel"/>
    <w:tmpl w:val="D292C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5503"/>
    <w:multiLevelType w:val="multilevel"/>
    <w:tmpl w:val="20C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AB365C"/>
    <w:multiLevelType w:val="multilevel"/>
    <w:tmpl w:val="67B63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34524505">
    <w:abstractNumId w:val="42"/>
  </w:num>
  <w:num w:numId="2" w16cid:durableId="137453531">
    <w:abstractNumId w:val="13"/>
  </w:num>
  <w:num w:numId="3" w16cid:durableId="366027570">
    <w:abstractNumId w:val="30"/>
  </w:num>
  <w:num w:numId="4" w16cid:durableId="1410807475">
    <w:abstractNumId w:val="21"/>
  </w:num>
  <w:num w:numId="5" w16cid:durableId="858737515">
    <w:abstractNumId w:val="0"/>
  </w:num>
  <w:num w:numId="6" w16cid:durableId="521549474">
    <w:abstractNumId w:val="32"/>
  </w:num>
  <w:num w:numId="7" w16cid:durableId="492650562">
    <w:abstractNumId w:val="3"/>
  </w:num>
  <w:num w:numId="8" w16cid:durableId="384256110">
    <w:abstractNumId w:val="35"/>
  </w:num>
  <w:num w:numId="9" w16cid:durableId="733747608">
    <w:abstractNumId w:val="31"/>
  </w:num>
  <w:num w:numId="10" w16cid:durableId="743140436">
    <w:abstractNumId w:val="7"/>
  </w:num>
  <w:num w:numId="11" w16cid:durableId="721249836">
    <w:abstractNumId w:val="4"/>
  </w:num>
  <w:num w:numId="12" w16cid:durableId="1105153559">
    <w:abstractNumId w:val="39"/>
  </w:num>
  <w:num w:numId="13" w16cid:durableId="446044530">
    <w:abstractNumId w:val="23"/>
  </w:num>
  <w:num w:numId="14" w16cid:durableId="1755322270">
    <w:abstractNumId w:val="18"/>
  </w:num>
  <w:num w:numId="15" w16cid:durableId="493379163">
    <w:abstractNumId w:val="14"/>
  </w:num>
  <w:num w:numId="16" w16cid:durableId="2089571736">
    <w:abstractNumId w:val="40"/>
  </w:num>
  <w:num w:numId="17" w16cid:durableId="1378045941">
    <w:abstractNumId w:val="33"/>
  </w:num>
  <w:num w:numId="18" w16cid:durableId="1688822388">
    <w:abstractNumId w:val="19"/>
  </w:num>
  <w:num w:numId="19" w16cid:durableId="1802529560">
    <w:abstractNumId w:val="29"/>
  </w:num>
  <w:num w:numId="20" w16cid:durableId="961569963">
    <w:abstractNumId w:val="26"/>
  </w:num>
  <w:num w:numId="21" w16cid:durableId="909658932">
    <w:abstractNumId w:val="22"/>
  </w:num>
  <w:num w:numId="22" w16cid:durableId="932008714">
    <w:abstractNumId w:val="27"/>
  </w:num>
  <w:num w:numId="23" w16cid:durableId="92408702">
    <w:abstractNumId w:val="5"/>
  </w:num>
  <w:num w:numId="24" w16cid:durableId="1499006066">
    <w:abstractNumId w:val="45"/>
  </w:num>
  <w:num w:numId="25" w16cid:durableId="1515222080">
    <w:abstractNumId w:val="38"/>
  </w:num>
  <w:num w:numId="26" w16cid:durableId="2080514560">
    <w:abstractNumId w:val="9"/>
  </w:num>
  <w:num w:numId="27" w16cid:durableId="1300184769">
    <w:abstractNumId w:val="8"/>
  </w:num>
  <w:num w:numId="28" w16cid:durableId="726687414">
    <w:abstractNumId w:val="20"/>
  </w:num>
  <w:num w:numId="29" w16cid:durableId="1890219335">
    <w:abstractNumId w:val="12"/>
  </w:num>
  <w:num w:numId="30" w16cid:durableId="1442719366">
    <w:abstractNumId w:val="46"/>
  </w:num>
  <w:num w:numId="31" w16cid:durableId="582568739">
    <w:abstractNumId w:val="6"/>
  </w:num>
  <w:num w:numId="32" w16cid:durableId="1377586663">
    <w:abstractNumId w:val="37"/>
  </w:num>
  <w:num w:numId="33" w16cid:durableId="147286775">
    <w:abstractNumId w:val="25"/>
  </w:num>
  <w:num w:numId="34" w16cid:durableId="1791507566">
    <w:abstractNumId w:val="1"/>
  </w:num>
  <w:num w:numId="35" w16cid:durableId="1681547930">
    <w:abstractNumId w:val="41"/>
  </w:num>
  <w:num w:numId="36" w16cid:durableId="1140070638">
    <w:abstractNumId w:val="10"/>
  </w:num>
  <w:num w:numId="37" w16cid:durableId="1110396839">
    <w:abstractNumId w:val="44"/>
  </w:num>
  <w:num w:numId="38" w16cid:durableId="440609528">
    <w:abstractNumId w:val="16"/>
  </w:num>
  <w:num w:numId="39" w16cid:durableId="1363897695">
    <w:abstractNumId w:val="43"/>
  </w:num>
  <w:num w:numId="40" w16cid:durableId="114450789">
    <w:abstractNumId w:val="2"/>
  </w:num>
  <w:num w:numId="41" w16cid:durableId="188639461">
    <w:abstractNumId w:val="15"/>
  </w:num>
  <w:num w:numId="42" w16cid:durableId="1197356823">
    <w:abstractNumId w:val="36"/>
  </w:num>
  <w:num w:numId="43" w16cid:durableId="632297277">
    <w:abstractNumId w:val="11"/>
  </w:num>
  <w:num w:numId="44" w16cid:durableId="1376156682">
    <w:abstractNumId w:val="24"/>
  </w:num>
  <w:num w:numId="45" w16cid:durableId="2025402421">
    <w:abstractNumId w:val="34"/>
  </w:num>
  <w:num w:numId="46" w16cid:durableId="1440757038">
    <w:abstractNumId w:val="17"/>
  </w:num>
  <w:num w:numId="47" w16cid:durableId="16322500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0C3DB7"/>
    <w:rsid w:val="00157A10"/>
    <w:rsid w:val="00173123"/>
    <w:rsid w:val="001D7140"/>
    <w:rsid w:val="001F6AF1"/>
    <w:rsid w:val="00203E67"/>
    <w:rsid w:val="00205929"/>
    <w:rsid w:val="002138F6"/>
    <w:rsid w:val="00285F6C"/>
    <w:rsid w:val="00293380"/>
    <w:rsid w:val="002D5C25"/>
    <w:rsid w:val="00305BA2"/>
    <w:rsid w:val="00352B5B"/>
    <w:rsid w:val="00357FA8"/>
    <w:rsid w:val="003B3E8E"/>
    <w:rsid w:val="0040570C"/>
    <w:rsid w:val="004314C7"/>
    <w:rsid w:val="004524FB"/>
    <w:rsid w:val="00457CD3"/>
    <w:rsid w:val="0047312E"/>
    <w:rsid w:val="00473633"/>
    <w:rsid w:val="004850F6"/>
    <w:rsid w:val="00497FF3"/>
    <w:rsid w:val="004F3DC0"/>
    <w:rsid w:val="00503809"/>
    <w:rsid w:val="00504372"/>
    <w:rsid w:val="00525115"/>
    <w:rsid w:val="00556F43"/>
    <w:rsid w:val="0056335D"/>
    <w:rsid w:val="00576150"/>
    <w:rsid w:val="00583EBA"/>
    <w:rsid w:val="005D7C76"/>
    <w:rsid w:val="0062325E"/>
    <w:rsid w:val="006C2BBD"/>
    <w:rsid w:val="00707134"/>
    <w:rsid w:val="007131D2"/>
    <w:rsid w:val="00725ACD"/>
    <w:rsid w:val="00741411"/>
    <w:rsid w:val="007B1D1C"/>
    <w:rsid w:val="008115C2"/>
    <w:rsid w:val="00890CC0"/>
    <w:rsid w:val="008C5783"/>
    <w:rsid w:val="00940293"/>
    <w:rsid w:val="00944067"/>
    <w:rsid w:val="00970F32"/>
    <w:rsid w:val="009912EA"/>
    <w:rsid w:val="009C11D4"/>
    <w:rsid w:val="00A10BFA"/>
    <w:rsid w:val="00A55598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B91BB4"/>
    <w:rsid w:val="00C1178A"/>
    <w:rsid w:val="00C376A0"/>
    <w:rsid w:val="00C87116"/>
    <w:rsid w:val="00C87380"/>
    <w:rsid w:val="00D20922"/>
    <w:rsid w:val="00D467EA"/>
    <w:rsid w:val="00D6522B"/>
    <w:rsid w:val="00DA1090"/>
    <w:rsid w:val="00DF7495"/>
    <w:rsid w:val="00E02F9E"/>
    <w:rsid w:val="00E32338"/>
    <w:rsid w:val="00E94C60"/>
    <w:rsid w:val="00EA2E48"/>
    <w:rsid w:val="00EB1322"/>
    <w:rsid w:val="00ED4804"/>
    <w:rsid w:val="00EE4B4B"/>
    <w:rsid w:val="00F172C2"/>
    <w:rsid w:val="00F378C6"/>
    <w:rsid w:val="00F907D7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3"/>
  </w:style>
  <w:style w:type="paragraph" w:styleId="Ttulo1">
    <w:name w:val="heading 1"/>
    <w:basedOn w:val="Normal"/>
    <w:next w:val="Normal"/>
    <w:link w:val="Ttulo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9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9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9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0C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B91BB4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138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1D714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D7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0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1349</Words>
  <Characters>7285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12</cp:revision>
  <cp:lastPrinted>2024-10-31T21:31:00Z</cp:lastPrinted>
  <dcterms:created xsi:type="dcterms:W3CDTF">2024-10-31T21:21:00Z</dcterms:created>
  <dcterms:modified xsi:type="dcterms:W3CDTF">2024-11-25T04:02:00Z</dcterms:modified>
</cp:coreProperties>
</file>