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DD" w:rsidRDefault="0058592D" w:rsidP="0058592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PRÁTICAS DE PROGRAMAÇÃO ORIENTADA A OBJETOS</w:t>
      </w:r>
    </w:p>
    <w:p w:rsidR="0058592D" w:rsidRDefault="0058592D" w:rsidP="0058592D">
      <w:pPr>
        <w:jc w:val="center"/>
        <w:rPr>
          <w:rFonts w:ascii="Times New Roman" w:hAnsi="Times New Roman" w:cs="Times New Roman"/>
          <w:b/>
          <w:sz w:val="24"/>
        </w:rPr>
      </w:pPr>
    </w:p>
    <w:p w:rsidR="0058592D" w:rsidRDefault="009A1B07" w:rsidP="0058592D">
      <w:pPr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Prof. Luiz </w:t>
      </w:r>
      <w:proofErr w:type="spellStart"/>
      <w:r w:rsidRPr="009A1B07">
        <w:rPr>
          <w:rFonts w:ascii="Times New Roman" w:hAnsi="Times New Roman" w:cs="Times New Roman"/>
          <w:i/>
          <w:sz w:val="24"/>
        </w:rPr>
        <w:t>Merschmann</w:t>
      </w:r>
      <w:proofErr w:type="spellEnd"/>
    </w:p>
    <w:p w:rsidR="0086128B" w:rsidRDefault="0086128B" w:rsidP="0058592D">
      <w:pPr>
        <w:jc w:val="both"/>
        <w:rPr>
          <w:rFonts w:ascii="Times New Roman" w:hAnsi="Times New Roman" w:cs="Times New Roman"/>
          <w:sz w:val="24"/>
        </w:rPr>
      </w:pPr>
    </w:p>
    <w:p w:rsidR="0086128B" w:rsidRDefault="0086128B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pilares da POO são abstração, </w:t>
      </w:r>
      <w:r w:rsidR="005E389C">
        <w:rPr>
          <w:rFonts w:ascii="Times New Roman" w:hAnsi="Times New Roman" w:cs="Times New Roman"/>
          <w:sz w:val="24"/>
        </w:rPr>
        <w:t>encapsulamento, polimorfismo e herança.</w:t>
      </w:r>
    </w:p>
    <w:p w:rsidR="0058592D" w:rsidRDefault="00C0391F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Abstração é trabalhar </w:t>
      </w:r>
      <w:r w:rsidR="0086128B">
        <w:rPr>
          <w:rFonts w:ascii="Times New Roman" w:hAnsi="Times New Roman" w:cs="Times New Roman"/>
          <w:sz w:val="24"/>
        </w:rPr>
        <w:t>objetos com as características principais, sem observar detalhes.</w:t>
      </w:r>
    </w:p>
    <w:p w:rsidR="0086128B" w:rsidRDefault="0086128B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Objeto é a abstração de uma entidade abstrata ou concreta do mundo real.</w:t>
      </w:r>
    </w:p>
    <w:p w:rsidR="00A9291C" w:rsidRDefault="00A9291C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6B40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Atributos: características.</w:t>
      </w:r>
    </w:p>
    <w:p w:rsidR="00A9291C" w:rsidRDefault="00A9291C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6B40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Métodos: comportamentos.</w:t>
      </w:r>
    </w:p>
    <w:p w:rsidR="00CF6B40" w:rsidRDefault="00CF6B40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Construtores, destrutores (</w:t>
      </w:r>
      <w:proofErr w:type="spellStart"/>
      <w:r>
        <w:rPr>
          <w:rFonts w:ascii="Times New Roman" w:hAnsi="Times New Roman" w:cs="Times New Roman"/>
          <w:sz w:val="24"/>
        </w:rPr>
        <w:t>garbage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collector</w:t>
      </w:r>
      <w:proofErr w:type="spellEnd"/>
      <w:r>
        <w:rPr>
          <w:rFonts w:ascii="Times New Roman" w:hAnsi="Times New Roman" w:cs="Times New Roman"/>
          <w:sz w:val="24"/>
        </w:rPr>
        <w:t xml:space="preserve"> no Java), </w:t>
      </w:r>
      <w:proofErr w:type="spellStart"/>
      <w:r>
        <w:rPr>
          <w:rFonts w:ascii="Times New Roman" w:hAnsi="Times New Roman" w:cs="Times New Roman"/>
          <w:sz w:val="24"/>
        </w:rPr>
        <w:t>getters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setters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F6B40" w:rsidRDefault="00CF6B40" w:rsidP="00CF6B40">
      <w:pPr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Sobrecarga é quando um método de características semelhantes é implementado mais de uma vez com mesmo nome, mas número, tipo ou ordem dos parâmetros diferente.</w:t>
      </w:r>
    </w:p>
    <w:p w:rsidR="00A9291C" w:rsidRDefault="00A9291C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6B40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Estado: características em um determinado momento.</w:t>
      </w:r>
    </w:p>
    <w:p w:rsidR="00CF6B40" w:rsidRDefault="00CF6B40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Instanciação = </w:t>
      </w:r>
      <w:r>
        <w:rPr>
          <w:rFonts w:ascii="Times New Roman" w:hAnsi="Times New Roman" w:cs="Times New Roman"/>
          <w:b/>
          <w:sz w:val="24"/>
        </w:rPr>
        <w:t>new</w:t>
      </w:r>
      <w:r>
        <w:rPr>
          <w:rFonts w:ascii="Times New Roman" w:hAnsi="Times New Roman" w:cs="Times New Roman"/>
          <w:sz w:val="24"/>
        </w:rPr>
        <w:t>.</w:t>
      </w:r>
    </w:p>
    <w:p w:rsidR="00CF6B40" w:rsidRPr="00CF6B40" w:rsidRDefault="00CF6B40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Identidade de um objeto é o endereço na memória </w:t>
      </w:r>
      <w:proofErr w:type="spellStart"/>
      <w:r>
        <w:rPr>
          <w:rFonts w:ascii="Times New Roman" w:hAnsi="Times New Roman" w:cs="Times New Roman"/>
          <w:sz w:val="24"/>
        </w:rPr>
        <w:t>Heap</w:t>
      </w:r>
      <w:proofErr w:type="spellEnd"/>
      <w:r w:rsidR="00987FDF">
        <w:rPr>
          <w:rFonts w:ascii="Times New Roman" w:hAnsi="Times New Roman" w:cs="Times New Roman"/>
          <w:sz w:val="24"/>
        </w:rPr>
        <w:t>.</w:t>
      </w:r>
    </w:p>
    <w:p w:rsidR="0086128B" w:rsidRDefault="0086128B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Mensagem é a requisição de </w:t>
      </w:r>
      <w:r w:rsidR="00A9291C">
        <w:rPr>
          <w:rFonts w:ascii="Times New Roman" w:hAnsi="Times New Roman" w:cs="Times New Roman"/>
          <w:sz w:val="24"/>
        </w:rPr>
        <w:t>dados de um objeto por outro</w:t>
      </w:r>
      <w:r w:rsidR="008E2872">
        <w:rPr>
          <w:rFonts w:ascii="Times New Roman" w:hAnsi="Times New Roman" w:cs="Times New Roman"/>
          <w:sz w:val="24"/>
        </w:rPr>
        <w:t xml:space="preserve"> por meio de uma chamada de método</w:t>
      </w:r>
      <w:r w:rsidR="00A9291C">
        <w:rPr>
          <w:rFonts w:ascii="Times New Roman" w:hAnsi="Times New Roman" w:cs="Times New Roman"/>
          <w:sz w:val="24"/>
        </w:rPr>
        <w:t>.</w:t>
      </w:r>
    </w:p>
    <w:p w:rsidR="00A9291C" w:rsidRDefault="00A9291C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Classe é um molde </w:t>
      </w:r>
      <w:r w:rsidR="00CF6B40">
        <w:rPr>
          <w:rFonts w:ascii="Times New Roman" w:hAnsi="Times New Roman" w:cs="Times New Roman"/>
          <w:sz w:val="24"/>
        </w:rPr>
        <w:t>para criação de objetos (abstração de um conjunto de objetos).</w:t>
      </w:r>
    </w:p>
    <w:p w:rsidR="00987FDF" w:rsidRDefault="00987FDF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== compara endereço de memória, para comparar estado</w:t>
      </w:r>
      <w:r w:rsidR="005E389C">
        <w:rPr>
          <w:rFonts w:ascii="Times New Roman" w:hAnsi="Times New Roman" w:cs="Times New Roman"/>
          <w:sz w:val="24"/>
        </w:rPr>
        <w:t xml:space="preserve"> de objetos</w:t>
      </w:r>
      <w:r>
        <w:rPr>
          <w:rFonts w:ascii="Times New Roman" w:hAnsi="Times New Roman" w:cs="Times New Roman"/>
          <w:sz w:val="24"/>
        </w:rPr>
        <w:t xml:space="preserve"> fazer “</w:t>
      </w:r>
      <w:proofErr w:type="spellStart"/>
      <w:r>
        <w:rPr>
          <w:rFonts w:ascii="Times New Roman" w:hAnsi="Times New Roman" w:cs="Times New Roman"/>
          <w:sz w:val="24"/>
        </w:rPr>
        <w:t>x.equals</w:t>
      </w:r>
      <w:proofErr w:type="spellEnd"/>
      <w:r>
        <w:rPr>
          <w:rFonts w:ascii="Times New Roman" w:hAnsi="Times New Roman" w:cs="Times New Roman"/>
          <w:sz w:val="24"/>
        </w:rPr>
        <w:t>(y)”</w:t>
      </w:r>
      <w:r w:rsidR="005E389C">
        <w:rPr>
          <w:rFonts w:ascii="Times New Roman" w:hAnsi="Times New Roman" w:cs="Times New Roman"/>
          <w:sz w:val="24"/>
        </w:rPr>
        <w:t>.</w:t>
      </w:r>
    </w:p>
    <w:p w:rsidR="0086128B" w:rsidRDefault="005E389C" w:rsidP="005859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Encapsulamento é um conceito que protege informações de classes (“se e como os atributos podem ser alterados”).</w:t>
      </w:r>
    </w:p>
    <w:p w:rsidR="005E389C" w:rsidRDefault="007F175B" w:rsidP="007F175B">
      <w:pPr>
        <w:pStyle w:val="PargrafodaLista"/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Atributos devem sempre ter modificador “</w:t>
      </w:r>
      <w:proofErr w:type="spellStart"/>
      <w:r>
        <w:rPr>
          <w:rFonts w:ascii="Times New Roman" w:hAnsi="Times New Roman" w:cs="Times New Roman"/>
          <w:sz w:val="24"/>
        </w:rPr>
        <w:t>private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7F175B" w:rsidRDefault="007F175B" w:rsidP="007F175B">
      <w:pPr>
        <w:pStyle w:val="PargrafodaLista"/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Métodos </w:t>
      </w:r>
      <w:proofErr w:type="spellStart"/>
      <w:r>
        <w:rPr>
          <w:rFonts w:ascii="Times New Roman" w:hAnsi="Times New Roman" w:cs="Times New Roman"/>
          <w:sz w:val="24"/>
        </w:rPr>
        <w:t>private</w:t>
      </w:r>
      <w:proofErr w:type="spellEnd"/>
      <w:r>
        <w:rPr>
          <w:rFonts w:ascii="Times New Roman" w:hAnsi="Times New Roman" w:cs="Times New Roman"/>
          <w:sz w:val="24"/>
        </w:rPr>
        <w:t xml:space="preserve"> para separar métodos grandes ou trechos iguais de métodos diferentes.</w:t>
      </w:r>
    </w:p>
    <w:p w:rsidR="007F175B" w:rsidRDefault="000C26DC" w:rsidP="007F175B">
      <w:pPr>
        <w:pStyle w:val="PargrafodaLista"/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Armazenar </w:t>
      </w:r>
      <w:proofErr w:type="spellStart"/>
      <w:r>
        <w:rPr>
          <w:rFonts w:ascii="Times New Roman" w:hAnsi="Times New Roman" w:cs="Times New Roman"/>
          <w:sz w:val="24"/>
        </w:rPr>
        <w:t>return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 xml:space="preserve"> em variável e alterá-la também altera objeto. </w:t>
      </w:r>
      <w:proofErr w:type="gramStart"/>
      <w:r>
        <w:rPr>
          <w:rFonts w:ascii="Times New Roman" w:hAnsi="Times New Roman" w:cs="Times New Roman"/>
          <w:sz w:val="24"/>
        </w:rPr>
        <w:t>Usar .clone</w:t>
      </w:r>
      <w:proofErr w:type="gramEnd"/>
      <w:r>
        <w:rPr>
          <w:rFonts w:ascii="Times New Roman" w:hAnsi="Times New Roman" w:cs="Times New Roman"/>
          <w:sz w:val="24"/>
        </w:rPr>
        <w:t xml:space="preserve">() (pode ser necessário sobrescrever método – Classe </w:t>
      </w:r>
      <w:proofErr w:type="spellStart"/>
      <w:r>
        <w:rPr>
          <w:rFonts w:ascii="Times New Roman" w:hAnsi="Times New Roman" w:cs="Times New Roman"/>
          <w:sz w:val="24"/>
        </w:rPr>
        <w:t>extends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Cloneable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6618B1" w:rsidRDefault="00780857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</w:t>
      </w:r>
      <w:r w:rsidR="005D452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estáticos são atributos de classe, existe um único valor que representa todos os objetos de uma classe, geralmente incrementado no construtor.</w:t>
      </w:r>
    </w:p>
    <w:p w:rsidR="00FB7182" w:rsidRDefault="00FB7182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Modificador final para declaração de constantes (não muda depois da inicialização). Se inicialização for na declaração, declarar como atributo estático. Objeto final apenas não troca de endereço de memória.</w:t>
      </w:r>
      <w:r w:rsidR="00CA75AA">
        <w:rPr>
          <w:rFonts w:ascii="Times New Roman" w:hAnsi="Times New Roman" w:cs="Times New Roman"/>
          <w:sz w:val="24"/>
        </w:rPr>
        <w:t xml:space="preserve"> Este modificador também pode ser usado em métodos e classes e, nestes casos, os métodos não podem ser sobrescritos e as classes não podem se tornar superclasses, respectivamente.</w:t>
      </w:r>
    </w:p>
    <w:p w:rsidR="00FB7182" w:rsidRDefault="00FB7182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Métodos estáticos são chamados de métodos de classe, não precisam ter um objeto da classe instanciados para serem chamados.</w:t>
      </w:r>
      <w:r w:rsidR="006E1E8D">
        <w:rPr>
          <w:rFonts w:ascii="Times New Roman" w:hAnsi="Times New Roman" w:cs="Times New Roman"/>
          <w:sz w:val="24"/>
        </w:rPr>
        <w:t xml:space="preserve"> Métodos estáticos </w:t>
      </w:r>
      <w:r>
        <w:rPr>
          <w:rFonts w:ascii="Times New Roman" w:hAnsi="Times New Roman" w:cs="Times New Roman"/>
          <w:sz w:val="24"/>
        </w:rPr>
        <w:t xml:space="preserve">não </w:t>
      </w:r>
      <w:r w:rsidR="006E1E8D">
        <w:rPr>
          <w:rFonts w:ascii="Times New Roman" w:hAnsi="Times New Roman" w:cs="Times New Roman"/>
          <w:sz w:val="24"/>
        </w:rPr>
        <w:t>podem chamar outros métodos e atributos não estáticos.</w:t>
      </w:r>
    </w:p>
    <w:p w:rsidR="006E1E8D" w:rsidRDefault="00214A78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Composição é um relacionamento todo/parte onde um objeto de uma classe contém objetos de outras como atributos. “Se o todo deixar de existir, não faz sentido pensar nas partes separadamente.” </w:t>
      </w: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>: pedido e itens.</w:t>
      </w:r>
    </w:p>
    <w:p w:rsidR="00A53587" w:rsidRDefault="00A53587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Relacionamento do tipo “tem um/tem vários”.</w:t>
      </w:r>
    </w:p>
    <w:p w:rsidR="00A53587" w:rsidRDefault="00A53587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Método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 xml:space="preserve"> deve retornar clone, não fazer isso fere o encapsulamento.</w:t>
      </w:r>
    </w:p>
    <w:p w:rsidR="00A53587" w:rsidRDefault="00FF32A5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Agregação é um relacionamento todo/parte ou “tem um”, mas diferente da composição, o todo não controla o tempo de vida das partes, caso ele deixe de existir, as partes continuam existindo.</w:t>
      </w:r>
    </w:p>
    <w:p w:rsidR="00FF32A5" w:rsidRDefault="00FF32A5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>: grupo de estudo e alunos.</w:t>
      </w:r>
    </w:p>
    <w:p w:rsidR="00FF32A5" w:rsidRDefault="00FF32A5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Geralmente implementado como uma estrutura de dados (atributo) que contém objetos de uma classe parte.</w:t>
      </w:r>
    </w:p>
    <w:p w:rsidR="00FF32A5" w:rsidRDefault="00FF32A5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Associação é um relacionamento onde as duas partes coexistem sem dependência, ou seja, um objeto não é propriedade de outo.</w:t>
      </w:r>
    </w:p>
    <w:p w:rsidR="00FF32A5" w:rsidRDefault="00FF32A5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Geralmente um objeto chama métodos de outro.</w:t>
      </w:r>
    </w:p>
    <w:p w:rsidR="00126843" w:rsidRDefault="00126843" w:rsidP="006618B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Javadoc</w:t>
      </w:r>
      <w:proofErr w:type="spellEnd"/>
      <w:r>
        <w:rPr>
          <w:rFonts w:ascii="Times New Roman" w:hAnsi="Times New Roman" w:cs="Times New Roman"/>
          <w:sz w:val="24"/>
        </w:rPr>
        <w:t xml:space="preserve"> para gerar a documentação de um código. A documentação é essencial para se ter uma maneira fácil de entender o código, e exclui a necessidade de lê-lo para saber como funciona uma determinada classe ou método.</w:t>
      </w:r>
    </w:p>
    <w:p w:rsidR="00214A78" w:rsidRDefault="00126843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Para usar a ferramenta </w:t>
      </w:r>
      <w:proofErr w:type="spellStart"/>
      <w:r>
        <w:rPr>
          <w:rFonts w:ascii="Times New Roman" w:hAnsi="Times New Roman" w:cs="Times New Roman"/>
          <w:sz w:val="24"/>
        </w:rPr>
        <w:t>Javadoc</w:t>
      </w:r>
      <w:proofErr w:type="spellEnd"/>
      <w:r>
        <w:rPr>
          <w:rFonts w:ascii="Times New Roman" w:hAnsi="Times New Roman" w:cs="Times New Roman"/>
          <w:sz w:val="24"/>
        </w:rPr>
        <w:t>, basta que o código esteja bem comentado, em um formato especifico:</w:t>
      </w:r>
    </w:p>
    <w:p w:rsidR="00126843" w:rsidRDefault="00126843" w:rsidP="006618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/**</w:t>
      </w:r>
    </w:p>
    <w:p w:rsidR="00126843" w:rsidRDefault="00126843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Comentar assim.</w:t>
      </w:r>
    </w:p>
    <w:p w:rsidR="00126843" w:rsidRDefault="00126843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*/</w:t>
      </w:r>
    </w:p>
    <w:p w:rsidR="00126843" w:rsidRDefault="00126843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IDEs</w:t>
      </w:r>
      <w:proofErr w:type="spellEnd"/>
      <w:r>
        <w:rPr>
          <w:rFonts w:ascii="Times New Roman" w:hAnsi="Times New Roman" w:cs="Times New Roman"/>
          <w:sz w:val="24"/>
        </w:rPr>
        <w:t xml:space="preserve"> comumente possuem integração com a ferramenta</w:t>
      </w:r>
      <w:r w:rsidR="00E454A0">
        <w:rPr>
          <w:rFonts w:ascii="Times New Roman" w:hAnsi="Times New Roman" w:cs="Times New Roman"/>
          <w:sz w:val="24"/>
        </w:rPr>
        <w:t>.</w:t>
      </w:r>
    </w:p>
    <w:p w:rsidR="00E454A0" w:rsidRDefault="00E454A0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Usando o terminal, executar comando: $ </w:t>
      </w:r>
      <w:proofErr w:type="spellStart"/>
      <w:r>
        <w:rPr>
          <w:rFonts w:ascii="Times New Roman" w:hAnsi="Times New Roman" w:cs="Times New Roman"/>
          <w:sz w:val="24"/>
        </w:rPr>
        <w:t>javadoc</w:t>
      </w:r>
      <w:proofErr w:type="spellEnd"/>
      <w:r>
        <w:rPr>
          <w:rFonts w:ascii="Times New Roman" w:hAnsi="Times New Roman" w:cs="Times New Roman"/>
          <w:sz w:val="24"/>
        </w:rPr>
        <w:t xml:space="preserve"> –d </w:t>
      </w:r>
      <w:proofErr w:type="spellStart"/>
      <w:r w:rsidRPr="00E454A0">
        <w:rPr>
          <w:rFonts w:ascii="Times New Roman" w:hAnsi="Times New Roman" w:cs="Times New Roman"/>
          <w:i/>
          <w:sz w:val="24"/>
        </w:rPr>
        <w:t>nomeDaPastaDestino</w:t>
      </w:r>
      <w:proofErr w:type="spellEnd"/>
      <w:r>
        <w:rPr>
          <w:rFonts w:ascii="Times New Roman" w:hAnsi="Times New Roman" w:cs="Times New Roman"/>
          <w:sz w:val="24"/>
        </w:rPr>
        <w:t xml:space="preserve"> *.</w:t>
      </w:r>
      <w:proofErr w:type="spellStart"/>
      <w:r>
        <w:rPr>
          <w:rFonts w:ascii="Times New Roman" w:hAnsi="Times New Roman" w:cs="Times New Roman"/>
          <w:sz w:val="24"/>
        </w:rPr>
        <w:t>java</w:t>
      </w:r>
      <w:proofErr w:type="spellEnd"/>
    </w:p>
    <w:p w:rsidR="00E454A0" w:rsidRDefault="00E454A0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É possível deixar a documentação mais completa utilizando, entre “</w:t>
      </w:r>
      <w:proofErr w:type="spellStart"/>
      <w:r>
        <w:rPr>
          <w:rFonts w:ascii="Times New Roman" w:hAnsi="Times New Roman" w:cs="Times New Roman"/>
          <w:sz w:val="24"/>
        </w:rPr>
        <w:t>javadoc</w:t>
      </w:r>
      <w:proofErr w:type="spellEnd"/>
      <w:r>
        <w:rPr>
          <w:rFonts w:ascii="Times New Roman" w:hAnsi="Times New Roman" w:cs="Times New Roman"/>
          <w:sz w:val="24"/>
        </w:rPr>
        <w:t xml:space="preserve">” e “-d” o comando “–link </w:t>
      </w:r>
      <w:hyperlink r:id="rId5" w:history="1">
        <w:r w:rsidRPr="00147F15">
          <w:rPr>
            <w:rStyle w:val="Hyperlink"/>
            <w:rFonts w:ascii="Times New Roman" w:hAnsi="Times New Roman" w:cs="Times New Roman"/>
            <w:sz w:val="24"/>
          </w:rPr>
          <w:t>https://docs.oracle.com/javase/8/docs/api/</w:t>
        </w:r>
      </w:hyperlink>
      <w:r>
        <w:rPr>
          <w:rFonts w:ascii="Times New Roman" w:hAnsi="Times New Roman" w:cs="Times New Roman"/>
          <w:sz w:val="24"/>
        </w:rPr>
        <w:t xml:space="preserve">” para adicionar a documentação oficial do </w:t>
      </w:r>
      <w:proofErr w:type="spellStart"/>
      <w:r>
        <w:rPr>
          <w:rFonts w:ascii="Times New Roman" w:hAnsi="Times New Roman" w:cs="Times New Roman"/>
          <w:sz w:val="24"/>
        </w:rPr>
        <w:t>java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C3FB2" w:rsidRDefault="00AC3FB2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Locais importantes de usar a documentação: classes, métodos públicos.</w:t>
      </w:r>
    </w:p>
    <w:p w:rsidR="00126843" w:rsidRDefault="00AC3FB2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Palavras chaves são usadas para aumentar a completude da documentação e sempre começam com @. </w:t>
      </w: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>: @</w:t>
      </w:r>
      <w:proofErr w:type="spellStart"/>
      <w:r>
        <w:rPr>
          <w:rFonts w:ascii="Times New Roman" w:hAnsi="Times New Roman" w:cs="Times New Roman"/>
          <w:sz w:val="24"/>
        </w:rPr>
        <w:t>author</w:t>
      </w:r>
      <w:proofErr w:type="spellEnd"/>
      <w:r>
        <w:rPr>
          <w:rFonts w:ascii="Times New Roman" w:hAnsi="Times New Roman" w:cs="Times New Roman"/>
          <w:sz w:val="24"/>
        </w:rPr>
        <w:t>, @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version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>@param, @</w:t>
      </w:r>
      <w:proofErr w:type="spellStart"/>
      <w:r>
        <w:rPr>
          <w:rFonts w:ascii="Times New Roman" w:hAnsi="Times New Roman" w:cs="Times New Roman"/>
          <w:sz w:val="24"/>
        </w:rPr>
        <w:t>return</w:t>
      </w:r>
      <w:proofErr w:type="spellEnd"/>
      <w:r>
        <w:rPr>
          <w:rFonts w:ascii="Times New Roman" w:hAnsi="Times New Roman" w:cs="Times New Roman"/>
          <w:sz w:val="24"/>
        </w:rPr>
        <w:t xml:space="preserve"> e @</w:t>
      </w:r>
      <w:proofErr w:type="spellStart"/>
      <w:r>
        <w:rPr>
          <w:rFonts w:ascii="Times New Roman" w:hAnsi="Times New Roman" w:cs="Times New Roman"/>
          <w:sz w:val="24"/>
        </w:rPr>
        <w:t>throws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5E4E" w:rsidRDefault="003A5E4E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Diagrama UML é construído para se ter uma visão gráfica dos relacionamentos entre classes.</w:t>
      </w:r>
    </w:p>
    <w:p w:rsidR="003A5E4E" w:rsidRDefault="00013DCD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Retângulos c</w:t>
      </w:r>
      <w:r w:rsidR="003A5E4E">
        <w:rPr>
          <w:rFonts w:ascii="Times New Roman" w:hAnsi="Times New Roman" w:cs="Times New Roman"/>
          <w:sz w:val="24"/>
        </w:rPr>
        <w:t>omposto</w:t>
      </w:r>
      <w:r>
        <w:rPr>
          <w:rFonts w:ascii="Times New Roman" w:hAnsi="Times New Roman" w:cs="Times New Roman"/>
          <w:sz w:val="24"/>
        </w:rPr>
        <w:t>s</w:t>
      </w:r>
      <w:r w:rsidR="003A5E4E">
        <w:rPr>
          <w:rFonts w:ascii="Times New Roman" w:hAnsi="Times New Roman" w:cs="Times New Roman"/>
          <w:sz w:val="24"/>
        </w:rPr>
        <w:t xml:space="preserve"> por nome</w:t>
      </w:r>
      <w:r>
        <w:rPr>
          <w:rFonts w:ascii="Times New Roman" w:hAnsi="Times New Roman" w:cs="Times New Roman"/>
          <w:sz w:val="24"/>
        </w:rPr>
        <w:t xml:space="preserve"> da classe, atributos (: tipo) e métodos ((param): </w:t>
      </w:r>
      <w:proofErr w:type="spellStart"/>
      <w:r>
        <w:rPr>
          <w:rFonts w:ascii="Times New Roman" w:hAnsi="Times New Roman" w:cs="Times New Roman"/>
          <w:sz w:val="24"/>
        </w:rPr>
        <w:t>return</w:t>
      </w:r>
      <w:proofErr w:type="spellEnd"/>
      <w:r>
        <w:rPr>
          <w:rFonts w:ascii="Times New Roman" w:hAnsi="Times New Roman" w:cs="Times New Roman"/>
          <w:sz w:val="24"/>
        </w:rPr>
        <w:t>) + setas que representam os relacionamentos.</w:t>
      </w:r>
    </w:p>
    <w:p w:rsidR="00013DCD" w:rsidRDefault="00013DCD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Visibilidade: (-) </w:t>
      </w:r>
      <w:proofErr w:type="spellStart"/>
      <w:r>
        <w:rPr>
          <w:rFonts w:ascii="Times New Roman" w:hAnsi="Times New Roman" w:cs="Times New Roman"/>
          <w:sz w:val="24"/>
        </w:rPr>
        <w:t>private</w:t>
      </w:r>
      <w:proofErr w:type="spellEnd"/>
      <w:r>
        <w:rPr>
          <w:rFonts w:ascii="Times New Roman" w:hAnsi="Times New Roman" w:cs="Times New Roman"/>
          <w:sz w:val="24"/>
        </w:rPr>
        <w:t xml:space="preserve">, (#) </w:t>
      </w:r>
      <w:proofErr w:type="spellStart"/>
      <w:r>
        <w:rPr>
          <w:rFonts w:ascii="Times New Roman" w:hAnsi="Times New Roman" w:cs="Times New Roman"/>
          <w:sz w:val="24"/>
        </w:rPr>
        <w:t>protected</w:t>
      </w:r>
      <w:proofErr w:type="spellEnd"/>
      <w:r>
        <w:rPr>
          <w:rFonts w:ascii="Times New Roman" w:hAnsi="Times New Roman" w:cs="Times New Roman"/>
          <w:sz w:val="24"/>
        </w:rPr>
        <w:t xml:space="preserve">, (~) pacote, (+) </w:t>
      </w: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</w:p>
    <w:p w:rsidR="00AC3FB2" w:rsidRDefault="00013DCD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Flexível, pode colocar a quantidade de detalhes que julgar necessário, apenas nome da classe é obrigatório. (...) para representar que há mais atributos ou métodos.</w:t>
      </w:r>
    </w:p>
    <w:p w:rsidR="00013DCD" w:rsidRDefault="00013DCD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Relacionamentos: composição (losango preenchido no todo, a parte não deve constar nos atributos do todo),</w:t>
      </w:r>
      <w:r w:rsidR="005A737F">
        <w:rPr>
          <w:rFonts w:ascii="Times New Roman" w:hAnsi="Times New Roman" w:cs="Times New Roman"/>
          <w:sz w:val="24"/>
        </w:rPr>
        <w:t xml:space="preserve"> agregação (losango vazado no todo, a parte não deve constar nos atributos do todo), associação (linha ligando, opcionalmente pode-se colocar uma seta no sentido da chamada de método), associação unária (linha ligando classe a ela mesma com nome que representa o relacionamento), herança (triângulo vazado na superclasse), interface (seta vazada com linha tracejada)</w:t>
      </w:r>
    </w:p>
    <w:p w:rsidR="005A737F" w:rsidRDefault="005A737F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Multiplicidade define o número de objetos </w:t>
      </w:r>
      <w:r w:rsidR="00A44A5E">
        <w:rPr>
          <w:rFonts w:ascii="Times New Roman" w:hAnsi="Times New Roman" w:cs="Times New Roman"/>
          <w:sz w:val="24"/>
        </w:rPr>
        <w:t>em cada extremidade do relacionamento (</w:t>
      </w:r>
      <w:proofErr w:type="gramStart"/>
      <w:r w:rsidR="00A44A5E">
        <w:rPr>
          <w:rFonts w:ascii="Times New Roman" w:hAnsi="Times New Roman" w:cs="Times New Roman"/>
          <w:sz w:val="24"/>
        </w:rPr>
        <w:t>n..</w:t>
      </w:r>
      <w:proofErr w:type="gramEnd"/>
      <w:r w:rsidR="00A44A5E">
        <w:rPr>
          <w:rFonts w:ascii="Times New Roman" w:hAnsi="Times New Roman" w:cs="Times New Roman"/>
          <w:sz w:val="24"/>
        </w:rPr>
        <w:t>* | n &gt;= 0, * = muitos).</w:t>
      </w:r>
    </w:p>
    <w:p w:rsidR="00A44A5E" w:rsidRDefault="00A44A5E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Atributos e métodos estáticos ficam sublinhados.</w:t>
      </w:r>
    </w:p>
    <w:p w:rsidR="00A44A5E" w:rsidRDefault="00A44A5E" w:rsidP="0012684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 xml:space="preserve"> é um vetor dinamicamente redimensionável.</w:t>
      </w:r>
    </w:p>
    <w:p w:rsidR="00C32E6D" w:rsidRDefault="00A44A5E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2E6D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C32E6D">
        <w:rPr>
          <w:rFonts w:ascii="Times New Roman" w:hAnsi="Times New Roman" w:cs="Times New Roman"/>
          <w:sz w:val="24"/>
        </w:rPr>
        <w:t>import</w:t>
      </w:r>
      <w:proofErr w:type="spellEnd"/>
      <w:r w:rsidR="00C32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E6D">
        <w:rPr>
          <w:rFonts w:ascii="Times New Roman" w:hAnsi="Times New Roman" w:cs="Times New Roman"/>
          <w:sz w:val="24"/>
        </w:rPr>
        <w:t>java.util.ArrayList</w:t>
      </w:r>
      <w:proofErr w:type="spellEnd"/>
      <w:r w:rsidR="00C32E6D">
        <w:rPr>
          <w:rFonts w:ascii="Times New Roman" w:hAnsi="Times New Roman" w:cs="Times New Roman"/>
          <w:sz w:val="24"/>
        </w:rPr>
        <w:t>;</w:t>
      </w:r>
    </w:p>
    <w:p w:rsidR="00A44A5E" w:rsidRDefault="00A44A5E" w:rsidP="00C32E6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 xml:space="preserve">&lt;Tipo&gt; exemplo = new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&lt;Tipo</w:t>
      </w:r>
      <w:proofErr w:type="gramStart"/>
      <w:r>
        <w:rPr>
          <w:rFonts w:ascii="Times New Roman" w:hAnsi="Times New Roman" w:cs="Times New Roman"/>
          <w:sz w:val="24"/>
        </w:rPr>
        <w:t>&gt;(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A44A5E" w:rsidRDefault="00A44A5E" w:rsidP="00A44A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4618120" cy="20651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27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CD" w:rsidRDefault="00A44A5E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for(</w:t>
      </w:r>
      <w:proofErr w:type="gramEnd"/>
      <w:r>
        <w:rPr>
          <w:rFonts w:ascii="Times New Roman" w:hAnsi="Times New Roman" w:cs="Times New Roman"/>
          <w:sz w:val="24"/>
        </w:rPr>
        <w:t xml:space="preserve">Tipo </w:t>
      </w: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 xml:space="preserve"> : exemplo) {//execução</w:t>
      </w:r>
      <w:r w:rsidR="00C32E6D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>}</w:t>
      </w:r>
    </w:p>
    <w:p w:rsidR="00C32E6D" w:rsidRDefault="00C32E6D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Não é possível fazer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 xml:space="preserve"> de tipos primitivos. Para isso usar </w:t>
      </w:r>
      <w:proofErr w:type="spellStart"/>
      <w:r>
        <w:rPr>
          <w:rFonts w:ascii="Times New Roman" w:hAnsi="Times New Roman" w:cs="Times New Roman"/>
          <w:sz w:val="24"/>
        </w:rPr>
        <w:t>boxing</w:t>
      </w:r>
      <w:proofErr w:type="spellEnd"/>
      <w:r>
        <w:rPr>
          <w:rFonts w:ascii="Times New Roman" w:hAnsi="Times New Roman" w:cs="Times New Roman"/>
          <w:sz w:val="24"/>
        </w:rPr>
        <w:t xml:space="preserve"> (empacotamento em classe), basta colocar nome do tipo com primeira letra maiúscula.</w:t>
      </w:r>
    </w:p>
    <w:p w:rsidR="00C32E6D" w:rsidRDefault="00356D49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Herança é um dos pilares da POO e faz com que classes filhas possuam todos os atributos e métodos da superclasse. “É um”.</w:t>
      </w:r>
    </w:p>
    <w:p w:rsidR="00356D49" w:rsidRDefault="00356D49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Evita duplicação de código, facilitando manutenção.</w:t>
      </w:r>
    </w:p>
    <w:p w:rsidR="00356D49" w:rsidRDefault="00356D49" w:rsidP="001268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extends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ClasseY</w:t>
      </w:r>
      <w:proofErr w:type="spellEnd"/>
      <w:r>
        <w:rPr>
          <w:rFonts w:ascii="Times New Roman" w:hAnsi="Times New Roman" w:cs="Times New Roman"/>
          <w:sz w:val="24"/>
        </w:rPr>
        <w:t xml:space="preserve"> {...}.</w:t>
      </w:r>
    </w:p>
    <w:p w:rsidR="00AF5E4F" w:rsidRDefault="00AF5E4F" w:rsidP="00201352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No construtor, além de inicializar os atributos da subclasse, adicionar “</w:t>
      </w:r>
      <w:proofErr w:type="spellStart"/>
      <w:r>
        <w:rPr>
          <w:rFonts w:ascii="Times New Roman" w:hAnsi="Times New Roman" w:cs="Times New Roman"/>
          <w:sz w:val="24"/>
        </w:rPr>
        <w:t>super</w:t>
      </w:r>
      <w:proofErr w:type="spellEnd"/>
      <w:r>
        <w:rPr>
          <w:rFonts w:ascii="Times New Roman" w:hAnsi="Times New Roman" w:cs="Times New Roman"/>
          <w:sz w:val="24"/>
        </w:rPr>
        <w:t>(@param)” que é o construtor da superclasse.</w:t>
      </w:r>
    </w:p>
    <w:p w:rsidR="002275A8" w:rsidRDefault="00201352" w:rsidP="002275A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Sobresc</w:t>
      </w:r>
      <w:r w:rsidR="004829C4">
        <w:rPr>
          <w:rFonts w:ascii="Times New Roman" w:hAnsi="Times New Roman" w:cs="Times New Roman"/>
          <w:sz w:val="24"/>
        </w:rPr>
        <w:t>rita de método ocorre quando métodos de uma mesma classe ou</w:t>
      </w:r>
      <w:r>
        <w:rPr>
          <w:rFonts w:ascii="Times New Roman" w:hAnsi="Times New Roman" w:cs="Times New Roman"/>
          <w:sz w:val="24"/>
        </w:rPr>
        <w:t xml:space="preserve"> subclasses e superclasses </w:t>
      </w:r>
      <w:r w:rsidR="00BF2B6F">
        <w:rPr>
          <w:rFonts w:ascii="Times New Roman" w:hAnsi="Times New Roman" w:cs="Times New Roman"/>
          <w:sz w:val="24"/>
        </w:rPr>
        <w:t>tem a mesma assinatura. Uma boa prática é adicionar “@</w:t>
      </w:r>
      <w:proofErr w:type="spellStart"/>
      <w:r w:rsidR="00BF2B6F">
        <w:rPr>
          <w:rFonts w:ascii="Times New Roman" w:hAnsi="Times New Roman" w:cs="Times New Roman"/>
          <w:sz w:val="24"/>
        </w:rPr>
        <w:t>Override</w:t>
      </w:r>
      <w:proofErr w:type="spellEnd"/>
      <w:r w:rsidR="00BF2B6F">
        <w:rPr>
          <w:rFonts w:ascii="Times New Roman" w:hAnsi="Times New Roman" w:cs="Times New Roman"/>
          <w:sz w:val="24"/>
        </w:rPr>
        <w:t>” para referir a sobrescrita e compilador conferir essa informação</w:t>
      </w:r>
      <w:r w:rsidR="0023528F">
        <w:rPr>
          <w:rFonts w:ascii="Times New Roman" w:hAnsi="Times New Roman" w:cs="Times New Roman"/>
          <w:sz w:val="24"/>
        </w:rPr>
        <w:t>.</w:t>
      </w:r>
    </w:p>
    <w:p w:rsidR="008B2E10" w:rsidRDefault="008B2E10" w:rsidP="008B2E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Polimorfismo é a possibilidade de um método ou variável ser definido de várias formas dep</w:t>
      </w:r>
      <w:r w:rsidR="004829C4">
        <w:rPr>
          <w:rFonts w:ascii="Times New Roman" w:hAnsi="Times New Roman" w:cs="Times New Roman"/>
          <w:sz w:val="24"/>
        </w:rPr>
        <w:t>endendo d</w:t>
      </w:r>
      <w:r>
        <w:rPr>
          <w:rFonts w:ascii="Times New Roman" w:hAnsi="Times New Roman" w:cs="Times New Roman"/>
          <w:sz w:val="24"/>
        </w:rPr>
        <w:t>o momento, como tip</w:t>
      </w:r>
      <w:r w:rsidR="00CD62C2">
        <w:rPr>
          <w:rFonts w:ascii="Times New Roman" w:hAnsi="Times New Roman" w:cs="Times New Roman"/>
          <w:sz w:val="24"/>
        </w:rPr>
        <w:t>o dinâmico de uma variável ou busca de</w:t>
      </w:r>
      <w:r>
        <w:rPr>
          <w:rFonts w:ascii="Times New Roman" w:hAnsi="Times New Roman" w:cs="Times New Roman"/>
          <w:sz w:val="24"/>
        </w:rPr>
        <w:t xml:space="preserve"> sobrescrita de método.</w:t>
      </w:r>
      <w:r w:rsidR="00CD62C2">
        <w:rPr>
          <w:rFonts w:ascii="Times New Roman" w:hAnsi="Times New Roman" w:cs="Times New Roman"/>
          <w:sz w:val="24"/>
        </w:rPr>
        <w:t xml:space="preserve"> Pode-se atribuir </w:t>
      </w:r>
      <w:r w:rsidR="004829C4">
        <w:rPr>
          <w:rFonts w:ascii="Times New Roman" w:hAnsi="Times New Roman" w:cs="Times New Roman"/>
          <w:sz w:val="24"/>
        </w:rPr>
        <w:t>à</w:t>
      </w:r>
      <w:r w:rsidR="00A77011">
        <w:rPr>
          <w:rFonts w:ascii="Times New Roman" w:hAnsi="Times New Roman" w:cs="Times New Roman"/>
          <w:sz w:val="24"/>
        </w:rPr>
        <w:t xml:space="preserve"> variáveis de um tipo de superclasse, tipos de subclasses e trocar ao longo do tempo de vida.</w:t>
      </w:r>
    </w:p>
    <w:p w:rsidR="004829C4" w:rsidRDefault="004829C4" w:rsidP="004829C4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Tipo estático de uma variável é o usado na declaração. </w:t>
      </w: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>: Item i;</w:t>
      </w:r>
    </w:p>
    <w:p w:rsidR="004829C4" w:rsidRDefault="004829C4" w:rsidP="004829C4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Tipo dinâmico é a vinculação atual. </w:t>
      </w: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 xml:space="preserve">: i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F4099C" w:rsidRDefault="00F4099C" w:rsidP="008B2E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Acoplamento é a conectividade entre classes, ou seja, o quanto elas se relacionam por chamadas de métodos. Deseja-se enfraquecer esse parâmetro, pois a dependência de classes gera dificuldade de manutenção.</w:t>
      </w:r>
    </w:p>
    <w:p w:rsidR="00F4099C" w:rsidRDefault="00F4099C" w:rsidP="008B2E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Coesão refere-se a quantidade e diversidade de tarefas que um método, classe ou pacote executa. Busca-se um alto grau de coesão, ou seja, a unidade executar uma tarefa bem definida, isso propicia reutilização de código.</w:t>
      </w:r>
    </w:p>
    <w:p w:rsidR="002E1657" w:rsidRDefault="002E1657" w:rsidP="008B2E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Más práticas e soluções</w:t>
      </w:r>
      <w:r w:rsidR="009A4EE6">
        <w:rPr>
          <w:rFonts w:ascii="Times New Roman" w:hAnsi="Times New Roman" w:cs="Times New Roman"/>
          <w:sz w:val="24"/>
        </w:rPr>
        <w:t xml:space="preserve"> / boas práticas</w:t>
      </w:r>
      <w:r>
        <w:rPr>
          <w:rFonts w:ascii="Times New Roman" w:hAnsi="Times New Roman" w:cs="Times New Roman"/>
          <w:sz w:val="24"/>
        </w:rPr>
        <w:t>:</w:t>
      </w:r>
    </w:p>
    <w:p w:rsidR="00EB7DFC" w:rsidRDefault="002E1657" w:rsidP="002E165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B7DFC">
        <w:rPr>
          <w:rFonts w:ascii="Times New Roman" w:hAnsi="Times New Roman" w:cs="Times New Roman"/>
          <w:sz w:val="24"/>
        </w:rPr>
        <w:t>Duplicação de código:</w:t>
      </w:r>
      <w:r w:rsidR="00DC7870">
        <w:rPr>
          <w:rFonts w:ascii="Times New Roman" w:hAnsi="Times New Roman" w:cs="Times New Roman"/>
          <w:sz w:val="24"/>
        </w:rPr>
        <w:t xml:space="preserve"> criar novos métodos</w:t>
      </w:r>
      <w:r>
        <w:rPr>
          <w:rFonts w:ascii="Times New Roman" w:hAnsi="Times New Roman" w:cs="Times New Roman"/>
          <w:sz w:val="24"/>
        </w:rPr>
        <w:t>.</w:t>
      </w:r>
    </w:p>
    <w:p w:rsidR="00DC7870" w:rsidRDefault="002E1657" w:rsidP="002E165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C7870">
        <w:rPr>
          <w:rFonts w:ascii="Times New Roman" w:hAnsi="Times New Roman" w:cs="Times New Roman"/>
          <w:sz w:val="24"/>
        </w:rPr>
        <w:t xml:space="preserve">Atributos públicos: </w:t>
      </w:r>
      <w:r>
        <w:rPr>
          <w:rFonts w:ascii="Times New Roman" w:hAnsi="Times New Roman" w:cs="Times New Roman"/>
          <w:sz w:val="24"/>
        </w:rPr>
        <w:t xml:space="preserve">modificar visibilidade para </w:t>
      </w:r>
      <w:proofErr w:type="spellStart"/>
      <w:r>
        <w:rPr>
          <w:rFonts w:ascii="Times New Roman" w:hAnsi="Times New Roman" w:cs="Times New Roman"/>
          <w:sz w:val="24"/>
        </w:rPr>
        <w:t>private</w:t>
      </w:r>
      <w:proofErr w:type="spellEnd"/>
      <w:r>
        <w:rPr>
          <w:rFonts w:ascii="Times New Roman" w:hAnsi="Times New Roman" w:cs="Times New Roman"/>
          <w:sz w:val="24"/>
        </w:rPr>
        <w:t xml:space="preserve"> e criar </w:t>
      </w:r>
      <w:proofErr w:type="spellStart"/>
      <w:r>
        <w:rPr>
          <w:rFonts w:ascii="Times New Roman" w:hAnsi="Times New Roman" w:cs="Times New Roman"/>
          <w:sz w:val="24"/>
        </w:rPr>
        <w:t>getters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E1657" w:rsidRDefault="009A4EE6" w:rsidP="002E165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4829C4">
        <w:rPr>
          <w:rFonts w:ascii="Times New Roman" w:hAnsi="Times New Roman" w:cs="Times New Roman"/>
          <w:sz w:val="24"/>
        </w:rPr>
        <w:t>HashMap</w:t>
      </w:r>
      <w:proofErr w:type="spellEnd"/>
      <w:r w:rsidR="004829C4">
        <w:rPr>
          <w:rFonts w:ascii="Times New Roman" w:hAnsi="Times New Roman" w:cs="Times New Roman"/>
          <w:sz w:val="24"/>
        </w:rPr>
        <w:t xml:space="preserve"> é uma</w:t>
      </w:r>
      <w:r>
        <w:rPr>
          <w:rFonts w:ascii="Times New Roman" w:hAnsi="Times New Roman" w:cs="Times New Roman"/>
          <w:sz w:val="24"/>
        </w:rPr>
        <w:t xml:space="preserve"> coleção do tipo chave/valor (dicionário em Python).</w:t>
      </w:r>
    </w:p>
    <w:p w:rsidR="001D3AEE" w:rsidRDefault="001D3AEE" w:rsidP="002E165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Refatorar</w:t>
      </w:r>
      <w:proofErr w:type="spellEnd"/>
      <w:r>
        <w:rPr>
          <w:rFonts w:ascii="Times New Roman" w:hAnsi="Times New Roman" w:cs="Times New Roman"/>
          <w:sz w:val="24"/>
        </w:rPr>
        <w:t xml:space="preserve"> é reorganizar as classes e métodos para adaptá-los a alterações</w:t>
      </w:r>
      <w:r w:rsidR="00CA75AA">
        <w:rPr>
          <w:rFonts w:ascii="Times New Roman" w:hAnsi="Times New Roman" w:cs="Times New Roman"/>
          <w:sz w:val="24"/>
        </w:rPr>
        <w:t>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Classes e métodos abstratos: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Métodos abstratos não possuem implementação na classe pai e precisam ser sobrescritos nas classes filhas.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Classes com métodos abstratos também devem ser declaradas abstratas, e não podem instanciar objetos.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Classes podem ser abstratas mesmo que não possuam métodos abstratos, isso garante a não instanciação de objetos daquela classe.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Apesar de classes abstratas não serem instanciáveis, são tipos válidos (podem declarar variáveis e referenciar objetos de classes filhas ou fazer, por exemplo,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ClasseAbstrata</w:t>
      </w:r>
      <w:proofErr w:type="spellEnd"/>
      <w:r>
        <w:rPr>
          <w:rFonts w:ascii="Times New Roman" w:hAnsi="Times New Roman" w:cs="Times New Roman"/>
          <w:sz w:val="24"/>
        </w:rPr>
        <w:t>&gt;).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Interfaces: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Uma interface Java é a especifi</w:t>
      </w:r>
      <w:r w:rsidRPr="00CA75AA">
        <w:rPr>
          <w:rFonts w:ascii="Times New Roman" w:hAnsi="Times New Roman" w:cs="Times New Roman"/>
          <w:sz w:val="24"/>
        </w:rPr>
        <w:t>cação de um tipo (na forma de u</w:t>
      </w:r>
      <w:r>
        <w:rPr>
          <w:rFonts w:ascii="Times New Roman" w:hAnsi="Times New Roman" w:cs="Times New Roman"/>
          <w:sz w:val="24"/>
        </w:rPr>
        <w:t xml:space="preserve">m </w:t>
      </w:r>
      <w:r w:rsidRPr="00CA75AA">
        <w:rPr>
          <w:rFonts w:ascii="Times New Roman" w:hAnsi="Times New Roman" w:cs="Times New Roman"/>
          <w:sz w:val="24"/>
        </w:rPr>
        <w:t xml:space="preserve">nome de tipo e um </w:t>
      </w:r>
      <w:r>
        <w:rPr>
          <w:rFonts w:ascii="Times New Roman" w:hAnsi="Times New Roman" w:cs="Times New Roman"/>
          <w:sz w:val="24"/>
        </w:rPr>
        <w:t xml:space="preserve">conjunto de métodos) que não define </w:t>
      </w:r>
      <w:r w:rsidRPr="00CA75AA">
        <w:rPr>
          <w:rFonts w:ascii="Times New Roman" w:hAnsi="Times New Roman" w:cs="Times New Roman"/>
          <w:sz w:val="24"/>
        </w:rPr>
        <w:t>nenhuma implementação para os métodos.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- Métodos não precisam utilizar a palavra chave </w:t>
      </w:r>
      <w:r>
        <w:rPr>
          <w:rFonts w:ascii="Times New Roman" w:hAnsi="Times New Roman" w:cs="Times New Roman"/>
          <w:i/>
          <w:sz w:val="24"/>
        </w:rPr>
        <w:t>abstract</w:t>
      </w:r>
      <w:r>
        <w:rPr>
          <w:rFonts w:ascii="Times New Roman" w:hAnsi="Times New Roman" w:cs="Times New Roman"/>
          <w:sz w:val="24"/>
        </w:rPr>
        <w:t>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Visibilidade dos métodos não precisam ser declaradas.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CA75AA">
        <w:rPr>
          <w:rFonts w:ascii="Times New Roman" w:hAnsi="Times New Roman" w:cs="Times New Roman"/>
          <w:sz w:val="24"/>
        </w:rPr>
        <w:t>Apenas atributos constan</w:t>
      </w:r>
      <w:r>
        <w:rPr>
          <w:rFonts w:ascii="Times New Roman" w:hAnsi="Times New Roman" w:cs="Times New Roman"/>
          <w:sz w:val="24"/>
        </w:rPr>
        <w:t>tes (</w:t>
      </w: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static</w:t>
      </w:r>
      <w:proofErr w:type="spellEnd"/>
      <w:r>
        <w:rPr>
          <w:rFonts w:ascii="Times New Roman" w:hAnsi="Times New Roman" w:cs="Times New Roman"/>
          <w:sz w:val="24"/>
        </w:rPr>
        <w:t xml:space="preserve"> e final) são </w:t>
      </w:r>
      <w:r w:rsidRPr="00CA75AA">
        <w:rPr>
          <w:rFonts w:ascii="Times New Roman" w:hAnsi="Times New Roman" w:cs="Times New Roman"/>
          <w:sz w:val="24"/>
        </w:rPr>
        <w:t xml:space="preserve">permitidos em uma </w:t>
      </w:r>
      <w:r>
        <w:rPr>
          <w:rFonts w:ascii="Times New Roman" w:hAnsi="Times New Roman" w:cs="Times New Roman"/>
          <w:sz w:val="24"/>
        </w:rPr>
        <w:t xml:space="preserve">interface (não precisa declarar </w:t>
      </w: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static</w:t>
      </w:r>
      <w:proofErr w:type="spellEnd"/>
      <w:r>
        <w:rPr>
          <w:rFonts w:ascii="Times New Roman" w:hAnsi="Times New Roman" w:cs="Times New Roman"/>
          <w:sz w:val="24"/>
        </w:rPr>
        <w:t xml:space="preserve"> e fi</w:t>
      </w:r>
      <w:r w:rsidRPr="00CA75AA">
        <w:rPr>
          <w:rFonts w:ascii="Times New Roman" w:hAnsi="Times New Roman" w:cs="Times New Roman"/>
          <w:sz w:val="24"/>
        </w:rPr>
        <w:t>nal).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imlements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ClasseY</w:t>
      </w:r>
      <w:proofErr w:type="spellEnd"/>
      <w:r>
        <w:rPr>
          <w:rFonts w:ascii="Times New Roman" w:hAnsi="Times New Roman" w:cs="Times New Roman"/>
          <w:sz w:val="24"/>
        </w:rPr>
        <w:t xml:space="preserve"> {...}.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Existe herança múltipla de interface.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 de sistema: testar o sistema completo como usuário final.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 de unidade: testar partes individuais do código, que podem ser de vários tamanhos, como um método à um conjunto de classes.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ClasseXTeste</w:t>
      </w:r>
      <w:proofErr w:type="spellEnd"/>
      <w:r>
        <w:rPr>
          <w:rFonts w:ascii="Times New Roman" w:hAnsi="Times New Roman" w:cs="Times New Roman"/>
          <w:sz w:val="24"/>
        </w:rPr>
        <w:t xml:space="preserve">: Criação de classe auxiliar, contendo a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, para executar os métodos da </w:t>
      </w:r>
      <w:proofErr w:type="spellStart"/>
      <w:r>
        <w:rPr>
          <w:rFonts w:ascii="Times New Roman" w:hAnsi="Times New Roman" w:cs="Times New Roman"/>
          <w:sz w:val="24"/>
        </w:rPr>
        <w:t>ClasseX</w:t>
      </w:r>
      <w:proofErr w:type="spellEnd"/>
      <w:r>
        <w:rPr>
          <w:rFonts w:ascii="Times New Roman" w:hAnsi="Times New Roman" w:cs="Times New Roman"/>
          <w:sz w:val="24"/>
        </w:rPr>
        <w:t>. Classe auxiliar não é parte do sistema final.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Ler código.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Teste de mesa: fazer passo a passo do código em uma tabela.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Explicar à alguém: quando você explica seu código à um terceiro estimula a organizar o pensamento e ajuda a perceber erros, além de que a outra pessoa pode encontrar o erro.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Instruções de impressão: impressões de informações que podem ajudar a detectar em qual parte se encontra o erro.</w:t>
      </w:r>
    </w:p>
    <w:p w:rsidR="00CA75AA" w:rsidRDefault="00CA75AA" w:rsidP="00CA75A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Debugger</w:t>
      </w:r>
      <w:proofErr w:type="spellEnd"/>
      <w:r>
        <w:rPr>
          <w:rFonts w:ascii="Times New Roman" w:hAnsi="Times New Roman" w:cs="Times New Roman"/>
          <w:sz w:val="24"/>
        </w:rPr>
        <w:t xml:space="preserve"> da IDE: escolha de breakpoint e a partir dele é possível ver estados de objetos e valores de varáveis, executar comandos passo a passo e ver pilha de execução.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Métodos genéricos dependem de um tipo parametrizado &lt;T&gt; para funcionar. Ajuda quando dois ou mais métodos fazem a mesma ação para tipos diferentes.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static</w:t>
      </w:r>
      <w:proofErr w:type="spellEnd"/>
      <w:r>
        <w:rPr>
          <w:rFonts w:ascii="Times New Roman" w:hAnsi="Times New Roman" w:cs="Times New Roman"/>
          <w:sz w:val="24"/>
        </w:rPr>
        <w:t xml:space="preserve"> &lt;T&gt;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printArray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T[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inputArray</w:t>
      </w:r>
      <w:proofErr w:type="spellEnd"/>
      <w:r>
        <w:rPr>
          <w:rFonts w:ascii="Times New Roman" w:hAnsi="Times New Roman" w:cs="Times New Roman"/>
          <w:sz w:val="24"/>
        </w:rPr>
        <w:t>) {...}.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Aceita mais de um tipo separado por vírgula.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Classes genéricas dependem de um tipo parametrizado &lt;T&gt;.</w:t>
      </w:r>
    </w:p>
    <w:p w:rsid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Aceita mais de um tipo separado por vírgula.</w:t>
      </w:r>
    </w:p>
    <w:p w:rsidR="00CA75AA" w:rsidRPr="00CA75AA" w:rsidRDefault="00CA75AA" w:rsidP="00CA7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Classe Collections.</w:t>
      </w:r>
      <w:bookmarkStart w:id="0" w:name="_GoBack"/>
      <w:bookmarkEnd w:id="0"/>
    </w:p>
    <w:sectPr w:rsidR="00CA75AA" w:rsidRPr="00CA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889"/>
    <w:multiLevelType w:val="hybridMultilevel"/>
    <w:tmpl w:val="CEA4FEDA"/>
    <w:lvl w:ilvl="0" w:tplc="E2A6950E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25F40BE"/>
    <w:multiLevelType w:val="hybridMultilevel"/>
    <w:tmpl w:val="53E27E10"/>
    <w:lvl w:ilvl="0" w:tplc="5A3631A8">
      <w:numFmt w:val="bullet"/>
      <w:lvlText w:val=""/>
      <w:lvlJc w:val="left"/>
      <w:pPr>
        <w:ind w:left="112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2D"/>
    <w:rsid w:val="00013DCD"/>
    <w:rsid w:val="000C26DC"/>
    <w:rsid w:val="00126843"/>
    <w:rsid w:val="001A0D9B"/>
    <w:rsid w:val="001D3AEE"/>
    <w:rsid w:val="00201352"/>
    <w:rsid w:val="00214A78"/>
    <w:rsid w:val="002275A8"/>
    <w:rsid w:val="0023528F"/>
    <w:rsid w:val="002B30B4"/>
    <w:rsid w:val="002E1657"/>
    <w:rsid w:val="00356D49"/>
    <w:rsid w:val="003A5E4E"/>
    <w:rsid w:val="004829C4"/>
    <w:rsid w:val="0058592D"/>
    <w:rsid w:val="005A737F"/>
    <w:rsid w:val="005D4529"/>
    <w:rsid w:val="005E389C"/>
    <w:rsid w:val="006618B1"/>
    <w:rsid w:val="006E1E8D"/>
    <w:rsid w:val="00780857"/>
    <w:rsid w:val="007F175B"/>
    <w:rsid w:val="008332D7"/>
    <w:rsid w:val="0086128B"/>
    <w:rsid w:val="008B2E10"/>
    <w:rsid w:val="008E2872"/>
    <w:rsid w:val="00912364"/>
    <w:rsid w:val="00987FDF"/>
    <w:rsid w:val="009A1B07"/>
    <w:rsid w:val="009A4EE6"/>
    <w:rsid w:val="00A44A5E"/>
    <w:rsid w:val="00A53587"/>
    <w:rsid w:val="00A77011"/>
    <w:rsid w:val="00A9291C"/>
    <w:rsid w:val="00AC3FB2"/>
    <w:rsid w:val="00AF5E4F"/>
    <w:rsid w:val="00BF2B6F"/>
    <w:rsid w:val="00C0391F"/>
    <w:rsid w:val="00C32E6D"/>
    <w:rsid w:val="00CA75AA"/>
    <w:rsid w:val="00CD62C2"/>
    <w:rsid w:val="00CF6B40"/>
    <w:rsid w:val="00DC7870"/>
    <w:rsid w:val="00E454A0"/>
    <w:rsid w:val="00EA2E2C"/>
    <w:rsid w:val="00EB7DFC"/>
    <w:rsid w:val="00F022DD"/>
    <w:rsid w:val="00F4099C"/>
    <w:rsid w:val="00FB7182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28019-7074-49CE-8969-67BAD0CA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1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5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8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9763</TotalTime>
  <Pages>5</Pages>
  <Words>1472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</cp:revision>
  <dcterms:created xsi:type="dcterms:W3CDTF">2019-08-22T18:07:00Z</dcterms:created>
  <dcterms:modified xsi:type="dcterms:W3CDTF">2019-11-03T17:06:00Z</dcterms:modified>
</cp:coreProperties>
</file>