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(formato em construção)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417.3228346456694" w:top="1700.7874015748032" w:left="1700.7874015748032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