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9DD" w:rsidRDefault="000319DD" w:rsidP="008D3B55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</w:t>
      </w:r>
      <w:r w:rsidR="008D3B55">
        <w:rPr>
          <w:rFonts w:ascii="Arial" w:hAnsi="Arial" w:cs="Arial"/>
          <w:sz w:val="24"/>
        </w:rPr>
        <w:t xml:space="preserve">uando as fabricas automobilísticas se instalaram no cotidiano da sociedade mundial, cada empresa se estabilizou </w:t>
      </w:r>
      <w:r w:rsidR="00BB4736">
        <w:rPr>
          <w:rFonts w:ascii="Arial" w:hAnsi="Arial" w:cs="Arial"/>
          <w:sz w:val="24"/>
        </w:rPr>
        <w:t xml:space="preserve">distintamente </w:t>
      </w:r>
      <w:r>
        <w:rPr>
          <w:rFonts w:ascii="Arial" w:hAnsi="Arial" w:cs="Arial"/>
          <w:sz w:val="24"/>
        </w:rPr>
        <w:t>com</w:t>
      </w:r>
      <w:r w:rsidR="00BB4736">
        <w:rPr>
          <w:rFonts w:ascii="Arial" w:hAnsi="Arial" w:cs="Arial"/>
          <w:sz w:val="24"/>
        </w:rPr>
        <w:t xml:space="preserve"> suas particularidades no mercado</w:t>
      </w:r>
      <w:r w:rsidR="00103C80">
        <w:rPr>
          <w:rFonts w:ascii="Arial" w:hAnsi="Arial" w:cs="Arial"/>
          <w:sz w:val="24"/>
        </w:rPr>
        <w:t>.</w:t>
      </w:r>
      <w:r w:rsidR="00BB4736">
        <w:rPr>
          <w:rFonts w:ascii="Arial" w:hAnsi="Arial" w:cs="Arial"/>
          <w:sz w:val="24"/>
        </w:rPr>
        <w:t xml:space="preserve"> O desenvolvimento da robótica na construção de veículos em massa se tornou cada vez mais comum ao decorrer das eras, sendo que em virtude desse trabalho automatizado,</w:t>
      </w:r>
      <w:r>
        <w:rPr>
          <w:rFonts w:ascii="Arial" w:hAnsi="Arial" w:cs="Arial"/>
          <w:sz w:val="24"/>
        </w:rPr>
        <w:t xml:space="preserve"> </w:t>
      </w:r>
      <w:r w:rsidR="00BB4736">
        <w:rPr>
          <w:rFonts w:ascii="Arial" w:hAnsi="Arial" w:cs="Arial"/>
          <w:sz w:val="24"/>
        </w:rPr>
        <w:t>o índice de operan</w:t>
      </w:r>
      <w:r>
        <w:rPr>
          <w:rFonts w:ascii="Arial" w:hAnsi="Arial" w:cs="Arial"/>
          <w:sz w:val="24"/>
        </w:rPr>
        <w:t>tes nessas máquinas</w:t>
      </w:r>
      <w:r w:rsidR="00AE037C">
        <w:rPr>
          <w:rFonts w:ascii="Arial" w:hAnsi="Arial" w:cs="Arial"/>
          <w:sz w:val="24"/>
        </w:rPr>
        <w:t xml:space="preserve"> se apresentou</w:t>
      </w:r>
      <w:r>
        <w:rPr>
          <w:rFonts w:ascii="Arial" w:hAnsi="Arial" w:cs="Arial"/>
          <w:sz w:val="24"/>
        </w:rPr>
        <w:t xml:space="preserve"> um ponto fundamental de manuseio e um aspecto crucial no desemprego por parte de muitos trabalhadores. </w:t>
      </w:r>
    </w:p>
    <w:p w:rsidR="00C861B5" w:rsidRDefault="000319DD" w:rsidP="008D3B55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Desde 1980, a </w:t>
      </w:r>
      <w:r w:rsidR="00AE037C">
        <w:rPr>
          <w:rFonts w:ascii="Arial" w:hAnsi="Arial" w:cs="Arial"/>
          <w:sz w:val="24"/>
        </w:rPr>
        <w:t>empresa japonesa</w:t>
      </w:r>
      <w:r>
        <w:rPr>
          <w:rFonts w:ascii="Arial" w:hAnsi="Arial" w:cs="Arial"/>
          <w:sz w:val="24"/>
        </w:rPr>
        <w:t xml:space="preserve"> Toyota desenvolveu mecanismos robóticos com o foco na agilidade de produção, o que mais tarde veio a se tornar referência </w:t>
      </w:r>
      <w:r w:rsidR="00AE037C">
        <w:rPr>
          <w:rFonts w:ascii="Arial" w:hAnsi="Arial" w:cs="Arial"/>
          <w:sz w:val="24"/>
        </w:rPr>
        <w:t>nos seus modernos modelos humanoides</w:t>
      </w:r>
      <w:r>
        <w:rPr>
          <w:rFonts w:ascii="Arial" w:hAnsi="Arial" w:cs="Arial"/>
          <w:sz w:val="24"/>
        </w:rPr>
        <w:t xml:space="preserve">, </w:t>
      </w:r>
      <w:r w:rsidR="00AE037C">
        <w:rPr>
          <w:rFonts w:ascii="Arial" w:hAnsi="Arial" w:cs="Arial"/>
          <w:sz w:val="24"/>
        </w:rPr>
        <w:t xml:space="preserve">um deles chamado T-HR3, um concorrente direto dos braços mecânicos presentes em seus concorrentes. </w:t>
      </w:r>
      <w:r w:rsidR="00AE037C" w:rsidRPr="00AE037C">
        <w:rPr>
          <w:rFonts w:ascii="Arial" w:hAnsi="Arial" w:cs="Arial"/>
          <w:sz w:val="24"/>
        </w:rPr>
        <w:t>Quando</w:t>
      </w:r>
      <w:r w:rsidR="00AE037C">
        <w:rPr>
          <w:rFonts w:ascii="Arial" w:hAnsi="Arial" w:cs="Arial"/>
          <w:sz w:val="24"/>
        </w:rPr>
        <w:t xml:space="preserve"> vejo isso no noticiário,</w:t>
      </w:r>
      <w:r w:rsidR="00AE037C" w:rsidRPr="00AE037C">
        <w:rPr>
          <w:rFonts w:ascii="Arial" w:hAnsi="Arial" w:cs="Arial"/>
          <w:sz w:val="24"/>
        </w:rPr>
        <w:t xml:space="preserve"> a primeira coisa que me vem à cabeça é</w:t>
      </w:r>
      <w:r w:rsidR="00AE037C">
        <w:rPr>
          <w:rFonts w:ascii="Arial" w:hAnsi="Arial" w:cs="Arial"/>
          <w:sz w:val="24"/>
        </w:rPr>
        <w:t xml:space="preserve">: A união da inteligência artificial com a robótica e a engenharia mecatrônica será uma possibilidade futura de criação de uma raça </w:t>
      </w:r>
      <w:r w:rsidR="00C84142">
        <w:rPr>
          <w:rFonts w:ascii="Arial" w:hAnsi="Arial" w:cs="Arial"/>
          <w:sz w:val="24"/>
        </w:rPr>
        <w:t xml:space="preserve">formada por marionetes mecânicas que substituíram o trabalho manual de atividades do cotidiano? </w:t>
      </w:r>
    </w:p>
    <w:p w:rsidR="00C84142" w:rsidRDefault="00121F5A" w:rsidP="008D3B55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="00C84142">
        <w:rPr>
          <w:rFonts w:ascii="Arial" w:hAnsi="Arial" w:cs="Arial"/>
          <w:sz w:val="24"/>
        </w:rPr>
        <w:t>m pleno século XXI, não existam dúvidas de</w:t>
      </w:r>
      <w:r>
        <w:rPr>
          <w:rFonts w:ascii="Arial" w:hAnsi="Arial" w:cs="Arial"/>
          <w:sz w:val="24"/>
        </w:rPr>
        <w:t xml:space="preserve"> que</w:t>
      </w:r>
      <w:r w:rsidR="00C8414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essas áreas no mercado só tendem a adaptar tais tecnologias através de grandes jogadas de marketing, o que instigam o consumidor a criar concepções de “confiabilidade” por conta das tendências </w:t>
      </w:r>
      <w:r w:rsidR="00FD4165">
        <w:rPr>
          <w:rFonts w:ascii="Arial" w:hAnsi="Arial" w:cs="Arial"/>
          <w:sz w:val="24"/>
        </w:rPr>
        <w:t>de mercado</w:t>
      </w:r>
      <w:r>
        <w:rPr>
          <w:rFonts w:ascii="Arial" w:hAnsi="Arial" w:cs="Arial"/>
          <w:sz w:val="24"/>
        </w:rPr>
        <w:t xml:space="preserve">. </w:t>
      </w:r>
      <w:r w:rsidR="00FD4165">
        <w:rPr>
          <w:rFonts w:ascii="Arial" w:hAnsi="Arial" w:cs="Arial"/>
          <w:sz w:val="24"/>
        </w:rPr>
        <w:t>Quando soube, eu fiquei fascinado pois apesar de parecer distante o comportamento dessas tendências, sinto que o ramo da construção social robótica nas empresas em geral é algo que veio pra ficar sendo assim como nós provido de uma complexibilidade quase tão forte e perfeita como a mente humana.</w:t>
      </w:r>
    </w:p>
    <w:p w:rsidR="00FD4165" w:rsidRDefault="00F73A71" w:rsidP="00E31D92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 certo modo, apesar dessa liberdade da maquina em aprender e adquirir naturalidade na convivência humana, assim como nós , esses </w:t>
      </w:r>
      <w:r w:rsidR="00E31D92">
        <w:rPr>
          <w:rFonts w:ascii="Arial" w:hAnsi="Arial" w:cs="Arial"/>
          <w:sz w:val="24"/>
        </w:rPr>
        <w:t>humanoides mecanizados apresentam falhas, principalmente por avaliarem apenas evidências de dados e acabarem repetindo problemas sociais humanos</w:t>
      </w:r>
      <w:r w:rsidR="00EC0C0A">
        <w:rPr>
          <w:rFonts w:ascii="Arial" w:hAnsi="Arial" w:cs="Arial"/>
          <w:sz w:val="24"/>
        </w:rPr>
        <w:t>,</w:t>
      </w:r>
      <w:r w:rsidR="00E31D92">
        <w:rPr>
          <w:rFonts w:ascii="Arial" w:hAnsi="Arial" w:cs="Arial"/>
          <w:sz w:val="24"/>
        </w:rPr>
        <w:t xml:space="preserve"> como generalização de criminalidade por exemplo, quando a cognição da máquina é programada para analisar estatísticas de roubos, se a maioria das pessoas detectadas forem negros, então todo negro por mais que em exceção seja inocente acabará sendo acusado pela máquina pela cor da pele</w:t>
      </w:r>
      <w:r w:rsidR="00EC0C0A">
        <w:rPr>
          <w:rFonts w:ascii="Arial" w:hAnsi="Arial" w:cs="Arial"/>
          <w:sz w:val="24"/>
        </w:rPr>
        <w:t>;</w:t>
      </w:r>
      <w:r w:rsidR="00E31D92">
        <w:rPr>
          <w:rFonts w:ascii="Arial" w:hAnsi="Arial" w:cs="Arial"/>
          <w:sz w:val="24"/>
        </w:rPr>
        <w:t xml:space="preserve"> o que leva a uma incerteza no fato de até que ponto </w:t>
      </w:r>
      <w:r w:rsidR="00EC0C0A">
        <w:rPr>
          <w:rFonts w:ascii="Arial" w:hAnsi="Arial" w:cs="Arial"/>
          <w:sz w:val="24"/>
        </w:rPr>
        <w:t>a automatização cibernética trás confiança?</w:t>
      </w:r>
    </w:p>
    <w:p w:rsidR="00EC0C0A" w:rsidRDefault="00EC0C0A" w:rsidP="00E31D92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Acr</w:t>
      </w:r>
      <w:r w:rsidR="00A10D6F">
        <w:rPr>
          <w:rFonts w:ascii="Arial" w:hAnsi="Arial" w:cs="Arial"/>
          <w:sz w:val="24"/>
        </w:rPr>
        <w:t xml:space="preserve">edito que talvez em um futuro próximo, já que a exploração de outros planetas semelhantes ao nosso já está em vigor, a inteligência artificial fundamentará a construção de exploradores robóticos semelhantes aos astronautas que desbravaram no passado o universo e sua vastidão de corpos celestes. Talvez, esses aspectos já estejam em fase de teste, mas até a conclusão disso, continuarei </w:t>
      </w:r>
      <w:r w:rsidR="001F4027">
        <w:rPr>
          <w:rFonts w:ascii="Arial" w:hAnsi="Arial" w:cs="Arial"/>
          <w:sz w:val="24"/>
        </w:rPr>
        <w:t>até onde poder, vivendo e aprendendo.</w:t>
      </w:r>
      <w:bookmarkStart w:id="0" w:name="_GoBack"/>
      <w:bookmarkEnd w:id="0"/>
    </w:p>
    <w:p w:rsidR="00EC0C0A" w:rsidRDefault="00EC0C0A" w:rsidP="00E31D92">
      <w:pPr>
        <w:ind w:firstLine="708"/>
        <w:jc w:val="both"/>
        <w:rPr>
          <w:rFonts w:ascii="Arial" w:hAnsi="Arial" w:cs="Arial"/>
          <w:sz w:val="24"/>
        </w:rPr>
      </w:pPr>
    </w:p>
    <w:p w:rsidR="00092CD2" w:rsidRDefault="00092CD2"/>
    <w:p w:rsidR="00092CD2" w:rsidRDefault="00092CD2"/>
    <w:sectPr w:rsidR="00092CD2" w:rsidSect="00F73A71">
      <w:headerReference w:type="default" r:id="rId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382C" w:rsidRDefault="007E382C" w:rsidP="00322AB3">
      <w:pPr>
        <w:spacing w:after="0" w:line="240" w:lineRule="auto"/>
      </w:pPr>
      <w:r>
        <w:separator/>
      </w:r>
    </w:p>
  </w:endnote>
  <w:endnote w:type="continuationSeparator" w:id="0">
    <w:p w:rsidR="007E382C" w:rsidRDefault="007E382C" w:rsidP="00322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382C" w:rsidRDefault="007E382C" w:rsidP="00322AB3">
      <w:pPr>
        <w:spacing w:after="0" w:line="240" w:lineRule="auto"/>
      </w:pPr>
      <w:r>
        <w:separator/>
      </w:r>
    </w:p>
  </w:footnote>
  <w:footnote w:type="continuationSeparator" w:id="0">
    <w:p w:rsidR="007E382C" w:rsidRDefault="007E382C" w:rsidP="00322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CD2" w:rsidRDefault="00322AB3" w:rsidP="00092CD2">
    <w:pPr>
      <w:pStyle w:val="Cabealho"/>
      <w:rPr>
        <w:rFonts w:ascii="Arial" w:hAnsi="Arial" w:cs="Arial"/>
      </w:rPr>
    </w:pPr>
    <w:r w:rsidRPr="00322AB3">
      <w:rPr>
        <w:rFonts w:ascii="Arial" w:hAnsi="Arial" w:cs="Arial"/>
      </w:rPr>
      <w:t>Sociedade, Cultura e Tecnologias</w:t>
    </w:r>
    <w:r w:rsidRPr="00322AB3">
      <w:rPr>
        <w:rFonts w:ascii="Arial" w:hAnsi="Arial" w:cs="Arial"/>
      </w:rPr>
      <w:tab/>
    </w:r>
    <w:r>
      <w:rPr>
        <w:rFonts w:ascii="Arial" w:hAnsi="Arial" w:cs="Arial"/>
      </w:rPr>
      <w:t xml:space="preserve">                                             </w:t>
    </w:r>
    <w:r w:rsidR="00092CD2">
      <w:rPr>
        <w:rFonts w:ascii="Arial" w:hAnsi="Arial" w:cs="Arial"/>
      </w:rPr>
      <w:t xml:space="preserve">  </w:t>
    </w:r>
    <w:r w:rsidR="00092CD2" w:rsidRPr="00092CD2">
      <w:rPr>
        <w:rFonts w:ascii="Arial" w:hAnsi="Arial" w:cs="Arial"/>
      </w:rPr>
      <w:t>Mateus Emanuel</w:t>
    </w:r>
    <w:r w:rsidR="00092CD2">
      <w:rPr>
        <w:rFonts w:ascii="Arial" w:hAnsi="Arial" w:cs="Arial"/>
      </w:rPr>
      <w:t xml:space="preserve"> Andrade de Sousa</w:t>
    </w:r>
  </w:p>
  <w:p w:rsidR="00092CD2" w:rsidRDefault="00322AB3" w:rsidP="00092CD2">
    <w:pPr>
      <w:pStyle w:val="Cabealho"/>
      <w:rPr>
        <w:rFonts w:ascii="Arial" w:hAnsi="Arial" w:cs="Arial"/>
        <w:szCs w:val="24"/>
      </w:rPr>
    </w:pPr>
    <w:r w:rsidRPr="00322AB3">
      <w:rPr>
        <w:rFonts w:ascii="Arial" w:hAnsi="Arial" w:cs="Arial"/>
        <w:b/>
        <w:sz w:val="36"/>
      </w:rPr>
      <w:t>C</w:t>
    </w:r>
    <w:r w:rsidR="00BE2C1E">
      <w:rPr>
        <w:rFonts w:ascii="Arial" w:hAnsi="Arial" w:cs="Arial"/>
        <w:b/>
        <w:sz w:val="36"/>
      </w:rPr>
      <w:t>rônica</w:t>
    </w:r>
    <w:r w:rsidRPr="00322AB3">
      <w:rPr>
        <w:rFonts w:ascii="Arial" w:hAnsi="Arial" w:cs="Arial"/>
        <w:b/>
        <w:sz w:val="36"/>
      </w:rPr>
      <w:t xml:space="preserve"> </w:t>
    </w:r>
    <w:r w:rsidR="00FF5A42">
      <w:rPr>
        <w:rFonts w:ascii="Arial" w:hAnsi="Arial" w:cs="Arial"/>
        <w:b/>
        <w:sz w:val="36"/>
      </w:rPr>
      <w:t xml:space="preserve">            </w:t>
    </w:r>
    <w:r>
      <w:rPr>
        <w:rFonts w:ascii="Arial" w:hAnsi="Arial" w:cs="Arial"/>
        <w:b/>
        <w:sz w:val="36"/>
      </w:rPr>
      <w:t xml:space="preserve">                                              </w:t>
    </w:r>
    <w:r w:rsidR="00F73A71">
      <w:rPr>
        <w:rFonts w:ascii="Arial" w:hAnsi="Arial" w:cs="Arial"/>
        <w:b/>
        <w:sz w:val="36"/>
      </w:rPr>
      <w:t xml:space="preserve"> </w:t>
    </w:r>
    <w:r w:rsidRPr="00092CD2">
      <w:rPr>
        <w:rFonts w:ascii="Arial" w:hAnsi="Arial" w:cs="Arial"/>
        <w:szCs w:val="24"/>
      </w:rPr>
      <w:t>DD 3° Semestre 2019.1</w:t>
    </w:r>
  </w:p>
  <w:p w:rsidR="00092CD2" w:rsidRDefault="00092CD2" w:rsidP="00092CD2">
    <w:pPr>
      <w:pStyle w:val="Cabealho"/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>______________________________________________________________________________</w:t>
    </w:r>
    <w:r w:rsidR="00E31D92">
      <w:rPr>
        <w:rFonts w:ascii="Arial" w:hAnsi="Arial" w:cs="Arial"/>
        <w:szCs w:val="24"/>
      </w:rPr>
      <w:t>_</w:t>
    </w:r>
  </w:p>
  <w:p w:rsidR="00322AB3" w:rsidRPr="00092CD2" w:rsidRDefault="00092CD2" w:rsidP="00092CD2">
    <w:pPr>
      <w:pStyle w:val="Cabealho"/>
      <w:rPr>
        <w:rFonts w:ascii="Arial" w:hAnsi="Arial" w:cs="Arial"/>
      </w:rPr>
    </w:pPr>
    <w:r w:rsidRPr="00092CD2">
      <w:rPr>
        <w:rFonts w:ascii="Arial" w:hAnsi="Arial" w:cs="Arial"/>
        <w:szCs w:val="24"/>
      </w:rPr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B3"/>
    <w:rsid w:val="000319DD"/>
    <w:rsid w:val="00092CD2"/>
    <w:rsid w:val="00103C80"/>
    <w:rsid w:val="00121F5A"/>
    <w:rsid w:val="0014504B"/>
    <w:rsid w:val="001F4027"/>
    <w:rsid w:val="00322AB3"/>
    <w:rsid w:val="00531DC1"/>
    <w:rsid w:val="00547D26"/>
    <w:rsid w:val="005B008A"/>
    <w:rsid w:val="0076485E"/>
    <w:rsid w:val="007E382C"/>
    <w:rsid w:val="008D3B55"/>
    <w:rsid w:val="009051E5"/>
    <w:rsid w:val="009477BB"/>
    <w:rsid w:val="00A10D6F"/>
    <w:rsid w:val="00AE037C"/>
    <w:rsid w:val="00BB4736"/>
    <w:rsid w:val="00BD2BE4"/>
    <w:rsid w:val="00BE2C1E"/>
    <w:rsid w:val="00C84142"/>
    <w:rsid w:val="00C861B5"/>
    <w:rsid w:val="00E31D92"/>
    <w:rsid w:val="00E96002"/>
    <w:rsid w:val="00EC0C0A"/>
    <w:rsid w:val="00F73A71"/>
    <w:rsid w:val="00FD4165"/>
    <w:rsid w:val="00FF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85FEE9"/>
  <w15:chartTrackingRefBased/>
  <w15:docId w15:val="{78529365-11C6-4AAC-8A04-B9E14FCC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2A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2AB3"/>
  </w:style>
  <w:style w:type="paragraph" w:styleId="Rodap">
    <w:name w:val="footer"/>
    <w:basedOn w:val="Normal"/>
    <w:link w:val="RodapChar"/>
    <w:uiPriority w:val="99"/>
    <w:unhideWhenUsed/>
    <w:rsid w:val="00322A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2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1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424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Emanuel</dc:creator>
  <cp:keywords/>
  <dc:description/>
  <cp:lastModifiedBy>Mateus Emanuel</cp:lastModifiedBy>
  <cp:revision>3</cp:revision>
  <dcterms:created xsi:type="dcterms:W3CDTF">2019-04-04T01:28:00Z</dcterms:created>
  <dcterms:modified xsi:type="dcterms:W3CDTF">2019-04-05T02:48:00Z</dcterms:modified>
</cp:coreProperties>
</file>