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MODELO DESCRITIVO ECONOMUNDI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240" w:after="240"/>
        <w:jc w:val="both"/>
        <w:rPr/>
      </w:pPr>
      <w:r>
        <w:rPr>
          <w:rFonts w:cs="Times New Roman" w:ascii="Times New Roman" w:hAnsi="Times New Roman"/>
          <w:sz w:val="24"/>
        </w:rPr>
        <w:t>O portal de notícias EconoMundi possibilita que o usuário possa ler notícias sobre um assunto específico: economia. Para isso o usuário pode ou não estar cadastrado no sistema, mas se estiver, é necessário armazenar: senha, e-mail, idade, data de nascimento e o nome. Todo usuário pode criar ser perfil de investidor, para tê-lo é necessário que ele responda um formulário chamado “</w:t>
      </w:r>
      <w:r>
        <w:rPr>
          <w:rFonts w:cs="Times New Roman" w:ascii="Times New Roman" w:hAnsi="Times New Roman"/>
          <w:i/>
          <w:sz w:val="24"/>
        </w:rPr>
        <w:t>suitability</w:t>
      </w:r>
      <w:r>
        <w:rPr>
          <w:rFonts w:cs="Times New Roman" w:ascii="Times New Roman" w:hAnsi="Times New Roman"/>
          <w:sz w:val="24"/>
        </w:rPr>
        <w:t>” (conhecido nos bancos como API, Avaliação de Perfil do Investidor), existem quatro possibilidades que podem resultar das respostas do usuário: conservador, moderado, moderado-agressivo ou agressivo. Essa resultante é associada ao usuário previamente cadastrado e dever ser armazenada, mas pode ser modificada a qualquer momento.</w:t>
      </w:r>
    </w:p>
    <w:p>
      <w:pPr>
        <w:pStyle w:val="Normal"/>
        <w:spacing w:lineRule="auto" w:line="360" w:before="240" w:after="240"/>
        <w:jc w:val="both"/>
        <w:rPr/>
      </w:pPr>
      <w:r>
        <w:rPr>
          <w:rFonts w:cs="Times New Roman" w:ascii="Times New Roman" w:hAnsi="Times New Roman"/>
          <w:sz w:val="24"/>
        </w:rPr>
        <w:t>EconoMundi contém um dicionário que pode ser consultado por qualquer usuário caso ele tenha qualquer dúvida sobre algum termo econômico, sendo necessário guardar a quantidade de pesquisas que uma determinada palavra. As palavras desse dicionário devem ser armazenadas e associadas a um link que redireciona para uma página que conterá a explicação do sentido denotativo. Um usuário pode solicitar que certa palavra seja colocada no dicionário caso ela não esteja presente. Para o cadastro de palavras o usuário deve informar a palavra em si, uma descrição e possíveis fontes que prova seu sentido. O usuário pode solicitar que certa palavra já cadastrada no sistema tenha seu sentido modificado, para isso ele deve informar a palavra, uma descrição do porquê deve haver essa modificação e possíveis fontes para serem consultadas.</w:t>
      </w:r>
      <w:bookmarkStart w:id="0" w:name="_GoBack"/>
      <w:bookmarkEnd w:id="0"/>
    </w:p>
    <w:p>
      <w:pPr>
        <w:pStyle w:val="Normal"/>
        <w:spacing w:lineRule="auto" w:line="360" w:before="240" w:after="240"/>
        <w:jc w:val="both"/>
        <w:rPr/>
      </w:pPr>
      <w:r>
        <w:rPr>
          <w:rFonts w:cs="Times New Roman" w:ascii="Times New Roman" w:hAnsi="Times New Roman"/>
          <w:sz w:val="24"/>
        </w:rPr>
        <w:t>Toda notícia contém comentários, curtidas, link que redireciona para ela e um ID. Todo comentário tem uma data e hora, curtidas, quem e o que comentou, além das respostas que também são outros comentários.</w:t>
      </w:r>
    </w:p>
    <w:p>
      <w:pPr>
        <w:pStyle w:val="Normal"/>
        <w:spacing w:lineRule="auto" w:line="360" w:before="240" w:after="240"/>
        <w:jc w:val="both"/>
        <w:rPr/>
      </w:pPr>
      <w:r>
        <w:rPr>
          <w:rFonts w:cs="Times New Roman" w:ascii="Times New Roman" w:hAnsi="Times New Roman"/>
          <w:sz w:val="24"/>
        </w:rPr>
        <w:t xml:space="preserve">O portal também possibilita que o usuário faça simulações de investimentos, nele deve ser armazenado o valor inicial, atual (sendo este o resultado das variações durante um determinado período), data de início da simulação, de fim (que depende do tipo de investimento que o usuário escolheu) e o tipo (poupança, bolsa, tesouro etc) </w:t>
      </w:r>
      <w:r>
        <w:rPr>
          <w:rFonts w:cs="Times New Roman" w:ascii="Times New Roman" w:hAnsi="Times New Roman"/>
          <w:sz w:val="24"/>
        </w:rPr>
        <w:t>que deve armazenar a descrição, rendimento e o período que vai render</w:t>
      </w:r>
      <w:r>
        <w:rPr>
          <w:rFonts w:cs="Times New Roman" w:ascii="Times New Roman" w:hAnsi="Times New Roman"/>
          <w:sz w:val="24"/>
        </w:rPr>
        <w:t>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LibreOffice/6.0.7.3$Linux_X86_64 LibreOffice_project/00m0$Build-3</Application>
  <Pages>1</Pages>
  <Words>337</Words>
  <Characters>1855</Characters>
  <CharactersWithSpaces>2187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2019-03-22T10:27:00Z</dcterms:created>
  <dc:creator>João Vitor Teixeira</dc:creator>
  <dc:description/>
  <dc:language>pt-PT</dc:language>
  <cp:lastModifiedBy/>
  <dcterms:modified xsi:type="dcterms:W3CDTF">2019-03-28T22:31:15Z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