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O grupo escolheu o tema: “</w:t>
      </w:r>
      <w:r w:rsidDel="00000000" w:rsidR="00000000" w:rsidRPr="00000000">
        <w:rPr>
          <w:b w:val="1"/>
          <w:rtl w:val="0"/>
        </w:rPr>
        <w:t xml:space="preserve">Como possibilitar a atuação do comércio e serviço baseado em lojas físicas em época de isolamento social.”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Principais ideias: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Um aplicativo que ajudaria lojas físicas sejam de produtos essenciais, lojas que tem condição de se modificar pro delivery e lojas que não tem como investir em uma distribuição delivery a continuar com suas atividades. O aplicativo se prestaria à, juntamente com a loja fornecer um modo de controle de visitas e número de pessoas nas lojas para assim evitar a aglomeração, e garantir a entrega dos produtos.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