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A0FE" w14:textId="1B655607" w:rsidR="002C4C40" w:rsidRDefault="002C4C40" w:rsidP="002C4C40">
      <w:r>
        <w:t>Nome comum: araras-azuis</w:t>
      </w:r>
    </w:p>
    <w:p w14:paraId="55E71966" w14:textId="7DFEFB1F" w:rsidR="002C4C40" w:rsidRPr="001674C3" w:rsidRDefault="002C4C40" w:rsidP="002C4C40">
      <w:pPr>
        <w:rPr>
          <w:b/>
          <w:bCs/>
        </w:rPr>
      </w:pPr>
      <w:r w:rsidRPr="001674C3">
        <w:rPr>
          <w:b/>
          <w:bCs/>
        </w:rPr>
        <w:t xml:space="preserve">Nome científico: Anodorhynchus </w:t>
      </w:r>
      <w:proofErr w:type="spellStart"/>
      <w:r w:rsidRPr="001674C3">
        <w:rPr>
          <w:b/>
          <w:bCs/>
        </w:rPr>
        <w:t>hyacinthinus</w:t>
      </w:r>
      <w:proofErr w:type="spellEnd"/>
    </w:p>
    <w:p w14:paraId="1DC631D4" w14:textId="2CAD12A0" w:rsidR="002C4C40" w:rsidRPr="001674C3" w:rsidRDefault="002C4C40" w:rsidP="002C4C40">
      <w:pPr>
        <w:rPr>
          <w:rFonts w:cstheme="minorHAnsi"/>
          <w:b/>
          <w:bCs/>
        </w:rPr>
      </w:pPr>
      <w:r w:rsidRPr="001674C3">
        <w:rPr>
          <w:rFonts w:cstheme="minorHAnsi"/>
          <w:b/>
          <w:bCs/>
        </w:rPr>
        <w:t>Tipo: psitacídeos</w:t>
      </w:r>
    </w:p>
    <w:p w14:paraId="57724856" w14:textId="77777777" w:rsidR="002C4C40" w:rsidRPr="001674C3" w:rsidRDefault="002C4C40" w:rsidP="002C4C40">
      <w:pPr>
        <w:rPr>
          <w:rFonts w:cstheme="minorHAnsi"/>
          <w:b/>
          <w:bCs/>
        </w:rPr>
      </w:pPr>
      <w:r w:rsidRPr="001674C3">
        <w:rPr>
          <w:rFonts w:cstheme="minorHAnsi"/>
          <w:b/>
          <w:bCs/>
        </w:rPr>
        <w:t>Dieta: herbívoro</w:t>
      </w:r>
    </w:p>
    <w:p w14:paraId="564DFF88" w14:textId="18003075" w:rsidR="002C4C40" w:rsidRPr="001674C3" w:rsidRDefault="002C4C40" w:rsidP="002C4C40">
      <w:pPr>
        <w:rPr>
          <w:rFonts w:cstheme="minorHAnsi"/>
          <w:b/>
          <w:bCs/>
        </w:rPr>
      </w:pPr>
      <w:r w:rsidRPr="001674C3">
        <w:rPr>
          <w:rFonts w:cstheme="minorHAnsi"/>
          <w:b/>
          <w:bCs/>
        </w:rPr>
        <w:t xml:space="preserve">Tempo de vida médio na natureza: </w:t>
      </w:r>
      <w:r w:rsidRPr="001674C3">
        <w:rPr>
          <w:rFonts w:cstheme="minorHAnsi"/>
          <w:b/>
          <w:bCs/>
        </w:rPr>
        <w:t>60</w:t>
      </w:r>
      <w:r w:rsidRPr="001674C3">
        <w:rPr>
          <w:rFonts w:cstheme="minorHAnsi"/>
          <w:b/>
          <w:bCs/>
        </w:rPr>
        <w:t xml:space="preserve"> anos</w:t>
      </w:r>
    </w:p>
    <w:p w14:paraId="0950DAA7" w14:textId="30C85310" w:rsidR="002C4C40" w:rsidRPr="001674C3" w:rsidRDefault="002C4C40" w:rsidP="002C4C40">
      <w:pPr>
        <w:rPr>
          <w:rFonts w:cstheme="minorHAnsi"/>
          <w:b/>
          <w:bCs/>
        </w:rPr>
      </w:pPr>
      <w:r w:rsidRPr="001674C3">
        <w:rPr>
          <w:rFonts w:cstheme="minorHAnsi"/>
          <w:b/>
          <w:bCs/>
        </w:rPr>
        <w:t xml:space="preserve">Tamanho: </w:t>
      </w:r>
      <w:r w:rsidR="001674C3" w:rsidRPr="001674C3">
        <w:rPr>
          <w:rFonts w:cstheme="minorHAnsi"/>
          <w:b/>
          <w:bCs/>
          <w:color w:val="202124"/>
          <w:shd w:val="clear" w:color="auto" w:fill="FFFFFF"/>
        </w:rPr>
        <w:t>1,0 m de comprimento da cabeça à cauda e 1,20 m de envergadura</w:t>
      </w:r>
      <w:r w:rsidR="001674C3" w:rsidRPr="001674C3"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7DE0EEC3" w14:textId="69367944" w:rsidR="002C4C40" w:rsidRPr="001674C3" w:rsidRDefault="002C4C40" w:rsidP="002C4C40">
      <w:pPr>
        <w:rPr>
          <w:rFonts w:cstheme="minorHAnsi"/>
          <w:b/>
          <w:bCs/>
        </w:rPr>
      </w:pPr>
      <w:r w:rsidRPr="001674C3">
        <w:rPr>
          <w:rFonts w:cstheme="minorHAnsi"/>
          <w:b/>
          <w:bCs/>
        </w:rPr>
        <w:t>Peso: 1</w:t>
      </w:r>
      <w:r w:rsidR="001674C3" w:rsidRPr="001674C3">
        <w:rPr>
          <w:rFonts w:cstheme="minorHAnsi"/>
          <w:b/>
          <w:bCs/>
        </w:rPr>
        <w:t>,30</w:t>
      </w:r>
      <w:r w:rsidRPr="001674C3">
        <w:rPr>
          <w:rFonts w:cstheme="minorHAnsi"/>
          <w:b/>
          <w:bCs/>
        </w:rPr>
        <w:t xml:space="preserve"> kg</w:t>
      </w:r>
    </w:p>
    <w:p w14:paraId="48CD3130" w14:textId="163AD067" w:rsidR="002C4C40" w:rsidRPr="001674C3" w:rsidRDefault="002C4C40" w:rsidP="002C4C40">
      <w:pPr>
        <w:rPr>
          <w:rFonts w:cstheme="minorHAnsi"/>
          <w:b/>
          <w:bCs/>
        </w:rPr>
      </w:pPr>
      <w:r w:rsidRPr="001674C3">
        <w:rPr>
          <w:rFonts w:cstheme="minorHAnsi"/>
          <w:b/>
          <w:bCs/>
        </w:rPr>
        <w:t>Status de ameaça: vulnerável</w:t>
      </w:r>
      <w:r w:rsidR="001674C3">
        <w:rPr>
          <w:rFonts w:cstheme="minorHAnsi"/>
          <w:b/>
          <w:bCs/>
        </w:rPr>
        <w:t>.</w:t>
      </w:r>
    </w:p>
    <w:p w14:paraId="21D4CFC4" w14:textId="34F6A169" w:rsidR="002C4C40" w:rsidRPr="00C307A4" w:rsidRDefault="002C4C40" w:rsidP="002C4C40">
      <w:pPr>
        <w:rPr>
          <w:b/>
          <w:bCs/>
        </w:rPr>
      </w:pPr>
      <w:r w:rsidRPr="00C307A4">
        <w:rPr>
          <w:b/>
          <w:bCs/>
        </w:rPr>
        <w:t xml:space="preserve">São animais com hábitos que chamam a atenção. Elas gostam de voar em pares ou em grupo e nos fins de tarde, se reúnem em bandos em árvores “dormitório”. Dentre suas fontes de alimentação, estão as castanhas retiradas de cocos de duas espécies de palmeira: </w:t>
      </w:r>
      <w:proofErr w:type="spellStart"/>
      <w:r w:rsidRPr="00C307A4">
        <w:rPr>
          <w:b/>
          <w:bCs/>
        </w:rPr>
        <w:t>acuri</w:t>
      </w:r>
      <w:proofErr w:type="spellEnd"/>
      <w:r w:rsidRPr="00C307A4">
        <w:rPr>
          <w:b/>
          <w:bCs/>
        </w:rPr>
        <w:t xml:space="preserve"> e </w:t>
      </w:r>
      <w:proofErr w:type="spellStart"/>
      <w:r w:rsidRPr="00C307A4">
        <w:rPr>
          <w:b/>
          <w:bCs/>
        </w:rPr>
        <w:t>bocaiúva</w:t>
      </w:r>
      <w:proofErr w:type="spellEnd"/>
      <w:r w:rsidRPr="00C307A4">
        <w:rPr>
          <w:b/>
          <w:bCs/>
        </w:rPr>
        <w:t xml:space="preserve">. No caso do </w:t>
      </w:r>
      <w:proofErr w:type="spellStart"/>
      <w:r w:rsidRPr="00C307A4">
        <w:rPr>
          <w:b/>
          <w:bCs/>
        </w:rPr>
        <w:t>acuri</w:t>
      </w:r>
      <w:proofErr w:type="spellEnd"/>
      <w:r w:rsidRPr="00C307A4">
        <w:rPr>
          <w:b/>
          <w:bCs/>
        </w:rPr>
        <w:t>, aproveitam aqueles caídos no chão, ruminados pelo gado ou por animais silvestres.</w:t>
      </w:r>
    </w:p>
    <w:p w14:paraId="0C466E6F" w14:textId="3ED9E53F" w:rsidR="00925974" w:rsidRPr="00C307A4" w:rsidRDefault="002C4C40" w:rsidP="002C4C40">
      <w:pPr>
        <w:rPr>
          <w:b/>
          <w:bCs/>
        </w:rPr>
      </w:pPr>
      <w:r w:rsidRPr="00C307A4">
        <w:rPr>
          <w:b/>
          <w:bCs/>
        </w:rPr>
        <w:t xml:space="preserve"> Já o coco da bocaiuva é colhido e comido diretamente no cacho.</w:t>
      </w:r>
    </w:p>
    <w:sectPr w:rsidR="00925974" w:rsidRPr="00C30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0"/>
    <w:rsid w:val="001674C3"/>
    <w:rsid w:val="002C4C40"/>
    <w:rsid w:val="00925974"/>
    <w:rsid w:val="00C3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DFF7"/>
  <w15:chartTrackingRefBased/>
  <w15:docId w15:val="{060ED0C5-0F2D-4029-9F9B-EE39536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2022-04-14T17:17:00Z</dcterms:created>
  <dcterms:modified xsi:type="dcterms:W3CDTF">2022-04-14T17:29:00Z</dcterms:modified>
</cp:coreProperties>
</file>