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63144" w:rsidRPr="00F63144" w:rsidRDefault="0039453C" w:rsidP="00F63144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pt-BR"/>
        </w:rPr>
      </w:pPr>
      <w:r>
        <w:rPr>
          <w:rFonts w:ascii="Tahoma" w:eastAsia="Times New Roman" w:hAnsi="Tahoma" w:cs="Tahoma"/>
          <w:b/>
          <w:bCs/>
          <w:color w:val="8888AA"/>
          <w:kern w:val="36"/>
          <w:sz w:val="45"/>
          <w:szCs w:val="45"/>
          <w:u w:val="single"/>
          <w:lang w:eastAsia="pt-BR"/>
        </w:rPr>
        <w:fldChar w:fldCharType="begin"/>
      </w:r>
      <w:r>
        <w:rPr>
          <w:rFonts w:ascii="Tahoma" w:eastAsia="Times New Roman" w:hAnsi="Tahoma" w:cs="Tahoma"/>
          <w:b/>
          <w:bCs/>
          <w:color w:val="8888AA"/>
          <w:kern w:val="36"/>
          <w:sz w:val="45"/>
          <w:szCs w:val="45"/>
          <w:u w:val="single"/>
          <w:lang w:eastAsia="pt-BR"/>
        </w:rPr>
        <w:instrText xml:space="preserve"> HYPERLINK "http://cnpj.info/QUIMINVEST-INDUSTRIA-E-COMERCIO-LTDA/DzaN/" </w:instrText>
      </w:r>
      <w:r>
        <w:rPr>
          <w:rFonts w:ascii="Tahoma" w:eastAsia="Times New Roman" w:hAnsi="Tahoma" w:cs="Tahoma"/>
          <w:b/>
          <w:bCs/>
          <w:color w:val="8888AA"/>
          <w:kern w:val="36"/>
          <w:sz w:val="45"/>
          <w:szCs w:val="45"/>
          <w:u w:val="single"/>
          <w:lang w:eastAsia="pt-BR"/>
        </w:rPr>
        <w:fldChar w:fldCharType="separate"/>
      </w:r>
      <w:r w:rsidR="00F63144" w:rsidRPr="00F63144">
        <w:rPr>
          <w:rFonts w:ascii="Tahoma" w:eastAsia="Times New Roman" w:hAnsi="Tahoma" w:cs="Tahoma"/>
          <w:b/>
          <w:bCs/>
          <w:color w:val="8888AA"/>
          <w:kern w:val="36"/>
          <w:sz w:val="45"/>
          <w:szCs w:val="45"/>
          <w:u w:val="single"/>
          <w:lang w:eastAsia="pt-BR"/>
        </w:rPr>
        <w:t>Quiminvest Industria E Comercio Ltda</w:t>
      </w:r>
      <w:r>
        <w:rPr>
          <w:rFonts w:ascii="Tahoma" w:eastAsia="Times New Roman" w:hAnsi="Tahoma" w:cs="Tahoma"/>
          <w:b/>
          <w:bCs/>
          <w:color w:val="8888AA"/>
          <w:kern w:val="36"/>
          <w:sz w:val="45"/>
          <w:szCs w:val="45"/>
          <w:u w:val="single"/>
          <w:lang w:eastAsia="pt-BR"/>
        </w:rPr>
        <w:fldChar w:fldCharType="end"/>
      </w:r>
    </w:p>
    <w:p w:rsidR="00F63144" w:rsidRPr="00F63144" w:rsidRDefault="00F63144" w:rsidP="00F6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144">
        <w:rPr>
          <w:rFonts w:ascii="Tahoma" w:eastAsia="Times New Roman" w:hAnsi="Tahoma" w:cs="Tahoma"/>
          <w:color w:val="000000"/>
          <w:sz w:val="30"/>
          <w:szCs w:val="30"/>
          <w:lang w:eastAsia="pt-BR"/>
        </w:rPr>
        <w:br/>
        <w:t>CNPJ: 28.372.613/0001-79 | </w:t>
      </w:r>
      <w:hyperlink r:id="rId5" w:history="1">
        <w:r w:rsidRPr="00F63144">
          <w:rPr>
            <w:rFonts w:ascii="Tahoma" w:eastAsia="Times New Roman" w:hAnsi="Tahoma" w:cs="Tahoma"/>
            <w:color w:val="8888AA"/>
            <w:sz w:val="30"/>
            <w:szCs w:val="30"/>
            <w:u w:val="single"/>
            <w:lang w:eastAsia="pt-BR"/>
          </w:rPr>
          <w:t>28372613000179</w:t>
        </w:r>
      </w:hyperlink>
      <w:r w:rsidRPr="00F63144">
        <w:rPr>
          <w:rFonts w:ascii="Tahoma" w:eastAsia="Times New Roman" w:hAnsi="Tahoma" w:cs="Tahoma"/>
          <w:color w:val="000000"/>
          <w:sz w:val="30"/>
          <w:szCs w:val="30"/>
          <w:lang w:eastAsia="pt-BR"/>
        </w:rPr>
        <w:br/>
      </w:r>
    </w:p>
    <w:p w:rsidR="00F63144" w:rsidRPr="00F63144" w:rsidRDefault="00F63144" w:rsidP="00F6314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</w:pPr>
      <w:r w:rsidRPr="00F6314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Endereço</w:t>
      </w:r>
    </w:p>
    <w:p w:rsidR="00F63144" w:rsidRPr="00F63144" w:rsidRDefault="00F63144" w:rsidP="00F6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144">
        <w:rPr>
          <w:rFonts w:ascii="Tahoma" w:eastAsia="Times New Roman" w:hAnsi="Tahoma" w:cs="Tahoma"/>
          <w:color w:val="000000"/>
          <w:sz w:val="30"/>
          <w:szCs w:val="30"/>
          <w:lang w:eastAsia="pt-BR"/>
        </w:rPr>
        <w:t>Rod Presidente Dutra, S/n, Km 296</w:t>
      </w:r>
      <w:r w:rsidRPr="00F63144">
        <w:rPr>
          <w:rFonts w:ascii="Tahoma" w:eastAsia="Times New Roman" w:hAnsi="Tahoma" w:cs="Tahoma"/>
          <w:color w:val="000000"/>
          <w:sz w:val="30"/>
          <w:szCs w:val="30"/>
          <w:lang w:eastAsia="pt-BR"/>
        </w:rPr>
        <w:br/>
        <w:t>Porto Real - RJ</w:t>
      </w:r>
      <w:r w:rsidRPr="00F63144">
        <w:rPr>
          <w:rFonts w:ascii="Tahoma" w:eastAsia="Times New Roman" w:hAnsi="Tahoma" w:cs="Tahoma"/>
          <w:color w:val="000000"/>
          <w:sz w:val="30"/>
          <w:szCs w:val="30"/>
          <w:lang w:eastAsia="pt-BR"/>
        </w:rPr>
        <w:br/>
        <w:t>27570-000</w:t>
      </w:r>
    </w:p>
    <w:p w:rsidR="00F63144" w:rsidRPr="00F63144" w:rsidRDefault="00F63144" w:rsidP="00F6314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</w:pPr>
      <w:r w:rsidRPr="00F6314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Telefones</w:t>
      </w:r>
    </w:p>
    <w:p w:rsidR="00F63144" w:rsidRPr="00F63144" w:rsidRDefault="00F63144" w:rsidP="00F63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30"/>
          <w:szCs w:val="30"/>
          <w:lang w:eastAsia="pt-BR"/>
        </w:rPr>
      </w:pPr>
      <w:r w:rsidRPr="00F63144">
        <w:rPr>
          <w:rFonts w:ascii="Tahoma" w:eastAsia="Times New Roman" w:hAnsi="Tahoma" w:cs="Tahoma"/>
          <w:color w:val="000000"/>
          <w:sz w:val="30"/>
          <w:szCs w:val="30"/>
          <w:lang w:eastAsia="pt-BR"/>
        </w:rPr>
        <w:t>(24)3355-7336</w:t>
      </w:r>
    </w:p>
    <w:p w:rsidR="00DF47C5" w:rsidRDefault="0039453C"/>
    <w:sectPr w:rsidR="00DF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13940"/>
    <w:multiLevelType w:val="multilevel"/>
    <w:tmpl w:val="3AB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8C"/>
    <w:rsid w:val="001305F4"/>
    <w:rsid w:val="0039453C"/>
    <w:rsid w:val="00AE5547"/>
    <w:rsid w:val="00F2628C"/>
    <w:rsid w:val="00F6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E02BC-9232-4DA3-AE51-5A02A73D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3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3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1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31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3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npj.info/283726130001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Estagiario</dc:creator>
  <cp:keywords/>
  <dc:description/>
  <cp:lastModifiedBy>Estagiario</cp:lastModifiedBy>
  <cp:revision>5</cp:revision>
  <dcterms:created xsi:type="dcterms:W3CDTF">2019-04-04T18:52:00Z</dcterms:created>
  <dcterms:modified xsi:type="dcterms:W3CDTF">2019-04-30T12:42:00Z</dcterms:modified>
</cp:coreProperties>
</file>