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mc13zeyfu3r" w:id="0"/>
      <w:bookmarkEnd w:id="0"/>
      <w:r w:rsidDel="00000000" w:rsidR="00000000" w:rsidRPr="00000000">
        <w:rPr>
          <w:rtl w:val="0"/>
        </w:rPr>
        <w:t xml:space="preserve">Desafio</w:t>
      </w:r>
      <w:r w:rsidDel="00000000" w:rsidR="00000000" w:rsidRPr="00000000">
        <w:rPr>
          <w:rtl w:val="0"/>
        </w:rPr>
        <w:t xml:space="preserve"> Validação e Segurança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 (assista o vídeo explicativo e baixe o projeto no conteúdo anexo ao vídeo).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sistema de eventos e cidades com uma relação N-1 entre eles: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controle de acesso: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Somente rotas de leitura (GET) de eventos e cidades são </w:t>
      </w:r>
      <w:r w:rsidDel="00000000" w:rsidR="00000000" w:rsidRPr="00000000">
        <w:rPr>
          <w:b w:val="1"/>
          <w:bCs w:val="1"/>
          <w:rtl w:val="0"/>
        </w:rPr>
        <w:t xml:space="preserve">públicas</w:t>
      </w:r>
      <w:r w:rsidDel="00000000" w:rsidR="00000000" w:rsidRPr="00000000">
        <w:rPr>
          <w:rtl w:val="0"/>
        </w:rPr>
        <w:t xml:space="preserve"> (não requer login).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Usuários </w:t>
      </w:r>
      <w:r w:rsidDel="00000000" w:rsidR="00000000" w:rsidRPr="00000000">
        <w:rPr>
          <w:b w:val="1"/>
          <w:bCs w:val="1"/>
          <w:rtl w:val="0"/>
        </w:rPr>
        <w:t xml:space="preserve">CLIENT </w:t>
      </w:r>
      <w:r w:rsidDel="00000000" w:rsidR="00000000" w:rsidRPr="00000000">
        <w:rPr>
          <w:rtl w:val="0"/>
        </w:rPr>
        <w:t xml:space="preserve">e/ou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podem inserir novos eventos (POST).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demais acessos são permitidos apenas a usuários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validação de 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 não pode ser vazio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validação de 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 não pode ser vazio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não pode ser passada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Cidade não pode ser nula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para aprovação</w:t>
      </w:r>
      <w:r w:rsidDel="00000000" w:rsidR="00000000" w:rsidRPr="00000000">
        <w:rPr>
          <w:rtl w:val="0"/>
        </w:rPr>
        <w:t xml:space="preserve">: 10/12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