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532A" w14:textId="45B27391" w:rsidR="006A6A88" w:rsidRPr="003E78CB" w:rsidRDefault="003E78CB" w:rsidP="003E78CB">
      <w:pPr>
        <w:spacing w:line="360" w:lineRule="auto"/>
        <w:jc w:val="center"/>
        <w:rPr>
          <w:rFonts w:ascii="Arial" w:hAnsi="Arial" w:cs="Arial"/>
        </w:rPr>
      </w:pPr>
      <w:r w:rsidRPr="003E78CB">
        <w:rPr>
          <w:rFonts w:ascii="Arial" w:hAnsi="Arial" w:cs="Arial"/>
        </w:rPr>
        <w:t>Universidade De Uberaba- UNIUBE</w:t>
      </w:r>
    </w:p>
    <w:p w14:paraId="692F7A48" w14:textId="7324BB2E" w:rsidR="003E78CB" w:rsidRPr="003E78CB" w:rsidRDefault="003E78CB" w:rsidP="00BC4453">
      <w:pPr>
        <w:spacing w:line="360" w:lineRule="auto"/>
        <w:jc w:val="center"/>
        <w:rPr>
          <w:rFonts w:ascii="Arial" w:hAnsi="Arial" w:cs="Arial"/>
        </w:rPr>
      </w:pPr>
      <w:r w:rsidRPr="003E78CB">
        <w:rPr>
          <w:rFonts w:ascii="Arial" w:hAnsi="Arial" w:cs="Arial"/>
        </w:rPr>
        <w:t>Ciência De Dados</w:t>
      </w:r>
    </w:p>
    <w:p w14:paraId="4599A68A" w14:textId="4064C943" w:rsidR="003E78CB" w:rsidRPr="003E78CB" w:rsidRDefault="003E78CB" w:rsidP="003E78CB">
      <w:pPr>
        <w:spacing w:line="360" w:lineRule="auto"/>
        <w:jc w:val="both"/>
        <w:rPr>
          <w:rFonts w:ascii="Arial" w:hAnsi="Arial" w:cs="Arial"/>
        </w:rPr>
      </w:pPr>
      <w:r w:rsidRPr="003E78CB">
        <w:rPr>
          <w:rFonts w:ascii="Arial" w:hAnsi="Arial" w:cs="Arial"/>
        </w:rPr>
        <w:t>Gabriel De Morais</w:t>
      </w:r>
      <w:r w:rsidR="00425460">
        <w:rPr>
          <w:rFonts w:ascii="Arial" w:hAnsi="Arial" w:cs="Arial"/>
        </w:rPr>
        <w:t xml:space="preserve">- </w:t>
      </w:r>
      <w:r w:rsidR="00425460" w:rsidRPr="00425460">
        <w:rPr>
          <w:rFonts w:ascii="Arial" w:hAnsi="Arial" w:cs="Arial"/>
          <w:bCs/>
        </w:rPr>
        <w:t>5159144</w:t>
      </w:r>
    </w:p>
    <w:p w14:paraId="5945D986" w14:textId="7832D7B7" w:rsidR="003E78CB" w:rsidRPr="003E78CB" w:rsidRDefault="003E78CB" w:rsidP="003E78CB">
      <w:pPr>
        <w:spacing w:line="360" w:lineRule="auto"/>
        <w:jc w:val="both"/>
        <w:rPr>
          <w:rFonts w:ascii="Arial" w:hAnsi="Arial" w:cs="Arial"/>
        </w:rPr>
      </w:pPr>
      <w:r w:rsidRPr="003E78CB">
        <w:rPr>
          <w:rFonts w:ascii="Arial" w:hAnsi="Arial" w:cs="Arial"/>
        </w:rPr>
        <w:t>Germando Augusto Freitas Barbosa</w:t>
      </w:r>
      <w:r w:rsidR="00425460">
        <w:rPr>
          <w:rFonts w:ascii="Arial" w:hAnsi="Arial" w:cs="Arial"/>
        </w:rPr>
        <w:t>-</w:t>
      </w:r>
      <w:r w:rsidR="00425460" w:rsidRPr="00425460">
        <w:rPr>
          <w:rFonts w:ascii="Arial" w:hAnsi="Arial" w:cs="Arial"/>
          <w:bCs/>
        </w:rPr>
        <w:t xml:space="preserve"> </w:t>
      </w:r>
      <w:r w:rsidR="00425460" w:rsidRPr="00425460">
        <w:rPr>
          <w:rFonts w:ascii="Arial" w:hAnsi="Arial" w:cs="Arial"/>
          <w:bCs/>
        </w:rPr>
        <w:t>5156810</w:t>
      </w:r>
    </w:p>
    <w:p w14:paraId="4077317A" w14:textId="52E8CA34" w:rsidR="003E78CB" w:rsidRPr="003E78CB" w:rsidRDefault="003E78CB" w:rsidP="003E78CB">
      <w:pPr>
        <w:spacing w:line="360" w:lineRule="auto"/>
        <w:jc w:val="both"/>
        <w:rPr>
          <w:rFonts w:ascii="Arial" w:hAnsi="Arial" w:cs="Arial"/>
        </w:rPr>
      </w:pPr>
      <w:r w:rsidRPr="003E78CB">
        <w:rPr>
          <w:rFonts w:ascii="Arial" w:hAnsi="Arial" w:cs="Arial"/>
        </w:rPr>
        <w:t>Júlia Mendes Tristão Silva- 5158784</w:t>
      </w:r>
    </w:p>
    <w:p w14:paraId="717425DF" w14:textId="510C0387" w:rsidR="003E78CB" w:rsidRDefault="003E78CB" w:rsidP="003E78CB">
      <w:pPr>
        <w:spacing w:line="360" w:lineRule="auto"/>
        <w:jc w:val="both"/>
        <w:rPr>
          <w:rFonts w:ascii="Arial" w:hAnsi="Arial" w:cs="Arial"/>
        </w:rPr>
      </w:pPr>
      <w:r w:rsidRPr="003E78CB">
        <w:rPr>
          <w:rFonts w:ascii="Arial" w:hAnsi="Arial" w:cs="Arial"/>
        </w:rPr>
        <w:t>Kevin Ferreira Rosa- 5145767</w:t>
      </w:r>
    </w:p>
    <w:p w14:paraId="5AC9115C" w14:textId="77777777" w:rsidR="00BC4453" w:rsidRPr="003E78CB" w:rsidRDefault="00BC4453" w:rsidP="003E78CB">
      <w:pPr>
        <w:spacing w:line="360" w:lineRule="auto"/>
        <w:jc w:val="both"/>
        <w:rPr>
          <w:rFonts w:ascii="Arial" w:hAnsi="Arial" w:cs="Arial"/>
        </w:rPr>
      </w:pPr>
    </w:p>
    <w:p w14:paraId="1FEF5148" w14:textId="6EABCD1D" w:rsidR="00BC4453" w:rsidRPr="003E78CB" w:rsidRDefault="003E78CB" w:rsidP="003E78CB">
      <w:pPr>
        <w:spacing w:line="360" w:lineRule="auto"/>
        <w:jc w:val="both"/>
        <w:rPr>
          <w:rFonts w:ascii="Arial" w:hAnsi="Arial" w:cs="Arial"/>
        </w:rPr>
      </w:pPr>
      <w:r w:rsidRPr="003E78CB">
        <w:rPr>
          <w:rFonts w:ascii="Arial" w:hAnsi="Arial" w:cs="Arial"/>
        </w:rPr>
        <w:tab/>
      </w:r>
      <w:r w:rsidR="00BC4453">
        <w:rPr>
          <w:rFonts w:ascii="Arial" w:hAnsi="Arial" w:cs="Arial"/>
          <w:noProof/>
        </w:rPr>
        <w:drawing>
          <wp:inline distT="0" distB="0" distL="0" distR="0" wp14:anchorId="16C082A8" wp14:editId="2F63057B">
            <wp:extent cx="4715533" cy="4286848"/>
            <wp:effectExtent l="0" t="0" r="8890" b="0"/>
            <wp:docPr id="23890037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00370" name="Imagem 238900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DFD8" w14:textId="77777777" w:rsidR="003E78CB" w:rsidRPr="003E78CB" w:rsidRDefault="003E78CB" w:rsidP="00BC4453">
      <w:pPr>
        <w:spacing w:before="120" w:after="120" w:line="360" w:lineRule="auto"/>
        <w:jc w:val="both"/>
        <w:rPr>
          <w:rFonts w:ascii="Arial" w:hAnsi="Arial" w:cs="Arial"/>
        </w:rPr>
      </w:pPr>
    </w:p>
    <w:p w14:paraId="149338B5" w14:textId="77777777" w:rsidR="003E78CB" w:rsidRPr="003E78CB" w:rsidRDefault="003E78CB" w:rsidP="00BC445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3E78CB">
        <w:rPr>
          <w:rFonts w:ascii="Arial" w:hAnsi="Arial" w:cs="Arial"/>
        </w:rPr>
        <w:t xml:space="preserve">A </w:t>
      </w:r>
      <w:r w:rsidRPr="003E78CB">
        <w:rPr>
          <w:rFonts w:ascii="Arial" w:hAnsi="Arial" w:cs="Arial"/>
          <w:b/>
          <w:bCs/>
        </w:rPr>
        <w:t>Orbital Insight Analytics</w:t>
      </w:r>
      <w:r w:rsidRPr="003E78CB">
        <w:rPr>
          <w:rFonts w:ascii="Arial" w:hAnsi="Arial" w:cs="Arial"/>
        </w:rPr>
        <w:t xml:space="preserve"> é uma empresa especializada na análise de dados e imagens obtidas por satélites. A empresa utiliza tecnologias de sensoriamento remoto, inteligência artificial e análise de dados para transformar imagens espaciais em informações úteis para governos, empresas e instituições de pesquisa.</w:t>
      </w:r>
    </w:p>
    <w:p w14:paraId="6EF32130" w14:textId="77777777" w:rsidR="003E78CB" w:rsidRPr="003E78CB" w:rsidRDefault="003E78CB" w:rsidP="00BC445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3E78CB">
        <w:rPr>
          <w:rFonts w:ascii="Arial" w:hAnsi="Arial" w:cs="Arial"/>
        </w:rPr>
        <w:lastRenderedPageBreak/>
        <w:t>A proposta da empresa é fornecer monitoramento preciso da superfície da Terra, permitindo identificar mudanças ambientais, monitorar áreas agrícolas, acompanhar o crescimento urbano e detectar atividades ilegais como desmatamento.</w:t>
      </w:r>
    </w:p>
    <w:p w14:paraId="004D1970" w14:textId="77777777" w:rsidR="003E78CB" w:rsidRDefault="003E78CB" w:rsidP="00BC445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3E78CB">
        <w:rPr>
          <w:rFonts w:ascii="Arial" w:hAnsi="Arial" w:cs="Arial"/>
        </w:rPr>
        <w:t>A plataforma permite analisar grandes volumes de dados captados por satélites e transformá-los em relatórios, mapas e previsões que ajudam na tomada de decisões estratégicas.</w:t>
      </w:r>
    </w:p>
    <w:p w14:paraId="268206C5" w14:textId="77777777" w:rsidR="00BC4453" w:rsidRPr="003E78CB" w:rsidRDefault="00BC4453" w:rsidP="00BC4453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</w:p>
    <w:p w14:paraId="55B008D4" w14:textId="2141289D" w:rsidR="003E78CB" w:rsidRDefault="00BC4453" w:rsidP="00BC4453">
      <w:pPr>
        <w:rPr>
          <w:rFonts w:ascii="Arial" w:hAnsi="Arial" w:cs="Arial"/>
          <w:b/>
          <w:bCs/>
        </w:rPr>
      </w:pPr>
      <w:r w:rsidRPr="00BC4453">
        <w:rPr>
          <w:rFonts w:ascii="Arial" w:hAnsi="Arial" w:cs="Arial"/>
          <w:b/>
          <w:bCs/>
        </w:rPr>
        <w:t xml:space="preserve">PRODUTOS E SERVIÇOS </w:t>
      </w:r>
    </w:p>
    <w:p w14:paraId="48C0D2D5" w14:textId="22784B8B" w:rsidR="00764F21" w:rsidRDefault="00764F21" w:rsidP="00764F21">
      <w:pPr>
        <w:spacing w:before="120" w:after="120" w:line="24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>A orbital Insight Analytics oferece soluções de análise de dados baseadas em imagens de satélites, incluindo:</w:t>
      </w:r>
    </w:p>
    <w:p w14:paraId="48190F27" w14:textId="4FF3BFC7" w:rsidR="00764F21" w:rsidRDefault="00764F21" w:rsidP="00764F21">
      <w:pPr>
        <w:pStyle w:val="PargrafodaLista"/>
        <w:numPr>
          <w:ilvl w:val="0"/>
          <w:numId w:val="3"/>
        </w:numPr>
        <w:spacing w:before="120"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>Monitoramento ambiental</w:t>
      </w:r>
    </w:p>
    <w:p w14:paraId="0D69BB67" w14:textId="7F4506FA" w:rsidR="00764F21" w:rsidRDefault="00764F21" w:rsidP="00764F21">
      <w:pPr>
        <w:pStyle w:val="PargrafodaLista"/>
        <w:numPr>
          <w:ilvl w:val="0"/>
          <w:numId w:val="3"/>
        </w:numPr>
        <w:spacing w:before="120"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>Análise e áreas agrícolas</w:t>
      </w:r>
    </w:p>
    <w:p w14:paraId="53906CD3" w14:textId="36B3FAE7" w:rsidR="00764F21" w:rsidRDefault="00764F21" w:rsidP="00764F21">
      <w:pPr>
        <w:pStyle w:val="PargrafodaLista"/>
        <w:numPr>
          <w:ilvl w:val="0"/>
          <w:numId w:val="3"/>
        </w:numPr>
        <w:spacing w:before="120"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>Detecção de  desmatamento</w:t>
      </w:r>
    </w:p>
    <w:p w14:paraId="6171B7F2" w14:textId="1B50AFC5" w:rsidR="00764F21" w:rsidRDefault="00764F21" w:rsidP="00764F21">
      <w:pPr>
        <w:pStyle w:val="PargrafodaLista"/>
        <w:numPr>
          <w:ilvl w:val="0"/>
          <w:numId w:val="3"/>
        </w:numPr>
        <w:spacing w:before="120"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>Monitoramento de crescimento urbano</w:t>
      </w:r>
    </w:p>
    <w:p w14:paraId="54F13670" w14:textId="55BB704A" w:rsidR="00764F21" w:rsidRDefault="00764F21" w:rsidP="00764F21">
      <w:pPr>
        <w:pStyle w:val="PargrafodaLista"/>
        <w:numPr>
          <w:ilvl w:val="0"/>
          <w:numId w:val="3"/>
        </w:numPr>
        <w:spacing w:before="120"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>Geração de mapas e relatórios geográficos</w:t>
      </w:r>
    </w:p>
    <w:p w14:paraId="197B1658" w14:textId="5710D6A9" w:rsidR="00764F21" w:rsidRDefault="00764F21" w:rsidP="00764F21">
      <w:pPr>
        <w:pStyle w:val="PargrafodaLista"/>
        <w:numPr>
          <w:ilvl w:val="0"/>
          <w:numId w:val="3"/>
        </w:numPr>
        <w:spacing w:before="120"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>Análise ed mudanças no uso do solo</w:t>
      </w:r>
    </w:p>
    <w:p w14:paraId="1992AF0C" w14:textId="77777777" w:rsidR="00764F21" w:rsidRPr="00764F21" w:rsidRDefault="00764F21" w:rsidP="00764F21">
      <w:pPr>
        <w:pStyle w:val="PargrafodaLista"/>
        <w:spacing w:before="120" w:after="120" w:line="240" w:lineRule="auto"/>
        <w:ind w:left="1069"/>
        <w:rPr>
          <w:rFonts w:ascii="Arial" w:hAnsi="Arial" w:cs="Arial"/>
        </w:rPr>
      </w:pPr>
    </w:p>
    <w:p w14:paraId="0F2820C2" w14:textId="2A294BEE" w:rsidR="00BC4453" w:rsidRDefault="00BC4453" w:rsidP="00BC4453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 w:rsidRPr="00764F21">
        <w:rPr>
          <w:rFonts w:ascii="Arial" w:hAnsi="Arial" w:cs="Arial"/>
          <w:b/>
          <w:bCs/>
        </w:rPr>
        <w:t>DIFERENCIAIS</w:t>
      </w:r>
    </w:p>
    <w:p w14:paraId="17951305" w14:textId="3D598E8F" w:rsidR="00764F21" w:rsidRPr="00764F21" w:rsidRDefault="00764F21" w:rsidP="00764F21">
      <w:pPr>
        <w:pStyle w:val="PargrafodaLista"/>
        <w:numPr>
          <w:ilvl w:val="0"/>
          <w:numId w:val="2"/>
        </w:numPr>
        <w:spacing w:before="120" w:after="120" w:line="240" w:lineRule="auto"/>
        <w:ind w:left="0" w:firstLine="709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Uso de unagebs e satélites de alta resolução</w:t>
      </w:r>
    </w:p>
    <w:p w14:paraId="48693EE4" w14:textId="7A3BA33A" w:rsidR="00764F21" w:rsidRPr="00764F21" w:rsidRDefault="00764F21" w:rsidP="00764F21">
      <w:pPr>
        <w:pStyle w:val="PargrafodaLista"/>
        <w:numPr>
          <w:ilvl w:val="0"/>
          <w:numId w:val="2"/>
        </w:numPr>
        <w:spacing w:before="120" w:after="120" w:line="240" w:lineRule="auto"/>
        <w:ind w:left="0" w:firstLine="709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Análise automatizada com inteligência artificial</w:t>
      </w:r>
    </w:p>
    <w:p w14:paraId="4942E1C3" w14:textId="639FA3FB" w:rsidR="00764F21" w:rsidRPr="00764F21" w:rsidRDefault="00764F21" w:rsidP="00764F21">
      <w:pPr>
        <w:pStyle w:val="PargrafodaLista"/>
        <w:numPr>
          <w:ilvl w:val="0"/>
          <w:numId w:val="2"/>
        </w:numPr>
        <w:spacing w:before="120" w:after="120" w:line="240" w:lineRule="auto"/>
        <w:ind w:left="0" w:firstLine="709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Monitoramento contínuo de grandes áreas</w:t>
      </w:r>
    </w:p>
    <w:p w14:paraId="2BA9831E" w14:textId="11B34B9F" w:rsidR="00764F21" w:rsidRPr="00764F21" w:rsidRDefault="00764F21" w:rsidP="00764F21">
      <w:pPr>
        <w:pStyle w:val="PargrafodaLista"/>
        <w:numPr>
          <w:ilvl w:val="0"/>
          <w:numId w:val="2"/>
        </w:numPr>
        <w:spacing w:before="120" w:after="120" w:line="240" w:lineRule="auto"/>
        <w:ind w:left="0" w:firstLine="709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Relatórios detalhados para tomada de decisão</w:t>
      </w:r>
    </w:p>
    <w:p w14:paraId="1E39106F" w14:textId="118E0D20" w:rsidR="00764F21" w:rsidRPr="00764F21" w:rsidRDefault="00764F21" w:rsidP="00764F21">
      <w:pPr>
        <w:pStyle w:val="PargrafodaLista"/>
        <w:numPr>
          <w:ilvl w:val="0"/>
          <w:numId w:val="2"/>
        </w:numPr>
        <w:spacing w:before="120" w:after="120" w:line="240" w:lineRule="auto"/>
        <w:ind w:left="0" w:firstLine="709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Detecção rápida de mudanças no ambiente</w:t>
      </w:r>
    </w:p>
    <w:p w14:paraId="05FFD50C" w14:textId="77777777" w:rsidR="00764F21" w:rsidRDefault="00764F21" w:rsidP="00764F21">
      <w:pPr>
        <w:rPr>
          <w:rFonts w:ascii="Arial" w:hAnsi="Arial" w:cs="Arial"/>
        </w:rPr>
      </w:pPr>
    </w:p>
    <w:p w14:paraId="194A4DD2" w14:textId="7E868B5B" w:rsidR="00764F21" w:rsidRDefault="00764F21" w:rsidP="00764F21">
      <w:pPr>
        <w:rPr>
          <w:rFonts w:ascii="Arial" w:hAnsi="Arial" w:cs="Arial"/>
          <w:b/>
          <w:bCs/>
        </w:rPr>
      </w:pPr>
      <w:r w:rsidRPr="00764F21">
        <w:rPr>
          <w:rFonts w:ascii="Arial" w:hAnsi="Arial" w:cs="Arial"/>
          <w:b/>
          <w:bCs/>
        </w:rPr>
        <w:t>PROBLEMA 1: Detecção de desmatamento ilegal</w:t>
      </w:r>
    </w:p>
    <w:p w14:paraId="32475669" w14:textId="77777777" w:rsidR="00764F21" w:rsidRPr="00764F21" w:rsidRDefault="00764F21" w:rsidP="00764F21">
      <w:pPr>
        <w:spacing w:before="120" w:after="120" w:line="240" w:lineRule="auto"/>
        <w:ind w:firstLine="709"/>
        <w:rPr>
          <w:rFonts w:ascii="Arial" w:hAnsi="Arial" w:cs="Arial"/>
        </w:rPr>
      </w:pPr>
      <w:r w:rsidRPr="00764F21">
        <w:rPr>
          <w:rFonts w:ascii="Arial" w:hAnsi="Arial" w:cs="Arial"/>
        </w:rPr>
        <w:t>Um dos desafios é identificar rapidamente áreas onde ocorre desmatamento ilegal. Detectar essas mudanças com rapidez é essencial para que autoridades possam agir e proteger áreas ambientais.</w:t>
      </w:r>
    </w:p>
    <w:p w14:paraId="75CAD4E1" w14:textId="77777777" w:rsidR="00764F21" w:rsidRPr="00764F21" w:rsidRDefault="00764F21" w:rsidP="00764F21">
      <w:pPr>
        <w:spacing w:before="120" w:after="120" w:line="240" w:lineRule="auto"/>
        <w:ind w:firstLine="709"/>
        <w:rPr>
          <w:rFonts w:ascii="Arial" w:hAnsi="Arial" w:cs="Arial"/>
          <w:b/>
          <w:bCs/>
        </w:rPr>
      </w:pPr>
      <w:r w:rsidRPr="00764F21">
        <w:rPr>
          <w:rFonts w:ascii="Arial" w:hAnsi="Arial" w:cs="Arial"/>
          <w:b/>
          <w:bCs/>
        </w:rPr>
        <w:t>Dados que podem ajudar a resolver</w:t>
      </w:r>
    </w:p>
    <w:p w14:paraId="0155BAAC" w14:textId="77777777" w:rsidR="00764F21" w:rsidRPr="00764F21" w:rsidRDefault="00764F21" w:rsidP="00764F21">
      <w:pPr>
        <w:numPr>
          <w:ilvl w:val="0"/>
          <w:numId w:val="4"/>
        </w:numPr>
        <w:spacing w:before="120" w:after="120" w:line="240" w:lineRule="auto"/>
        <w:ind w:firstLine="709"/>
        <w:rPr>
          <w:rFonts w:ascii="Arial" w:hAnsi="Arial" w:cs="Arial"/>
        </w:rPr>
      </w:pPr>
      <w:r w:rsidRPr="00764F21">
        <w:rPr>
          <w:rFonts w:ascii="Arial" w:hAnsi="Arial" w:cs="Arial"/>
        </w:rPr>
        <w:t>imagens de satélite da região</w:t>
      </w:r>
    </w:p>
    <w:p w14:paraId="50E70092" w14:textId="77777777" w:rsidR="00764F21" w:rsidRPr="00764F21" w:rsidRDefault="00764F21" w:rsidP="00764F21">
      <w:pPr>
        <w:numPr>
          <w:ilvl w:val="0"/>
          <w:numId w:val="4"/>
        </w:numPr>
        <w:spacing w:before="120" w:after="120" w:line="240" w:lineRule="auto"/>
        <w:ind w:firstLine="709"/>
        <w:rPr>
          <w:rFonts w:ascii="Arial" w:hAnsi="Arial" w:cs="Arial"/>
        </w:rPr>
      </w:pPr>
      <w:r w:rsidRPr="00764F21">
        <w:rPr>
          <w:rFonts w:ascii="Arial" w:hAnsi="Arial" w:cs="Arial"/>
        </w:rPr>
        <w:t>coordenadas geográficas</w:t>
      </w:r>
    </w:p>
    <w:p w14:paraId="490DC1B3" w14:textId="77777777" w:rsidR="00764F21" w:rsidRPr="00764F21" w:rsidRDefault="00764F21" w:rsidP="00764F21">
      <w:pPr>
        <w:numPr>
          <w:ilvl w:val="0"/>
          <w:numId w:val="4"/>
        </w:numPr>
        <w:spacing w:before="120" w:after="120" w:line="240" w:lineRule="auto"/>
        <w:ind w:firstLine="709"/>
        <w:rPr>
          <w:rFonts w:ascii="Arial" w:hAnsi="Arial" w:cs="Arial"/>
        </w:rPr>
      </w:pPr>
      <w:r w:rsidRPr="00764F21">
        <w:rPr>
          <w:rFonts w:ascii="Arial" w:hAnsi="Arial" w:cs="Arial"/>
        </w:rPr>
        <w:t>histórico de imagens da mesma área</w:t>
      </w:r>
    </w:p>
    <w:p w14:paraId="2FCCBB1B" w14:textId="77777777" w:rsidR="00764F21" w:rsidRPr="00764F21" w:rsidRDefault="00764F21" w:rsidP="00764F21">
      <w:pPr>
        <w:numPr>
          <w:ilvl w:val="0"/>
          <w:numId w:val="4"/>
        </w:numPr>
        <w:spacing w:before="120" w:after="120" w:line="240" w:lineRule="auto"/>
        <w:ind w:firstLine="709"/>
        <w:rPr>
          <w:rFonts w:ascii="Arial" w:hAnsi="Arial" w:cs="Arial"/>
        </w:rPr>
      </w:pPr>
      <w:r w:rsidRPr="00764F21">
        <w:rPr>
          <w:rFonts w:ascii="Arial" w:hAnsi="Arial" w:cs="Arial"/>
        </w:rPr>
        <w:t>índice de vegetação (NDVI)</w:t>
      </w:r>
    </w:p>
    <w:p w14:paraId="5C32D4CC" w14:textId="77777777" w:rsidR="00764F21" w:rsidRPr="00764F21" w:rsidRDefault="00764F21" w:rsidP="00764F21">
      <w:pPr>
        <w:numPr>
          <w:ilvl w:val="0"/>
          <w:numId w:val="4"/>
        </w:numPr>
        <w:spacing w:before="120" w:after="120" w:line="240" w:lineRule="auto"/>
        <w:ind w:firstLine="709"/>
        <w:rPr>
          <w:rFonts w:ascii="Arial" w:hAnsi="Arial" w:cs="Arial"/>
        </w:rPr>
      </w:pPr>
      <w:r w:rsidRPr="00764F21">
        <w:rPr>
          <w:rFonts w:ascii="Arial" w:hAnsi="Arial" w:cs="Arial"/>
        </w:rPr>
        <w:t>tipo de cobertura do solo</w:t>
      </w:r>
    </w:p>
    <w:p w14:paraId="251A75B8" w14:textId="77777777" w:rsidR="00764F21" w:rsidRDefault="00764F21" w:rsidP="00764F21">
      <w:pPr>
        <w:numPr>
          <w:ilvl w:val="0"/>
          <w:numId w:val="4"/>
        </w:numPr>
        <w:spacing w:before="120" w:after="120" w:line="240" w:lineRule="auto"/>
        <w:ind w:firstLine="709"/>
        <w:rPr>
          <w:rFonts w:ascii="Arial" w:hAnsi="Arial" w:cs="Arial"/>
        </w:rPr>
      </w:pPr>
      <w:r w:rsidRPr="00764F21">
        <w:rPr>
          <w:rFonts w:ascii="Arial" w:hAnsi="Arial" w:cs="Arial"/>
        </w:rPr>
        <w:t>data da captura da imagem</w:t>
      </w:r>
    </w:p>
    <w:p w14:paraId="72CF52ED" w14:textId="77777777" w:rsidR="00764F21" w:rsidRDefault="00764F21" w:rsidP="00764F21">
      <w:pPr>
        <w:spacing w:before="120" w:after="120" w:line="240" w:lineRule="auto"/>
        <w:rPr>
          <w:rFonts w:ascii="Arial" w:hAnsi="Arial" w:cs="Arial"/>
        </w:rPr>
      </w:pPr>
    </w:p>
    <w:p w14:paraId="79EAD07C" w14:textId="08106FCC" w:rsidR="00425460" w:rsidRDefault="00764F21" w:rsidP="00764F21">
      <w:pPr>
        <w:spacing w:before="120" w:after="12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PROB</w:t>
      </w:r>
      <w:r w:rsidR="00425460">
        <w:rPr>
          <w:rFonts w:ascii="Arial" w:hAnsi="Arial" w:cs="Arial"/>
          <w:b/>
          <w:bCs/>
        </w:rPr>
        <w:t>L</w:t>
      </w:r>
      <w:r>
        <w:rPr>
          <w:rFonts w:ascii="Arial" w:hAnsi="Arial" w:cs="Arial"/>
          <w:b/>
          <w:bCs/>
        </w:rPr>
        <w:t>EMA 2: Previsão a produtiviade agrícola</w:t>
      </w:r>
    </w:p>
    <w:p w14:paraId="548DB20E" w14:textId="77777777" w:rsidR="00425460" w:rsidRPr="00425460" w:rsidRDefault="00425460" w:rsidP="00425460">
      <w:p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Produtores agrícolas precisam prever a produtividade das lavouras para planejar colheitas, logística e vendas.</w:t>
      </w:r>
    </w:p>
    <w:p w14:paraId="5AF49A87" w14:textId="77777777" w:rsidR="00425460" w:rsidRPr="00425460" w:rsidRDefault="00425460" w:rsidP="00425460">
      <w:pPr>
        <w:spacing w:before="120" w:after="120" w:line="240" w:lineRule="auto"/>
        <w:ind w:firstLine="709"/>
        <w:rPr>
          <w:rFonts w:ascii="Arial" w:hAnsi="Arial" w:cs="Arial"/>
          <w:b/>
          <w:bCs/>
        </w:rPr>
      </w:pPr>
      <w:r w:rsidRPr="00425460">
        <w:rPr>
          <w:rFonts w:ascii="Arial" w:hAnsi="Arial" w:cs="Arial"/>
          <w:b/>
          <w:bCs/>
        </w:rPr>
        <w:t>Dados que podem ajudar a resolver</w:t>
      </w:r>
    </w:p>
    <w:p w14:paraId="74D905E8" w14:textId="77777777" w:rsidR="00425460" w:rsidRPr="00425460" w:rsidRDefault="00425460" w:rsidP="00425460">
      <w:pPr>
        <w:numPr>
          <w:ilvl w:val="0"/>
          <w:numId w:val="5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índice de vegetação das plantações</w:t>
      </w:r>
    </w:p>
    <w:p w14:paraId="44C47F74" w14:textId="77777777" w:rsidR="00425460" w:rsidRPr="00425460" w:rsidRDefault="00425460" w:rsidP="00425460">
      <w:pPr>
        <w:numPr>
          <w:ilvl w:val="0"/>
          <w:numId w:val="5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tipo de cultura plantada</w:t>
      </w:r>
    </w:p>
    <w:p w14:paraId="415A6DD1" w14:textId="77777777" w:rsidR="00425460" w:rsidRPr="00425460" w:rsidRDefault="00425460" w:rsidP="00425460">
      <w:pPr>
        <w:numPr>
          <w:ilvl w:val="0"/>
          <w:numId w:val="5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umidade do solo</w:t>
      </w:r>
    </w:p>
    <w:p w14:paraId="4533BB40" w14:textId="77777777" w:rsidR="00425460" w:rsidRPr="00425460" w:rsidRDefault="00425460" w:rsidP="00425460">
      <w:pPr>
        <w:numPr>
          <w:ilvl w:val="0"/>
          <w:numId w:val="5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temperatura da superfície</w:t>
      </w:r>
    </w:p>
    <w:p w14:paraId="6CA3554C" w14:textId="77777777" w:rsidR="00425460" w:rsidRPr="00425460" w:rsidRDefault="00425460" w:rsidP="00425460">
      <w:pPr>
        <w:numPr>
          <w:ilvl w:val="0"/>
          <w:numId w:val="5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histórico de produção da região</w:t>
      </w:r>
    </w:p>
    <w:p w14:paraId="510C36A6" w14:textId="77777777" w:rsidR="00425460" w:rsidRDefault="00425460" w:rsidP="00425460">
      <w:pPr>
        <w:numPr>
          <w:ilvl w:val="0"/>
          <w:numId w:val="5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imagens de satélite ao longo do tempo</w:t>
      </w:r>
    </w:p>
    <w:p w14:paraId="710E2F5F" w14:textId="77777777" w:rsidR="00425460" w:rsidRDefault="00425460" w:rsidP="00425460">
      <w:pPr>
        <w:spacing w:before="120" w:after="120" w:line="240" w:lineRule="auto"/>
        <w:ind w:left="1429"/>
        <w:rPr>
          <w:rFonts w:ascii="Arial" w:hAnsi="Arial" w:cs="Arial"/>
        </w:rPr>
      </w:pPr>
    </w:p>
    <w:p w14:paraId="67D7B9CF" w14:textId="3F3F9D48" w:rsidR="00425460" w:rsidRDefault="00425460" w:rsidP="00425460">
      <w:pPr>
        <w:spacing w:before="120" w:after="12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PROBLEMA 3: Monitoramento do crescimento urbano</w:t>
      </w:r>
    </w:p>
    <w:p w14:paraId="64E20110" w14:textId="77777777" w:rsidR="00425460" w:rsidRPr="00425460" w:rsidRDefault="00425460" w:rsidP="00425460">
      <w:p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Governos e cidades precisam entender como as áreas urbanas estão crescendo para planejar infraestrutura, transporte e serviços públicos.</w:t>
      </w:r>
    </w:p>
    <w:p w14:paraId="4D4FC1D1" w14:textId="77777777" w:rsidR="00425460" w:rsidRPr="00425460" w:rsidRDefault="00425460" w:rsidP="00425460">
      <w:pPr>
        <w:spacing w:before="120" w:after="120" w:line="240" w:lineRule="auto"/>
        <w:ind w:firstLine="709"/>
        <w:rPr>
          <w:rFonts w:ascii="Arial" w:hAnsi="Arial" w:cs="Arial"/>
          <w:b/>
          <w:bCs/>
        </w:rPr>
      </w:pPr>
      <w:r w:rsidRPr="00425460">
        <w:rPr>
          <w:rFonts w:ascii="Arial" w:hAnsi="Arial" w:cs="Arial"/>
          <w:b/>
          <w:bCs/>
        </w:rPr>
        <w:t>Dados que podem ajudar a resolver</w:t>
      </w:r>
    </w:p>
    <w:p w14:paraId="07CB4433" w14:textId="77777777" w:rsidR="00425460" w:rsidRPr="00425460" w:rsidRDefault="00425460" w:rsidP="00425460">
      <w:pPr>
        <w:numPr>
          <w:ilvl w:val="0"/>
          <w:numId w:val="6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imagens de satélite da cidade</w:t>
      </w:r>
    </w:p>
    <w:p w14:paraId="1C0400C4" w14:textId="77777777" w:rsidR="00425460" w:rsidRPr="00425460" w:rsidRDefault="00425460" w:rsidP="00425460">
      <w:pPr>
        <w:numPr>
          <w:ilvl w:val="0"/>
          <w:numId w:val="6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coordenadas das áreas urbanas</w:t>
      </w:r>
    </w:p>
    <w:p w14:paraId="609E276F" w14:textId="77777777" w:rsidR="00425460" w:rsidRPr="00425460" w:rsidRDefault="00425460" w:rsidP="00425460">
      <w:pPr>
        <w:numPr>
          <w:ilvl w:val="0"/>
          <w:numId w:val="6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histórico de expansão da cidade</w:t>
      </w:r>
    </w:p>
    <w:p w14:paraId="2E5BAB10" w14:textId="77777777" w:rsidR="00425460" w:rsidRPr="00425460" w:rsidRDefault="00425460" w:rsidP="00425460">
      <w:pPr>
        <w:numPr>
          <w:ilvl w:val="0"/>
          <w:numId w:val="6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tipo de uso do solo</w:t>
      </w:r>
    </w:p>
    <w:p w14:paraId="0DBE4135" w14:textId="77777777" w:rsidR="00425460" w:rsidRPr="00425460" w:rsidRDefault="00425460" w:rsidP="00425460">
      <w:pPr>
        <w:numPr>
          <w:ilvl w:val="0"/>
          <w:numId w:val="6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densidade de construções</w:t>
      </w:r>
    </w:p>
    <w:p w14:paraId="56D8512A" w14:textId="77777777" w:rsidR="00425460" w:rsidRPr="00425460" w:rsidRDefault="00425460" w:rsidP="00425460">
      <w:pPr>
        <w:numPr>
          <w:ilvl w:val="0"/>
          <w:numId w:val="6"/>
        </w:numPr>
        <w:spacing w:before="120" w:after="120" w:line="240" w:lineRule="auto"/>
        <w:ind w:firstLine="709"/>
        <w:rPr>
          <w:rFonts w:ascii="Arial" w:hAnsi="Arial" w:cs="Arial"/>
        </w:rPr>
      </w:pPr>
      <w:r w:rsidRPr="00425460">
        <w:rPr>
          <w:rFonts w:ascii="Arial" w:hAnsi="Arial" w:cs="Arial"/>
        </w:rPr>
        <w:t>data das imagens analisadas</w:t>
      </w:r>
    </w:p>
    <w:p w14:paraId="3646F649" w14:textId="77777777" w:rsidR="00425460" w:rsidRPr="00425460" w:rsidRDefault="00425460" w:rsidP="00425460">
      <w:pPr>
        <w:spacing w:before="120" w:after="120" w:line="240" w:lineRule="auto"/>
        <w:rPr>
          <w:rFonts w:ascii="Arial" w:hAnsi="Arial" w:cs="Arial"/>
        </w:rPr>
      </w:pPr>
    </w:p>
    <w:p w14:paraId="38BBB543" w14:textId="77777777" w:rsidR="00425460" w:rsidRPr="00764F21" w:rsidRDefault="00425460" w:rsidP="00764F21">
      <w:pPr>
        <w:spacing w:before="120" w:after="120" w:line="240" w:lineRule="auto"/>
        <w:rPr>
          <w:rFonts w:ascii="Arial" w:hAnsi="Arial" w:cs="Arial"/>
        </w:rPr>
      </w:pPr>
    </w:p>
    <w:p w14:paraId="48917D96" w14:textId="77777777" w:rsidR="00764F21" w:rsidRPr="00764F21" w:rsidRDefault="00764F21" w:rsidP="00764F21">
      <w:pPr>
        <w:rPr>
          <w:rFonts w:ascii="Arial" w:hAnsi="Arial" w:cs="Arial"/>
        </w:rPr>
      </w:pPr>
    </w:p>
    <w:sectPr w:rsidR="00764F21" w:rsidRPr="00764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B25"/>
    <w:multiLevelType w:val="multilevel"/>
    <w:tmpl w:val="9CB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1485E"/>
    <w:multiLevelType w:val="multilevel"/>
    <w:tmpl w:val="0EA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C59C0"/>
    <w:multiLevelType w:val="multilevel"/>
    <w:tmpl w:val="A61E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F3907"/>
    <w:multiLevelType w:val="multilevel"/>
    <w:tmpl w:val="0D16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0771B"/>
    <w:multiLevelType w:val="hybridMultilevel"/>
    <w:tmpl w:val="51603B24"/>
    <w:lvl w:ilvl="0" w:tplc="A26A34A6"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6E02F1F"/>
    <w:multiLevelType w:val="hybridMultilevel"/>
    <w:tmpl w:val="9164172A"/>
    <w:lvl w:ilvl="0" w:tplc="8A60EF8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081128">
    <w:abstractNumId w:val="5"/>
  </w:num>
  <w:num w:numId="2" w16cid:durableId="1090392108">
    <w:abstractNumId w:val="2"/>
  </w:num>
  <w:num w:numId="3" w16cid:durableId="1888446322">
    <w:abstractNumId w:val="4"/>
  </w:num>
  <w:num w:numId="4" w16cid:durableId="1967275973">
    <w:abstractNumId w:val="0"/>
  </w:num>
  <w:num w:numId="5" w16cid:durableId="2068526245">
    <w:abstractNumId w:val="1"/>
  </w:num>
  <w:num w:numId="6" w16cid:durableId="128521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CB"/>
    <w:rsid w:val="000A7223"/>
    <w:rsid w:val="0013475A"/>
    <w:rsid w:val="003E78CB"/>
    <w:rsid w:val="00425460"/>
    <w:rsid w:val="006A6A88"/>
    <w:rsid w:val="00764F21"/>
    <w:rsid w:val="00967111"/>
    <w:rsid w:val="00A648B8"/>
    <w:rsid w:val="00BC4453"/>
    <w:rsid w:val="00F4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193B"/>
  <w15:chartTrackingRefBased/>
  <w15:docId w15:val="{E4DB988E-5485-4E88-850B-0C056445B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7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78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7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78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7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7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78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78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78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78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7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414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Rosa</dc:creator>
  <cp:keywords/>
  <dc:description/>
  <cp:lastModifiedBy>Kevin Rosa</cp:lastModifiedBy>
  <cp:revision>1</cp:revision>
  <dcterms:created xsi:type="dcterms:W3CDTF">2026-03-16T02:07:00Z</dcterms:created>
  <dcterms:modified xsi:type="dcterms:W3CDTF">2026-03-16T02:51:00Z</dcterms:modified>
</cp:coreProperties>
</file>