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0"/>
        </w:rPr>
      </w:pPr>
      <w:r w:rsidDel="00000000" w:rsidR="00000000" w:rsidRPr="00000000">
        <w:rPr>
          <w:rtl w:val="0"/>
        </w:rPr>
        <w:t xml:space="preserve">Usando o diretório Projeto Kitchening que está no Campus virtual, vamos fazer o seguinte: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Desenvolver o seguinte layout seguindo as medidas que estão nas imagens dentro da pasta </w:t>
      </w:r>
      <w:r w:rsidDel="00000000" w:rsidR="00000000" w:rsidRPr="00000000">
        <w:rPr>
          <w:b w:val="1"/>
          <w:rtl w:val="0"/>
        </w:rPr>
        <w:t xml:space="preserve">wireframes.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resultado deve ser assim: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82.5984251968498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575786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5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