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Dawno, dawno temu żyła sobie dziewczynka z mamą. Żyli w małym domku, było im tam fajnie. Żyła sobie też tam babcia, która pewnego dnia zaprosiła ich na piknik. Mama dziewczynki się zgodziła. Rozpoczęła przygotowania do piknikowej biesiady, sięgała po koszyk i… spadła. Skręciła sobie nogę! Mama dziewczynki nie mogła pójść na piknik, ale córeczka mogła. Mama chciała ostrzec dziewczynkę, bo mogła się zgubić. Ale dziewczynka poszła bez powiedzenia o tym mamie.</w:t>
        <w:br/>
        <w:br/>
        <w:t xml:space="preserve">Kiedy dziewczynka weszła do lasu zaczęła się bać. Bardzo chciała pójść na ten piknik, bo babci zrobiłoby się przykro. Poszła więc, a mama się zorientowała, że córeczka sama poszła do babci </w:t>
      </w:r>
      <w:r>
        <w:rPr/>
        <w:t>Zosi</w:t>
      </w:r>
      <w:r>
        <w:rPr/>
        <w:t xml:space="preserve"> przez niebezpieczny las. Zadzwoniła do pana leśniczego. On szybko wyruszył szukać dziewczynki.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Liberation Sans">
    <w:altName w:val="Arial"/>
    <w:charset w:val="ee"/>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pl-PL"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pl-PL" w:eastAsia="zh-CN" w:bidi="hi-IN"/>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LibreOffice/24.2.1.2$Windows_X86_64 LibreOffice_project/db4def46b0453cc22e2d0305797cf981b68ef5ac</Application>
  <AppVersion>15.0000</AppVersion>
  <Pages>1</Pages>
  <Words>115</Words>
  <Characters>635</Characters>
  <CharactersWithSpaces>751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2024-12-29T14:32:44Z</dcterms:created>
  <dc:creator/>
  <dc:description/>
  <dc:language>pl-PL</dc:language>
  <cp:lastModifiedBy/>
  <dcterms:modified xsi:type="dcterms:W3CDTF">2025-01-06T12:01:04Z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