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328" w:rsidRPr="001E5FF4" w:rsidRDefault="00E31599">
      <w:pPr>
        <w:rPr>
          <w:rFonts w:ascii="Courier New" w:hAnsi="Courier New" w:cs="Courier New"/>
          <w:sz w:val="24"/>
          <w:lang w:val="pl-PL"/>
        </w:rPr>
      </w:pPr>
      <w:r w:rsidRPr="001E5FF4">
        <w:rPr>
          <w:rFonts w:ascii="Courier New" w:hAnsi="Courier New" w:cs="Courier New"/>
          <w:sz w:val="24"/>
          <w:lang w:val="pl-PL"/>
        </w:rPr>
        <w:t>.NET – projekt 1</w:t>
      </w:r>
    </w:p>
    <w:p w:rsidR="00E31599" w:rsidRPr="001E5FF4" w:rsidRDefault="00E31599">
      <w:pPr>
        <w:rPr>
          <w:rFonts w:ascii="Courier New" w:hAnsi="Courier New" w:cs="Courier New"/>
          <w:sz w:val="24"/>
          <w:lang w:val="pl-PL"/>
        </w:rPr>
      </w:pPr>
      <w:r w:rsidRPr="001E5FF4">
        <w:rPr>
          <w:rFonts w:ascii="Courier New" w:hAnsi="Courier New" w:cs="Courier New"/>
          <w:sz w:val="24"/>
          <w:lang w:val="pl-PL"/>
        </w:rPr>
        <w:t>„System zarządzania siecią magazynów”</w:t>
      </w:r>
    </w:p>
    <w:p w:rsidR="00E31599" w:rsidRDefault="00E31599">
      <w:pPr>
        <w:rPr>
          <w:rFonts w:ascii="Courier New" w:hAnsi="Courier New" w:cs="Courier New"/>
          <w:sz w:val="24"/>
          <w:lang w:val="pl-PL"/>
        </w:rPr>
      </w:pPr>
      <w:r w:rsidRPr="001E5FF4">
        <w:rPr>
          <w:rFonts w:ascii="Courier New" w:hAnsi="Courier New" w:cs="Courier New"/>
          <w:sz w:val="24"/>
          <w:lang w:val="pl-PL"/>
        </w:rPr>
        <w:t>Instrukcja użytkownika</w:t>
      </w:r>
    </w:p>
    <w:p w:rsidR="001F67A5" w:rsidRDefault="003A7135" w:rsidP="003A7135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Menu główne.</w:t>
      </w:r>
    </w:p>
    <w:p w:rsidR="005006EC" w:rsidRDefault="003A7135" w:rsidP="003A7135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W menu głównym wyświetlane są generalne statystyki dotyczące magazynów, partnerów, produktów i przesunięć. Możesz się stąd dostać do poszczególnych podmenu, takich jak Magazyny, Partnerzy, Partie, Produkty.</w:t>
      </w:r>
    </w:p>
    <w:p w:rsidR="008957DE" w:rsidRDefault="008957DE" w:rsidP="008957DE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Podmenu Magazyny</w:t>
      </w:r>
      <w:r w:rsidR="00E32967">
        <w:rPr>
          <w:rFonts w:ascii="Courier New" w:hAnsi="Courier New" w:cs="Courier New"/>
          <w:sz w:val="24"/>
          <w:lang w:val="pl-PL"/>
        </w:rPr>
        <w:t>.</w:t>
      </w:r>
    </w:p>
    <w:p w:rsidR="008957DE" w:rsidRDefault="008957DE" w:rsidP="008957DE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 xml:space="preserve">Wyświetlana są tutaj wprowadzone do systemu magazyny. Te pokolorowane na czerwono są w pełni zajęte,a te na zielono nie. Klikając na magazyn można przejść do jego podglądu (jego sektorów), które również są kolorowane </w:t>
      </w:r>
      <w:r w:rsidR="00E32967">
        <w:rPr>
          <w:rFonts w:ascii="Courier New" w:hAnsi="Courier New" w:cs="Courier New"/>
          <w:sz w:val="24"/>
          <w:lang w:val="pl-PL"/>
        </w:rPr>
        <w:t>na odpowiedznie kolory mówiące czy sektor jest zapełniony czy nie.</w:t>
      </w:r>
    </w:p>
    <w:p w:rsidR="00E32967" w:rsidRDefault="00E32967" w:rsidP="00E32967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Podmenu Partnerzy.</w:t>
      </w:r>
    </w:p>
    <w:p w:rsidR="00E32967" w:rsidRDefault="00E32967" w:rsidP="00E32967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Wyświtlana jest w nim lista partnerów peorwadzonych do systemu. Dla każdego partnera można podejżeć jego historię, czyli listę partii, które zostały przyjęte od niego lub wydane do niego.</w:t>
      </w:r>
    </w:p>
    <w:p w:rsidR="00E32967" w:rsidRDefault="00E32967" w:rsidP="00E32967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Podmenu Partie.</w:t>
      </w:r>
    </w:p>
    <w:p w:rsidR="00E32967" w:rsidRDefault="00E32967" w:rsidP="00E32967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 xml:space="preserve">Lista partii z informacą gdzie dana partia aktualnie się znajduje. Mozna wyświetlać partie którą są w magazynie, lub te już wydane, lub wszystkie na raz. </w:t>
      </w:r>
    </w:p>
    <w:p w:rsidR="00E32967" w:rsidRDefault="00E32967" w:rsidP="00E32967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Podmenu Produkty.</w:t>
      </w:r>
    </w:p>
    <w:p w:rsidR="002155DF" w:rsidRPr="00E32967" w:rsidRDefault="002155DF" w:rsidP="002155DF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Lista wprowadzonych do systemu produktów.</w:t>
      </w:r>
    </w:p>
    <w:p w:rsidR="00E31599" w:rsidRPr="001E5FF4" w:rsidRDefault="00E31599" w:rsidP="003A7135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  <w:lang w:val="pl-PL"/>
        </w:rPr>
      </w:pPr>
      <w:r w:rsidRPr="001E5FF4">
        <w:rPr>
          <w:rFonts w:ascii="Courier New" w:hAnsi="Courier New" w:cs="Courier New"/>
          <w:sz w:val="24"/>
          <w:lang w:val="pl-PL"/>
        </w:rPr>
        <w:t>Tworzenie magazynu wewnętrznego.</w:t>
      </w:r>
    </w:p>
    <w:p w:rsidR="00E31599" w:rsidRPr="001E5FF4" w:rsidRDefault="00E31599" w:rsidP="00E31599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 w:rsidRPr="001E5FF4">
        <w:rPr>
          <w:rFonts w:ascii="Courier New" w:hAnsi="Courier New" w:cs="Courier New"/>
          <w:sz w:val="24"/>
          <w:lang w:val="pl-PL"/>
        </w:rPr>
        <w:t xml:space="preserve">W menu głównym wejdź w menu </w:t>
      </w:r>
      <w:r w:rsidRPr="001E5FF4">
        <w:rPr>
          <w:rFonts w:ascii="Courier New" w:hAnsi="Courier New" w:cs="Courier New"/>
          <w:i/>
          <w:sz w:val="24"/>
          <w:lang w:val="pl-PL"/>
        </w:rPr>
        <w:t>Magazyny</w:t>
      </w:r>
      <w:r w:rsidRPr="001E5FF4">
        <w:rPr>
          <w:lang w:val="pl-PL"/>
        </w:rPr>
        <w:t xml:space="preserve">. </w:t>
      </w:r>
      <w:r w:rsidRPr="001E5FF4">
        <w:rPr>
          <w:rFonts w:ascii="Courier New" w:hAnsi="Courier New" w:cs="Courier New"/>
          <w:sz w:val="24"/>
          <w:lang w:val="pl-PL"/>
        </w:rPr>
        <w:t xml:space="preserve">Przyciskiem </w:t>
      </w:r>
      <w:r w:rsidRPr="001E5FF4">
        <w:rPr>
          <w:rFonts w:ascii="Courier New" w:hAnsi="Courier New" w:cs="Courier New"/>
          <w:i/>
          <w:sz w:val="24"/>
          <w:lang w:val="pl-PL"/>
        </w:rPr>
        <w:t xml:space="preserve">Dodaj nowy... </w:t>
      </w:r>
      <w:r w:rsidRPr="001E5FF4">
        <w:rPr>
          <w:rFonts w:ascii="Courier New" w:hAnsi="Courier New" w:cs="Courier New"/>
          <w:sz w:val="24"/>
          <w:lang w:val="pl-PL"/>
        </w:rPr>
        <w:t>otworzysz okno tworzenia nowego magazynu. Musisz wprowadzić wszystkie dane. Poszczególna pola nie mogą być zbyt długie a adres e-mail powinien być podany w odpowiednim formacie. Po zapisaniu zmian utworzony zostanie nowy magazyn nie zawierający żadnych sektorów.</w:t>
      </w:r>
    </w:p>
    <w:p w:rsidR="00E31599" w:rsidRPr="001E5FF4" w:rsidRDefault="00E31599" w:rsidP="003A7135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  <w:lang w:val="pl-PL"/>
        </w:rPr>
      </w:pPr>
      <w:r w:rsidRPr="001E5FF4">
        <w:rPr>
          <w:rFonts w:ascii="Courier New" w:hAnsi="Courier New" w:cs="Courier New"/>
          <w:sz w:val="24"/>
          <w:lang w:val="pl-PL"/>
        </w:rPr>
        <w:t>Tworzenie sektora</w:t>
      </w:r>
      <w:r w:rsidR="00AC35D4" w:rsidRPr="001E5FF4">
        <w:rPr>
          <w:rFonts w:ascii="Courier New" w:hAnsi="Courier New" w:cs="Courier New"/>
          <w:sz w:val="24"/>
          <w:lang w:val="pl-PL"/>
        </w:rPr>
        <w:t xml:space="preserve"> dla magazynu</w:t>
      </w:r>
      <w:r w:rsidRPr="001E5FF4">
        <w:rPr>
          <w:rFonts w:ascii="Courier New" w:hAnsi="Courier New" w:cs="Courier New"/>
          <w:sz w:val="24"/>
          <w:lang w:val="pl-PL"/>
        </w:rPr>
        <w:t>.</w:t>
      </w:r>
    </w:p>
    <w:p w:rsidR="00E31599" w:rsidRPr="001E5FF4" w:rsidRDefault="00E31599" w:rsidP="00E31599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 w:rsidRPr="001E5FF4">
        <w:rPr>
          <w:rFonts w:ascii="Courier New" w:hAnsi="Courier New" w:cs="Courier New"/>
          <w:sz w:val="24"/>
          <w:lang w:val="pl-PL"/>
        </w:rPr>
        <w:t xml:space="preserve">Żeby zdefiniować sektory w magazynie, przejdź do wybranego magazynu (klikacjąc na jego ikonkę) i tak jak w przypadku samego magazynu przyciskiem </w:t>
      </w:r>
      <w:r w:rsidRPr="001E5FF4">
        <w:rPr>
          <w:rFonts w:ascii="Courier New" w:hAnsi="Courier New" w:cs="Courier New"/>
          <w:i/>
          <w:sz w:val="24"/>
          <w:lang w:val="pl-PL"/>
        </w:rPr>
        <w:t xml:space="preserve">Dodaj nowy... </w:t>
      </w:r>
      <w:r w:rsidRPr="001E5FF4">
        <w:rPr>
          <w:rFonts w:ascii="Courier New" w:hAnsi="Courier New" w:cs="Courier New"/>
          <w:sz w:val="24"/>
          <w:lang w:val="pl-PL"/>
        </w:rPr>
        <w:t>otwierasz okno, w którym definujesz nowy sektor. Numer dla sektora zostanie przypisany automatycznie. Musisz jedynie podać pojemność sektora, która jest ilością partii jakie mogą się w danym sektorze znajdować i musi być to liczba dodatnia. Jeśli podasz liczbę niedodatnią, stworzenie sektora nie będzie możliwe.</w:t>
      </w:r>
    </w:p>
    <w:p w:rsidR="00E31599" w:rsidRPr="001E5FF4" w:rsidRDefault="00E31599" w:rsidP="003A7135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  <w:lang w:val="pl-PL"/>
        </w:rPr>
      </w:pPr>
      <w:r w:rsidRPr="001E5FF4">
        <w:rPr>
          <w:rFonts w:ascii="Courier New" w:hAnsi="Courier New" w:cs="Courier New"/>
          <w:sz w:val="24"/>
          <w:lang w:val="pl-PL"/>
        </w:rPr>
        <w:t>Tworzenie partnera.</w:t>
      </w:r>
    </w:p>
    <w:p w:rsidR="00CC10CA" w:rsidRDefault="00E31599" w:rsidP="00E31599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 w:rsidRPr="001E5FF4">
        <w:rPr>
          <w:rFonts w:ascii="Courier New" w:hAnsi="Courier New" w:cs="Courier New"/>
          <w:sz w:val="24"/>
          <w:lang w:val="pl-PL"/>
        </w:rPr>
        <w:t xml:space="preserve">W menu głównym przejdź do menu Partnerzy. Przyciskiem </w:t>
      </w:r>
      <w:r w:rsidRPr="001E5FF4">
        <w:rPr>
          <w:rFonts w:ascii="Courier New" w:hAnsi="Courier New" w:cs="Courier New"/>
          <w:i/>
          <w:sz w:val="24"/>
          <w:lang w:val="pl-PL"/>
        </w:rPr>
        <w:t xml:space="preserve">Dodaj nowy... </w:t>
      </w:r>
      <w:r w:rsidRPr="001E5FF4">
        <w:rPr>
          <w:rFonts w:ascii="Courier New" w:hAnsi="Courier New" w:cs="Courier New"/>
          <w:sz w:val="24"/>
          <w:lang w:val="pl-PL"/>
        </w:rPr>
        <w:t>otworzysz okno tworzenia nowego partnera, analogiczne do tego, które pojawia się przy tworzeniu nowego magazynu. Dla partnera zostaje automatycznie  utworzony wirtualny magazyn z jednym sektorem o nieskończonej pojemności.</w:t>
      </w:r>
    </w:p>
    <w:p w:rsidR="00E31599" w:rsidRPr="001E5FF4" w:rsidRDefault="00CC10CA" w:rsidP="00E31599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br w:type="column"/>
      </w:r>
    </w:p>
    <w:p w:rsidR="00E31599" w:rsidRPr="001E5FF4" w:rsidRDefault="00E31599" w:rsidP="003A7135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  <w:lang w:val="pl-PL"/>
        </w:rPr>
      </w:pPr>
      <w:r w:rsidRPr="001E5FF4">
        <w:rPr>
          <w:rFonts w:ascii="Courier New" w:hAnsi="Courier New" w:cs="Courier New"/>
          <w:sz w:val="24"/>
          <w:lang w:val="pl-PL"/>
        </w:rPr>
        <w:t>Tworzenie produktu.</w:t>
      </w:r>
    </w:p>
    <w:p w:rsidR="00E31599" w:rsidRPr="001E5FF4" w:rsidRDefault="00E31599" w:rsidP="00E31599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 w:rsidRPr="001E5FF4">
        <w:rPr>
          <w:rFonts w:ascii="Courier New" w:hAnsi="Courier New" w:cs="Courier New"/>
          <w:sz w:val="24"/>
          <w:lang w:val="pl-PL"/>
        </w:rPr>
        <w:t xml:space="preserve">W menu głównym przejdź do menu Produkty. Przyciskiem </w:t>
      </w:r>
      <w:r w:rsidRPr="001E5FF4">
        <w:rPr>
          <w:rFonts w:ascii="Courier New" w:hAnsi="Courier New" w:cs="Courier New"/>
          <w:i/>
          <w:sz w:val="24"/>
          <w:lang w:val="pl-PL"/>
        </w:rPr>
        <w:t xml:space="preserve">Dodaj nowy... </w:t>
      </w:r>
      <w:r w:rsidRPr="001E5FF4">
        <w:rPr>
          <w:rFonts w:ascii="Courier New" w:hAnsi="Courier New" w:cs="Courier New"/>
          <w:sz w:val="24"/>
          <w:lang w:val="pl-PL"/>
        </w:rPr>
        <w:t>otworzysz okno tworzenia nowego produktu. Po wprowadzeniu poprawnych danych i zapisaniu ich, zostanie utworzony nowy produkt.</w:t>
      </w:r>
    </w:p>
    <w:p w:rsidR="00E31599" w:rsidRPr="001E5FF4" w:rsidRDefault="00E31599" w:rsidP="003A7135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  <w:lang w:val="pl-PL"/>
        </w:rPr>
      </w:pPr>
      <w:r w:rsidRPr="001E5FF4">
        <w:rPr>
          <w:rFonts w:ascii="Courier New" w:hAnsi="Courier New" w:cs="Courier New"/>
          <w:sz w:val="24"/>
          <w:lang w:val="pl-PL"/>
        </w:rPr>
        <w:t>Tworzenie partii</w:t>
      </w:r>
      <w:r w:rsidR="00AC35D4" w:rsidRPr="001E5FF4">
        <w:rPr>
          <w:rFonts w:ascii="Courier New" w:hAnsi="Courier New" w:cs="Courier New"/>
          <w:sz w:val="24"/>
          <w:lang w:val="pl-PL"/>
        </w:rPr>
        <w:t>.</w:t>
      </w:r>
    </w:p>
    <w:p w:rsidR="00AC35D4" w:rsidRPr="001E5FF4" w:rsidRDefault="00E31599" w:rsidP="00AC35D4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 w:rsidRPr="001E5FF4">
        <w:rPr>
          <w:rFonts w:ascii="Courier New" w:hAnsi="Courier New" w:cs="Courier New"/>
          <w:sz w:val="24"/>
          <w:lang w:val="pl-PL"/>
        </w:rPr>
        <w:t xml:space="preserve">W menu głównym przejdź do menu Partie. Przyciskiem </w:t>
      </w:r>
      <w:r w:rsidRPr="001E5FF4">
        <w:rPr>
          <w:rFonts w:ascii="Courier New" w:hAnsi="Courier New" w:cs="Courier New"/>
          <w:i/>
          <w:sz w:val="24"/>
          <w:lang w:val="pl-PL"/>
        </w:rPr>
        <w:t xml:space="preserve">Dodaj nową... </w:t>
      </w:r>
      <w:r w:rsidRPr="001E5FF4">
        <w:rPr>
          <w:rFonts w:ascii="Courier New" w:hAnsi="Courier New" w:cs="Courier New"/>
          <w:sz w:val="24"/>
          <w:lang w:val="pl-PL"/>
        </w:rPr>
        <w:t xml:space="preserve">otworzysz okno tworzenia nowej partii. Wybierz partnera od którego pochodzi partia i sektor, do którego zostanie ona przyjęta. Następnie zdefiniuj produkty jakie dana partia zawiera i w jakiej ilości. Przyciskiem </w:t>
      </w:r>
      <w:r w:rsidRPr="001E5FF4">
        <w:rPr>
          <w:rFonts w:ascii="Courier New" w:hAnsi="Courier New" w:cs="Courier New"/>
          <w:i/>
          <w:sz w:val="24"/>
          <w:lang w:val="pl-PL"/>
        </w:rPr>
        <w:t xml:space="preserve">+ </w:t>
      </w:r>
      <w:r w:rsidRPr="001E5FF4">
        <w:rPr>
          <w:rFonts w:ascii="Courier New" w:hAnsi="Courier New" w:cs="Courier New"/>
          <w:sz w:val="24"/>
          <w:lang w:val="pl-PL"/>
        </w:rPr>
        <w:t>możesz dodać kolejny produkt. Jeśli dodasz za dużo wierszy z produktami, podaj losowy produkt w ilości 0.</w:t>
      </w:r>
      <w:r w:rsidR="00AC35D4" w:rsidRPr="001E5FF4">
        <w:rPr>
          <w:rFonts w:ascii="Courier New" w:hAnsi="Courier New" w:cs="Courier New"/>
          <w:sz w:val="24"/>
          <w:lang w:val="pl-PL"/>
        </w:rPr>
        <w:t xml:space="preserve"> Jeśli dodasz kilka razy ten sam produkt, poszczególne ilości się zsumują. Jeśli w pewnym momencie ilość jakiegoś produkt będzie mniejsza od zera, tworzenie partii się nie powiedzie.</w:t>
      </w:r>
    </w:p>
    <w:p w:rsidR="00AC35D4" w:rsidRPr="001E5FF4" w:rsidRDefault="00AC35D4" w:rsidP="003A7135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  <w:lang w:val="pl-PL"/>
        </w:rPr>
      </w:pPr>
      <w:r w:rsidRPr="001E5FF4">
        <w:rPr>
          <w:rFonts w:ascii="Courier New" w:hAnsi="Courier New" w:cs="Courier New"/>
          <w:sz w:val="24"/>
          <w:lang w:val="pl-PL"/>
        </w:rPr>
        <w:t xml:space="preserve">Edycja </w:t>
      </w:r>
      <w:r w:rsidR="001E5FF4">
        <w:rPr>
          <w:rFonts w:ascii="Courier New" w:hAnsi="Courier New" w:cs="Courier New"/>
          <w:sz w:val="24"/>
          <w:lang w:val="pl-PL"/>
        </w:rPr>
        <w:t xml:space="preserve">i usuwanie </w:t>
      </w:r>
      <w:r w:rsidRPr="001E5FF4">
        <w:rPr>
          <w:rFonts w:ascii="Courier New" w:hAnsi="Courier New" w:cs="Courier New"/>
          <w:sz w:val="24"/>
          <w:lang w:val="pl-PL"/>
        </w:rPr>
        <w:t>magazynu.</w:t>
      </w:r>
    </w:p>
    <w:p w:rsidR="00AC35D4" w:rsidRDefault="001E5FF4" w:rsidP="00AC35D4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 xml:space="preserve">W celu edycji lub usunięcia magazynu przejdź </w:t>
      </w:r>
      <w:r w:rsidR="001F67A5">
        <w:rPr>
          <w:rFonts w:ascii="Courier New" w:hAnsi="Courier New" w:cs="Courier New"/>
          <w:sz w:val="24"/>
          <w:lang w:val="pl-PL"/>
        </w:rPr>
        <w:t>do podglądu danego magazynu i uż</w:t>
      </w:r>
      <w:r>
        <w:rPr>
          <w:rFonts w:ascii="Courier New" w:hAnsi="Courier New" w:cs="Courier New"/>
          <w:sz w:val="24"/>
          <w:lang w:val="pl-PL"/>
        </w:rPr>
        <w:t xml:space="preserve">yj przycisków </w:t>
      </w:r>
      <w:r w:rsidRPr="001E5FF4">
        <w:rPr>
          <w:rFonts w:ascii="Courier New" w:hAnsi="Courier New" w:cs="Courier New"/>
          <w:i/>
          <w:sz w:val="24"/>
          <w:lang w:val="pl-PL"/>
        </w:rPr>
        <w:t>Edytuj</w:t>
      </w:r>
      <w:r>
        <w:rPr>
          <w:rFonts w:ascii="Courier New" w:hAnsi="Courier New" w:cs="Courier New"/>
          <w:i/>
          <w:sz w:val="24"/>
          <w:lang w:val="pl-PL"/>
        </w:rPr>
        <w:t xml:space="preserve"> </w:t>
      </w:r>
      <w:r>
        <w:rPr>
          <w:rFonts w:ascii="Courier New" w:hAnsi="Courier New" w:cs="Courier New"/>
          <w:sz w:val="24"/>
          <w:lang w:val="pl-PL"/>
        </w:rPr>
        <w:t xml:space="preserve">lub </w:t>
      </w:r>
      <w:r>
        <w:rPr>
          <w:rFonts w:ascii="Courier New" w:hAnsi="Courier New" w:cs="Courier New"/>
          <w:i/>
          <w:sz w:val="24"/>
          <w:lang w:val="pl-PL"/>
        </w:rPr>
        <w:t>Usuń</w:t>
      </w:r>
      <w:r>
        <w:rPr>
          <w:rFonts w:ascii="Courier New" w:hAnsi="Courier New" w:cs="Courier New"/>
          <w:sz w:val="24"/>
          <w:lang w:val="pl-PL"/>
        </w:rPr>
        <w:t>. Jednak nie można usunąć magazynu, w którego sektorach znajdują się jakieś partie.</w:t>
      </w:r>
    </w:p>
    <w:p w:rsidR="001F67A5" w:rsidRDefault="001E5FF4" w:rsidP="003A7135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Edycja</w:t>
      </w:r>
      <w:r w:rsidR="001F67A5">
        <w:rPr>
          <w:rFonts w:ascii="Courier New" w:hAnsi="Courier New" w:cs="Courier New"/>
          <w:sz w:val="24"/>
          <w:lang w:val="pl-PL"/>
        </w:rPr>
        <w:t xml:space="preserve"> i usuwanie</w:t>
      </w:r>
      <w:r>
        <w:rPr>
          <w:rFonts w:ascii="Courier New" w:hAnsi="Courier New" w:cs="Courier New"/>
          <w:sz w:val="24"/>
          <w:lang w:val="pl-PL"/>
        </w:rPr>
        <w:t xml:space="preserve"> serktora w magazynie.</w:t>
      </w:r>
    </w:p>
    <w:p w:rsidR="001E5FF4" w:rsidRDefault="001F67A5" w:rsidP="001E5FF4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 w:rsidRPr="001F67A5">
        <w:rPr>
          <w:rFonts w:ascii="Courier New" w:hAnsi="Courier New" w:cs="Courier New"/>
          <w:sz w:val="24"/>
          <w:lang w:val="pl-PL"/>
        </w:rPr>
        <w:t xml:space="preserve">W celu edycji lub usunięcia </w:t>
      </w:r>
      <w:r>
        <w:rPr>
          <w:rFonts w:ascii="Courier New" w:hAnsi="Courier New" w:cs="Courier New"/>
          <w:sz w:val="24"/>
          <w:lang w:val="pl-PL"/>
        </w:rPr>
        <w:t>sektora</w:t>
      </w:r>
      <w:r w:rsidRPr="001F67A5">
        <w:rPr>
          <w:rFonts w:ascii="Courier New" w:hAnsi="Courier New" w:cs="Courier New"/>
          <w:sz w:val="24"/>
          <w:lang w:val="pl-PL"/>
        </w:rPr>
        <w:t xml:space="preserve"> prz</w:t>
      </w:r>
      <w:r>
        <w:rPr>
          <w:rFonts w:ascii="Courier New" w:hAnsi="Courier New" w:cs="Courier New"/>
          <w:sz w:val="24"/>
          <w:lang w:val="pl-PL"/>
        </w:rPr>
        <w:t>ejdź do jego podglądu i uż</w:t>
      </w:r>
      <w:r w:rsidRPr="001F67A5">
        <w:rPr>
          <w:rFonts w:ascii="Courier New" w:hAnsi="Courier New" w:cs="Courier New"/>
          <w:sz w:val="24"/>
          <w:lang w:val="pl-PL"/>
        </w:rPr>
        <w:t xml:space="preserve">yj przycisków </w:t>
      </w:r>
      <w:r w:rsidRPr="001F67A5">
        <w:rPr>
          <w:rFonts w:ascii="Courier New" w:hAnsi="Courier New" w:cs="Courier New"/>
          <w:i/>
          <w:sz w:val="24"/>
          <w:lang w:val="pl-PL"/>
        </w:rPr>
        <w:t xml:space="preserve">Edytuj </w:t>
      </w:r>
      <w:r w:rsidRPr="001F67A5">
        <w:rPr>
          <w:rFonts w:ascii="Courier New" w:hAnsi="Courier New" w:cs="Courier New"/>
          <w:sz w:val="24"/>
          <w:lang w:val="pl-PL"/>
        </w:rPr>
        <w:t xml:space="preserve">lub </w:t>
      </w:r>
      <w:r w:rsidRPr="001F67A5">
        <w:rPr>
          <w:rFonts w:ascii="Courier New" w:hAnsi="Courier New" w:cs="Courier New"/>
          <w:i/>
          <w:sz w:val="24"/>
          <w:lang w:val="pl-PL"/>
        </w:rPr>
        <w:t>Usuń</w:t>
      </w:r>
      <w:r w:rsidRPr="001F67A5">
        <w:rPr>
          <w:rFonts w:ascii="Courier New" w:hAnsi="Courier New" w:cs="Courier New"/>
          <w:sz w:val="24"/>
          <w:lang w:val="pl-PL"/>
        </w:rPr>
        <w:t>. Jednak nie można usunąć magazynu, w którego sektorach znajdują się jakieś partie.</w:t>
      </w:r>
    </w:p>
    <w:p w:rsidR="001E5FF4" w:rsidRDefault="001E5FF4" w:rsidP="003A7135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Edycja partnera.</w:t>
      </w:r>
    </w:p>
    <w:p w:rsidR="001E5FF4" w:rsidRDefault="001E5FF4" w:rsidP="001E5FF4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 xml:space="preserve">Analogicznie do edycji magazynu. Przejdź do podglądau partnera. Przyciskiem </w:t>
      </w:r>
      <w:r>
        <w:rPr>
          <w:rFonts w:ascii="Courier New" w:hAnsi="Courier New" w:cs="Courier New"/>
          <w:i/>
          <w:sz w:val="24"/>
          <w:lang w:val="pl-PL"/>
        </w:rPr>
        <w:t>Edytuj</w:t>
      </w:r>
      <w:r>
        <w:rPr>
          <w:rFonts w:ascii="Courier New" w:hAnsi="Courier New" w:cs="Courier New"/>
          <w:sz w:val="24"/>
          <w:lang w:val="pl-PL"/>
        </w:rPr>
        <w:t xml:space="preserve"> otworzysz okno edycji informacji o partnerze.</w:t>
      </w:r>
    </w:p>
    <w:p w:rsidR="001F67A5" w:rsidRDefault="001F67A5" w:rsidP="003A7135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Edycja produktu</w:t>
      </w:r>
    </w:p>
    <w:p w:rsidR="001F67A5" w:rsidRDefault="001F67A5" w:rsidP="001F67A5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Przejdź do me</w:t>
      </w:r>
      <w:r w:rsidR="003A7135">
        <w:rPr>
          <w:rFonts w:ascii="Courier New" w:hAnsi="Courier New" w:cs="Courier New"/>
          <w:sz w:val="24"/>
          <w:lang w:val="pl-PL"/>
        </w:rPr>
        <w:t>nu Produkty. Jesli dodałeś wcześ</w:t>
      </w:r>
      <w:r>
        <w:rPr>
          <w:rFonts w:ascii="Courier New" w:hAnsi="Courier New" w:cs="Courier New"/>
          <w:sz w:val="24"/>
          <w:lang w:val="pl-PL"/>
        </w:rPr>
        <w:t xml:space="preserve">niej jakieś produkty, będą one wyświetlone na liście. Obok każdego produktu na liście jest przycisk </w:t>
      </w:r>
      <w:r>
        <w:rPr>
          <w:rFonts w:ascii="Courier New" w:hAnsi="Courier New" w:cs="Courier New"/>
          <w:i/>
          <w:sz w:val="24"/>
          <w:lang w:val="pl-PL"/>
        </w:rPr>
        <w:t>Edytuj</w:t>
      </w:r>
      <w:r>
        <w:rPr>
          <w:rFonts w:ascii="Courier New" w:hAnsi="Courier New" w:cs="Courier New"/>
          <w:sz w:val="24"/>
          <w:lang w:val="pl-PL"/>
        </w:rPr>
        <w:t xml:space="preserve"> otwierający okno edycji wybranego produktu.</w:t>
      </w:r>
    </w:p>
    <w:p w:rsidR="003A7135" w:rsidRDefault="005006EC" w:rsidP="003A7135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>Przesuwanie partii produktów.</w:t>
      </w:r>
    </w:p>
    <w:p w:rsidR="005006EC" w:rsidRPr="005006EC" w:rsidRDefault="005006EC" w:rsidP="005006EC">
      <w:pPr>
        <w:pStyle w:val="ListParagraph"/>
        <w:ind w:left="0"/>
        <w:rPr>
          <w:rFonts w:ascii="Courier New" w:hAnsi="Courier New" w:cs="Courier New"/>
          <w:sz w:val="24"/>
          <w:lang w:val="pl-PL"/>
        </w:rPr>
      </w:pPr>
      <w:r>
        <w:rPr>
          <w:rFonts w:ascii="Courier New" w:hAnsi="Courier New" w:cs="Courier New"/>
          <w:sz w:val="24"/>
          <w:lang w:val="pl-PL"/>
        </w:rPr>
        <w:t xml:space="preserve">Przesunięcia można dokonać z dwuch miejsc. Przechodząc do menu Partie wyświetlana jest lista wszystkich partii (tych w magazynach i opcjonalnie tych wydanych do zewnętrznych magazynów partnera). Przesuwać można tylko partie w magazynach wewnętrznych. Obok każdej partii jest przycisk </w:t>
      </w:r>
      <w:r>
        <w:rPr>
          <w:rFonts w:ascii="Courier New" w:hAnsi="Courier New" w:cs="Courier New"/>
          <w:i/>
          <w:sz w:val="24"/>
          <w:lang w:val="pl-PL"/>
        </w:rPr>
        <w:t xml:space="preserve">Przesuń </w:t>
      </w:r>
      <w:r>
        <w:rPr>
          <w:rFonts w:ascii="Courier New" w:hAnsi="Courier New" w:cs="Courier New"/>
          <w:sz w:val="24"/>
          <w:lang w:val="pl-PL"/>
        </w:rPr>
        <w:t xml:space="preserve">otwierający okno przesuwania partii. W tym oknie wybierasz jednynie miejsce docelowae przesunięcia partii (Partnera lub sektor). Do tego samego okna można przejść przez przeniesienie partii z poziomu konkretnego sektora przyciskiem </w:t>
      </w:r>
      <w:r>
        <w:rPr>
          <w:rFonts w:ascii="Courier New" w:hAnsi="Courier New" w:cs="Courier New"/>
          <w:i/>
          <w:sz w:val="24"/>
          <w:lang w:val="pl-PL"/>
        </w:rPr>
        <w:t>Wyślij</w:t>
      </w:r>
      <w:r>
        <w:rPr>
          <w:rFonts w:ascii="Courier New" w:hAnsi="Courier New" w:cs="Courier New"/>
          <w:sz w:val="24"/>
          <w:lang w:val="pl-PL"/>
        </w:rPr>
        <w:t>.</w:t>
      </w:r>
    </w:p>
    <w:sectPr w:rsidR="005006EC" w:rsidRPr="005006EC" w:rsidSect="001E5FF4">
      <w:pgSz w:w="11906" w:h="16838"/>
      <w:pgMar w:top="993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B7ADB"/>
    <w:multiLevelType w:val="hybridMultilevel"/>
    <w:tmpl w:val="19928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31599"/>
    <w:rsid w:val="0004010E"/>
    <w:rsid w:val="00114404"/>
    <w:rsid w:val="001E5FF4"/>
    <w:rsid w:val="001F67A5"/>
    <w:rsid w:val="002155DF"/>
    <w:rsid w:val="003A7135"/>
    <w:rsid w:val="005006EC"/>
    <w:rsid w:val="006300CB"/>
    <w:rsid w:val="00802454"/>
    <w:rsid w:val="008957DE"/>
    <w:rsid w:val="00AC35D4"/>
    <w:rsid w:val="00B70F29"/>
    <w:rsid w:val="00CC10CA"/>
    <w:rsid w:val="00D13562"/>
    <w:rsid w:val="00E31599"/>
    <w:rsid w:val="00E32967"/>
    <w:rsid w:val="00EA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6</cp:revision>
  <dcterms:created xsi:type="dcterms:W3CDTF">2013-11-05T22:39:00Z</dcterms:created>
  <dcterms:modified xsi:type="dcterms:W3CDTF">2013-11-06T11:46:00Z</dcterms:modified>
</cp:coreProperties>
</file>