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47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5F0AA4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6699450" wp14:editId="3B6B8FAA">
                <wp:simplePos x="0" y="0"/>
                <wp:positionH relativeFrom="page">
                  <wp:posOffset>895985</wp:posOffset>
                </wp:positionH>
                <wp:positionV relativeFrom="page">
                  <wp:posOffset>1094105</wp:posOffset>
                </wp:positionV>
                <wp:extent cx="5979795" cy="0"/>
                <wp:effectExtent l="0" t="0" r="0" b="0"/>
                <wp:wrapNone/>
                <wp:docPr id="1" name="Łącznik prostoliniow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795" cy="0"/>
                        </a:xfrm>
                        <a:prstGeom prst="line">
                          <a:avLst/>
                        </a:prstGeom>
                        <a:noFill/>
                        <a:ln w="548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Łącznik prostoliniowy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86.15pt" to="541.4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" o:allowincell="f" strokeweight="4.32pt">
                <w10:wrap anchorx="page" anchory="page"/>
              </v:line>
            </w:pict>
          </mc:Fallback>
        </mc:AlternateContent>
      </w: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Cs w:val="24"/>
        </w:rPr>
      </w:pPr>
    </w:p>
    <w:p w:rsidR="00F65147" w:rsidRPr="007355F2" w:rsidRDefault="00E701A0" w:rsidP="00E701A0">
      <w:pPr>
        <w:widowControl w:val="0"/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64"/>
          <w:szCs w:val="64"/>
          <w:lang w:val="en-US"/>
        </w:rPr>
        <w:t xml:space="preserve">   Test Plan Document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868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40"/>
          <w:szCs w:val="40"/>
          <w:lang w:val="en-US"/>
        </w:rPr>
        <w:t>for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64"/>
          <w:szCs w:val="64"/>
          <w:lang w:val="en-US"/>
        </w:rPr>
        <w:t>Producers-Consumers Economic Relationships Model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79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Version 1.0 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Prepared by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Mateusz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Golab</w:t>
      </w:r>
      <w:proofErr w:type="spellEnd"/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Cranfield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University</w:t>
      </w: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School of Engineering</w:t>
      </w:r>
    </w:p>
    <w:p w:rsidR="00386A22" w:rsidRPr="007355F2" w:rsidRDefault="00386A22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AMAC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942374" w:rsidP="00257C15">
      <w:pPr>
        <w:widowControl w:val="0"/>
        <w:autoSpaceDE w:val="0"/>
        <w:autoSpaceDN w:val="0"/>
        <w:adjustRightInd w:val="0"/>
        <w:spacing w:after="0" w:line="240" w:lineRule="auto"/>
        <w:ind w:left="724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1</w:t>
      </w:r>
      <w:r>
        <w:rPr>
          <w:rFonts w:ascii="Arial" w:hAnsi="Arial" w:cs="Arial"/>
          <w:b/>
          <w:bCs/>
          <w:sz w:val="28"/>
          <w:szCs w:val="28"/>
          <w:vertAlign w:val="superscript"/>
          <w:lang w:val="en-US"/>
        </w:rPr>
        <w:t>st</w:t>
      </w:r>
      <w:r w:rsidR="00F65147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April</w:t>
      </w:r>
      <w:r w:rsidR="00F65147">
        <w:rPr>
          <w:rFonts w:ascii="Arial" w:hAnsi="Arial" w:cs="Arial"/>
          <w:b/>
          <w:bCs/>
          <w:sz w:val="28"/>
          <w:szCs w:val="28"/>
          <w:lang w:val="en-US"/>
        </w:rPr>
        <w:t xml:space="preserve"> 2012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A860A9" w:rsidRDefault="00A860A9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A860A9" w:rsidRDefault="00A860A9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A860A9" w:rsidRDefault="00A860A9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Default="003A5A64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Pr="00BB2312" w:rsidRDefault="003A5A64" w:rsidP="00257C15">
      <w:pPr>
        <w:spacing w:after="0"/>
        <w:rPr>
          <w:rFonts w:asciiTheme="majorHAnsi" w:hAnsiTheme="majorHAnsi"/>
          <w:b/>
          <w:sz w:val="28"/>
          <w:lang w:val="en-US"/>
        </w:rPr>
      </w:pPr>
      <w:r w:rsidRPr="00BB2312">
        <w:rPr>
          <w:rFonts w:asciiTheme="majorHAnsi" w:hAnsiTheme="majorHAnsi"/>
          <w:b/>
          <w:sz w:val="28"/>
          <w:lang w:val="en-US"/>
        </w:rPr>
        <w:lastRenderedPageBreak/>
        <w:t>Table of Contents</w:t>
      </w:r>
    </w:p>
    <w:p w:rsidR="00BB2312" w:rsidRPr="0080383A" w:rsidRDefault="00BB2312" w:rsidP="008038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A860A9" w:rsidRDefault="003A5A64">
      <w:pPr>
        <w:pStyle w:val="Spistreci1"/>
        <w:rPr>
          <w:rFonts w:cstheme="minorBidi"/>
          <w:noProof/>
          <w:sz w:val="22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fldChar w:fldCharType="begin"/>
      </w:r>
      <w:r w:rsidRPr="0080383A">
        <w:rPr>
          <w:rFonts w:ascii="Times New Roman" w:hAnsi="Times New Roman"/>
          <w:sz w:val="10"/>
          <w:szCs w:val="18"/>
          <w:lang w:val="en-US"/>
        </w:rPr>
        <w:instrText xml:space="preserve"> TOC \o "1-3" \h \z \u </w:instrText>
      </w:r>
      <w:r w:rsidRPr="0080383A">
        <w:rPr>
          <w:rFonts w:ascii="Times New Roman" w:hAnsi="Times New Roman"/>
          <w:sz w:val="10"/>
          <w:szCs w:val="18"/>
          <w:lang w:val="en-US"/>
        </w:rPr>
        <w:fldChar w:fldCharType="separate"/>
      </w:r>
      <w:hyperlink w:anchor="_Toc321133840" w:history="1">
        <w:r w:rsidR="00A860A9" w:rsidRPr="00534425">
          <w:rPr>
            <w:rStyle w:val="Hipercze"/>
            <w:noProof/>
            <w:lang w:val="en-US"/>
          </w:rPr>
          <w:t>1.</w:t>
        </w:r>
        <w:r w:rsidR="00A860A9">
          <w:rPr>
            <w:rFonts w:cstheme="minorBidi"/>
            <w:noProof/>
            <w:sz w:val="22"/>
          </w:rPr>
          <w:tab/>
        </w:r>
        <w:r w:rsidR="00A860A9" w:rsidRPr="00534425">
          <w:rPr>
            <w:rStyle w:val="Hipercze"/>
            <w:noProof/>
            <w:lang w:val="en-US"/>
          </w:rPr>
          <w:t>Introduction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_Toc321133840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41" w:history="1">
        <w:r w:rsidR="00A860A9" w:rsidRPr="00534425">
          <w:rPr>
            <w:rStyle w:val="Hipercze"/>
            <w:noProof/>
            <w:lang w:val="en-US"/>
          </w:rPr>
          <w:t>1.1. Objectives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_Toc321133841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42" w:history="1">
        <w:r w:rsidR="00A860A9" w:rsidRPr="00534425">
          <w:rPr>
            <w:rStyle w:val="Hipercze"/>
            <w:noProof/>
            <w:lang w:val="en-US"/>
          </w:rPr>
          <w:t>1.2. Testing strategy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_Toc321133842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43" w:history="1">
        <w:r w:rsidR="00A860A9" w:rsidRPr="00534425">
          <w:rPr>
            <w:rStyle w:val="Hipercze"/>
            <w:noProof/>
            <w:lang w:val="en-US"/>
          </w:rPr>
          <w:t>1.3. Scope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_Toc321133843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44" w:history="1">
        <w:r w:rsidR="00A860A9" w:rsidRPr="00534425">
          <w:rPr>
            <w:rStyle w:val="Hipercze"/>
            <w:noProof/>
            <w:lang w:val="en-US"/>
          </w:rPr>
          <w:t>1.4. Reference Material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_Toc321133844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45" w:history="1">
        <w:r w:rsidR="00A860A9" w:rsidRPr="00534425">
          <w:rPr>
            <w:rStyle w:val="Hipercze"/>
            <w:noProof/>
            <w:lang w:val="en-US"/>
          </w:rPr>
          <w:t>1.5. Glossary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_Toc321133845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1"/>
        <w:rPr>
          <w:rFonts w:cstheme="minorBidi"/>
          <w:noProof/>
          <w:sz w:val="22"/>
        </w:rPr>
      </w:pPr>
      <w:hyperlink w:anchor="_Toc321133846" w:history="1">
        <w:r w:rsidR="00A860A9" w:rsidRPr="00534425">
          <w:rPr>
            <w:rStyle w:val="Hipercze"/>
            <w:noProof/>
            <w:lang w:val="en-US"/>
          </w:rPr>
          <w:t>2. Test items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_Toc321133846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47" w:history="1">
        <w:r w:rsidR="00A860A9" w:rsidRPr="00534425">
          <w:rPr>
            <w:rStyle w:val="Hipercze"/>
            <w:noProof/>
            <w:lang w:val="en-US"/>
          </w:rPr>
          <w:t>2.1. Program modules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_Toc321133847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48" w:history="1">
        <w:r w:rsidR="00A860A9" w:rsidRPr="00534425">
          <w:rPr>
            <w:rStyle w:val="Hipercze"/>
            <w:noProof/>
            <w:lang w:val="en-US"/>
          </w:rPr>
          <w:t>2.2. Job Control Procedures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_Toc321133848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49" w:history="1">
        <w:r w:rsidR="00A860A9" w:rsidRPr="00534425">
          <w:rPr>
            <w:rStyle w:val="Hipercze"/>
            <w:noProof/>
            <w:lang w:val="en-US"/>
          </w:rPr>
          <w:t>2.3. User Procedures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_Toc321133849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50" w:history="1">
        <w:r w:rsidR="00A860A9" w:rsidRPr="00534425">
          <w:rPr>
            <w:rStyle w:val="Hipercze"/>
            <w:noProof/>
            <w:lang w:val="en-US"/>
          </w:rPr>
          <w:t>2.4. Operator Procedures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_Toc321133850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1"/>
        <w:rPr>
          <w:rFonts w:cstheme="minorBidi"/>
          <w:noProof/>
          <w:sz w:val="22"/>
        </w:rPr>
      </w:pPr>
      <w:hyperlink w:anchor="_Toc321133851" w:history="1">
        <w:r w:rsidR="00A860A9" w:rsidRPr="00534425">
          <w:rPr>
            <w:rStyle w:val="Hipercze"/>
            <w:noProof/>
            <w:lang w:val="en-US"/>
          </w:rPr>
          <w:t>3. Features to be tested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_Toc321133851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1"/>
        <w:rPr>
          <w:rFonts w:cstheme="minorBidi"/>
          <w:noProof/>
          <w:sz w:val="22"/>
        </w:rPr>
      </w:pPr>
      <w:hyperlink w:anchor="_Toc321133852" w:history="1">
        <w:r w:rsidR="00A860A9" w:rsidRPr="00534425">
          <w:rPr>
            <w:rStyle w:val="Hipercze"/>
            <w:noProof/>
            <w:lang w:val="en-US"/>
          </w:rPr>
          <w:t>4. Features not to be tested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_Toc321133852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1"/>
        <w:rPr>
          <w:rFonts w:cstheme="minorBidi"/>
          <w:noProof/>
          <w:sz w:val="22"/>
        </w:rPr>
      </w:pPr>
      <w:hyperlink w:anchor="_Toc321133853" w:history="1">
        <w:r w:rsidR="00A860A9" w:rsidRPr="00534425">
          <w:rPr>
            <w:rStyle w:val="Hipercze"/>
            <w:noProof/>
            <w:lang w:val="en-US"/>
          </w:rPr>
          <w:t>5.</w:t>
        </w:r>
        <w:r w:rsidR="00A860A9">
          <w:rPr>
            <w:rFonts w:cstheme="minorBidi"/>
            <w:noProof/>
            <w:sz w:val="22"/>
          </w:rPr>
          <w:tab/>
        </w:r>
        <w:r w:rsidR="00A860A9" w:rsidRPr="00534425">
          <w:rPr>
            <w:rStyle w:val="Hipercze"/>
            <w:noProof/>
            <w:lang w:val="en-US"/>
          </w:rPr>
          <w:t>Approach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_Toc321133853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54" w:history="1">
        <w:r w:rsidR="00A860A9" w:rsidRPr="00534425">
          <w:rPr>
            <w:rStyle w:val="Hipercze"/>
            <w:noProof/>
            <w:lang w:val="en-US"/>
          </w:rPr>
          <w:t>5.1. Component Testing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_Toc321133854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55" w:history="1">
        <w:r w:rsidR="00A860A9" w:rsidRPr="00534425">
          <w:rPr>
            <w:rStyle w:val="Hipercze"/>
            <w:noProof/>
            <w:lang w:val="en-US"/>
          </w:rPr>
          <w:t>5.2. Integration Testing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_Toc321133855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56" w:history="1">
        <w:r w:rsidR="00A860A9" w:rsidRPr="00534425">
          <w:rPr>
            <w:rStyle w:val="Hipercze"/>
            <w:noProof/>
            <w:lang w:val="en-US"/>
          </w:rPr>
          <w:t>5.3. Conversion Testing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_Toc321133856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57" w:history="1">
        <w:r w:rsidR="00A860A9" w:rsidRPr="00534425">
          <w:rPr>
            <w:rStyle w:val="Hipercze"/>
            <w:noProof/>
            <w:lang w:val="en-US"/>
          </w:rPr>
          <w:t>5.4. Job Stream Testing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_Toc321133857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58" w:history="1">
        <w:r w:rsidR="00A860A9" w:rsidRPr="00534425">
          <w:rPr>
            <w:rStyle w:val="Hipercze"/>
            <w:noProof/>
            <w:lang w:val="en-US"/>
          </w:rPr>
          <w:t>5.5. Interface Testing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_Toc321133858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59" w:history="1">
        <w:r w:rsidR="00A860A9" w:rsidRPr="00534425">
          <w:rPr>
            <w:rStyle w:val="Hipercze"/>
            <w:noProof/>
            <w:lang w:val="en-US"/>
          </w:rPr>
          <w:t>5.6. Security Testing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_Toc321133859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60" w:history="1">
        <w:r w:rsidR="00A860A9" w:rsidRPr="00534425">
          <w:rPr>
            <w:rStyle w:val="Hipercze"/>
            <w:noProof/>
            <w:lang w:val="en-US"/>
          </w:rPr>
          <w:t>5.7. Recovery Testing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_Toc321133860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61" w:history="1">
        <w:r w:rsidR="00A860A9" w:rsidRPr="00534425">
          <w:rPr>
            <w:rStyle w:val="Hipercze"/>
            <w:noProof/>
            <w:lang w:val="en-US"/>
          </w:rPr>
          <w:t>5.8. Performance Testing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_Toc321133861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62" w:history="1">
        <w:r w:rsidR="00A860A9" w:rsidRPr="00534425">
          <w:rPr>
            <w:rStyle w:val="Hipercze"/>
            <w:noProof/>
            <w:lang w:val="en-US"/>
          </w:rPr>
          <w:t>5.9. Regression Testing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_Toc321133862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4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63" w:history="1">
        <w:r w:rsidR="00A860A9" w:rsidRPr="00534425">
          <w:rPr>
            <w:rStyle w:val="Hipercze"/>
            <w:noProof/>
            <w:lang w:val="en-US"/>
          </w:rPr>
          <w:t>5.10. Acceptance Testing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_Toc321133863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5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1"/>
        <w:rPr>
          <w:rFonts w:cstheme="minorBidi"/>
          <w:noProof/>
          <w:sz w:val="22"/>
        </w:rPr>
      </w:pPr>
      <w:hyperlink w:anchor="_Toc321133864" w:history="1">
        <w:r w:rsidR="00A860A9" w:rsidRPr="00534425">
          <w:rPr>
            <w:rStyle w:val="Hipercze"/>
            <w:noProof/>
            <w:lang w:val="en-US"/>
          </w:rPr>
          <w:t>6.</w:t>
        </w:r>
        <w:r w:rsidR="00A860A9">
          <w:rPr>
            <w:rFonts w:cstheme="minorBidi"/>
            <w:noProof/>
            <w:sz w:val="22"/>
          </w:rPr>
          <w:tab/>
        </w:r>
        <w:r w:rsidR="00A860A9" w:rsidRPr="00534425">
          <w:rPr>
            <w:rStyle w:val="Hipercze"/>
            <w:noProof/>
            <w:lang w:val="en-US"/>
          </w:rPr>
          <w:t>Pass / Fail Criteria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_Toc321133864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5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65" w:history="1">
        <w:r w:rsidR="00A860A9" w:rsidRPr="00534425">
          <w:rPr>
            <w:rStyle w:val="Hipercze"/>
            <w:noProof/>
            <w:lang w:val="en-US"/>
          </w:rPr>
          <w:t>6.1. Suspension Criteria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_Toc321133865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5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66" w:history="1">
        <w:r w:rsidR="00A860A9" w:rsidRPr="00534425">
          <w:rPr>
            <w:rStyle w:val="Hipercze"/>
            <w:noProof/>
            <w:lang w:val="en-US"/>
          </w:rPr>
          <w:t>6.2. Resumption Criteria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_Toc321133866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5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67" w:history="1">
        <w:r w:rsidR="00A860A9" w:rsidRPr="00534425">
          <w:rPr>
            <w:rStyle w:val="Hipercze"/>
            <w:noProof/>
            <w:lang w:val="en-US"/>
          </w:rPr>
          <w:t>6.3. Approval Criteria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_Toc321133867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5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1"/>
        <w:rPr>
          <w:rFonts w:cstheme="minorBidi"/>
          <w:noProof/>
          <w:sz w:val="22"/>
        </w:rPr>
      </w:pPr>
      <w:hyperlink w:anchor="_Toc321133868" w:history="1">
        <w:r w:rsidR="00A860A9" w:rsidRPr="00534425">
          <w:rPr>
            <w:rStyle w:val="Hipercze"/>
            <w:noProof/>
            <w:lang w:val="en-US"/>
          </w:rPr>
          <w:t>7.</w:t>
        </w:r>
        <w:r w:rsidR="00A860A9">
          <w:rPr>
            <w:rFonts w:cstheme="minorBidi"/>
            <w:noProof/>
            <w:sz w:val="22"/>
          </w:rPr>
          <w:tab/>
        </w:r>
        <w:r w:rsidR="00A860A9" w:rsidRPr="00534425">
          <w:rPr>
            <w:rStyle w:val="Hipercze"/>
            <w:noProof/>
            <w:lang w:val="en-US"/>
          </w:rPr>
          <w:t>Testing Process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_Toc321133868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5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69" w:history="1">
        <w:r w:rsidR="00A860A9" w:rsidRPr="00534425">
          <w:rPr>
            <w:rStyle w:val="Hipercze"/>
            <w:noProof/>
            <w:lang w:val="en-US"/>
          </w:rPr>
          <w:t>7.1. Test Deliverables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_Toc321133869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5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70" w:history="1">
        <w:r w:rsidR="00A860A9" w:rsidRPr="00534425">
          <w:rPr>
            <w:rStyle w:val="Hipercze"/>
            <w:noProof/>
            <w:lang w:val="en-US"/>
          </w:rPr>
          <w:t>7.2. Testing Tasks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_Toc321133870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5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71" w:history="1">
        <w:r w:rsidR="00A860A9" w:rsidRPr="00534425">
          <w:rPr>
            <w:rStyle w:val="Hipercze"/>
            <w:noProof/>
            <w:lang w:val="en-US"/>
          </w:rPr>
          <w:t>7.3. Responsibilities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_Toc321133871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5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72" w:history="1">
        <w:r w:rsidR="00A860A9" w:rsidRPr="00534425">
          <w:rPr>
            <w:rStyle w:val="Hipercze"/>
            <w:noProof/>
            <w:lang w:val="en-US"/>
          </w:rPr>
          <w:t>7.4. Resources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_Toc321133872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5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73" w:history="1">
        <w:r w:rsidR="00A860A9" w:rsidRPr="00534425">
          <w:rPr>
            <w:rStyle w:val="Hipercze"/>
            <w:noProof/>
            <w:lang w:val="en-US"/>
          </w:rPr>
          <w:t>7.5. Schedule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_Toc321133873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5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74" w:history="1">
        <w:r w:rsidR="00A860A9" w:rsidRPr="00534425">
          <w:rPr>
            <w:rStyle w:val="Hipercze"/>
            <w:noProof/>
            <w:lang w:val="en-US"/>
          </w:rPr>
          <w:t>8.</w:t>
        </w:r>
        <w:r w:rsidR="00A860A9">
          <w:rPr>
            <w:rFonts w:cstheme="minorBidi"/>
            <w:noProof/>
            <w:sz w:val="22"/>
          </w:rPr>
          <w:tab/>
        </w:r>
        <w:r w:rsidR="00A860A9" w:rsidRPr="00534425">
          <w:rPr>
            <w:rStyle w:val="Hipercze"/>
            <w:noProof/>
            <w:lang w:val="en-US"/>
          </w:rPr>
          <w:t>Environmental requirements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_Toc321133874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5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75" w:history="1">
        <w:r w:rsidR="00A860A9" w:rsidRPr="00534425">
          <w:rPr>
            <w:rStyle w:val="Hipercze"/>
            <w:noProof/>
            <w:lang w:val="en-US"/>
          </w:rPr>
          <w:t>8.1. Hardware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_Toc321133875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5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76" w:history="1">
        <w:r w:rsidR="00A860A9" w:rsidRPr="00534425">
          <w:rPr>
            <w:rStyle w:val="Hipercze"/>
            <w:noProof/>
            <w:lang w:val="en-US"/>
          </w:rPr>
          <w:t>8.2. Software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_Toc321133876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5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77" w:history="1">
        <w:r w:rsidR="00A860A9" w:rsidRPr="00534425">
          <w:rPr>
            <w:rStyle w:val="Hipercze"/>
            <w:noProof/>
            <w:lang w:val="en-US"/>
          </w:rPr>
          <w:t>8.3. Security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_Toc321133877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5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78" w:history="1">
        <w:r w:rsidR="00A860A9" w:rsidRPr="00534425">
          <w:rPr>
            <w:rStyle w:val="Hipercze"/>
            <w:noProof/>
            <w:lang w:val="en-US"/>
          </w:rPr>
          <w:t>8.4. Tasks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_Toc321133878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5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79" w:history="1">
        <w:r w:rsidR="00A860A9" w:rsidRPr="00534425">
          <w:rPr>
            <w:rStyle w:val="Hipercze"/>
            <w:noProof/>
            <w:lang w:val="en-US"/>
          </w:rPr>
          <w:t>8.5. Publications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_Toc321133879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5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2"/>
        <w:rPr>
          <w:rFonts w:cstheme="minorBidi"/>
          <w:noProof/>
          <w:sz w:val="22"/>
        </w:rPr>
      </w:pPr>
      <w:hyperlink w:anchor="_Toc321133880" w:history="1">
        <w:r w:rsidR="00A860A9" w:rsidRPr="00534425">
          <w:rPr>
            <w:rStyle w:val="Hipercze"/>
            <w:noProof/>
            <w:lang w:val="en-US"/>
          </w:rPr>
          <w:t>8.6. Risks and Assumptions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_Toc321133880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5</w:t>
        </w:r>
        <w:r w:rsidR="00A860A9">
          <w:rPr>
            <w:noProof/>
            <w:webHidden/>
          </w:rPr>
          <w:fldChar w:fldCharType="end"/>
        </w:r>
      </w:hyperlink>
    </w:p>
    <w:p w:rsidR="00A860A9" w:rsidRDefault="002B117E">
      <w:pPr>
        <w:pStyle w:val="Spistreci1"/>
        <w:rPr>
          <w:rFonts w:cstheme="minorBidi"/>
          <w:noProof/>
          <w:sz w:val="22"/>
        </w:rPr>
      </w:pPr>
      <w:hyperlink w:anchor="_Toc321133881" w:history="1">
        <w:r w:rsidR="00A860A9" w:rsidRPr="00534425">
          <w:rPr>
            <w:rStyle w:val="Hipercze"/>
            <w:noProof/>
            <w:lang w:val="en-US"/>
          </w:rPr>
          <w:t>9.</w:t>
        </w:r>
        <w:r w:rsidR="00A860A9">
          <w:rPr>
            <w:rFonts w:cstheme="minorBidi"/>
            <w:noProof/>
            <w:sz w:val="22"/>
          </w:rPr>
          <w:tab/>
        </w:r>
        <w:r w:rsidR="00A860A9" w:rsidRPr="00534425">
          <w:rPr>
            <w:rStyle w:val="Hipercze"/>
            <w:noProof/>
            <w:lang w:val="en-US"/>
          </w:rPr>
          <w:t>Plan Approvals</w:t>
        </w:r>
        <w:r w:rsidR="00A860A9">
          <w:rPr>
            <w:noProof/>
            <w:webHidden/>
          </w:rPr>
          <w:tab/>
        </w:r>
        <w:r w:rsidR="00A860A9">
          <w:rPr>
            <w:noProof/>
            <w:webHidden/>
          </w:rPr>
          <w:fldChar w:fldCharType="begin"/>
        </w:r>
        <w:r w:rsidR="00A860A9">
          <w:rPr>
            <w:noProof/>
            <w:webHidden/>
          </w:rPr>
          <w:instrText xml:space="preserve"> PAGEREF _Toc321133881 \h </w:instrText>
        </w:r>
        <w:r w:rsidR="00A860A9">
          <w:rPr>
            <w:noProof/>
            <w:webHidden/>
          </w:rPr>
        </w:r>
        <w:r w:rsidR="00A860A9">
          <w:rPr>
            <w:noProof/>
            <w:webHidden/>
          </w:rPr>
          <w:fldChar w:fldCharType="separate"/>
        </w:r>
        <w:r w:rsidR="00A860A9">
          <w:rPr>
            <w:noProof/>
            <w:webHidden/>
          </w:rPr>
          <w:t>5</w:t>
        </w:r>
        <w:r w:rsidR="00A860A9">
          <w:rPr>
            <w:noProof/>
            <w:webHidden/>
          </w:rPr>
          <w:fldChar w:fldCharType="end"/>
        </w:r>
      </w:hyperlink>
    </w:p>
    <w:p w:rsidR="003A5A64" w:rsidRDefault="003A5A64" w:rsidP="008038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fldChar w:fldCharType="end"/>
      </w:r>
    </w:p>
    <w:p w:rsidR="00A52E2E" w:rsidRDefault="00CD04C6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8"/>
          <w:szCs w:val="24"/>
          <w:lang w:val="en-US"/>
        </w:rPr>
      </w:pPr>
      <w:r w:rsidRPr="00CD04C6">
        <w:rPr>
          <w:rFonts w:asciiTheme="majorHAnsi" w:hAnsiTheme="majorHAnsi"/>
          <w:b/>
          <w:sz w:val="28"/>
          <w:szCs w:val="24"/>
          <w:lang w:val="en-US"/>
        </w:rPr>
        <w:t>Revision History</w:t>
      </w:r>
    </w:p>
    <w:p w:rsidR="009B7ACF" w:rsidRDefault="009B7ACF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8"/>
          <w:szCs w:val="24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5"/>
      </w:tblGrid>
      <w:tr w:rsidR="00CD04C6" w:rsidTr="00CD04C6"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Name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Date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Reason for changes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Version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 xml:space="preserve">Mateusz </w:t>
            </w:r>
            <w:proofErr w:type="spellStart"/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Golab</w:t>
            </w:r>
            <w:proofErr w:type="spellEnd"/>
          </w:p>
        </w:tc>
        <w:tc>
          <w:tcPr>
            <w:tcW w:w="2425" w:type="dxa"/>
          </w:tcPr>
          <w:p w:rsidR="00CD04C6" w:rsidRPr="002230AA" w:rsidRDefault="0054463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>
              <w:rPr>
                <w:rFonts w:asciiTheme="majorHAnsi" w:hAnsiTheme="majorHAnsi"/>
                <w:sz w:val="22"/>
                <w:szCs w:val="24"/>
                <w:lang w:val="en-US"/>
              </w:rPr>
              <w:t>1/04</w:t>
            </w:r>
            <w:r w:rsidR="002230AA" w:rsidRPr="002230AA">
              <w:rPr>
                <w:rFonts w:asciiTheme="majorHAnsi" w:hAnsiTheme="majorHAnsi"/>
                <w:sz w:val="22"/>
                <w:szCs w:val="24"/>
                <w:lang w:val="en-US"/>
              </w:rPr>
              <w:t>/2012</w:t>
            </w:r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Document created</w:t>
            </w:r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1.0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</w:tr>
    </w:tbl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711D4B" w:rsidRDefault="00F65147" w:rsidP="00711D4B">
      <w:pPr>
        <w:pStyle w:val="Nagwek1"/>
        <w:numPr>
          <w:ilvl w:val="0"/>
          <w:numId w:val="1"/>
        </w:numPr>
        <w:rPr>
          <w:lang w:val="en-US"/>
        </w:rPr>
      </w:pPr>
      <w:bookmarkStart w:id="0" w:name="_Toc321133840"/>
      <w:r>
        <w:rPr>
          <w:lang w:val="en-US"/>
        </w:rPr>
        <w:t>Introductio</w:t>
      </w:r>
      <w:r w:rsidR="00942374">
        <w:rPr>
          <w:lang w:val="en-US"/>
        </w:rPr>
        <w:t>n</w:t>
      </w:r>
      <w:bookmarkEnd w:id="0"/>
    </w:p>
    <w:p w:rsidR="00CB227E" w:rsidRDefault="00711D4B" w:rsidP="00D668D9">
      <w:pPr>
        <w:spacing w:after="0"/>
        <w:rPr>
          <w:lang w:val="en-US"/>
        </w:rPr>
      </w:pPr>
      <w:r w:rsidRPr="00711D4B">
        <w:rPr>
          <w:lang w:val="en-US"/>
        </w:rPr>
        <w:t>This document is the Test Plan for the Producers-Consumers Economic Relationships Model.</w:t>
      </w:r>
      <w:r>
        <w:rPr>
          <w:lang w:val="en-US"/>
        </w:rPr>
        <w:t xml:space="preserve"> The aim of this document is to </w:t>
      </w:r>
      <w:r w:rsidR="00C1444D">
        <w:rPr>
          <w:lang w:val="en-US"/>
        </w:rPr>
        <w:t>describe testing strategy</w:t>
      </w:r>
      <w:r>
        <w:rPr>
          <w:lang w:val="en-US"/>
        </w:rPr>
        <w:t xml:space="preserve"> and </w:t>
      </w:r>
      <w:r w:rsidR="00C1444D">
        <w:rPr>
          <w:lang w:val="en-US"/>
        </w:rPr>
        <w:t>approach</w:t>
      </w:r>
      <w:r>
        <w:rPr>
          <w:lang w:val="en-US"/>
        </w:rPr>
        <w:t xml:space="preserve"> used to verify pro</w:t>
      </w:r>
      <w:r w:rsidR="00CB227E">
        <w:rPr>
          <w:lang w:val="en-US"/>
        </w:rPr>
        <w:t xml:space="preserve">duced software. Following software quality attributes are taken into account in verification process </w:t>
      </w:r>
    </w:p>
    <w:p w:rsidR="00CB227E" w:rsidRDefault="00CB227E" w:rsidP="00D668D9">
      <w:pPr>
        <w:pStyle w:val="Akapitzlist"/>
        <w:numPr>
          <w:ilvl w:val="0"/>
          <w:numId w:val="12"/>
        </w:numPr>
        <w:spacing w:after="0"/>
        <w:rPr>
          <w:lang w:val="en-US"/>
        </w:rPr>
      </w:pPr>
      <w:r w:rsidRPr="00CB227E">
        <w:rPr>
          <w:lang w:val="en-US"/>
        </w:rPr>
        <w:t>Availability</w:t>
      </w:r>
    </w:p>
    <w:p w:rsidR="00CB227E" w:rsidRDefault="00CB227E" w:rsidP="00D668D9">
      <w:pPr>
        <w:pStyle w:val="Akapitzlist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Correctness</w:t>
      </w:r>
    </w:p>
    <w:p w:rsidR="00CB227E" w:rsidRDefault="00CB227E" w:rsidP="00D668D9">
      <w:pPr>
        <w:pStyle w:val="Akapitzlist"/>
        <w:numPr>
          <w:ilvl w:val="0"/>
          <w:numId w:val="12"/>
        </w:numPr>
        <w:spacing w:after="0"/>
        <w:rPr>
          <w:lang w:val="en-US"/>
        </w:rPr>
      </w:pPr>
      <w:r w:rsidRPr="00CB227E">
        <w:rPr>
          <w:lang w:val="en-US"/>
        </w:rPr>
        <w:t>Reliability</w:t>
      </w:r>
    </w:p>
    <w:p w:rsidR="00CB227E" w:rsidRDefault="00CB227E" w:rsidP="00D668D9">
      <w:pPr>
        <w:pStyle w:val="Akapitzlist"/>
        <w:numPr>
          <w:ilvl w:val="0"/>
          <w:numId w:val="12"/>
        </w:numPr>
        <w:spacing w:after="0"/>
        <w:rPr>
          <w:lang w:val="en-US"/>
        </w:rPr>
      </w:pPr>
      <w:r w:rsidRPr="00CB227E">
        <w:rPr>
          <w:lang w:val="en-US"/>
        </w:rPr>
        <w:t>Robustness</w:t>
      </w:r>
    </w:p>
    <w:p w:rsidR="00CB227E" w:rsidRDefault="00CB227E" w:rsidP="00D668D9">
      <w:pPr>
        <w:pStyle w:val="Akapitzlist"/>
        <w:numPr>
          <w:ilvl w:val="0"/>
          <w:numId w:val="12"/>
        </w:numPr>
        <w:spacing w:after="0"/>
        <w:rPr>
          <w:lang w:val="en-US"/>
        </w:rPr>
      </w:pPr>
      <w:r w:rsidRPr="00CB227E">
        <w:rPr>
          <w:lang w:val="en-US"/>
        </w:rPr>
        <w:t>Testability</w:t>
      </w:r>
    </w:p>
    <w:p w:rsidR="00CB227E" w:rsidRPr="00CB227E" w:rsidRDefault="00CB227E" w:rsidP="00D668D9">
      <w:pPr>
        <w:pStyle w:val="Akapitzlist"/>
        <w:numPr>
          <w:ilvl w:val="0"/>
          <w:numId w:val="12"/>
        </w:numPr>
        <w:spacing w:after="0"/>
        <w:rPr>
          <w:lang w:val="en-US"/>
        </w:rPr>
      </w:pPr>
      <w:r w:rsidRPr="00CB227E">
        <w:rPr>
          <w:lang w:val="en-US"/>
        </w:rPr>
        <w:t>Usability</w:t>
      </w:r>
    </w:p>
    <w:p w:rsidR="003D66B0" w:rsidRDefault="008E6F98" w:rsidP="00D668D9">
      <w:pPr>
        <w:pStyle w:val="Nagwek2"/>
        <w:numPr>
          <w:ilvl w:val="1"/>
          <w:numId w:val="1"/>
        </w:numPr>
        <w:rPr>
          <w:lang w:val="en-US"/>
        </w:rPr>
      </w:pPr>
      <w:bookmarkStart w:id="1" w:name="_Toc321133841"/>
      <w:r>
        <w:rPr>
          <w:lang w:val="en-US"/>
        </w:rPr>
        <w:t>Objectives</w:t>
      </w:r>
      <w:bookmarkEnd w:id="1"/>
    </w:p>
    <w:p w:rsidR="00D668D9" w:rsidRPr="00D668D9" w:rsidRDefault="00D668D9" w:rsidP="00D668D9">
      <w:pPr>
        <w:rPr>
          <w:lang w:val="en-US"/>
        </w:rPr>
      </w:pPr>
    </w:p>
    <w:p w:rsidR="009624BA" w:rsidRPr="00711D4B" w:rsidRDefault="00061D6B" w:rsidP="00D668D9">
      <w:pPr>
        <w:spacing w:after="0"/>
        <w:rPr>
          <w:lang w:val="en-US"/>
        </w:rPr>
      </w:pPr>
      <w:r>
        <w:rPr>
          <w:lang w:val="en-US"/>
        </w:rPr>
        <w:t xml:space="preserve">The purpose of this document is to </w:t>
      </w:r>
      <w:r w:rsidR="009624BA">
        <w:rPr>
          <w:lang w:val="en-US"/>
        </w:rPr>
        <w:t>:</w:t>
      </w:r>
    </w:p>
    <w:p w:rsidR="00C76AB1" w:rsidRDefault="009624BA" w:rsidP="00D668D9">
      <w:pPr>
        <w:pStyle w:val="Akapitzlist"/>
        <w:numPr>
          <w:ilvl w:val="0"/>
          <w:numId w:val="13"/>
        </w:numPr>
        <w:spacing w:after="0"/>
        <w:rPr>
          <w:lang w:val="en-GB"/>
        </w:rPr>
      </w:pPr>
      <w:r>
        <w:rPr>
          <w:lang w:val="en-GB"/>
        </w:rPr>
        <w:t xml:space="preserve">Define the activities required to prepare and perform </w:t>
      </w:r>
      <w:r w:rsidR="007C1283">
        <w:rPr>
          <w:lang w:val="en-GB"/>
        </w:rPr>
        <w:t xml:space="preserve"> unit, integration and acceptance testing.</w:t>
      </w:r>
    </w:p>
    <w:p w:rsidR="007C1283" w:rsidRDefault="007C1283" w:rsidP="00D668D9">
      <w:pPr>
        <w:pStyle w:val="Akapitzlist"/>
        <w:numPr>
          <w:ilvl w:val="0"/>
          <w:numId w:val="13"/>
        </w:numPr>
        <w:spacing w:after="0"/>
        <w:rPr>
          <w:lang w:val="en-GB"/>
        </w:rPr>
      </w:pPr>
      <w:r>
        <w:rPr>
          <w:lang w:val="en-GB"/>
        </w:rPr>
        <w:t>Describe and follow employed testing strategy.</w:t>
      </w:r>
    </w:p>
    <w:p w:rsidR="007C1283" w:rsidRDefault="007C1283" w:rsidP="00D668D9">
      <w:pPr>
        <w:pStyle w:val="Akapitzlist"/>
        <w:numPr>
          <w:ilvl w:val="0"/>
          <w:numId w:val="13"/>
        </w:numPr>
        <w:spacing w:after="0"/>
        <w:rPr>
          <w:lang w:val="en-GB"/>
        </w:rPr>
      </w:pPr>
      <w:r>
        <w:rPr>
          <w:lang w:val="en-GB"/>
        </w:rPr>
        <w:t>Define testing tools used</w:t>
      </w:r>
    </w:p>
    <w:p w:rsidR="001F29F3" w:rsidRPr="00936422" w:rsidRDefault="007C1283" w:rsidP="00D668D9">
      <w:pPr>
        <w:pStyle w:val="Akapitzlist"/>
        <w:numPr>
          <w:ilvl w:val="0"/>
          <w:numId w:val="13"/>
        </w:numPr>
        <w:spacing w:after="0"/>
        <w:rPr>
          <w:lang w:val="en-GB"/>
        </w:rPr>
      </w:pPr>
      <w:r>
        <w:rPr>
          <w:lang w:val="en-GB"/>
        </w:rPr>
        <w:t>Define deliverables</w:t>
      </w:r>
    </w:p>
    <w:p w:rsidR="0032029A" w:rsidRDefault="008E6F98" w:rsidP="00936422">
      <w:pPr>
        <w:pStyle w:val="Nagwek2"/>
        <w:numPr>
          <w:ilvl w:val="1"/>
          <w:numId w:val="1"/>
        </w:numPr>
        <w:rPr>
          <w:lang w:val="en-US"/>
        </w:rPr>
      </w:pPr>
      <w:bookmarkStart w:id="2" w:name="_Toc321133844"/>
      <w:r>
        <w:rPr>
          <w:lang w:val="en-US"/>
        </w:rPr>
        <w:t>Reference</w:t>
      </w:r>
      <w:bookmarkStart w:id="3" w:name="_Toc321133845"/>
      <w:bookmarkEnd w:id="2"/>
      <w:r w:rsidR="0032029A">
        <w:rPr>
          <w:lang w:val="en-US"/>
        </w:rPr>
        <w:t>s</w:t>
      </w:r>
    </w:p>
    <w:p w:rsidR="00D668D9" w:rsidRPr="00D668D9" w:rsidRDefault="00D668D9" w:rsidP="00D668D9">
      <w:pPr>
        <w:rPr>
          <w:lang w:val="en-US"/>
        </w:rPr>
      </w:pPr>
    </w:p>
    <w:p w:rsidR="004D07AC" w:rsidRPr="004D07AC" w:rsidRDefault="004D07AC" w:rsidP="00D668D9">
      <w:pPr>
        <w:spacing w:after="0"/>
        <w:rPr>
          <w:lang w:val="en-US"/>
        </w:rPr>
      </w:pPr>
      <w:r w:rsidRPr="004D07AC">
        <w:rPr>
          <w:lang w:val="en-US"/>
        </w:rPr>
        <w:t>[1] Advanced Software Engineering Lecture Notes,  Academic Year 2010/2011 , Dr. Stuart Barnes</w:t>
      </w:r>
    </w:p>
    <w:p w:rsidR="004D07AC" w:rsidRDefault="004D07AC" w:rsidP="00D668D9">
      <w:pPr>
        <w:spacing w:after="0"/>
        <w:rPr>
          <w:lang w:val="en-US"/>
        </w:rPr>
      </w:pPr>
      <w:r w:rsidRPr="004D07AC">
        <w:rPr>
          <w:lang w:val="en-US"/>
        </w:rPr>
        <w:lastRenderedPageBreak/>
        <w:t xml:space="preserve">[2] </w:t>
      </w:r>
      <w:r w:rsidRPr="004D07AC">
        <w:rPr>
          <w:lang w:val="en-US"/>
        </w:rPr>
        <w:t>IEEE Standard for Software Test Documentation (</w:t>
      </w:r>
      <w:proofErr w:type="spellStart"/>
      <w:r w:rsidRPr="004D07AC">
        <w:rPr>
          <w:lang w:val="en-US"/>
        </w:rPr>
        <w:t>Std</w:t>
      </w:r>
      <w:proofErr w:type="spellEnd"/>
      <w:r w:rsidRPr="004D07AC">
        <w:rPr>
          <w:lang w:val="en-US"/>
        </w:rPr>
        <w:t xml:space="preserve"> 829-2008)</w:t>
      </w:r>
    </w:p>
    <w:p w:rsidR="00936422" w:rsidRPr="00DD1177" w:rsidRDefault="004D07AC" w:rsidP="00D668D9">
      <w:pPr>
        <w:spacing w:after="0"/>
        <w:rPr>
          <w:lang w:val="en-US"/>
        </w:rPr>
      </w:pPr>
      <w:r w:rsidRPr="004D07AC">
        <w:rPr>
          <w:lang w:val="en-US"/>
        </w:rPr>
        <w:t xml:space="preserve">[3] IEEE </w:t>
      </w:r>
      <w:r>
        <w:rPr>
          <w:lang w:val="en-US"/>
        </w:rPr>
        <w:t>Standard for Software Verification and Validation (</w:t>
      </w:r>
      <w:proofErr w:type="spellStart"/>
      <w:r>
        <w:rPr>
          <w:lang w:val="en-US"/>
        </w:rPr>
        <w:t>Std</w:t>
      </w:r>
      <w:proofErr w:type="spellEnd"/>
      <w:r w:rsidR="00DD1177">
        <w:rPr>
          <w:lang w:val="en-US"/>
        </w:rPr>
        <w:t xml:space="preserve"> 1012-2004</w:t>
      </w:r>
      <w:r>
        <w:rPr>
          <w:lang w:val="en-US"/>
        </w:rPr>
        <w:t>)</w:t>
      </w:r>
    </w:p>
    <w:p w:rsidR="00D01FCB" w:rsidRDefault="009B7ACF" w:rsidP="00936422">
      <w:pPr>
        <w:pStyle w:val="Nagwek2"/>
        <w:numPr>
          <w:ilvl w:val="1"/>
          <w:numId w:val="1"/>
        </w:numPr>
        <w:rPr>
          <w:lang w:val="en-US"/>
        </w:rPr>
      </w:pPr>
      <w:r>
        <w:rPr>
          <w:lang w:val="en-US"/>
        </w:rPr>
        <w:t>Glossary</w:t>
      </w:r>
      <w:bookmarkEnd w:id="3"/>
    </w:p>
    <w:p w:rsidR="00D668D9" w:rsidRDefault="00D668D9" w:rsidP="00D668D9">
      <w:pPr>
        <w:rPr>
          <w:lang w:val="en-US"/>
        </w:rPr>
      </w:pPr>
    </w:p>
    <w:p w:rsidR="00936422" w:rsidRPr="002B117E" w:rsidRDefault="0045333B" w:rsidP="002B117E">
      <w:pPr>
        <w:rPr>
          <w:lang w:val="en-US"/>
        </w:rPr>
      </w:pPr>
      <w:r w:rsidRPr="0045333B">
        <w:rPr>
          <w:lang w:val="en-US"/>
        </w:rPr>
        <w:t xml:space="preserve">Available in </w:t>
      </w:r>
      <w:r w:rsidRPr="0045333B">
        <w:rPr>
          <w:i/>
          <w:lang w:val="en-US"/>
        </w:rPr>
        <w:t>Software Requirements Specification for Producers – Consumers Economic Relationships Model</w:t>
      </w:r>
      <w:r w:rsidRPr="0045333B">
        <w:rPr>
          <w:lang w:val="en-US"/>
        </w:rPr>
        <w:t xml:space="preserve"> document .</w:t>
      </w:r>
    </w:p>
    <w:p w:rsidR="00D01FCB" w:rsidRDefault="00D01FCB" w:rsidP="002B117E">
      <w:pPr>
        <w:pStyle w:val="Nagwek1"/>
        <w:numPr>
          <w:ilvl w:val="0"/>
          <w:numId w:val="1"/>
        </w:numPr>
        <w:rPr>
          <w:lang w:val="en-US"/>
        </w:rPr>
      </w:pPr>
      <w:r>
        <w:rPr>
          <w:lang w:val="en-US"/>
        </w:rPr>
        <w:t>Tools</w:t>
      </w:r>
    </w:p>
    <w:p w:rsidR="002B117E" w:rsidRPr="002B117E" w:rsidRDefault="002B117E" w:rsidP="002B117E">
      <w:pPr>
        <w:pStyle w:val="Akapitzlist"/>
        <w:ind w:left="360"/>
        <w:rPr>
          <w:lang w:val="en-US"/>
        </w:rPr>
      </w:pPr>
      <w:bookmarkStart w:id="4" w:name="_GoBack"/>
      <w:bookmarkEnd w:id="4"/>
    </w:p>
    <w:p w:rsidR="00942374" w:rsidRDefault="00CC5A3D" w:rsidP="008E6F98">
      <w:pPr>
        <w:pStyle w:val="Nagwek1"/>
        <w:rPr>
          <w:lang w:val="en-US"/>
        </w:rPr>
      </w:pPr>
      <w:bookmarkStart w:id="5" w:name="_Toc321133846"/>
      <w:r>
        <w:rPr>
          <w:lang w:val="en-US"/>
        </w:rPr>
        <w:t>3</w:t>
      </w:r>
      <w:r w:rsidR="008E6F98">
        <w:rPr>
          <w:lang w:val="en-US"/>
        </w:rPr>
        <w:t xml:space="preserve">. </w:t>
      </w:r>
      <w:r w:rsidR="00A6161B">
        <w:rPr>
          <w:lang w:val="en-US"/>
        </w:rPr>
        <w:t>Test items</w:t>
      </w:r>
      <w:bookmarkEnd w:id="5"/>
    </w:p>
    <w:p w:rsidR="001E3EA6" w:rsidRDefault="00CC5A3D" w:rsidP="001E3EA6">
      <w:pPr>
        <w:pStyle w:val="Nagwek2"/>
        <w:rPr>
          <w:lang w:val="en-US"/>
        </w:rPr>
      </w:pPr>
      <w:bookmarkStart w:id="6" w:name="_Toc321133847"/>
      <w:r>
        <w:rPr>
          <w:lang w:val="en-US"/>
        </w:rPr>
        <w:t>3</w:t>
      </w:r>
      <w:r w:rsidR="001E3EA6">
        <w:rPr>
          <w:lang w:val="en-US"/>
        </w:rPr>
        <w:t>.1. Program modules</w:t>
      </w:r>
      <w:bookmarkEnd w:id="6"/>
    </w:p>
    <w:p w:rsidR="000A057F" w:rsidRDefault="008E6F98" w:rsidP="00CC5A3D">
      <w:pPr>
        <w:pStyle w:val="Nagwek2"/>
        <w:rPr>
          <w:lang w:val="en-US"/>
        </w:rPr>
      </w:pPr>
      <w:bookmarkStart w:id="7" w:name="_Toc321133851"/>
      <w:r>
        <w:rPr>
          <w:lang w:val="en-US"/>
        </w:rPr>
        <w:t>3.</w:t>
      </w:r>
      <w:r w:rsidR="00CC5A3D">
        <w:rPr>
          <w:lang w:val="en-US"/>
        </w:rPr>
        <w:t xml:space="preserve">2. </w:t>
      </w:r>
      <w:r>
        <w:rPr>
          <w:lang w:val="en-US"/>
        </w:rPr>
        <w:t xml:space="preserve"> </w:t>
      </w:r>
      <w:r w:rsidR="00A6161B">
        <w:rPr>
          <w:lang w:val="en-US"/>
        </w:rPr>
        <w:t>Features to be tested</w:t>
      </w:r>
      <w:bookmarkEnd w:id="7"/>
    </w:p>
    <w:p w:rsidR="00EF0841" w:rsidRPr="00EF0841" w:rsidRDefault="00EF0841" w:rsidP="00EF0841">
      <w:pPr>
        <w:rPr>
          <w:lang w:val="en-US"/>
        </w:rPr>
      </w:pPr>
      <w:r>
        <w:rPr>
          <w:lang w:val="en-US"/>
        </w:rPr>
        <w:t>Simulation results/ quality</w:t>
      </w:r>
    </w:p>
    <w:p w:rsidR="000A057F" w:rsidRPr="000A057F" w:rsidRDefault="00CC5A3D" w:rsidP="00CC5A3D">
      <w:pPr>
        <w:pStyle w:val="Nagwek2"/>
        <w:rPr>
          <w:lang w:val="en-US"/>
        </w:rPr>
      </w:pPr>
      <w:bookmarkStart w:id="8" w:name="_Toc321133852"/>
      <w:r>
        <w:rPr>
          <w:lang w:val="en-US"/>
        </w:rPr>
        <w:t>3.3</w:t>
      </w:r>
      <w:r w:rsidR="008E6F98">
        <w:rPr>
          <w:lang w:val="en-US"/>
        </w:rPr>
        <w:t xml:space="preserve">. </w:t>
      </w:r>
      <w:r w:rsidR="00A6161B">
        <w:rPr>
          <w:lang w:val="en-US"/>
        </w:rPr>
        <w:t>Features not to be tested</w:t>
      </w:r>
      <w:bookmarkEnd w:id="8"/>
    </w:p>
    <w:p w:rsidR="00A6161B" w:rsidRDefault="00CC5A3D" w:rsidP="001E3EA6">
      <w:pPr>
        <w:pStyle w:val="Nagwek1"/>
        <w:numPr>
          <w:ilvl w:val="0"/>
          <w:numId w:val="10"/>
        </w:numPr>
        <w:rPr>
          <w:lang w:val="en-US"/>
        </w:rPr>
      </w:pPr>
      <w:r>
        <w:rPr>
          <w:lang w:val="en-US"/>
        </w:rPr>
        <w:t>Testing strategy</w:t>
      </w:r>
    </w:p>
    <w:p w:rsidR="001E3EA6" w:rsidRDefault="001E3EA6" w:rsidP="001E3EA6">
      <w:pPr>
        <w:pStyle w:val="Nagwek2"/>
        <w:rPr>
          <w:lang w:val="en-US"/>
        </w:rPr>
      </w:pPr>
      <w:bookmarkStart w:id="9" w:name="_Toc321133854"/>
      <w:r>
        <w:rPr>
          <w:lang w:val="en-US"/>
        </w:rPr>
        <w:t xml:space="preserve">5.1. </w:t>
      </w:r>
      <w:r w:rsidR="00E54A8C">
        <w:rPr>
          <w:lang w:val="en-US"/>
        </w:rPr>
        <w:t>Unit</w:t>
      </w:r>
      <w:r>
        <w:rPr>
          <w:lang w:val="en-US"/>
        </w:rPr>
        <w:t xml:space="preserve"> Testing</w:t>
      </w:r>
      <w:bookmarkEnd w:id="9"/>
    </w:p>
    <w:p w:rsidR="00B4698D" w:rsidRDefault="00B4698D" w:rsidP="00B4698D">
      <w:pPr>
        <w:pStyle w:val="Nagwek2"/>
        <w:rPr>
          <w:lang w:val="en-US"/>
        </w:rPr>
      </w:pPr>
      <w:bookmarkStart w:id="10" w:name="_Toc321133855"/>
      <w:r>
        <w:rPr>
          <w:lang w:val="en-US"/>
        </w:rPr>
        <w:t>5.2. Integration Testing</w:t>
      </w:r>
      <w:bookmarkEnd w:id="10"/>
    </w:p>
    <w:p w:rsidR="00B4698D" w:rsidRDefault="00B4698D" w:rsidP="00B4698D">
      <w:pPr>
        <w:pStyle w:val="Nagwek2"/>
        <w:rPr>
          <w:lang w:val="en-US"/>
        </w:rPr>
      </w:pPr>
      <w:bookmarkStart w:id="11" w:name="_Toc321133856"/>
      <w:r>
        <w:rPr>
          <w:lang w:val="en-US"/>
        </w:rPr>
        <w:t>5.3. Conversion Testing</w:t>
      </w:r>
      <w:bookmarkEnd w:id="11"/>
    </w:p>
    <w:p w:rsidR="00B4698D" w:rsidRDefault="00B4698D" w:rsidP="00B4698D">
      <w:pPr>
        <w:pStyle w:val="Nagwek2"/>
        <w:rPr>
          <w:lang w:val="en-US"/>
        </w:rPr>
      </w:pPr>
      <w:bookmarkStart w:id="12" w:name="_Toc321133857"/>
      <w:r>
        <w:rPr>
          <w:lang w:val="en-US"/>
        </w:rPr>
        <w:t>5.4. Job Stream Testing</w:t>
      </w:r>
      <w:bookmarkEnd w:id="12"/>
    </w:p>
    <w:p w:rsidR="00B4698D" w:rsidRDefault="00B4698D" w:rsidP="00B4698D">
      <w:pPr>
        <w:pStyle w:val="Nagwek2"/>
        <w:rPr>
          <w:lang w:val="en-US"/>
        </w:rPr>
      </w:pPr>
      <w:bookmarkStart w:id="13" w:name="_Toc321133858"/>
      <w:r>
        <w:rPr>
          <w:lang w:val="en-US"/>
        </w:rPr>
        <w:t>5.5. Interface Testing</w:t>
      </w:r>
      <w:bookmarkEnd w:id="13"/>
    </w:p>
    <w:p w:rsidR="00B4698D" w:rsidRDefault="00B4698D" w:rsidP="00B4698D">
      <w:pPr>
        <w:pStyle w:val="Nagwek2"/>
        <w:rPr>
          <w:lang w:val="en-US"/>
        </w:rPr>
      </w:pPr>
      <w:bookmarkStart w:id="14" w:name="_Toc321133859"/>
      <w:r>
        <w:rPr>
          <w:lang w:val="en-US"/>
        </w:rPr>
        <w:t>5.6. Security Testing</w:t>
      </w:r>
      <w:bookmarkEnd w:id="14"/>
    </w:p>
    <w:p w:rsidR="00B4698D" w:rsidRDefault="00B4698D" w:rsidP="00B4698D">
      <w:pPr>
        <w:pStyle w:val="Nagwek2"/>
        <w:rPr>
          <w:lang w:val="en-US"/>
        </w:rPr>
      </w:pPr>
      <w:bookmarkStart w:id="15" w:name="_Toc321133860"/>
      <w:r>
        <w:rPr>
          <w:lang w:val="en-US"/>
        </w:rPr>
        <w:t>5.7. Recovery Testing</w:t>
      </w:r>
      <w:bookmarkEnd w:id="15"/>
    </w:p>
    <w:p w:rsidR="00B4698D" w:rsidRDefault="00B4698D" w:rsidP="00B4698D">
      <w:pPr>
        <w:pStyle w:val="Nagwek2"/>
        <w:rPr>
          <w:lang w:val="en-US"/>
        </w:rPr>
      </w:pPr>
      <w:bookmarkStart w:id="16" w:name="_Toc321133861"/>
      <w:r>
        <w:rPr>
          <w:lang w:val="en-US"/>
        </w:rPr>
        <w:t>5.8. Performance Testing</w:t>
      </w:r>
      <w:bookmarkEnd w:id="16"/>
    </w:p>
    <w:p w:rsidR="00B4698D" w:rsidRDefault="00B4698D" w:rsidP="00B4698D">
      <w:pPr>
        <w:pStyle w:val="Nagwek2"/>
        <w:rPr>
          <w:lang w:val="en-US"/>
        </w:rPr>
      </w:pPr>
      <w:bookmarkStart w:id="17" w:name="_Toc321133862"/>
      <w:r>
        <w:rPr>
          <w:lang w:val="en-US"/>
        </w:rPr>
        <w:t>5.9. Regression Testing</w:t>
      </w:r>
      <w:bookmarkEnd w:id="17"/>
    </w:p>
    <w:p w:rsidR="00B4698D" w:rsidRPr="00B4698D" w:rsidRDefault="00B4698D" w:rsidP="00B4698D">
      <w:pPr>
        <w:pStyle w:val="Nagwek2"/>
        <w:rPr>
          <w:lang w:val="en-US"/>
        </w:rPr>
      </w:pPr>
      <w:bookmarkStart w:id="18" w:name="_Toc321133863"/>
      <w:r>
        <w:rPr>
          <w:lang w:val="en-US"/>
        </w:rPr>
        <w:t>5.10. Acceptance Testing</w:t>
      </w:r>
      <w:bookmarkEnd w:id="18"/>
    </w:p>
    <w:p w:rsidR="001E3EA6" w:rsidRPr="001E3EA6" w:rsidRDefault="001E3EA6" w:rsidP="001E3EA6">
      <w:pPr>
        <w:rPr>
          <w:lang w:val="en-US"/>
        </w:rPr>
      </w:pPr>
    </w:p>
    <w:p w:rsidR="00942374" w:rsidRDefault="001E3EA6" w:rsidP="001E3EA6">
      <w:pPr>
        <w:pStyle w:val="Nagwek1"/>
        <w:numPr>
          <w:ilvl w:val="0"/>
          <w:numId w:val="10"/>
        </w:numPr>
        <w:rPr>
          <w:lang w:val="en-US"/>
        </w:rPr>
      </w:pPr>
      <w:bookmarkStart w:id="19" w:name="_Toc321133864"/>
      <w:r>
        <w:rPr>
          <w:lang w:val="en-US"/>
        </w:rPr>
        <w:lastRenderedPageBreak/>
        <w:t>Pass / Fail Criteria</w:t>
      </w:r>
      <w:bookmarkEnd w:id="19"/>
    </w:p>
    <w:p w:rsidR="001E3EA6" w:rsidRDefault="001E3EA6" w:rsidP="001E3EA6">
      <w:pPr>
        <w:pStyle w:val="Nagwek2"/>
        <w:rPr>
          <w:lang w:val="en-US"/>
        </w:rPr>
      </w:pPr>
      <w:bookmarkStart w:id="20" w:name="_Toc321133865"/>
      <w:r>
        <w:rPr>
          <w:lang w:val="en-US"/>
        </w:rPr>
        <w:t>6.1. Suspension Criteria</w:t>
      </w:r>
      <w:bookmarkEnd w:id="20"/>
    </w:p>
    <w:p w:rsidR="001E3EA6" w:rsidRDefault="001E3EA6" w:rsidP="001E3EA6">
      <w:pPr>
        <w:pStyle w:val="Nagwek2"/>
        <w:rPr>
          <w:lang w:val="en-US"/>
        </w:rPr>
      </w:pPr>
      <w:bookmarkStart w:id="21" w:name="_Toc321133866"/>
      <w:r>
        <w:rPr>
          <w:lang w:val="en-US"/>
        </w:rPr>
        <w:t>6.2. Resumption Criteria</w:t>
      </w:r>
      <w:bookmarkEnd w:id="21"/>
    </w:p>
    <w:p w:rsidR="001E3EA6" w:rsidRPr="001E3EA6" w:rsidRDefault="001E3EA6" w:rsidP="001E3EA6">
      <w:pPr>
        <w:pStyle w:val="Nagwek2"/>
        <w:rPr>
          <w:lang w:val="en-US"/>
        </w:rPr>
      </w:pPr>
      <w:bookmarkStart w:id="22" w:name="_Toc321133867"/>
      <w:r>
        <w:rPr>
          <w:lang w:val="en-US"/>
        </w:rPr>
        <w:t>6.3. Approval Criteria</w:t>
      </w:r>
      <w:bookmarkEnd w:id="22"/>
    </w:p>
    <w:p w:rsidR="00660A8E" w:rsidRDefault="001E3EA6" w:rsidP="001E3EA6">
      <w:pPr>
        <w:pStyle w:val="Nagwek1"/>
        <w:numPr>
          <w:ilvl w:val="0"/>
          <w:numId w:val="10"/>
        </w:numPr>
        <w:rPr>
          <w:lang w:val="en-US"/>
        </w:rPr>
      </w:pPr>
      <w:bookmarkStart w:id="23" w:name="_Toc321133868"/>
      <w:r>
        <w:rPr>
          <w:lang w:val="en-US"/>
        </w:rPr>
        <w:t>Testing Process</w:t>
      </w:r>
      <w:bookmarkEnd w:id="23"/>
    </w:p>
    <w:p w:rsidR="001E3EA6" w:rsidRDefault="001E3EA6" w:rsidP="001E3EA6">
      <w:pPr>
        <w:pStyle w:val="Nagwek2"/>
        <w:rPr>
          <w:lang w:val="en-US"/>
        </w:rPr>
      </w:pPr>
      <w:bookmarkStart w:id="24" w:name="_Toc321133869"/>
      <w:r>
        <w:rPr>
          <w:lang w:val="en-US"/>
        </w:rPr>
        <w:t>7.1. Test Deliverables</w:t>
      </w:r>
      <w:bookmarkEnd w:id="24"/>
    </w:p>
    <w:p w:rsidR="001E3EA6" w:rsidRDefault="001E3EA6" w:rsidP="001E3EA6">
      <w:pPr>
        <w:pStyle w:val="Nagwek2"/>
        <w:rPr>
          <w:lang w:val="en-US"/>
        </w:rPr>
      </w:pPr>
      <w:bookmarkStart w:id="25" w:name="_Toc321133870"/>
      <w:r>
        <w:rPr>
          <w:lang w:val="en-US"/>
        </w:rPr>
        <w:t>7.2. Testing Tasks</w:t>
      </w:r>
      <w:bookmarkEnd w:id="25"/>
    </w:p>
    <w:p w:rsidR="001E3EA6" w:rsidRDefault="001E3EA6" w:rsidP="001E3EA6">
      <w:pPr>
        <w:pStyle w:val="Nagwek2"/>
        <w:rPr>
          <w:lang w:val="en-US"/>
        </w:rPr>
      </w:pPr>
      <w:bookmarkStart w:id="26" w:name="_Toc321133871"/>
      <w:r>
        <w:rPr>
          <w:lang w:val="en-US"/>
        </w:rPr>
        <w:t>7.3. Responsibilities</w:t>
      </w:r>
      <w:bookmarkEnd w:id="26"/>
    </w:p>
    <w:p w:rsidR="001E3EA6" w:rsidRDefault="001E3EA6" w:rsidP="001E3EA6">
      <w:pPr>
        <w:pStyle w:val="Nagwek2"/>
        <w:rPr>
          <w:lang w:val="en-US"/>
        </w:rPr>
      </w:pPr>
      <w:bookmarkStart w:id="27" w:name="_Toc321133872"/>
      <w:r>
        <w:rPr>
          <w:lang w:val="en-US"/>
        </w:rPr>
        <w:t>7.4. Resources</w:t>
      </w:r>
      <w:bookmarkEnd w:id="27"/>
    </w:p>
    <w:p w:rsidR="001E3EA6" w:rsidRPr="001E3EA6" w:rsidRDefault="001E3EA6" w:rsidP="001E3EA6">
      <w:pPr>
        <w:pStyle w:val="Nagwek2"/>
        <w:rPr>
          <w:lang w:val="en-US"/>
        </w:rPr>
      </w:pPr>
      <w:bookmarkStart w:id="28" w:name="_Toc321133873"/>
      <w:r>
        <w:rPr>
          <w:lang w:val="en-US"/>
        </w:rPr>
        <w:t>7.5. Schedule</w:t>
      </w:r>
      <w:bookmarkEnd w:id="28"/>
    </w:p>
    <w:p w:rsidR="00942374" w:rsidRDefault="00942374" w:rsidP="00942374">
      <w:pPr>
        <w:rPr>
          <w:lang w:val="en-US"/>
        </w:rPr>
      </w:pPr>
    </w:p>
    <w:p w:rsidR="00B4698D" w:rsidRDefault="00B4698D" w:rsidP="00B4698D">
      <w:pPr>
        <w:pStyle w:val="Nagwek2"/>
        <w:numPr>
          <w:ilvl w:val="0"/>
          <w:numId w:val="10"/>
        </w:numPr>
        <w:rPr>
          <w:lang w:val="en-US"/>
        </w:rPr>
      </w:pPr>
      <w:bookmarkStart w:id="29" w:name="_Toc321133874"/>
      <w:r>
        <w:rPr>
          <w:lang w:val="en-US"/>
        </w:rPr>
        <w:t>Environmental requirements</w:t>
      </w:r>
      <w:bookmarkEnd w:id="29"/>
    </w:p>
    <w:p w:rsidR="00B4698D" w:rsidRDefault="00B4698D" w:rsidP="00B4698D">
      <w:pPr>
        <w:pStyle w:val="Nagwek2"/>
        <w:rPr>
          <w:lang w:val="en-US"/>
        </w:rPr>
      </w:pPr>
      <w:bookmarkStart w:id="30" w:name="_Toc321133875"/>
      <w:r>
        <w:rPr>
          <w:lang w:val="en-US"/>
        </w:rPr>
        <w:t>8.1. Hardware</w:t>
      </w:r>
      <w:bookmarkEnd w:id="30"/>
    </w:p>
    <w:p w:rsidR="00B4698D" w:rsidRDefault="00B4698D" w:rsidP="00B4698D">
      <w:pPr>
        <w:pStyle w:val="Nagwek2"/>
        <w:rPr>
          <w:lang w:val="en-US"/>
        </w:rPr>
      </w:pPr>
      <w:bookmarkStart w:id="31" w:name="_Toc321133876"/>
      <w:r>
        <w:rPr>
          <w:lang w:val="en-US"/>
        </w:rPr>
        <w:t>8.2. Software</w:t>
      </w:r>
      <w:bookmarkEnd w:id="31"/>
    </w:p>
    <w:p w:rsidR="00B4698D" w:rsidRDefault="00B4698D" w:rsidP="00B4698D">
      <w:pPr>
        <w:pStyle w:val="Nagwek2"/>
        <w:rPr>
          <w:lang w:val="en-US"/>
        </w:rPr>
      </w:pPr>
      <w:bookmarkStart w:id="32" w:name="_Toc321133877"/>
      <w:r>
        <w:rPr>
          <w:lang w:val="en-US"/>
        </w:rPr>
        <w:t>8.3. Security</w:t>
      </w:r>
      <w:bookmarkEnd w:id="32"/>
    </w:p>
    <w:p w:rsidR="00B4698D" w:rsidRDefault="00B4698D" w:rsidP="00B4698D">
      <w:pPr>
        <w:pStyle w:val="Nagwek2"/>
        <w:rPr>
          <w:lang w:val="en-US"/>
        </w:rPr>
      </w:pPr>
      <w:bookmarkStart w:id="33" w:name="_Toc321133878"/>
      <w:r>
        <w:rPr>
          <w:lang w:val="en-US"/>
        </w:rPr>
        <w:t>8.4. Tasks</w:t>
      </w:r>
      <w:bookmarkEnd w:id="33"/>
    </w:p>
    <w:p w:rsidR="00B4698D" w:rsidRDefault="00B4698D" w:rsidP="00B4698D">
      <w:pPr>
        <w:pStyle w:val="Nagwek2"/>
        <w:rPr>
          <w:lang w:val="en-US"/>
        </w:rPr>
      </w:pPr>
      <w:bookmarkStart w:id="34" w:name="_Toc321133879"/>
      <w:r>
        <w:rPr>
          <w:lang w:val="en-US"/>
        </w:rPr>
        <w:t>8.5. Publications</w:t>
      </w:r>
      <w:bookmarkEnd w:id="34"/>
    </w:p>
    <w:p w:rsidR="00A12163" w:rsidRDefault="00B4698D" w:rsidP="00A12163">
      <w:pPr>
        <w:pStyle w:val="Nagwek2"/>
        <w:rPr>
          <w:lang w:val="en-US"/>
        </w:rPr>
      </w:pPr>
      <w:bookmarkStart w:id="35" w:name="_Toc321133880"/>
      <w:r>
        <w:rPr>
          <w:lang w:val="en-US"/>
        </w:rPr>
        <w:t>8.6. Risks and Assumptions</w:t>
      </w:r>
      <w:bookmarkEnd w:id="35"/>
    </w:p>
    <w:p w:rsidR="00A12163" w:rsidRPr="00A12163" w:rsidRDefault="00A12163" w:rsidP="00A12163">
      <w:pPr>
        <w:pStyle w:val="Nagwek1"/>
        <w:numPr>
          <w:ilvl w:val="0"/>
          <w:numId w:val="10"/>
        </w:numPr>
        <w:rPr>
          <w:lang w:val="en-US"/>
        </w:rPr>
      </w:pPr>
      <w:bookmarkStart w:id="36" w:name="_Toc321133881"/>
      <w:r>
        <w:rPr>
          <w:lang w:val="en-US"/>
        </w:rPr>
        <w:t>Plan Approvals</w:t>
      </w:r>
      <w:bookmarkEnd w:id="36"/>
    </w:p>
    <w:sectPr w:rsidR="00A12163" w:rsidRPr="00A12163" w:rsidSect="00942374">
      <w:pgSz w:w="12240" w:h="15840"/>
      <w:pgMar w:top="1440" w:right="1100" w:bottom="587" w:left="1580" w:header="708" w:footer="708" w:gutter="0"/>
      <w:cols w:space="708" w:equalWidth="0">
        <w:col w:w="9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275B"/>
    <w:multiLevelType w:val="hybridMultilevel"/>
    <w:tmpl w:val="5B1E0534"/>
    <w:lvl w:ilvl="0" w:tplc="477E0F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D58E3"/>
    <w:multiLevelType w:val="multilevel"/>
    <w:tmpl w:val="9F04F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F8171F2"/>
    <w:multiLevelType w:val="hybridMultilevel"/>
    <w:tmpl w:val="5F98E48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B40660"/>
    <w:multiLevelType w:val="hybridMultilevel"/>
    <w:tmpl w:val="8FAC49D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D66B9"/>
    <w:multiLevelType w:val="hybridMultilevel"/>
    <w:tmpl w:val="6644A234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6F11DC"/>
    <w:multiLevelType w:val="multilevel"/>
    <w:tmpl w:val="6EA08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511E31CF"/>
    <w:multiLevelType w:val="hybridMultilevel"/>
    <w:tmpl w:val="39B425BE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A406130"/>
    <w:multiLevelType w:val="hybridMultilevel"/>
    <w:tmpl w:val="5B4E3E3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166EC8"/>
    <w:multiLevelType w:val="hybridMultilevel"/>
    <w:tmpl w:val="8DBE44A6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1E6843"/>
    <w:multiLevelType w:val="hybridMultilevel"/>
    <w:tmpl w:val="5666F22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35497C"/>
    <w:multiLevelType w:val="hybridMultilevel"/>
    <w:tmpl w:val="BDF4AD5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B3039D3"/>
    <w:multiLevelType w:val="hybridMultilevel"/>
    <w:tmpl w:val="10BECDC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F7A494F"/>
    <w:multiLevelType w:val="hybridMultilevel"/>
    <w:tmpl w:val="21D8CD6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1"/>
  </w:num>
  <w:num w:numId="5">
    <w:abstractNumId w:val="7"/>
  </w:num>
  <w:num w:numId="6">
    <w:abstractNumId w:val="5"/>
  </w:num>
  <w:num w:numId="7">
    <w:abstractNumId w:val="6"/>
  </w:num>
  <w:num w:numId="8">
    <w:abstractNumId w:val="12"/>
  </w:num>
  <w:num w:numId="9">
    <w:abstractNumId w:val="0"/>
  </w:num>
  <w:num w:numId="10">
    <w:abstractNumId w:val="4"/>
  </w:num>
  <w:num w:numId="11">
    <w:abstractNumId w:val="3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67"/>
    <w:rsid w:val="00016DD8"/>
    <w:rsid w:val="00017450"/>
    <w:rsid w:val="00031139"/>
    <w:rsid w:val="00045311"/>
    <w:rsid w:val="00060561"/>
    <w:rsid w:val="00061D6B"/>
    <w:rsid w:val="000839F4"/>
    <w:rsid w:val="000857CC"/>
    <w:rsid w:val="00087CE5"/>
    <w:rsid w:val="00097464"/>
    <w:rsid w:val="000A057F"/>
    <w:rsid w:val="000A5FEE"/>
    <w:rsid w:val="000C1F16"/>
    <w:rsid w:val="00106B84"/>
    <w:rsid w:val="00112889"/>
    <w:rsid w:val="00120004"/>
    <w:rsid w:val="00132029"/>
    <w:rsid w:val="0015527C"/>
    <w:rsid w:val="001661D3"/>
    <w:rsid w:val="00170411"/>
    <w:rsid w:val="00183D1C"/>
    <w:rsid w:val="00190D50"/>
    <w:rsid w:val="00193E23"/>
    <w:rsid w:val="00196796"/>
    <w:rsid w:val="001B6F55"/>
    <w:rsid w:val="001B70B3"/>
    <w:rsid w:val="001C0DF4"/>
    <w:rsid w:val="001C4E8B"/>
    <w:rsid w:val="001E14A2"/>
    <w:rsid w:val="001E3EA6"/>
    <w:rsid w:val="001F29F3"/>
    <w:rsid w:val="00205EB7"/>
    <w:rsid w:val="00212932"/>
    <w:rsid w:val="0021556F"/>
    <w:rsid w:val="0022076B"/>
    <w:rsid w:val="002230AA"/>
    <w:rsid w:val="002333A0"/>
    <w:rsid w:val="00257C15"/>
    <w:rsid w:val="0026558E"/>
    <w:rsid w:val="002657BE"/>
    <w:rsid w:val="002659A1"/>
    <w:rsid w:val="002B0860"/>
    <w:rsid w:val="002B117E"/>
    <w:rsid w:val="002B1792"/>
    <w:rsid w:val="002B5269"/>
    <w:rsid w:val="002B6A4E"/>
    <w:rsid w:val="002D595C"/>
    <w:rsid w:val="002E3F66"/>
    <w:rsid w:val="002E5816"/>
    <w:rsid w:val="002F151E"/>
    <w:rsid w:val="00304E3C"/>
    <w:rsid w:val="0032029A"/>
    <w:rsid w:val="003314B5"/>
    <w:rsid w:val="003370F0"/>
    <w:rsid w:val="00356BC6"/>
    <w:rsid w:val="0036199F"/>
    <w:rsid w:val="00385907"/>
    <w:rsid w:val="00385B66"/>
    <w:rsid w:val="00386A22"/>
    <w:rsid w:val="00390AD4"/>
    <w:rsid w:val="003A5A64"/>
    <w:rsid w:val="003B183B"/>
    <w:rsid w:val="003C19BF"/>
    <w:rsid w:val="003C2573"/>
    <w:rsid w:val="003D66B0"/>
    <w:rsid w:val="003F63B7"/>
    <w:rsid w:val="00404932"/>
    <w:rsid w:val="004130C9"/>
    <w:rsid w:val="00435775"/>
    <w:rsid w:val="0045333B"/>
    <w:rsid w:val="00456C77"/>
    <w:rsid w:val="004B043B"/>
    <w:rsid w:val="004B2549"/>
    <w:rsid w:val="004D07AC"/>
    <w:rsid w:val="004E31EA"/>
    <w:rsid w:val="004F6112"/>
    <w:rsid w:val="004F751B"/>
    <w:rsid w:val="005038FC"/>
    <w:rsid w:val="00512CB6"/>
    <w:rsid w:val="00517BA1"/>
    <w:rsid w:val="005353FF"/>
    <w:rsid w:val="005426B9"/>
    <w:rsid w:val="00544636"/>
    <w:rsid w:val="005532A8"/>
    <w:rsid w:val="00574B52"/>
    <w:rsid w:val="00575C4E"/>
    <w:rsid w:val="0058736C"/>
    <w:rsid w:val="005951B9"/>
    <w:rsid w:val="005A68F7"/>
    <w:rsid w:val="005B6B09"/>
    <w:rsid w:val="005E1514"/>
    <w:rsid w:val="005E2AC5"/>
    <w:rsid w:val="005F0AA4"/>
    <w:rsid w:val="00636E06"/>
    <w:rsid w:val="00653584"/>
    <w:rsid w:val="00660A8E"/>
    <w:rsid w:val="00663AA5"/>
    <w:rsid w:val="00665FD4"/>
    <w:rsid w:val="00667F00"/>
    <w:rsid w:val="006711E0"/>
    <w:rsid w:val="006866C4"/>
    <w:rsid w:val="00687186"/>
    <w:rsid w:val="006C750C"/>
    <w:rsid w:val="006D7020"/>
    <w:rsid w:val="007033B1"/>
    <w:rsid w:val="00711D4B"/>
    <w:rsid w:val="00762FA5"/>
    <w:rsid w:val="00780D1C"/>
    <w:rsid w:val="00785AF2"/>
    <w:rsid w:val="007B27FC"/>
    <w:rsid w:val="007C1283"/>
    <w:rsid w:val="007C2EB6"/>
    <w:rsid w:val="007D0CF8"/>
    <w:rsid w:val="0080383A"/>
    <w:rsid w:val="008108F8"/>
    <w:rsid w:val="00820704"/>
    <w:rsid w:val="0084489A"/>
    <w:rsid w:val="008449DA"/>
    <w:rsid w:val="0089583A"/>
    <w:rsid w:val="00896212"/>
    <w:rsid w:val="008B07BD"/>
    <w:rsid w:val="008E6F98"/>
    <w:rsid w:val="008E7332"/>
    <w:rsid w:val="00914267"/>
    <w:rsid w:val="00931FD6"/>
    <w:rsid w:val="00936422"/>
    <w:rsid w:val="009419EB"/>
    <w:rsid w:val="00942374"/>
    <w:rsid w:val="00954FF3"/>
    <w:rsid w:val="009624BA"/>
    <w:rsid w:val="009651BA"/>
    <w:rsid w:val="00971075"/>
    <w:rsid w:val="009775F2"/>
    <w:rsid w:val="009B7ACF"/>
    <w:rsid w:val="009C3E17"/>
    <w:rsid w:val="009C4C0A"/>
    <w:rsid w:val="009C721E"/>
    <w:rsid w:val="009D26F1"/>
    <w:rsid w:val="009D41F2"/>
    <w:rsid w:val="009D61ED"/>
    <w:rsid w:val="009E1867"/>
    <w:rsid w:val="00A12163"/>
    <w:rsid w:val="00A15B94"/>
    <w:rsid w:val="00A52563"/>
    <w:rsid w:val="00A52E2E"/>
    <w:rsid w:val="00A6161B"/>
    <w:rsid w:val="00A6368C"/>
    <w:rsid w:val="00A860A9"/>
    <w:rsid w:val="00AE0F78"/>
    <w:rsid w:val="00B01FE8"/>
    <w:rsid w:val="00B336E0"/>
    <w:rsid w:val="00B4698D"/>
    <w:rsid w:val="00B51ADB"/>
    <w:rsid w:val="00B67CEB"/>
    <w:rsid w:val="00B73C5E"/>
    <w:rsid w:val="00B74C16"/>
    <w:rsid w:val="00B90697"/>
    <w:rsid w:val="00BB2312"/>
    <w:rsid w:val="00BB2568"/>
    <w:rsid w:val="00BC5C2B"/>
    <w:rsid w:val="00BD6CB8"/>
    <w:rsid w:val="00BE391A"/>
    <w:rsid w:val="00BE7D8D"/>
    <w:rsid w:val="00BF47AC"/>
    <w:rsid w:val="00C1444D"/>
    <w:rsid w:val="00C72803"/>
    <w:rsid w:val="00C76AB1"/>
    <w:rsid w:val="00CA5D8F"/>
    <w:rsid w:val="00CB227E"/>
    <w:rsid w:val="00CB5FBF"/>
    <w:rsid w:val="00CC1B00"/>
    <w:rsid w:val="00CC5A3D"/>
    <w:rsid w:val="00CC7DD0"/>
    <w:rsid w:val="00CD04C6"/>
    <w:rsid w:val="00CE3BF4"/>
    <w:rsid w:val="00CF44B6"/>
    <w:rsid w:val="00D01FCB"/>
    <w:rsid w:val="00D13F23"/>
    <w:rsid w:val="00D32822"/>
    <w:rsid w:val="00D35C17"/>
    <w:rsid w:val="00D40513"/>
    <w:rsid w:val="00D44CFF"/>
    <w:rsid w:val="00D55301"/>
    <w:rsid w:val="00D668D9"/>
    <w:rsid w:val="00DA303D"/>
    <w:rsid w:val="00DB0E96"/>
    <w:rsid w:val="00DB2F25"/>
    <w:rsid w:val="00DC2397"/>
    <w:rsid w:val="00DC6D97"/>
    <w:rsid w:val="00DD0988"/>
    <w:rsid w:val="00DD1177"/>
    <w:rsid w:val="00DD5472"/>
    <w:rsid w:val="00DD7154"/>
    <w:rsid w:val="00E01E7D"/>
    <w:rsid w:val="00E10304"/>
    <w:rsid w:val="00E2344E"/>
    <w:rsid w:val="00E30DC3"/>
    <w:rsid w:val="00E4326B"/>
    <w:rsid w:val="00E44D7A"/>
    <w:rsid w:val="00E53AB3"/>
    <w:rsid w:val="00E54A8C"/>
    <w:rsid w:val="00E5573C"/>
    <w:rsid w:val="00E701A0"/>
    <w:rsid w:val="00E937B1"/>
    <w:rsid w:val="00EA5AB2"/>
    <w:rsid w:val="00EF0841"/>
    <w:rsid w:val="00F16C19"/>
    <w:rsid w:val="00F3429C"/>
    <w:rsid w:val="00F57CC4"/>
    <w:rsid w:val="00F6069D"/>
    <w:rsid w:val="00F62B42"/>
    <w:rsid w:val="00F64CB6"/>
    <w:rsid w:val="00F65147"/>
    <w:rsid w:val="00F73D46"/>
    <w:rsid w:val="00F82989"/>
    <w:rsid w:val="00FA4301"/>
    <w:rsid w:val="00FD3602"/>
    <w:rsid w:val="00FE4E06"/>
    <w:rsid w:val="00FF1EEE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84017-3FEC-4B72-A705-74A0A7083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811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32</cp:revision>
  <dcterms:created xsi:type="dcterms:W3CDTF">2012-04-01T23:42:00Z</dcterms:created>
  <dcterms:modified xsi:type="dcterms:W3CDTF">2012-04-09T23:32:00Z</dcterms:modified>
</cp:coreProperties>
</file>