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F15142" wp14:editId="79C720D9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4204" w:firstLine="44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 xml:space="preserve">Software </w:t>
      </w:r>
      <w:r w:rsidR="00942374">
        <w:rPr>
          <w:rFonts w:ascii="Arial" w:hAnsi="Arial" w:cs="Arial"/>
          <w:b/>
          <w:bCs/>
          <w:sz w:val="64"/>
          <w:szCs w:val="64"/>
          <w:lang w:val="en-US"/>
        </w:rPr>
        <w:t>Design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453643" w:rsidP="00203B96">
      <w:pPr>
        <w:widowControl w:val="0"/>
        <w:autoSpaceDE w:val="0"/>
        <w:autoSpaceDN w:val="0"/>
        <w:adjustRightInd w:val="0"/>
        <w:spacing w:after="0" w:line="240" w:lineRule="auto"/>
        <w:ind w:left="5240" w:firstLine="424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Description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>Mateusz Golab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Cranfield University</w:t>
      </w: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03B96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942374" w:rsidP="00203B96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st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April</w:t>
      </w:r>
      <w:r w:rsidR="00F65147">
        <w:rPr>
          <w:rFonts w:ascii="Arial" w:hAnsi="Arial" w:cs="Arial"/>
          <w:b/>
          <w:bCs/>
          <w:sz w:val="28"/>
          <w:szCs w:val="28"/>
          <w:lang w:val="en-US"/>
        </w:rPr>
        <w:t xml:space="preserve"> 2012</w:t>
      </w: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03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03B96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DD3B9C" w:rsidRDefault="003A5A64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135665" w:history="1">
        <w:r w:rsidR="00DD3B9C" w:rsidRPr="002960CB">
          <w:rPr>
            <w:rStyle w:val="Hipercze"/>
            <w:noProof/>
            <w:lang w:val="en-US"/>
          </w:rPr>
          <w:t>1.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Introduction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_Toc321135665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6" w:history="1">
        <w:r w:rsidR="00DD3B9C" w:rsidRPr="002960CB">
          <w:rPr>
            <w:rStyle w:val="Hipercze"/>
            <w:noProof/>
            <w:lang w:val="en-US"/>
          </w:rPr>
          <w:t>1.1. Purpose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_Toc321135666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7" w:history="1">
        <w:r w:rsidR="00DD3B9C" w:rsidRPr="002960CB">
          <w:rPr>
            <w:rStyle w:val="Hipercze"/>
            <w:noProof/>
            <w:lang w:val="en-US"/>
          </w:rPr>
          <w:t>1.2. Scope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_Toc321135667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8" w:history="1">
        <w:r w:rsidR="00DD3B9C" w:rsidRPr="002960CB">
          <w:rPr>
            <w:rStyle w:val="Hipercze"/>
            <w:noProof/>
            <w:lang w:val="en-US"/>
          </w:rPr>
          <w:t>1.3. Context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_Toc321135668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69" w:history="1">
        <w:r w:rsidR="00DD3B9C" w:rsidRPr="002960CB">
          <w:rPr>
            <w:rStyle w:val="Hipercze"/>
            <w:noProof/>
            <w:lang w:val="en-US"/>
          </w:rPr>
          <w:t>1.4. References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_Toc321135669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70" w:history="1">
        <w:r w:rsidR="00DD3B9C" w:rsidRPr="002960CB">
          <w:rPr>
            <w:rStyle w:val="Hipercze"/>
            <w:noProof/>
            <w:lang w:val="en-US"/>
          </w:rPr>
          <w:t>1.5. Glossary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_Toc321135670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1" w:history="1">
        <w:r w:rsidR="00DD3B9C" w:rsidRPr="002960CB">
          <w:rPr>
            <w:rStyle w:val="Hipercze"/>
            <w:noProof/>
            <w:lang w:val="en-US"/>
          </w:rPr>
          <w:t>2.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System architecture description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_Toc321135671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72" w:history="1">
        <w:r w:rsidR="00DD3B9C" w:rsidRPr="002960CB">
          <w:rPr>
            <w:rStyle w:val="Hipercze"/>
            <w:noProof/>
            <w:lang w:val="en-US"/>
          </w:rPr>
          <w:t>2.1.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Overview of components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_Toc321135672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2"/>
        <w:rPr>
          <w:rFonts w:cstheme="minorBidi"/>
          <w:noProof/>
          <w:sz w:val="22"/>
          <w:lang w:val="pl-PL"/>
        </w:rPr>
      </w:pPr>
      <w:hyperlink w:anchor="_Toc321135673" w:history="1">
        <w:r w:rsidR="00DD3B9C" w:rsidRPr="002960CB">
          <w:rPr>
            <w:rStyle w:val="Hipercze"/>
            <w:noProof/>
            <w:lang w:val="en-US"/>
          </w:rPr>
          <w:t>2.2.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Class diagram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_Toc321135673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4" w:history="1">
        <w:r w:rsidR="00DD3B9C" w:rsidRPr="002960CB">
          <w:rPr>
            <w:rStyle w:val="Hipercze"/>
            <w:noProof/>
            <w:lang w:val="en-US"/>
          </w:rPr>
          <w:t>3.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Detailed Description of Components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_Toc321135674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5" w:history="1">
        <w:r w:rsidR="00DD3B9C" w:rsidRPr="002960CB">
          <w:rPr>
            <w:rStyle w:val="Hipercze"/>
            <w:noProof/>
            <w:lang w:val="en-US"/>
          </w:rPr>
          <w:t>4.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User Interface issues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_Toc321135675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DD3B9C" w:rsidRDefault="000E2079" w:rsidP="00203B96">
      <w:pPr>
        <w:pStyle w:val="Spistreci1"/>
        <w:spacing w:after="0" w:afterAutospacing="0"/>
        <w:rPr>
          <w:rFonts w:cstheme="minorBidi"/>
          <w:noProof/>
          <w:sz w:val="22"/>
          <w:lang w:val="pl-PL"/>
        </w:rPr>
      </w:pPr>
      <w:hyperlink w:anchor="_Toc321135676" w:history="1">
        <w:r w:rsidR="00DD3B9C" w:rsidRPr="002960CB">
          <w:rPr>
            <w:rStyle w:val="Hipercze"/>
            <w:noProof/>
            <w:lang w:val="en-US"/>
          </w:rPr>
          <w:t>5.</w:t>
        </w:r>
        <w:r w:rsidR="00DD3B9C">
          <w:rPr>
            <w:rFonts w:cstheme="minorBidi"/>
            <w:noProof/>
            <w:sz w:val="22"/>
            <w:lang w:val="pl-PL"/>
          </w:rPr>
          <w:tab/>
        </w:r>
        <w:r w:rsidR="00DD3B9C" w:rsidRPr="002960CB">
          <w:rPr>
            <w:rStyle w:val="Hipercze"/>
            <w:noProof/>
            <w:lang w:val="en-US"/>
          </w:rPr>
          <w:t>Design decisions and trade-offs</w:t>
        </w:r>
        <w:r w:rsidR="00DD3B9C">
          <w:rPr>
            <w:noProof/>
            <w:webHidden/>
          </w:rPr>
          <w:tab/>
        </w:r>
        <w:r w:rsidR="00DD3B9C">
          <w:rPr>
            <w:noProof/>
            <w:webHidden/>
          </w:rPr>
          <w:fldChar w:fldCharType="begin"/>
        </w:r>
        <w:r w:rsidR="00DD3B9C">
          <w:rPr>
            <w:noProof/>
            <w:webHidden/>
          </w:rPr>
          <w:instrText xml:space="preserve"> PAGEREF _Toc321135676 \h </w:instrText>
        </w:r>
        <w:r w:rsidR="00DD3B9C">
          <w:rPr>
            <w:noProof/>
            <w:webHidden/>
          </w:rPr>
        </w:r>
        <w:r w:rsidR="00DD3B9C">
          <w:rPr>
            <w:noProof/>
            <w:webHidden/>
          </w:rPr>
          <w:fldChar w:fldCharType="separate"/>
        </w:r>
        <w:r w:rsidR="00DD3B9C">
          <w:rPr>
            <w:noProof/>
            <w:webHidden/>
          </w:rPr>
          <w:t>3</w:t>
        </w:r>
        <w:r w:rsidR="00DD3B9C">
          <w:rPr>
            <w:noProof/>
            <w:webHidden/>
          </w:rPr>
          <w:fldChar w:fldCharType="end"/>
        </w:r>
      </w:hyperlink>
    </w:p>
    <w:p w:rsidR="003A5A64" w:rsidRDefault="003A5A64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end"/>
      </w:r>
    </w:p>
    <w:p w:rsidR="00A52E2E" w:rsidRDefault="00CD04C6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p w:rsidR="009B7ACF" w:rsidRDefault="009B7ACF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Mateusz Golab</w:t>
            </w:r>
          </w:p>
        </w:tc>
        <w:tc>
          <w:tcPr>
            <w:tcW w:w="2425" w:type="dxa"/>
          </w:tcPr>
          <w:p w:rsidR="00CD04C6" w:rsidRPr="002230AA" w:rsidRDefault="0054463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>
              <w:rPr>
                <w:rFonts w:asciiTheme="majorHAnsi" w:hAnsiTheme="majorHAnsi"/>
                <w:sz w:val="22"/>
                <w:szCs w:val="24"/>
                <w:lang w:val="en-US"/>
              </w:rPr>
              <w:t>1/04</w:t>
            </w:r>
            <w:r w:rsidR="002230AA" w:rsidRPr="002230AA">
              <w:rPr>
                <w:rFonts w:asciiTheme="majorHAnsi" w:hAnsiTheme="majorHAnsi"/>
                <w:sz w:val="22"/>
                <w:szCs w:val="24"/>
                <w:lang w:val="en-US"/>
              </w:rPr>
              <w:t>/2012</w:t>
            </w:r>
          </w:p>
        </w:tc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03B9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03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942374" w:rsidRDefault="00F65147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135665"/>
      <w:r>
        <w:rPr>
          <w:lang w:val="en-US"/>
        </w:rPr>
        <w:t>Introductio</w:t>
      </w:r>
      <w:r w:rsidR="00942374">
        <w:rPr>
          <w:lang w:val="en-US"/>
        </w:rPr>
        <w:t>n</w:t>
      </w:r>
      <w:bookmarkEnd w:id="0"/>
    </w:p>
    <w:p w:rsidR="003D66B0" w:rsidRDefault="003D66B0" w:rsidP="00203B96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135666"/>
      <w:r>
        <w:rPr>
          <w:lang w:val="en-US"/>
        </w:rPr>
        <w:t>Purpose</w:t>
      </w:r>
      <w:bookmarkEnd w:id="1"/>
    </w:p>
    <w:p w:rsidR="00203B96" w:rsidRDefault="00203B96" w:rsidP="00203B96">
      <w:pPr>
        <w:spacing w:after="0"/>
        <w:rPr>
          <w:lang w:val="en-US"/>
        </w:rPr>
      </w:pPr>
    </w:p>
    <w:p w:rsidR="00203B96" w:rsidRPr="00203B96" w:rsidRDefault="00203B96" w:rsidP="00203B96">
      <w:pPr>
        <w:rPr>
          <w:lang w:val="en-US"/>
        </w:rPr>
      </w:pPr>
      <w:r>
        <w:rPr>
          <w:lang w:val="en-US"/>
        </w:rPr>
        <w:t xml:space="preserve">This document describes </w:t>
      </w:r>
      <w:r w:rsidRPr="00203B96">
        <w:rPr>
          <w:i/>
          <w:lang w:val="en-US"/>
        </w:rPr>
        <w:t>Producers – Consumers Relationships Model’s</w:t>
      </w:r>
      <w:r>
        <w:rPr>
          <w:lang w:val="en-US"/>
        </w:rPr>
        <w:t xml:space="preserve"> functionalities. </w:t>
      </w:r>
      <w:r w:rsidR="00C36E5B">
        <w:rPr>
          <w:lang w:val="en-US"/>
        </w:rPr>
        <w:t xml:space="preserve">It contains instructions and guides for the developers team. </w:t>
      </w:r>
      <w:r w:rsidR="00394D71">
        <w:rPr>
          <w:lang w:val="en-US"/>
        </w:rPr>
        <w:t>I</w:t>
      </w:r>
      <w:r w:rsidR="00C36E5B">
        <w:rPr>
          <w:lang w:val="en-US"/>
        </w:rPr>
        <w:t xml:space="preserve">ncludes system architecture </w:t>
      </w:r>
      <w:r w:rsidR="00394D71">
        <w:rPr>
          <w:lang w:val="en-US"/>
        </w:rPr>
        <w:t>and components descriptions.</w:t>
      </w:r>
    </w:p>
    <w:p w:rsidR="003D66B0" w:rsidRDefault="003D66B0" w:rsidP="00394D71">
      <w:pPr>
        <w:pStyle w:val="Nagwek2"/>
        <w:numPr>
          <w:ilvl w:val="1"/>
          <w:numId w:val="1"/>
        </w:numPr>
        <w:rPr>
          <w:lang w:val="en-US"/>
        </w:rPr>
      </w:pPr>
      <w:bookmarkStart w:id="2" w:name="_Toc321135667"/>
      <w:r>
        <w:rPr>
          <w:lang w:val="en-US"/>
        </w:rPr>
        <w:t>Scope</w:t>
      </w:r>
      <w:bookmarkEnd w:id="2"/>
    </w:p>
    <w:p w:rsidR="00394D71" w:rsidRDefault="00394D71" w:rsidP="00394D71">
      <w:pPr>
        <w:rPr>
          <w:lang w:val="en-US"/>
        </w:rPr>
      </w:pPr>
    </w:p>
    <w:p w:rsidR="00394D71" w:rsidRPr="00394D71" w:rsidRDefault="00394D71" w:rsidP="00394D71">
      <w:pPr>
        <w:rPr>
          <w:lang w:val="en-US"/>
        </w:rPr>
      </w:pPr>
      <w:r>
        <w:rPr>
          <w:lang w:val="en-US"/>
        </w:rPr>
        <w:t>The project is desktop application , designed to prepare producers- consumers relationships model and perform simulation</w:t>
      </w:r>
      <w:r w:rsidR="00A7405D">
        <w:rPr>
          <w:lang w:val="en-US"/>
        </w:rPr>
        <w:t xml:space="preserve">. </w:t>
      </w:r>
    </w:p>
    <w:p w:rsidR="003D66B0" w:rsidRDefault="009B7ACF" w:rsidP="00AD5662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135669"/>
      <w:r>
        <w:rPr>
          <w:lang w:val="en-US"/>
        </w:rPr>
        <w:t>References</w:t>
      </w:r>
      <w:bookmarkEnd w:id="3"/>
    </w:p>
    <w:p w:rsidR="004B1018" w:rsidRPr="004B1018" w:rsidRDefault="004B1018" w:rsidP="004B1018">
      <w:pPr>
        <w:rPr>
          <w:lang w:val="en-US"/>
        </w:rPr>
      </w:pPr>
    </w:p>
    <w:p w:rsidR="004B1018" w:rsidRPr="004B1018" w:rsidRDefault="004B1018" w:rsidP="004B1018">
      <w:pPr>
        <w:rPr>
          <w:lang w:val="en-US"/>
        </w:rPr>
      </w:pPr>
      <w:r w:rsidRPr="004B1018">
        <w:rPr>
          <w:lang w:val="en-US"/>
        </w:rPr>
        <w:t>[1</w:t>
      </w:r>
      <w:r w:rsidRPr="004B1018">
        <w:rPr>
          <w:i/>
          <w:lang w:val="en-US"/>
        </w:rPr>
        <w:t>] Advanced Software Engineering Lecture Notes,</w:t>
      </w:r>
      <w:r w:rsidRPr="004B1018">
        <w:rPr>
          <w:lang w:val="en-US"/>
        </w:rPr>
        <w:t xml:space="preserve">  Academic Year 2010/2011 , Dr. Stuart Barnes</w:t>
      </w:r>
    </w:p>
    <w:p w:rsidR="004B1018" w:rsidRPr="004B1018" w:rsidRDefault="004B1018" w:rsidP="004B1018">
      <w:pPr>
        <w:rPr>
          <w:lang w:val="en-US"/>
        </w:rPr>
      </w:pPr>
      <w:r w:rsidRPr="004B1018">
        <w:rPr>
          <w:lang w:val="en-US"/>
        </w:rPr>
        <w:t xml:space="preserve">[2] </w:t>
      </w:r>
      <w:r w:rsidRPr="004B1018">
        <w:rPr>
          <w:i/>
          <w:lang w:val="en-US"/>
        </w:rPr>
        <w:t>Software Design Specification Example</w:t>
      </w:r>
      <w:r>
        <w:rPr>
          <w:lang w:val="en-US"/>
        </w:rPr>
        <w:t xml:space="preserve">, B. </w:t>
      </w:r>
      <w:proofErr w:type="spellStart"/>
      <w:r>
        <w:rPr>
          <w:lang w:val="en-US"/>
        </w:rPr>
        <w:t>Hoening</w:t>
      </w:r>
      <w:proofErr w:type="spellEnd"/>
      <w:r>
        <w:rPr>
          <w:lang w:val="en-US"/>
        </w:rPr>
        <w:t xml:space="preserve">, C. Strickland,  S. </w:t>
      </w:r>
      <w:proofErr w:type="spellStart"/>
      <w:r>
        <w:rPr>
          <w:lang w:val="en-US"/>
        </w:rPr>
        <w:t>Ayalala</w:t>
      </w:r>
      <w:proofErr w:type="spellEnd"/>
      <w:r>
        <w:rPr>
          <w:lang w:val="en-US"/>
        </w:rPr>
        <w:t xml:space="preserve">, C. Emmons, </w:t>
      </w:r>
      <w:proofErr w:type="spellStart"/>
      <w:r>
        <w:rPr>
          <w:lang w:val="en-US"/>
        </w:rPr>
        <w:t>R.Dhanani</w:t>
      </w:r>
      <w:proofErr w:type="spellEnd"/>
      <w:r>
        <w:rPr>
          <w:lang w:val="en-US"/>
        </w:rPr>
        <w:t>, December 2001</w:t>
      </w:r>
    </w:p>
    <w:p w:rsidR="00AD5662" w:rsidRPr="00AD5662" w:rsidRDefault="004B1018" w:rsidP="00AD5662">
      <w:pPr>
        <w:rPr>
          <w:lang w:val="en-US"/>
        </w:rPr>
      </w:pPr>
      <w:r w:rsidRPr="004B1018">
        <w:rPr>
          <w:lang w:val="en-US"/>
        </w:rPr>
        <w:lastRenderedPageBreak/>
        <w:t>[3</w:t>
      </w:r>
      <w:r w:rsidRPr="004B1018">
        <w:rPr>
          <w:i/>
          <w:lang w:val="en-US"/>
        </w:rPr>
        <w:t xml:space="preserve">] IEEE </w:t>
      </w:r>
      <w:r w:rsidRPr="004B1018">
        <w:rPr>
          <w:i/>
          <w:lang w:val="en-US"/>
        </w:rPr>
        <w:t>Standard for Information Technology – Systems Design – Software Design Descriptions</w:t>
      </w:r>
      <w:r w:rsidRPr="004B1018">
        <w:rPr>
          <w:lang w:val="en-US"/>
        </w:rPr>
        <w:t xml:space="preserve">, IEEE </w:t>
      </w:r>
      <w:proofErr w:type="spellStart"/>
      <w:r w:rsidRPr="004B1018">
        <w:rPr>
          <w:lang w:val="en-US"/>
        </w:rPr>
        <w:t>Std</w:t>
      </w:r>
      <w:proofErr w:type="spellEnd"/>
      <w:r w:rsidRPr="004B1018">
        <w:rPr>
          <w:lang w:val="en-US"/>
        </w:rPr>
        <w:t xml:space="preserve"> </w:t>
      </w:r>
      <w:r>
        <w:rPr>
          <w:lang w:val="en-US"/>
        </w:rPr>
        <w:t>1016-2009</w:t>
      </w:r>
      <w:r w:rsidRPr="004B1018">
        <w:rPr>
          <w:lang w:val="en-US"/>
        </w:rPr>
        <w:t>, IEEE Computer Society</w:t>
      </w:r>
    </w:p>
    <w:p w:rsidR="009B7ACF" w:rsidRDefault="00A7405D" w:rsidP="00203B96">
      <w:pPr>
        <w:pStyle w:val="Nagwek2"/>
        <w:rPr>
          <w:lang w:val="en-US"/>
        </w:rPr>
      </w:pPr>
      <w:bookmarkStart w:id="4" w:name="_Toc321135670"/>
      <w:r>
        <w:rPr>
          <w:lang w:val="en-US"/>
        </w:rPr>
        <w:t>1.4</w:t>
      </w:r>
      <w:r w:rsidR="009B7ACF">
        <w:rPr>
          <w:lang w:val="en-US"/>
        </w:rPr>
        <w:t>. Glossary</w:t>
      </w:r>
      <w:bookmarkEnd w:id="4"/>
    </w:p>
    <w:p w:rsidR="001E6B04" w:rsidRDefault="001E6B04" w:rsidP="001E6B04">
      <w:pPr>
        <w:rPr>
          <w:lang w:val="en-US"/>
        </w:rPr>
      </w:pPr>
    </w:p>
    <w:p w:rsidR="001E6B04" w:rsidRPr="001E6B04" w:rsidRDefault="001E6B04" w:rsidP="001E6B04">
      <w:pPr>
        <w:rPr>
          <w:i/>
          <w:lang w:val="en-US"/>
        </w:rPr>
      </w:pPr>
      <w:r>
        <w:rPr>
          <w:lang w:val="en-US"/>
        </w:rPr>
        <w:t xml:space="preserve">Available in </w:t>
      </w:r>
      <w:r>
        <w:rPr>
          <w:i/>
          <w:lang w:val="en-US"/>
        </w:rPr>
        <w:t>Software Requirements Specification for Producers – Consumers Economic Relationships Model</w:t>
      </w:r>
      <w:r w:rsidR="00CD146E">
        <w:rPr>
          <w:i/>
          <w:lang w:val="en-US"/>
        </w:rPr>
        <w:t xml:space="preserve"> </w:t>
      </w:r>
      <w:r w:rsidR="00CD146E">
        <w:rPr>
          <w:lang w:val="en-US"/>
        </w:rPr>
        <w:t>document</w:t>
      </w:r>
      <w:r>
        <w:rPr>
          <w:i/>
          <w:lang w:val="en-US"/>
        </w:rPr>
        <w:t xml:space="preserve"> .</w:t>
      </w:r>
    </w:p>
    <w:p w:rsidR="00942374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5" w:name="_Toc321135671"/>
      <w:r>
        <w:rPr>
          <w:lang w:val="en-US"/>
        </w:rPr>
        <w:t>System architecture description</w:t>
      </w:r>
      <w:bookmarkEnd w:id="5"/>
    </w:p>
    <w:p w:rsidR="00240225" w:rsidRDefault="00240225" w:rsidP="00203B96">
      <w:pPr>
        <w:pStyle w:val="Nagwek2"/>
        <w:numPr>
          <w:ilvl w:val="1"/>
          <w:numId w:val="1"/>
        </w:numPr>
        <w:rPr>
          <w:lang w:val="en-US"/>
        </w:rPr>
      </w:pPr>
      <w:bookmarkStart w:id="6" w:name="_Toc321135672"/>
      <w:bookmarkStart w:id="7" w:name="_Toc321135673"/>
      <w:r>
        <w:rPr>
          <w:lang w:val="en-US"/>
        </w:rPr>
        <w:t>Class diagram</w:t>
      </w:r>
      <w:bookmarkEnd w:id="7"/>
      <w:r>
        <w:rPr>
          <w:lang w:val="en-US"/>
        </w:rPr>
        <w:t xml:space="preserve"> </w:t>
      </w:r>
    </w:p>
    <w:p w:rsidR="000A057F" w:rsidRPr="00240225" w:rsidRDefault="000A057F" w:rsidP="0024022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 of components</w:t>
      </w:r>
      <w:bookmarkStart w:id="8" w:name="_GoBack"/>
      <w:bookmarkEnd w:id="6"/>
      <w:bookmarkEnd w:id="8"/>
    </w:p>
    <w:p w:rsidR="004E31EA" w:rsidRPr="00942374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9" w:name="_Toc321135674"/>
      <w:r>
        <w:rPr>
          <w:lang w:val="en-US"/>
        </w:rPr>
        <w:t>Detailed Description of Components</w:t>
      </w:r>
      <w:bookmarkEnd w:id="9"/>
    </w:p>
    <w:p w:rsidR="00942374" w:rsidRPr="003D66B0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10" w:name="_Toc321135675"/>
      <w:r>
        <w:rPr>
          <w:lang w:val="en-US"/>
        </w:rPr>
        <w:t>User Interface issues</w:t>
      </w:r>
      <w:bookmarkEnd w:id="10"/>
    </w:p>
    <w:p w:rsidR="00660A8E" w:rsidRDefault="00942374" w:rsidP="00203B96">
      <w:pPr>
        <w:pStyle w:val="Nagwek1"/>
        <w:numPr>
          <w:ilvl w:val="0"/>
          <w:numId w:val="1"/>
        </w:numPr>
        <w:rPr>
          <w:lang w:val="en-US"/>
        </w:rPr>
      </w:pPr>
      <w:bookmarkStart w:id="11" w:name="_Toc321135676"/>
      <w:r w:rsidRPr="00942374">
        <w:rPr>
          <w:lang w:val="en-US"/>
        </w:rPr>
        <w:t>Design decisions and trade-offs</w:t>
      </w:r>
      <w:bookmarkEnd w:id="11"/>
    </w:p>
    <w:p w:rsidR="00942374" w:rsidRPr="00942374" w:rsidRDefault="00942374" w:rsidP="00203B96">
      <w:pPr>
        <w:spacing w:after="0"/>
        <w:rPr>
          <w:lang w:val="en-US"/>
        </w:rPr>
      </w:pPr>
    </w:p>
    <w:sectPr w:rsidR="00942374" w:rsidRPr="00942374" w:rsidSect="00942374">
      <w:headerReference w:type="default" r:id="rId9"/>
      <w:pgSz w:w="12240" w:h="15840"/>
      <w:pgMar w:top="1440" w:right="1100" w:bottom="587" w:left="1580" w:header="708" w:footer="708" w:gutter="0"/>
      <w:cols w:space="708" w:equalWidth="0">
        <w:col w:w="95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079" w:rsidRDefault="000E2079" w:rsidP="005A47A1">
      <w:pPr>
        <w:spacing w:after="0" w:line="240" w:lineRule="auto"/>
      </w:pPr>
      <w:r>
        <w:separator/>
      </w:r>
    </w:p>
  </w:endnote>
  <w:endnote w:type="continuationSeparator" w:id="0">
    <w:p w:rsidR="000E2079" w:rsidRDefault="000E2079" w:rsidP="005A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079" w:rsidRDefault="000E2079" w:rsidP="005A47A1">
      <w:pPr>
        <w:spacing w:after="0" w:line="240" w:lineRule="auto"/>
      </w:pPr>
      <w:r>
        <w:separator/>
      </w:r>
    </w:p>
  </w:footnote>
  <w:footnote w:type="continuationSeparator" w:id="0">
    <w:p w:rsidR="000E2079" w:rsidRDefault="000E2079" w:rsidP="005A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1626043107"/>
      <w:docPartObj>
        <w:docPartGallery w:val="Page Numbers (Top of Page)"/>
        <w:docPartUnique/>
      </w:docPartObj>
    </w:sdtPr>
    <w:sdtEndPr/>
    <w:sdtContent>
      <w:p w:rsidR="00386BB1" w:rsidRPr="00386BB1" w:rsidRDefault="00386BB1" w:rsidP="00386BB1">
        <w:pPr>
          <w:pStyle w:val="Nagwek"/>
          <w:rPr>
            <w:i/>
            <w:sz w:val="18"/>
          </w:rPr>
        </w:pPr>
        <w:r w:rsidRPr="00386BB1">
          <w:rPr>
            <w:i/>
            <w:sz w:val="18"/>
          </w:rPr>
          <w:t>Software Design Description for Producers – Consumers Economic Relationships Model</w:t>
        </w:r>
        <w:r w:rsidRPr="00386BB1">
          <w:rPr>
            <w:i/>
            <w:sz w:val="18"/>
          </w:rPr>
          <w:tab/>
        </w:r>
        <w:r w:rsidRPr="00386BB1">
          <w:rPr>
            <w:sz w:val="22"/>
          </w:rPr>
          <w:t xml:space="preserve">Page </w:t>
        </w:r>
        <w:r w:rsidRPr="00386BB1">
          <w:rPr>
            <w:sz w:val="22"/>
          </w:rPr>
          <w:fldChar w:fldCharType="begin"/>
        </w:r>
        <w:r w:rsidRPr="00386BB1">
          <w:rPr>
            <w:sz w:val="22"/>
          </w:rPr>
          <w:instrText>PAGE   \* MERGEFORMAT</w:instrText>
        </w:r>
        <w:r w:rsidRPr="00386BB1">
          <w:rPr>
            <w:sz w:val="22"/>
          </w:rPr>
          <w:fldChar w:fldCharType="separate"/>
        </w:r>
        <w:r w:rsidR="00240225" w:rsidRPr="00240225">
          <w:rPr>
            <w:noProof/>
            <w:sz w:val="22"/>
            <w:lang w:val="en-US"/>
          </w:rPr>
          <w:t>3</w:t>
        </w:r>
        <w:r w:rsidRPr="00386BB1">
          <w:rPr>
            <w:sz w:val="22"/>
          </w:rPr>
          <w:fldChar w:fldCharType="end"/>
        </w:r>
      </w:p>
    </w:sdtContent>
  </w:sdt>
  <w:p w:rsidR="005A47A1" w:rsidRPr="00386BB1" w:rsidRDefault="005A47A1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057F"/>
    <w:rsid w:val="000A5FEE"/>
    <w:rsid w:val="000C1F16"/>
    <w:rsid w:val="000E2079"/>
    <w:rsid w:val="00106B84"/>
    <w:rsid w:val="00112889"/>
    <w:rsid w:val="00120004"/>
    <w:rsid w:val="00132029"/>
    <w:rsid w:val="0015527C"/>
    <w:rsid w:val="001661D3"/>
    <w:rsid w:val="00170411"/>
    <w:rsid w:val="00183D1C"/>
    <w:rsid w:val="00190D50"/>
    <w:rsid w:val="00193E23"/>
    <w:rsid w:val="00196796"/>
    <w:rsid w:val="001B6F55"/>
    <w:rsid w:val="001B70B3"/>
    <w:rsid w:val="001C0DF4"/>
    <w:rsid w:val="001C4E8B"/>
    <w:rsid w:val="001E14A2"/>
    <w:rsid w:val="001E6B04"/>
    <w:rsid w:val="00203B96"/>
    <w:rsid w:val="00205EB7"/>
    <w:rsid w:val="00212932"/>
    <w:rsid w:val="0021556F"/>
    <w:rsid w:val="0021737A"/>
    <w:rsid w:val="0022076B"/>
    <w:rsid w:val="002230AA"/>
    <w:rsid w:val="002333A0"/>
    <w:rsid w:val="00240225"/>
    <w:rsid w:val="00257C15"/>
    <w:rsid w:val="0026558E"/>
    <w:rsid w:val="002657BE"/>
    <w:rsid w:val="002659A1"/>
    <w:rsid w:val="002B1792"/>
    <w:rsid w:val="002B5269"/>
    <w:rsid w:val="002B6A4E"/>
    <w:rsid w:val="002D595C"/>
    <w:rsid w:val="002E3F66"/>
    <w:rsid w:val="002E5816"/>
    <w:rsid w:val="002E7926"/>
    <w:rsid w:val="002F151E"/>
    <w:rsid w:val="00304E3C"/>
    <w:rsid w:val="003314B5"/>
    <w:rsid w:val="003370F0"/>
    <w:rsid w:val="0036199F"/>
    <w:rsid w:val="00385907"/>
    <w:rsid w:val="00385B66"/>
    <w:rsid w:val="00386A22"/>
    <w:rsid w:val="00386BB1"/>
    <w:rsid w:val="00390AD4"/>
    <w:rsid w:val="00394D71"/>
    <w:rsid w:val="003A5A64"/>
    <w:rsid w:val="003B183B"/>
    <w:rsid w:val="003C19BF"/>
    <w:rsid w:val="003C2573"/>
    <w:rsid w:val="003D66B0"/>
    <w:rsid w:val="003F63B7"/>
    <w:rsid w:val="00404932"/>
    <w:rsid w:val="004130C9"/>
    <w:rsid w:val="00435775"/>
    <w:rsid w:val="00453643"/>
    <w:rsid w:val="00456C77"/>
    <w:rsid w:val="004B043B"/>
    <w:rsid w:val="004B1018"/>
    <w:rsid w:val="004B2549"/>
    <w:rsid w:val="004E31EA"/>
    <w:rsid w:val="004F6112"/>
    <w:rsid w:val="004F751B"/>
    <w:rsid w:val="005038FC"/>
    <w:rsid w:val="00512CB6"/>
    <w:rsid w:val="00517BA1"/>
    <w:rsid w:val="005426B9"/>
    <w:rsid w:val="00544636"/>
    <w:rsid w:val="00544AE6"/>
    <w:rsid w:val="005532A8"/>
    <w:rsid w:val="00574B52"/>
    <w:rsid w:val="00575C4E"/>
    <w:rsid w:val="0058736C"/>
    <w:rsid w:val="005951B9"/>
    <w:rsid w:val="005A47A1"/>
    <w:rsid w:val="005A68F7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7020"/>
    <w:rsid w:val="007033B1"/>
    <w:rsid w:val="00762FA5"/>
    <w:rsid w:val="00780D1C"/>
    <w:rsid w:val="00785AF2"/>
    <w:rsid w:val="007B27FC"/>
    <w:rsid w:val="007C2EB6"/>
    <w:rsid w:val="007C6D38"/>
    <w:rsid w:val="007D0CF8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4267"/>
    <w:rsid w:val="00931FD6"/>
    <w:rsid w:val="009419EB"/>
    <w:rsid w:val="00942374"/>
    <w:rsid w:val="00954FF3"/>
    <w:rsid w:val="009651BA"/>
    <w:rsid w:val="00971075"/>
    <w:rsid w:val="009775F2"/>
    <w:rsid w:val="009B7ACF"/>
    <w:rsid w:val="009C3E17"/>
    <w:rsid w:val="009C4C0A"/>
    <w:rsid w:val="009C721E"/>
    <w:rsid w:val="009D26F1"/>
    <w:rsid w:val="009D41F2"/>
    <w:rsid w:val="009D61ED"/>
    <w:rsid w:val="009E1867"/>
    <w:rsid w:val="00A15B94"/>
    <w:rsid w:val="00A52563"/>
    <w:rsid w:val="00A52E2E"/>
    <w:rsid w:val="00A6368C"/>
    <w:rsid w:val="00A7405D"/>
    <w:rsid w:val="00AD5662"/>
    <w:rsid w:val="00AE0F78"/>
    <w:rsid w:val="00B01FE8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F47AC"/>
    <w:rsid w:val="00C36E5B"/>
    <w:rsid w:val="00C72803"/>
    <w:rsid w:val="00CA5D8F"/>
    <w:rsid w:val="00CB5FBF"/>
    <w:rsid w:val="00CC1B00"/>
    <w:rsid w:val="00CC7DD0"/>
    <w:rsid w:val="00CD04C6"/>
    <w:rsid w:val="00CD146E"/>
    <w:rsid w:val="00CE3BF4"/>
    <w:rsid w:val="00CF44B6"/>
    <w:rsid w:val="00D13F23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3B9C"/>
    <w:rsid w:val="00DD5472"/>
    <w:rsid w:val="00DD7154"/>
    <w:rsid w:val="00E01E7D"/>
    <w:rsid w:val="00E10304"/>
    <w:rsid w:val="00E2344E"/>
    <w:rsid w:val="00E30DC3"/>
    <w:rsid w:val="00E44D7A"/>
    <w:rsid w:val="00E53AB3"/>
    <w:rsid w:val="00E5573C"/>
    <w:rsid w:val="00E937B1"/>
    <w:rsid w:val="00EA5AB2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val="en-GB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7A1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7A1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7A1"/>
    <w:rPr>
      <w:rFonts w:ascii="Tahoma" w:eastAsiaTheme="minorEastAsia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203B96"/>
    <w:pPr>
      <w:spacing w:after="0" w:line="240" w:lineRule="auto"/>
    </w:pPr>
    <w:rPr>
      <w:rFonts w:eastAsiaTheme="minorEastAsia" w:cs="Times New Roman"/>
      <w:sz w:val="24"/>
      <w:lang w:val="en-GB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val="en-GB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47A1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5A4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47A1"/>
    <w:rPr>
      <w:rFonts w:eastAsiaTheme="minorEastAsia" w:cs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47A1"/>
    <w:rPr>
      <w:rFonts w:ascii="Tahoma" w:eastAsiaTheme="minorEastAsia" w:hAnsi="Tahoma" w:cs="Tahoma"/>
      <w:sz w:val="16"/>
      <w:szCs w:val="16"/>
      <w:lang w:eastAsia="pl-PL"/>
    </w:rPr>
  </w:style>
  <w:style w:type="paragraph" w:styleId="Bezodstpw">
    <w:name w:val="No Spacing"/>
    <w:uiPriority w:val="1"/>
    <w:qFormat/>
    <w:rsid w:val="00203B96"/>
    <w:pPr>
      <w:spacing w:after="0" w:line="240" w:lineRule="auto"/>
    </w:pPr>
    <w:rPr>
      <w:rFonts w:eastAsiaTheme="minorEastAsia" w:cs="Times New Roman"/>
      <w:sz w:val="24"/>
      <w:lang w:val="en-GB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AECB-D11E-4241-A535-E2F62FC7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20</cp:revision>
  <dcterms:created xsi:type="dcterms:W3CDTF">2012-04-01T23:13:00Z</dcterms:created>
  <dcterms:modified xsi:type="dcterms:W3CDTF">2012-04-02T12:26:00Z</dcterms:modified>
</cp:coreProperties>
</file>