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6958A58D" w14:textId="4B7FA1BF" w:rsidR="007D0AD0" w:rsidRDefault="009635CE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921187" w:history="1">
            <w:r w:rsidR="007D0AD0" w:rsidRPr="00903659">
              <w:rPr>
                <w:rStyle w:val="Hipercze"/>
                <w:noProof/>
              </w:rPr>
              <w:t>1</w:t>
            </w:r>
            <w:r w:rsidR="007D0AD0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7D0AD0" w:rsidRPr="00903659">
              <w:rPr>
                <w:rStyle w:val="Hipercze"/>
                <w:noProof/>
              </w:rPr>
              <w:t>Wstęp</w:t>
            </w:r>
            <w:r w:rsidR="007D0AD0">
              <w:rPr>
                <w:noProof/>
                <w:webHidden/>
              </w:rPr>
              <w:tab/>
            </w:r>
            <w:r w:rsidR="007D0AD0">
              <w:rPr>
                <w:noProof/>
                <w:webHidden/>
              </w:rPr>
              <w:fldChar w:fldCharType="begin"/>
            </w:r>
            <w:r w:rsidR="007D0AD0">
              <w:rPr>
                <w:noProof/>
                <w:webHidden/>
              </w:rPr>
              <w:instrText xml:space="preserve"> PAGEREF _Toc134921187 \h </w:instrText>
            </w:r>
            <w:r w:rsidR="007D0AD0">
              <w:rPr>
                <w:noProof/>
                <w:webHidden/>
              </w:rPr>
            </w:r>
            <w:r w:rsidR="007D0AD0">
              <w:rPr>
                <w:noProof/>
                <w:webHidden/>
              </w:rPr>
              <w:fldChar w:fldCharType="separate"/>
            </w:r>
            <w:r w:rsidR="007D0AD0">
              <w:rPr>
                <w:noProof/>
                <w:webHidden/>
              </w:rPr>
              <w:t>4</w:t>
            </w:r>
            <w:r w:rsidR="007D0AD0">
              <w:rPr>
                <w:noProof/>
                <w:webHidden/>
              </w:rPr>
              <w:fldChar w:fldCharType="end"/>
            </w:r>
          </w:hyperlink>
        </w:p>
        <w:p w14:paraId="08D3FBCD" w14:textId="5D7A850B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88" w:history="1">
            <w:r w:rsidRPr="00903659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9853" w14:textId="4E0A6A6B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89" w:history="1">
            <w:r w:rsidRPr="00903659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927A" w14:textId="5AA69E4F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0" w:history="1">
            <w:r w:rsidRPr="00903659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227F" w14:textId="619FA81D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1" w:history="1">
            <w:r w:rsidRPr="00903659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2341" w14:textId="43806F96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2" w:history="1">
            <w:r w:rsidRPr="00903659">
              <w:rPr>
                <w:rStyle w:val="Hipercz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222C" w14:textId="271CE533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3" w:history="1">
            <w:r w:rsidRPr="00903659">
              <w:rPr>
                <w:rStyle w:val="Hipercz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B63F" w14:textId="45072297" w:rsidR="007D0AD0" w:rsidRDefault="007D0AD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4" w:history="1">
            <w:r w:rsidRPr="00903659">
              <w:rPr>
                <w:rStyle w:val="Hipercze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492" w14:textId="62ABAC30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5" w:history="1">
            <w:r w:rsidRPr="00903659">
              <w:rPr>
                <w:rStyle w:val="Hipercze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3C08" w14:textId="44152D78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6" w:history="1">
            <w:r w:rsidRPr="00903659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D452" w14:textId="300223AF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7" w:history="1">
            <w:r w:rsidRPr="00903659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50B0" w14:textId="603AE733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8" w:history="1">
            <w:r w:rsidRPr="00903659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565D" w14:textId="5563C032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199" w:history="1">
            <w:r w:rsidRPr="00903659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133C" w14:textId="28A3422F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0" w:history="1">
            <w:r w:rsidRPr="00903659">
              <w:rPr>
                <w:rStyle w:val="Hipercze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E2E6" w14:textId="4E6814A4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1" w:history="1">
            <w:r w:rsidRPr="00903659">
              <w:rPr>
                <w:rStyle w:val="Hipercze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865E" w14:textId="49970C13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2" w:history="1">
            <w:r w:rsidRPr="00903659">
              <w:rPr>
                <w:rStyle w:val="Hipercze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A4E2" w14:textId="131448F3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3" w:history="1">
            <w:r w:rsidRPr="00903659">
              <w:rPr>
                <w:rStyle w:val="Hipercze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38AF" w14:textId="34C31FD3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4" w:history="1">
            <w:r w:rsidRPr="00903659">
              <w:rPr>
                <w:rStyle w:val="Hipercze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6F76" w14:textId="17861CAB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5" w:history="1">
            <w:r w:rsidRPr="00903659">
              <w:rPr>
                <w:rStyle w:val="Hipercze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CC33" w14:textId="19E05758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6" w:history="1">
            <w:r w:rsidRPr="00903659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7B33" w14:textId="2C2290FB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7" w:history="1">
            <w:r w:rsidRPr="00903659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0F9F" w14:textId="53CA367F" w:rsidR="007D0AD0" w:rsidRDefault="007D0AD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8" w:history="1">
            <w:r w:rsidRPr="00903659">
              <w:rPr>
                <w:rStyle w:val="Hipercze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142A" w14:textId="3444ACBC" w:rsidR="007D0AD0" w:rsidRDefault="007D0AD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09" w:history="1">
            <w:r w:rsidRPr="00903659">
              <w:rPr>
                <w:rStyle w:val="Hipercze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5B17" w14:textId="6CAA411C" w:rsidR="007D0AD0" w:rsidRDefault="007D0AD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0" w:history="1">
            <w:r w:rsidRPr="00903659">
              <w:rPr>
                <w:rStyle w:val="Hipercze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2DF0" w14:textId="2C9C00E6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1" w:history="1">
            <w:r w:rsidRPr="00903659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2CF3" w14:textId="45425A30" w:rsidR="007D0AD0" w:rsidRDefault="007D0AD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2" w:history="1">
            <w:r w:rsidRPr="00903659">
              <w:rPr>
                <w:rStyle w:val="Hipercze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3B2D" w14:textId="1E65629B" w:rsidR="007D0AD0" w:rsidRDefault="007D0AD0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3" w:history="1">
            <w:r w:rsidRPr="00903659">
              <w:rPr>
                <w:rStyle w:val="Hipercze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D91C" w14:textId="21E63F91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4" w:history="1">
            <w:r w:rsidRPr="00903659">
              <w:rPr>
                <w:rStyle w:val="Hipercz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BDA5" w14:textId="06312ED7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5" w:history="1">
            <w:r w:rsidRPr="00903659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3ECE" w14:textId="4EEF9374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6" w:history="1">
            <w:r w:rsidRPr="00903659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32D6" w14:textId="730F43DC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7" w:history="1">
            <w:r w:rsidRPr="00903659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18F5" w14:textId="7ABCD46E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8" w:history="1">
            <w:r w:rsidRPr="00903659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20FC" w14:textId="290C787F" w:rsidR="007D0AD0" w:rsidRDefault="007D0AD0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19" w:history="1">
            <w:r w:rsidRPr="00903659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1CF1" w14:textId="04CEA309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0" w:history="1">
            <w:r w:rsidRPr="00903659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28A3" w14:textId="7B23EE2C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1" w:history="1">
            <w:r w:rsidRPr="00903659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BBF3" w14:textId="3F3909CC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2" w:history="1">
            <w:r w:rsidRPr="00903659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1EBD" w14:textId="3AB98C84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3" w:history="1">
            <w:r w:rsidRPr="00903659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FABF" w14:textId="1D309C84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4" w:history="1">
            <w:r w:rsidRPr="00903659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532B" w14:textId="4AA467F7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5" w:history="1">
            <w:r w:rsidRPr="00903659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740A" w14:textId="262DF463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6" w:history="1">
            <w:r w:rsidRPr="00903659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47D2" w14:textId="2526B8F2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7" w:history="1">
            <w:r w:rsidRPr="00903659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393B" w14:textId="7C88C847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8" w:history="1">
            <w:r w:rsidRPr="00903659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3C50" w14:textId="634D4AAD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29" w:history="1">
            <w:r w:rsidRPr="00903659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A586" w14:textId="21E788A2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30" w:history="1">
            <w:r w:rsidRPr="00903659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E510" w14:textId="6978497B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31" w:history="1">
            <w:r w:rsidRPr="00903659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796C" w14:textId="71828538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32" w:history="1">
            <w:r w:rsidRPr="00903659">
              <w:rPr>
                <w:rStyle w:val="Hipercze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D936" w14:textId="7BBD5B5E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33" w:history="1">
            <w:r w:rsidRPr="00903659">
              <w:rPr>
                <w:rStyle w:val="Hipercze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B035" w14:textId="579B6341" w:rsidR="007D0AD0" w:rsidRDefault="007D0AD0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34" w:history="1">
            <w:r w:rsidRPr="00903659">
              <w:rPr>
                <w:rStyle w:val="Hipercze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8E96" w14:textId="7AD3214C" w:rsidR="007D0AD0" w:rsidRDefault="007D0AD0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1235" w:history="1">
            <w:r w:rsidRPr="00903659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03659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0904E637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Nagwek1"/>
      </w:pPr>
      <w:bookmarkStart w:id="0" w:name="_Ref133791142"/>
      <w:bookmarkStart w:id="1" w:name="_Toc134921187"/>
      <w:r>
        <w:lastRenderedPageBreak/>
        <w:t>Wstęp</w:t>
      </w:r>
      <w:bookmarkEnd w:id="0"/>
      <w:bookmarkEnd w:id="1"/>
    </w:p>
    <w:p w14:paraId="4E599C38" w14:textId="069233D1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7D0AD0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3DC0C5DC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E550F4">
            <w:instrText xml:space="preserve"> CITATION STA21 \l 1045 </w:instrText>
          </w:r>
          <w:r w:rsidR="00E550F4">
            <w:fldChar w:fldCharType="separate"/>
          </w:r>
          <w:r w:rsidR="007D0AD0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7D0AD0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7D0AD0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7D0AD0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3B710818" w:rsidR="006B63A4" w:rsidRPr="00133636" w:rsidRDefault="006B63A4" w:rsidP="006B63A4">
      <w:r>
        <w:t>Krypto waluty zaczęły się szybko rozwijać, ich wartość rosła, a kopacze krypto walut</w:t>
      </w:r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7D0AD0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</w:t>
      </w:r>
      <w:r w:rsidR="00944DAD">
        <w:t>ął</w:t>
      </w:r>
      <w:r w:rsidR="00F9296E">
        <w:t xml:space="preserve">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7D0AD0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7EFC81B6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</w:t>
      </w:r>
      <w:proofErr w:type="spellStart"/>
      <w:r w:rsidR="007C6BCF">
        <w:t>kryptowaluty</w:t>
      </w:r>
      <w:proofErr w:type="spellEnd"/>
      <w:r w:rsidR="007C6BCF">
        <w:t xml:space="preserve">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</w:t>
      </w:r>
      <w:r w:rsidR="00417185">
        <w:t>, których dane z założenia powinny być często audytowane</w:t>
      </w:r>
      <w:r w:rsidR="00370333">
        <w:t>.</w:t>
      </w:r>
    </w:p>
    <w:p w14:paraId="3F4F5715" w14:textId="7B723795" w:rsidR="0097305D" w:rsidRDefault="0097305D" w:rsidP="0097305D">
      <w:pPr>
        <w:pStyle w:val="Nagwek2"/>
      </w:pPr>
      <w:bookmarkStart w:id="2" w:name="_Toc134921188"/>
      <w:r>
        <w:t>Cel</w:t>
      </w:r>
      <w:bookmarkEnd w:id="2"/>
    </w:p>
    <w:p w14:paraId="0C23A2D3" w14:textId="2A6568B7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mechanizmów technologii </w:t>
      </w:r>
      <w:proofErr w:type="spellStart"/>
      <w:r w:rsidR="00370333">
        <w:t>blockchain</w:t>
      </w:r>
      <w:proofErr w:type="spellEnd"/>
      <w:r w:rsidR="00F95CA0">
        <w:t xml:space="preserve">. Zostaną one włączone w skład biblioteki projektu napisanego w języku C#. Tak stworzona biblioteka </w:t>
      </w:r>
      <w:r w:rsidR="00314642">
        <w:t>będzie</w:t>
      </w:r>
      <w:r w:rsidR="00F95CA0">
        <w:t xml:space="preserve">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</w:t>
      </w:r>
      <w:r w:rsidR="00314642">
        <w:t xml:space="preserve"> atuty</w:t>
      </w:r>
      <w:r w:rsidR="00370333">
        <w:t xml:space="preserve"> zaimplementowan</w:t>
      </w:r>
      <w:r w:rsidR="00314642">
        <w:t>ej</w:t>
      </w:r>
      <w:r w:rsidR="00370333">
        <w:t xml:space="preserve"> baz</w:t>
      </w:r>
      <w:r w:rsidR="00314642">
        <w:t>y</w:t>
      </w:r>
      <w:r w:rsidR="00370333">
        <w:t xml:space="preserve"> danych</w:t>
      </w:r>
      <w:r w:rsidR="00314642">
        <w:t xml:space="preserve"> typu </w:t>
      </w:r>
      <w:proofErr w:type="spellStart"/>
      <w:r w:rsidR="00314642">
        <w:t>blockchain</w:t>
      </w:r>
      <w:proofErr w:type="spellEnd"/>
      <w:r w:rsidR="00370333">
        <w:t>.</w:t>
      </w:r>
    </w:p>
    <w:p w14:paraId="5E9FFDA3" w14:textId="18D70691" w:rsidR="00B43635" w:rsidRDefault="00B43635" w:rsidP="00F95CA0">
      <w:pPr>
        <w:pStyle w:val="Nagwek2"/>
      </w:pPr>
      <w:bookmarkStart w:id="3" w:name="_Toc134921189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4A6235A0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pozwalający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0160E320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7D0AD0">
            <w:rPr>
              <w:noProof/>
            </w:rPr>
            <w:t>(8)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0668885E" w14:textId="1CB15BA4" w:rsidR="00D868E8" w:rsidRPr="00C2320A" w:rsidRDefault="00DF5F2D" w:rsidP="00DF5F2D">
      <w:r>
        <w:t xml:space="preserve">Technologia </w:t>
      </w:r>
      <w:proofErr w:type="spellStart"/>
      <w:r>
        <w:t>blockchain</w:t>
      </w:r>
      <w:proofErr w:type="spellEnd"/>
      <w:r>
        <w:t xml:space="preserve">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Nagwek1"/>
      </w:pPr>
      <w:bookmarkStart w:id="4" w:name="_Toc134921190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Nagwek2"/>
      </w:pPr>
      <w:bookmarkStart w:id="5" w:name="_Toc134921191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Nagwek3"/>
      </w:pPr>
      <w:bookmarkStart w:id="6" w:name="_Toc134921192"/>
      <w:r>
        <w:t>Szyfrowanie jednokierunkowe</w:t>
      </w:r>
      <w:bookmarkEnd w:id="6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77C66544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7D0AD0">
            <w:rPr>
              <w:noProof/>
            </w:rPr>
            <w:t>(9)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Nagwek3"/>
      </w:pPr>
      <w:bookmarkStart w:id="7" w:name="_Toc134921193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Nagwek4"/>
      </w:pPr>
      <w:bookmarkStart w:id="8" w:name="_Toc134921194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Nagwek2"/>
        <w:rPr>
          <w:lang w:val="en-GB"/>
        </w:rPr>
      </w:pPr>
      <w:bookmarkStart w:id="9" w:name="_Toc134921195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00709992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7D0AD0">
            <w:rPr>
              <w:noProof/>
            </w:rPr>
            <w:t>(10)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68EDB98C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 xml:space="preserve">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</w:t>
      </w:r>
      <w:proofErr w:type="spellStart"/>
      <w:r w:rsidR="00815F08">
        <w:t>Marc</w:t>
      </w:r>
      <w:proofErr w:type="spellEnd"/>
      <w:r w:rsidR="00815F08">
        <w:t xml:space="preserve">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7D0AD0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Nagwek1"/>
      </w:pPr>
      <w:bookmarkStart w:id="10" w:name="_Toc134921196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Nagwek2"/>
      </w:pPr>
      <w:bookmarkStart w:id="11" w:name="_Toc134921197"/>
      <w:r>
        <w:t>Technologie</w:t>
      </w:r>
      <w:bookmarkEnd w:id="11"/>
    </w:p>
    <w:p w14:paraId="647FD029" w14:textId="18B7CE10" w:rsidR="00DB0017" w:rsidRDefault="00FC6F12" w:rsidP="00DB0017">
      <w:pPr>
        <w:pStyle w:val="Nagwek3"/>
      </w:pPr>
      <w:bookmarkStart w:id="12" w:name="_Toc134921198"/>
      <w:r>
        <w:t>.NET 7</w:t>
      </w:r>
      <w:bookmarkEnd w:id="12"/>
    </w:p>
    <w:p w14:paraId="3C0D7E16" w14:textId="4F53A8E3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7D0AD0">
            <w:rPr>
              <w:noProof/>
            </w:rPr>
            <w:t>(12)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Nagwek3"/>
      </w:pPr>
      <w:bookmarkStart w:id="13" w:name="_Toc134921199"/>
      <w:proofErr w:type="spellStart"/>
      <w:r>
        <w:t>LiteDB</w:t>
      </w:r>
      <w:bookmarkEnd w:id="13"/>
      <w:proofErr w:type="spellEnd"/>
    </w:p>
    <w:p w14:paraId="0979E631" w14:textId="3B9580BB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7D0AD0">
            <w:rPr>
              <w:noProof/>
            </w:rPr>
            <w:t>(13)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proofErr w:type="spellStart"/>
      <w:r w:rsidR="004A3BF9">
        <w:t>Linq</w:t>
      </w:r>
      <w:proofErr w:type="spellEnd"/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7D0AD0">
            <w:rPr>
              <w:noProof/>
            </w:rPr>
            <w:t>(14)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Nagwek3"/>
      </w:pPr>
      <w:bookmarkStart w:id="14" w:name="_Toc134921200"/>
      <w:proofErr w:type="spellStart"/>
      <w:r>
        <w:t>SQLite</w:t>
      </w:r>
      <w:bookmarkEnd w:id="14"/>
      <w:proofErr w:type="spellEnd"/>
    </w:p>
    <w:p w14:paraId="7BF64A90" w14:textId="50416E86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7D0AD0">
            <w:rPr>
              <w:noProof/>
            </w:rPr>
            <w:t>(16)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Nagwek3"/>
      </w:pPr>
      <w:bookmarkStart w:id="15" w:name="_Toc134921201"/>
      <w:proofErr w:type="spellStart"/>
      <w:r>
        <w:t>Hangfire</w:t>
      </w:r>
      <w:bookmarkEnd w:id="15"/>
      <w:proofErr w:type="spellEnd"/>
    </w:p>
    <w:p w14:paraId="19E26057" w14:textId="7BC6FEAE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7D0AD0">
            <w:rPr>
              <w:noProof/>
            </w:rPr>
            <w:t>(17)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Nagwek3"/>
      </w:pPr>
      <w:bookmarkStart w:id="16" w:name="_Toc134921202"/>
      <w:proofErr w:type="spellStart"/>
      <w:r>
        <w:t>Serilog</w:t>
      </w:r>
      <w:bookmarkEnd w:id="16"/>
      <w:proofErr w:type="spellEnd"/>
    </w:p>
    <w:p w14:paraId="4C7ECD9C" w14:textId="1AE4E397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7D0AD0">
            <w:rPr>
              <w:noProof/>
            </w:rPr>
            <w:t>(18)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Nagwek3"/>
      </w:pPr>
      <w:bookmarkStart w:id="17" w:name="_Toc134921203"/>
      <w:r>
        <w:lastRenderedPageBreak/>
        <w:t>ASP .NET</w:t>
      </w:r>
      <w:bookmarkEnd w:id="17"/>
    </w:p>
    <w:p w14:paraId="63018212" w14:textId="56F08631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9867CB">
            <w:rPr>
              <w:noProof/>
            </w:rPr>
            <w:t>(18)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Nagwek3"/>
      </w:pPr>
      <w:bookmarkStart w:id="18" w:name="_Toc134921204"/>
      <w:proofErr w:type="spellStart"/>
      <w:r>
        <w:t>Swagger</w:t>
      </w:r>
      <w:bookmarkEnd w:id="18"/>
      <w:proofErr w:type="spellEnd"/>
    </w:p>
    <w:p w14:paraId="0CA9AFAF" w14:textId="3C7853D4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7D0AD0">
            <w:rPr>
              <w:noProof/>
            </w:rPr>
            <w:t>(15)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19236D8A" w:rsidR="008B6702" w:rsidRDefault="00BC49D8" w:rsidP="00BC49D8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1</w:t>
        </w:r>
      </w:fldSimple>
      <w:r>
        <w:t xml:space="preserve"> </w:t>
      </w:r>
      <w:bookmarkStart w:id="19" w:name="_Toc134921246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19"/>
    </w:p>
    <w:p w14:paraId="25C69386" w14:textId="08610280" w:rsidR="00080415" w:rsidRDefault="008352A9" w:rsidP="003D288F">
      <w:pPr>
        <w:pStyle w:val="Nagwek3"/>
      </w:pPr>
      <w:bookmarkStart w:id="20" w:name="_Toc134921205"/>
      <w:proofErr w:type="spellStart"/>
      <w:r>
        <w:t>React</w:t>
      </w:r>
      <w:bookmarkEnd w:id="20"/>
      <w:proofErr w:type="spellEnd"/>
    </w:p>
    <w:p w14:paraId="2A4515C6" w14:textId="2ACF74F1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proofErr w:type="spellStart"/>
      <w:r w:rsidR="00B07200">
        <w:t>wy</w:t>
      </w:r>
      <w:r w:rsidR="009D272E">
        <w:t>renderowany</w:t>
      </w:r>
      <w:proofErr w:type="spellEnd"/>
      <w:r w:rsidR="009D272E">
        <w:t>.</w:t>
      </w:r>
    </w:p>
    <w:p w14:paraId="2E0E992F" w14:textId="2E205DBC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7D0AD0">
            <w:rPr>
              <w:noProof/>
            </w:rPr>
            <w:t>(19)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Nagwek2"/>
      </w:pPr>
      <w:bookmarkStart w:id="21" w:name="_Toc134921206"/>
      <w:r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71AC9CBE" w:rsidR="00330045" w:rsidRPr="00F72D34" w:rsidRDefault="008C7ED2" w:rsidP="008C7ED2">
      <w:pPr>
        <w:pStyle w:val="Legenda"/>
        <w:jc w:val="center"/>
      </w:pPr>
      <w:bookmarkStart w:id="22" w:name="_Toc133775800"/>
      <w:r>
        <w:t xml:space="preserve">Rysunek </w:t>
      </w:r>
      <w:fldSimple w:instr=" SEQ Rysunek \* ARABIC ">
        <w:r w:rsidR="007D0AD0">
          <w:rPr>
            <w:noProof/>
          </w:rPr>
          <w:t>1</w:t>
        </w:r>
      </w:fldSimple>
      <w:r>
        <w:t xml:space="preserve"> </w:t>
      </w:r>
      <w:bookmarkStart w:id="23" w:name="_Toc134921239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Nagwek3"/>
      </w:pPr>
      <w:bookmarkStart w:id="24" w:name="_Toc134921207"/>
      <w:proofErr w:type="spellStart"/>
      <w:r>
        <w:t>Blockchain</w:t>
      </w:r>
      <w:bookmarkEnd w:id="24"/>
      <w:proofErr w:type="spellEnd"/>
    </w:p>
    <w:p w14:paraId="064BAA1E" w14:textId="1E1C3B34" w:rsidR="008B062F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 xml:space="preserve">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Akapitzlist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Akapitzlist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Akapitzlist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082F37AA" w:rsidR="000F065E" w:rsidRPr="000F065E" w:rsidRDefault="008C7ED2" w:rsidP="008C7ED2">
      <w:pPr>
        <w:pStyle w:val="Legenda"/>
        <w:jc w:val="center"/>
      </w:pPr>
      <w:bookmarkStart w:id="25" w:name="_Toc133775792"/>
      <w:r>
        <w:t xml:space="preserve">Diagram UML </w:t>
      </w:r>
      <w:fldSimple w:instr=" SEQ Diagram_UML \* ARABIC ">
        <w:r w:rsidR="007D0AD0">
          <w:rPr>
            <w:noProof/>
          </w:rPr>
          <w:t>1</w:t>
        </w:r>
      </w:fldSimple>
      <w:r>
        <w:t xml:space="preserve"> </w:t>
      </w:r>
      <w:bookmarkStart w:id="26" w:name="_Toc134921236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57A59F9F" w:rsidR="00E24DEA" w:rsidRDefault="007D4752" w:rsidP="00E24DEA">
      <w:r>
        <w:lastRenderedPageBreak/>
        <w:t>Mechanizmy</w:t>
      </w:r>
      <w:r w:rsidR="00067309">
        <w:t xml:space="preserve"> technologii </w:t>
      </w:r>
      <w:proofErr w:type="spellStart"/>
      <w:r w:rsidR="00067309">
        <w:t>blockchain</w:t>
      </w:r>
      <w:proofErr w:type="spellEnd"/>
      <w:r>
        <w:t xml:space="preserve"> </w:t>
      </w:r>
      <w:r w:rsidR="00CB5E9C">
        <w:t>zostały</w:t>
      </w:r>
      <w:r w:rsidR="00067309">
        <w:t xml:space="preserve"> zaimplementowane w kontekstach, które mają przewidziane zastosowania.</w:t>
      </w:r>
    </w:p>
    <w:p w14:paraId="4A371171" w14:textId="66F9FCCA" w:rsidR="007D4752" w:rsidRDefault="007D4752" w:rsidP="007D4752">
      <w:pPr>
        <w:pStyle w:val="Akapitzlist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Akapitzlist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Akapitzlist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Akapitzlist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331C72B1" w:rsidR="005E13E1" w:rsidRPr="005E13E1" w:rsidRDefault="008C7ED2" w:rsidP="008C7ED2">
      <w:pPr>
        <w:pStyle w:val="Legenda"/>
        <w:jc w:val="center"/>
      </w:pPr>
      <w:bookmarkStart w:id="27" w:name="_Toc133775793"/>
      <w:r>
        <w:t xml:space="preserve">Diagram UML </w:t>
      </w:r>
      <w:fldSimple w:instr=" SEQ Diagram_UML \* ARABIC ">
        <w:r w:rsidR="007D0AD0">
          <w:rPr>
            <w:noProof/>
          </w:rPr>
          <w:t>2</w:t>
        </w:r>
      </w:fldSimple>
      <w:r>
        <w:t xml:space="preserve"> </w:t>
      </w:r>
      <w:bookmarkStart w:id="28" w:name="_Toc134921237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Nagwek4"/>
      </w:pPr>
      <w:bookmarkStart w:id="29" w:name="_Toc134921208"/>
      <w:proofErr w:type="spellStart"/>
      <w:r>
        <w:lastRenderedPageBreak/>
        <w:t>Context</w:t>
      </w:r>
      <w:bookmarkEnd w:id="29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Akapitzlist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Akapitzlist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Akapitzlist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Akapitzlist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Akapitzlist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Nagwek4"/>
      </w:pPr>
      <w:bookmarkStart w:id="30" w:name="_Toc134921209"/>
      <w:proofErr w:type="spellStart"/>
      <w:r>
        <w:t>PublicContext</w:t>
      </w:r>
      <w:bookmarkEnd w:id="30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Nagwek4"/>
      </w:pPr>
      <w:bookmarkStart w:id="31" w:name="_Toc134921210"/>
      <w:proofErr w:type="spellStart"/>
      <w:r>
        <w:t>TempContext</w:t>
      </w:r>
      <w:bookmarkEnd w:id="31"/>
      <w:proofErr w:type="spellEnd"/>
    </w:p>
    <w:p w14:paraId="0DB9FF76" w14:textId="7EA72B6D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Nagwek3"/>
      </w:pPr>
      <w:bookmarkStart w:id="32" w:name="_Toc134921211"/>
      <w:r>
        <w:t>Networking</w:t>
      </w:r>
      <w:bookmarkEnd w:id="32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Nagwek4"/>
      </w:pPr>
      <w:bookmarkStart w:id="33" w:name="_Toc134921212"/>
      <w:r>
        <w:t>Synchronizacja</w:t>
      </w:r>
      <w:bookmarkEnd w:id="33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1525218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7D0AD0">
        <w:t xml:space="preserve">Schemat blokowy </w:t>
      </w:r>
      <w:r w:rsidR="007D0AD0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7D0AD0">
        <w:t xml:space="preserve">Schemat blokowy </w:t>
      </w:r>
      <w:r w:rsidR="007D0AD0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04B63EEB" w:rsidR="00B24611" w:rsidRDefault="00B24611" w:rsidP="00B24611">
      <w:pPr>
        <w:pStyle w:val="Legenda"/>
        <w:jc w:val="center"/>
      </w:pPr>
      <w:bookmarkStart w:id="34" w:name="_Ref133782043"/>
      <w:bookmarkStart w:id="35" w:name="_Toc133775875"/>
      <w:r>
        <w:t xml:space="preserve">Schemat blokowy </w:t>
      </w:r>
      <w:fldSimple w:instr=" SEQ Schemat_blokowy \* ARABIC ">
        <w:r w:rsidR="007D0AD0">
          <w:rPr>
            <w:noProof/>
          </w:rPr>
          <w:t>1</w:t>
        </w:r>
      </w:fldSimple>
      <w:bookmarkEnd w:id="34"/>
      <w:r>
        <w:t xml:space="preserve"> </w:t>
      </w:r>
      <w:bookmarkStart w:id="36" w:name="_Toc133780894"/>
      <w:bookmarkStart w:id="37" w:name="_Toc134921240"/>
      <w:bookmarkStart w:id="38" w:name="_Toc134921243"/>
      <w:r w:rsidRPr="00705ED8">
        <w:t>Weryfikacja łańcucha na podstawie podpisów ogniw</w:t>
      </w:r>
      <w:r>
        <w:t xml:space="preserve"> (opracowanie własne)</w:t>
      </w:r>
      <w:bookmarkEnd w:id="35"/>
      <w:bookmarkEnd w:id="36"/>
      <w:bookmarkEnd w:id="37"/>
      <w:bookmarkEnd w:id="38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Legenda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03DADAAC" w:rsidR="00B24611" w:rsidRPr="0076641C" w:rsidRDefault="00B24611" w:rsidP="00067309">
      <w:pPr>
        <w:pStyle w:val="Legenda"/>
        <w:jc w:val="center"/>
      </w:pPr>
      <w:bookmarkStart w:id="39" w:name="_Ref133782159"/>
      <w:bookmarkStart w:id="40" w:name="_Toc133775876"/>
      <w:r>
        <w:t xml:space="preserve">Schemat blokowy </w:t>
      </w:r>
      <w:fldSimple w:instr=" SEQ Schemat_blokowy \* ARABIC ">
        <w:r w:rsidR="007D0AD0">
          <w:rPr>
            <w:noProof/>
          </w:rPr>
          <w:t>2</w:t>
        </w:r>
      </w:fldSimple>
      <w:bookmarkEnd w:id="39"/>
      <w:r>
        <w:t xml:space="preserve"> </w:t>
      </w:r>
      <w:bookmarkStart w:id="41" w:name="_Toc133780895"/>
      <w:bookmarkStart w:id="42" w:name="_Toc134921241"/>
      <w:bookmarkStart w:id="43" w:name="_Toc134921244"/>
      <w:r w:rsidRPr="00D0386D">
        <w:t>Transfer ogniw z tymczasowego do głównego łańcucha (opracowanie własne)</w:t>
      </w:r>
      <w:bookmarkEnd w:id="40"/>
      <w:bookmarkEnd w:id="41"/>
      <w:bookmarkEnd w:id="42"/>
      <w:bookmarkEnd w:id="43"/>
    </w:p>
    <w:p w14:paraId="6B8EB428" w14:textId="5BE21914" w:rsidR="000621E5" w:rsidRDefault="000621E5" w:rsidP="0076641C">
      <w:pPr>
        <w:pStyle w:val="Nagwek4"/>
      </w:pPr>
      <w:bookmarkStart w:id="44" w:name="_Ref133791121"/>
      <w:bookmarkStart w:id="45" w:name="_Ref133791161"/>
      <w:bookmarkStart w:id="46" w:name="_Ref133791183"/>
      <w:bookmarkStart w:id="47" w:name="_Ref133791189"/>
      <w:bookmarkStart w:id="48" w:name="_Ref133791192"/>
      <w:bookmarkStart w:id="49" w:name="_Ref133791195"/>
      <w:bookmarkStart w:id="50" w:name="_Ref133791214"/>
      <w:bookmarkStart w:id="51" w:name="_Ref133791219"/>
      <w:bookmarkStart w:id="52" w:name="_Toc134921213"/>
      <w:r>
        <w:t>Blokowanie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204F5CDA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7D0AD0">
        <w:t xml:space="preserve">Schemat blokowy </w:t>
      </w:r>
      <w:r w:rsidR="007D0AD0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5EECA1EA" w:rsidR="00B24611" w:rsidRDefault="00B24611" w:rsidP="00B24611">
      <w:pPr>
        <w:pStyle w:val="Legenda"/>
        <w:jc w:val="center"/>
      </w:pPr>
      <w:bookmarkStart w:id="53" w:name="_Ref133782178"/>
      <w:bookmarkStart w:id="54" w:name="_Toc133775874"/>
      <w:r>
        <w:t xml:space="preserve">Schemat blokowy </w:t>
      </w:r>
      <w:fldSimple w:instr=" SEQ Schemat_blokowy \* ARABIC ">
        <w:r w:rsidR="007D0AD0">
          <w:rPr>
            <w:noProof/>
          </w:rPr>
          <w:t>3</w:t>
        </w:r>
      </w:fldSimple>
      <w:bookmarkEnd w:id="53"/>
      <w:r>
        <w:t xml:space="preserve"> </w:t>
      </w:r>
      <w:bookmarkStart w:id="55" w:name="_Toc133780893"/>
      <w:bookmarkStart w:id="56" w:name="_Toc134921242"/>
      <w:bookmarkStart w:id="57" w:name="_Toc134921245"/>
      <w:r w:rsidRPr="007641A3">
        <w:t>Tworzenie nowego ogniwa w łańcuchu tymczasowym</w:t>
      </w:r>
      <w:r>
        <w:t xml:space="preserve"> (opracowanie własne)</w:t>
      </w:r>
      <w:bookmarkEnd w:id="54"/>
      <w:bookmarkEnd w:id="55"/>
      <w:bookmarkEnd w:id="56"/>
      <w:bookmarkEnd w:id="57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Nagwek3"/>
      </w:pPr>
      <w:bookmarkStart w:id="58" w:name="_Toc134921214"/>
      <w:r>
        <w:t>Model</w:t>
      </w:r>
      <w:bookmarkEnd w:id="58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Akapitzlist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Akapitzlist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46BFB0A6" w:rsidR="00667852" w:rsidRPr="00C20737" w:rsidRDefault="003670F9" w:rsidP="003670F9">
      <w:pPr>
        <w:pStyle w:val="Legenda"/>
        <w:jc w:val="center"/>
      </w:pPr>
      <w:bookmarkStart w:id="59" w:name="_Toc133775794"/>
      <w:r>
        <w:t xml:space="preserve">Diagram UML </w:t>
      </w:r>
      <w:fldSimple w:instr=" SEQ Diagram_UML \* ARABIC ">
        <w:r w:rsidR="007D0AD0">
          <w:rPr>
            <w:noProof/>
          </w:rPr>
          <w:t>3</w:t>
        </w:r>
      </w:fldSimple>
      <w:r>
        <w:t xml:space="preserve"> </w:t>
      </w:r>
      <w:bookmarkStart w:id="60" w:name="_Toc134921238"/>
      <w:r w:rsidRPr="002E78F9">
        <w:t>Klasy modelu wykorzystywanego przez aplikację</w:t>
      </w:r>
      <w:r>
        <w:t xml:space="preserve"> (opracowanie własne)</w:t>
      </w:r>
      <w:bookmarkEnd w:id="59"/>
      <w:bookmarkEnd w:id="60"/>
    </w:p>
    <w:p w14:paraId="18EFD9CD" w14:textId="0BF2A5C3" w:rsidR="009C17DB" w:rsidRDefault="00B24611" w:rsidP="00696CA1">
      <w:pPr>
        <w:pStyle w:val="Nagwek2"/>
      </w:pPr>
      <w:bookmarkStart w:id="61" w:name="_Toc134921215"/>
      <w:r>
        <w:lastRenderedPageBreak/>
        <w:t>Aplikacja</w:t>
      </w:r>
      <w:bookmarkEnd w:id="61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</w:t>
      </w:r>
      <w:proofErr w:type="spellStart"/>
      <w:r w:rsidR="00E522DF">
        <w:t>Reac</w:t>
      </w:r>
      <w:r w:rsidR="00986BCC">
        <w:t>t</w:t>
      </w:r>
      <w:proofErr w:type="spellEnd"/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38B7D300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25209D">
            <w:rPr>
              <w:noProof/>
            </w:rPr>
            <w:t>(21)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Nagwek3"/>
      </w:pPr>
      <w:bookmarkStart w:id="62" w:name="_Toc134921216"/>
      <w:r>
        <w:t>Synchronizacja</w:t>
      </w:r>
      <w:bookmarkEnd w:id="62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9CF" w14:textId="0B8A3BE3" w:rsidR="000D2CE2" w:rsidRDefault="002309DF" w:rsidP="002309DF">
      <w:pPr>
        <w:pStyle w:val="Nagwek3"/>
      </w:pPr>
      <w:bookmarkStart w:id="63" w:name="_Toc134921217"/>
      <w:r>
        <w:t>Tworzenie użytkownika</w:t>
      </w:r>
      <w:bookmarkEnd w:id="63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75795871" w:rsidR="00481D6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2</w:t>
        </w:r>
      </w:fldSimple>
      <w:r>
        <w:t xml:space="preserve"> </w:t>
      </w:r>
      <w:bookmarkStart w:id="64" w:name="_Toc134921247"/>
      <w:r w:rsidRPr="00977EFB">
        <w:t>Formularz rejestracyjny</w:t>
      </w:r>
      <w:r>
        <w:t xml:space="preserve"> (opracowanie własne)</w:t>
      </w:r>
      <w:bookmarkEnd w:id="64"/>
    </w:p>
    <w:p w14:paraId="0B1AF2CA" w14:textId="454D42D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7DEFBA6A" w:rsidR="003670F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3</w:t>
        </w:r>
      </w:fldSimple>
      <w:r w:rsidR="00A05FA2">
        <w:t xml:space="preserve"> </w:t>
      </w:r>
      <w:bookmarkStart w:id="65" w:name="_Toc134921248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5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6BF990C7" w:rsidR="00830F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4</w:t>
        </w:r>
      </w:fldSimple>
      <w:r w:rsidRPr="00AD370C">
        <w:t xml:space="preserve"> </w:t>
      </w:r>
      <w:bookmarkStart w:id="66" w:name="_Toc134921249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6"/>
    </w:p>
    <w:p w14:paraId="783207A5" w14:textId="5E75AAE3" w:rsidR="00BA349B" w:rsidRDefault="00A60DB5" w:rsidP="00830F25">
      <w:pPr>
        <w:jc w:val="center"/>
      </w:pPr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1E875129" w:rsidR="00BA349B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5</w:t>
        </w:r>
      </w:fldSimple>
      <w:r>
        <w:t xml:space="preserve"> </w:t>
      </w:r>
      <w:bookmarkStart w:id="67" w:name="_Toc134921250"/>
      <w:r w:rsidRPr="00284619">
        <w:t>Panel rejestracji - przetwarzanie żądania</w:t>
      </w:r>
      <w:r w:rsidR="00BC49D8">
        <w:t xml:space="preserve"> (opracowanie własne)</w:t>
      </w:r>
      <w:bookmarkEnd w:id="67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Nagwek3"/>
      </w:pPr>
      <w:bookmarkStart w:id="68" w:name="_Toc134921218"/>
      <w:r>
        <w:t>Tworzenie postów</w:t>
      </w:r>
      <w:bookmarkEnd w:id="68"/>
    </w:p>
    <w:p w14:paraId="5DCDE336" w14:textId="605D77E3" w:rsidR="00FA6A49" w:rsidRDefault="000814CE" w:rsidP="00BC0A99">
      <w:r>
        <w:t>Pojawi</w:t>
      </w:r>
      <w:r w:rsidR="004C562E">
        <w:t xml:space="preserve">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99F16A8" w:rsidR="00FA6A49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6</w:t>
        </w:r>
      </w:fldSimple>
      <w:r>
        <w:t xml:space="preserve"> </w:t>
      </w:r>
      <w:bookmarkStart w:id="69" w:name="_Toc134921251"/>
      <w:r w:rsidR="00667611">
        <w:t>Fo</w:t>
      </w:r>
      <w:r>
        <w:t>rmularz tworzenia nowej wiadomości (opracowanie własne)</w:t>
      </w:r>
      <w:bookmarkEnd w:id="69"/>
    </w:p>
    <w:p w14:paraId="213B79BC" w14:textId="759D5670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3A62D8AE" w:rsidR="00BA0B1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7</w:t>
        </w:r>
      </w:fldSimple>
      <w:r>
        <w:t xml:space="preserve"> </w:t>
      </w:r>
      <w:bookmarkStart w:id="70" w:name="_Toc134921252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0"/>
    </w:p>
    <w:p w14:paraId="1772CF3C" w14:textId="3009F249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1AB3F303" w:rsidR="00DD05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8</w:t>
        </w:r>
      </w:fldSimple>
      <w:r>
        <w:t xml:space="preserve"> </w:t>
      </w:r>
      <w:bookmarkStart w:id="71" w:name="_Toc134921253"/>
      <w:r w:rsidR="00667611">
        <w:t>S</w:t>
      </w:r>
      <w:r>
        <w:t>tworzona wiadomość (opracowanie własne)</w:t>
      </w:r>
      <w:bookmarkEnd w:id="71"/>
    </w:p>
    <w:p w14:paraId="5E641143" w14:textId="50866437" w:rsidR="0094761F" w:rsidRDefault="0094761F" w:rsidP="0094761F">
      <w:pPr>
        <w:pStyle w:val="Nagwek3"/>
      </w:pPr>
      <w:bookmarkStart w:id="72" w:name="_Toc134921219"/>
      <w:r>
        <w:t>Format przechowywanych danych</w:t>
      </w:r>
      <w:bookmarkEnd w:id="72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>), ponieważ</w:t>
      </w:r>
      <w:r w:rsidR="000814CE">
        <w:t xml:space="preserve"> to ogniwo</w:t>
      </w:r>
      <w:r w:rsidR="002B17B6">
        <w:t xml:space="preserve">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</w:t>
      </w:r>
      <w:proofErr w:type="spellStart"/>
      <w:r w:rsidR="000814CE">
        <w:t>NextId</w:t>
      </w:r>
      <w:proofErr w:type="spellEnd"/>
      <w:r w:rsidR="00B35016">
        <w:t>.</w:t>
      </w:r>
      <w:r w:rsidR="000814CE">
        <w:t xml:space="preserve"> Identyfikator ten wskazuje na </w:t>
      </w:r>
      <w:proofErr w:type="spellStart"/>
      <w:r w:rsidR="000814CE">
        <w:t>ogwnio</w:t>
      </w:r>
      <w:proofErr w:type="spellEnd"/>
      <w:r w:rsidR="000814CE">
        <w:t xml:space="preserve">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 xml:space="preserve">kluczowym aspektem </w:t>
      </w:r>
      <w:proofErr w:type="spellStart"/>
      <w:r w:rsidR="000814CE">
        <w:t>blockchain’u</w:t>
      </w:r>
      <w:proofErr w:type="spellEnd"/>
      <w:r w:rsidR="000814CE">
        <w:t xml:space="preserve">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Nagwek1"/>
      </w:pPr>
      <w:bookmarkStart w:id="73" w:name="_Toc134921220"/>
      <w:r>
        <w:lastRenderedPageBreak/>
        <w:t>Bezpieczeństwo danych</w:t>
      </w:r>
      <w:bookmarkEnd w:id="73"/>
    </w:p>
    <w:p w14:paraId="132AF197" w14:textId="5AC6E741" w:rsidR="003D398C" w:rsidRDefault="003D398C" w:rsidP="003D398C">
      <w:pPr>
        <w:pStyle w:val="Nagwek2"/>
      </w:pPr>
      <w:bookmarkStart w:id="74" w:name="_Toc134921221"/>
      <w:r>
        <w:t>Dane początkowe</w:t>
      </w:r>
      <w:bookmarkEnd w:id="74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487EADFF" w:rsid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9</w:t>
        </w:r>
      </w:fldSimple>
      <w:r>
        <w:t xml:space="preserve"> </w:t>
      </w:r>
      <w:bookmarkStart w:id="75" w:name="_Toc134921254"/>
      <w:r w:rsidRPr="00970950">
        <w:t>Fragment kodu - dane testowe</w:t>
      </w:r>
      <w:r w:rsidR="00C756C1">
        <w:t xml:space="preserve"> (opracowanie własne)</w:t>
      </w:r>
      <w:bookmarkEnd w:id="75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Nagwek2"/>
      </w:pPr>
      <w:bookmarkStart w:id="76" w:name="_Toc134921222"/>
      <w:r>
        <w:t>Test</w:t>
      </w:r>
      <w:r w:rsidR="00470911">
        <w:t xml:space="preserve"> – </w:t>
      </w:r>
      <w:r w:rsidR="00804068">
        <w:t>Usunięcie obiektu</w:t>
      </w:r>
      <w:bookmarkEnd w:id="76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Akapitzlist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Akapitzlist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46EDFA8A" w:rsidR="00760C27" w:rsidRP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10</w:t>
        </w:r>
      </w:fldSimple>
      <w:r>
        <w:t xml:space="preserve"> </w:t>
      </w:r>
      <w:bookmarkStart w:id="77" w:name="_Toc134921255"/>
      <w:r w:rsidRPr="00D463EB">
        <w:t>Wyniki testów na usunięcie ogniwa</w:t>
      </w:r>
      <w:r>
        <w:t xml:space="preserve"> (opracowanie własne)</w:t>
      </w:r>
      <w:bookmarkEnd w:id="77"/>
    </w:p>
    <w:p w14:paraId="0B812472" w14:textId="415EACAD" w:rsidR="00804068" w:rsidRDefault="00964AA9" w:rsidP="00804068">
      <w:pPr>
        <w:pStyle w:val="Nagwek2"/>
      </w:pPr>
      <w:bookmarkStart w:id="78" w:name="_Toc134921223"/>
      <w:r>
        <w:t>Test</w:t>
      </w:r>
      <w:r w:rsidR="00470911">
        <w:t xml:space="preserve"> – M</w:t>
      </w:r>
      <w:r w:rsidR="00804068">
        <w:t>odyfikacja</w:t>
      </w:r>
      <w:bookmarkEnd w:id="78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Akapitzlist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Akapitzlist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Akapitzlist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530CE6B7" w:rsidR="001B3908" w:rsidRPr="00964D76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11</w:t>
        </w:r>
      </w:fldSimple>
      <w:r>
        <w:t xml:space="preserve"> </w:t>
      </w:r>
      <w:bookmarkStart w:id="79" w:name="_Toc134921256"/>
      <w:r w:rsidRPr="007C2B52">
        <w:t>Wyniki testów na modyfikację ogniw łańcucha</w:t>
      </w:r>
      <w:r w:rsidR="007F12EF">
        <w:t xml:space="preserve"> (opracowanie własne)</w:t>
      </w:r>
      <w:bookmarkEnd w:id="79"/>
    </w:p>
    <w:p w14:paraId="2A25082D" w14:textId="47EF7995" w:rsidR="008D70E2" w:rsidRDefault="008D70E2" w:rsidP="008D70E2">
      <w:pPr>
        <w:pStyle w:val="Nagwek1"/>
      </w:pPr>
      <w:bookmarkStart w:id="80" w:name="_Toc134921224"/>
      <w:r>
        <w:t>Bezpieczeństwo aplikacji</w:t>
      </w:r>
      <w:bookmarkEnd w:id="80"/>
    </w:p>
    <w:p w14:paraId="03F2534E" w14:textId="4FA7B7F4" w:rsidR="006F07BE" w:rsidRDefault="006F07BE" w:rsidP="006F07BE">
      <w:pPr>
        <w:pStyle w:val="Nagwek2"/>
      </w:pPr>
      <w:bookmarkStart w:id="81" w:name="_Toc134921225"/>
      <w:r>
        <w:t>Dane</w:t>
      </w:r>
      <w:r w:rsidR="00CB23AC">
        <w:t xml:space="preserve"> początkowe</w:t>
      </w:r>
      <w:bookmarkEnd w:id="81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Nagwek2"/>
      </w:pPr>
      <w:bookmarkStart w:id="82" w:name="_Toc134921226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2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30CB2D39" w:rsidR="00003163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12</w:t>
        </w:r>
      </w:fldSimple>
      <w:r>
        <w:t xml:space="preserve"> </w:t>
      </w:r>
      <w:bookmarkStart w:id="83" w:name="_Toc134921257"/>
      <w:r>
        <w:t>Wynik testu na nieupoważnioną próbę odblokowania ogniwa (opracowanie własne)</w:t>
      </w:r>
      <w:bookmarkEnd w:id="83"/>
    </w:p>
    <w:p w14:paraId="44CCE111" w14:textId="14366579" w:rsidR="00003163" w:rsidRDefault="00444693" w:rsidP="00444693">
      <w:pPr>
        <w:pStyle w:val="Nagwek2"/>
      </w:pPr>
      <w:bookmarkStart w:id="84" w:name="_Toc134921227"/>
      <w:r>
        <w:t>Test – Nieautoryzowane potwierdzenie</w:t>
      </w:r>
      <w:bookmarkEnd w:id="84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2A439730" w:rsidR="002B7B9F" w:rsidRDefault="002B7B9F" w:rsidP="002B7B9F">
      <w:pPr>
        <w:pStyle w:val="Legenda"/>
        <w:jc w:val="center"/>
      </w:pPr>
      <w:r>
        <w:t xml:space="preserve">Zrzut ekranu </w:t>
      </w:r>
      <w:fldSimple w:instr=" SEQ Zrzut_ekranu \* ARABIC ">
        <w:r w:rsidR="007D0AD0">
          <w:rPr>
            <w:noProof/>
          </w:rPr>
          <w:t>13</w:t>
        </w:r>
      </w:fldSimple>
      <w:r>
        <w:t xml:space="preserve"> </w:t>
      </w:r>
      <w:bookmarkStart w:id="85" w:name="_Toc134921258"/>
      <w:r>
        <w:t>Wynik przeprowadzonego testu na nieupoważnioną próbę potwierdzenia ogniwa</w:t>
      </w:r>
      <w:bookmarkEnd w:id="85"/>
    </w:p>
    <w:p w14:paraId="254FA054" w14:textId="04DBF907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7D0AD0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7D0AD0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Nagwek1"/>
      </w:pPr>
      <w:bookmarkStart w:id="86" w:name="_Toc134921228"/>
      <w:r>
        <w:lastRenderedPageBreak/>
        <w:t>Podsumowanie</w:t>
      </w:r>
      <w:bookmarkEnd w:id="86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Pr="002E1EBB" w:rsidRDefault="002E1EBB" w:rsidP="002E1EBB">
      <w:r>
        <w:t xml:space="preserve">Ponadto, aplikacja wykorzystuje zaimplementowaną bazę danych typu </w:t>
      </w:r>
      <w:proofErr w:type="spellStart"/>
      <w:r>
        <w:t>blockchain</w:t>
      </w:r>
      <w:proofErr w:type="spellEnd"/>
      <w:r>
        <w:t>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Nagwek1"/>
      </w:pPr>
      <w:bookmarkStart w:id="87" w:name="_Toc134921229"/>
      <w:r>
        <w:lastRenderedPageBreak/>
        <w:t>Spis obrazków</w:t>
      </w:r>
      <w:bookmarkEnd w:id="87"/>
    </w:p>
    <w:p w14:paraId="05C4A7C1" w14:textId="7C3D54B8" w:rsidR="002070B9" w:rsidRDefault="002070B9" w:rsidP="002070B9">
      <w:pPr>
        <w:pStyle w:val="Nagwek2"/>
      </w:pPr>
      <w:bookmarkStart w:id="88" w:name="_Toc134921230"/>
      <w:r>
        <w:t>Diagramy UML</w:t>
      </w:r>
      <w:bookmarkEnd w:id="88"/>
    </w:p>
    <w:p w14:paraId="4AC53D04" w14:textId="377FF42D" w:rsidR="007D0AD0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921236" w:history="1">
        <w:r w:rsidR="007D0AD0" w:rsidRPr="00296647">
          <w:rPr>
            <w:rStyle w:val="Hipercze"/>
            <w:noProof/>
          </w:rPr>
          <w:t>Zależności między klasami modelu komponentu Blockchain (opracowanie własne)</w:t>
        </w:r>
        <w:r w:rsidR="007D0AD0">
          <w:rPr>
            <w:noProof/>
            <w:webHidden/>
          </w:rPr>
          <w:tab/>
        </w:r>
        <w:r w:rsidR="007D0AD0">
          <w:rPr>
            <w:noProof/>
            <w:webHidden/>
          </w:rPr>
          <w:fldChar w:fldCharType="begin"/>
        </w:r>
        <w:r w:rsidR="007D0AD0">
          <w:rPr>
            <w:noProof/>
            <w:webHidden/>
          </w:rPr>
          <w:instrText xml:space="preserve"> PAGEREF _Toc134921236 \h </w:instrText>
        </w:r>
        <w:r w:rsidR="007D0AD0">
          <w:rPr>
            <w:noProof/>
            <w:webHidden/>
          </w:rPr>
        </w:r>
        <w:r w:rsidR="007D0AD0">
          <w:rPr>
            <w:noProof/>
            <w:webHidden/>
          </w:rPr>
          <w:fldChar w:fldCharType="separate"/>
        </w:r>
        <w:r w:rsidR="007D0AD0">
          <w:rPr>
            <w:noProof/>
            <w:webHidden/>
          </w:rPr>
          <w:t>11</w:t>
        </w:r>
        <w:r w:rsidR="007D0AD0">
          <w:rPr>
            <w:noProof/>
            <w:webHidden/>
          </w:rPr>
          <w:fldChar w:fldCharType="end"/>
        </w:r>
      </w:hyperlink>
    </w:p>
    <w:p w14:paraId="0BC2A942" w14:textId="2000E17F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37" w:history="1">
        <w:r w:rsidRPr="00296647">
          <w:rPr>
            <w:rStyle w:val="Hipercze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E4048B" w14:textId="3EF634B0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38" w:history="1">
        <w:r w:rsidRPr="00296647">
          <w:rPr>
            <w:rStyle w:val="Hipercze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66C0E" w14:textId="578F31D8" w:rsidR="004F5DE9" w:rsidRDefault="002070B9" w:rsidP="002070B9">
      <w:pPr>
        <w:pStyle w:val="Nagwek2"/>
      </w:pPr>
      <w:r>
        <w:fldChar w:fldCharType="end"/>
      </w:r>
      <w:bookmarkStart w:id="89" w:name="_Toc134921231"/>
      <w:r w:rsidR="004F5DE9">
        <w:t>Rysunki</w:t>
      </w:r>
      <w:bookmarkEnd w:id="89"/>
    </w:p>
    <w:p w14:paraId="6A97DDA4" w14:textId="779B4444" w:rsidR="007D0AD0" w:rsidRDefault="004F5DE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921239" w:history="1">
        <w:r w:rsidR="007D0AD0" w:rsidRPr="00EC786B">
          <w:rPr>
            <w:rStyle w:val="Hipercze"/>
            <w:noProof/>
          </w:rPr>
          <w:t>Zależności pomiędzy komponentami aplikacji (opracowanie własne)</w:t>
        </w:r>
        <w:r w:rsidR="007D0AD0">
          <w:rPr>
            <w:noProof/>
            <w:webHidden/>
          </w:rPr>
          <w:tab/>
        </w:r>
        <w:r w:rsidR="007D0AD0">
          <w:rPr>
            <w:noProof/>
            <w:webHidden/>
          </w:rPr>
          <w:fldChar w:fldCharType="begin"/>
        </w:r>
        <w:r w:rsidR="007D0AD0">
          <w:rPr>
            <w:noProof/>
            <w:webHidden/>
          </w:rPr>
          <w:instrText xml:space="preserve"> PAGEREF _Toc134921239 \h </w:instrText>
        </w:r>
        <w:r w:rsidR="007D0AD0">
          <w:rPr>
            <w:noProof/>
            <w:webHidden/>
          </w:rPr>
        </w:r>
        <w:r w:rsidR="007D0AD0">
          <w:rPr>
            <w:noProof/>
            <w:webHidden/>
          </w:rPr>
          <w:fldChar w:fldCharType="separate"/>
        </w:r>
        <w:r w:rsidR="007D0AD0">
          <w:rPr>
            <w:noProof/>
            <w:webHidden/>
          </w:rPr>
          <w:t>10</w:t>
        </w:r>
        <w:r w:rsidR="007D0AD0">
          <w:rPr>
            <w:noProof/>
            <w:webHidden/>
          </w:rPr>
          <w:fldChar w:fldCharType="end"/>
        </w:r>
      </w:hyperlink>
    </w:p>
    <w:p w14:paraId="6FDEED0C" w14:textId="77777777" w:rsidR="007D0AD0" w:rsidRDefault="004F5DE9" w:rsidP="004F5DE9">
      <w:pPr>
        <w:pStyle w:val="Nagwek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90" w:name="_Toc134921232"/>
      <w:bookmarkEnd w:id="90"/>
    </w:p>
    <w:p w14:paraId="5638E5BF" w14:textId="615BF139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0" w:history="1">
        <w:r w:rsidRPr="00BC69BB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D2C6B2" w14:textId="3E44FE51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1" w:history="1">
        <w:r w:rsidRPr="00BC69BB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1D9399" w14:textId="25E4D4CB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2" w:history="1">
        <w:r w:rsidRPr="00BC69BB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9CC276" w14:textId="77777777" w:rsidR="007D0AD0" w:rsidRDefault="00000000" w:rsidP="004F5DE9">
      <w:pPr>
        <w:pStyle w:val="Nagwek2"/>
        <w:rPr>
          <w:noProof/>
        </w:rPr>
      </w:pPr>
      <w:r>
        <w:fldChar w:fldCharType="end"/>
      </w:r>
      <w:bookmarkStart w:id="91" w:name="_Toc134921233"/>
      <w:r w:rsidR="002070B9">
        <w:t>Schematy blokowe</w:t>
      </w:r>
      <w:bookmarkEnd w:id="9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66DCE016" w14:textId="7B99F017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3" w:history="1">
        <w:r w:rsidRPr="005E0733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8DA72D" w14:textId="4E53C745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4" w:history="1">
        <w:r w:rsidRPr="005E0733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533480" w14:textId="7465C340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5" w:history="1">
        <w:r w:rsidRPr="005E0733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Nagwek2"/>
      </w:pPr>
      <w:r>
        <w:fldChar w:fldCharType="end"/>
      </w:r>
      <w:bookmarkStart w:id="92" w:name="_Toc134921234"/>
      <w:r>
        <w:t>Zrzuty ekranu</w:t>
      </w:r>
      <w:bookmarkEnd w:id="92"/>
    </w:p>
    <w:p w14:paraId="05527C73" w14:textId="1CC5B023" w:rsidR="007D0AD0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921246" w:history="1">
        <w:r w:rsidR="007D0AD0" w:rsidRPr="00166439">
          <w:rPr>
            <w:rStyle w:val="Hipercze"/>
            <w:noProof/>
          </w:rPr>
          <w:t>Przykładowy interfejs użytkownika komponentu Swagger (źródło zewnętrzne)</w:t>
        </w:r>
        <w:r w:rsidR="007D0AD0">
          <w:rPr>
            <w:noProof/>
            <w:webHidden/>
          </w:rPr>
          <w:tab/>
        </w:r>
        <w:r w:rsidR="007D0AD0">
          <w:rPr>
            <w:noProof/>
            <w:webHidden/>
          </w:rPr>
          <w:fldChar w:fldCharType="begin"/>
        </w:r>
        <w:r w:rsidR="007D0AD0">
          <w:rPr>
            <w:noProof/>
            <w:webHidden/>
          </w:rPr>
          <w:instrText xml:space="preserve"> PAGEREF _Toc134921246 \h </w:instrText>
        </w:r>
        <w:r w:rsidR="007D0AD0">
          <w:rPr>
            <w:noProof/>
            <w:webHidden/>
          </w:rPr>
        </w:r>
        <w:r w:rsidR="007D0AD0">
          <w:rPr>
            <w:noProof/>
            <w:webHidden/>
          </w:rPr>
          <w:fldChar w:fldCharType="separate"/>
        </w:r>
        <w:r w:rsidR="007D0AD0">
          <w:rPr>
            <w:noProof/>
            <w:webHidden/>
          </w:rPr>
          <w:t>9</w:t>
        </w:r>
        <w:r w:rsidR="007D0AD0">
          <w:rPr>
            <w:noProof/>
            <w:webHidden/>
          </w:rPr>
          <w:fldChar w:fldCharType="end"/>
        </w:r>
      </w:hyperlink>
    </w:p>
    <w:p w14:paraId="487D02AC" w14:textId="13731A7A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7" w:history="1">
        <w:r w:rsidRPr="00166439">
          <w:rPr>
            <w:rStyle w:val="Hipercze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DC517A" w14:textId="527A9386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8" w:history="1">
        <w:r w:rsidRPr="00166439">
          <w:rPr>
            <w:rStyle w:val="Hipercze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2EC315" w14:textId="5A444197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49" w:history="1">
        <w:r w:rsidRPr="00166439">
          <w:rPr>
            <w:rStyle w:val="Hipercze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FEEFF1" w14:textId="6E4BDC12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0" w:history="1">
        <w:r w:rsidRPr="00166439">
          <w:rPr>
            <w:rStyle w:val="Hipercze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47DF4B" w14:textId="2C974F08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1" w:history="1">
        <w:r w:rsidRPr="00166439">
          <w:rPr>
            <w:rStyle w:val="Hipercze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4E2BEC" w14:textId="6C740D13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2" w:history="1">
        <w:r w:rsidRPr="00166439">
          <w:rPr>
            <w:rStyle w:val="Hipercze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F7B0E3" w14:textId="09C85294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3" w:history="1">
        <w:r w:rsidRPr="00166439">
          <w:rPr>
            <w:rStyle w:val="Hipercze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49B81F" w14:textId="1BB36718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4" w:history="1">
        <w:r w:rsidRPr="00166439">
          <w:rPr>
            <w:rStyle w:val="Hipercze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D297E4A" w14:textId="187E8AC1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5" w:history="1">
        <w:r w:rsidRPr="00166439">
          <w:rPr>
            <w:rStyle w:val="Hipercze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DEAEA1" w14:textId="6BAC8E6D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6" w:history="1">
        <w:r w:rsidRPr="00166439">
          <w:rPr>
            <w:rStyle w:val="Hipercze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8DE36DA" w14:textId="30A457C9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7" w:history="1">
        <w:r w:rsidRPr="00166439">
          <w:rPr>
            <w:rStyle w:val="Hipercze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FEAECEF" w14:textId="54DE7954" w:rsidR="007D0AD0" w:rsidRDefault="007D0AD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1258" w:history="1">
        <w:r w:rsidRPr="00166439">
          <w:rPr>
            <w:rStyle w:val="Hipercze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C82A7E" w14:textId="02907F52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3" w:name="_Toc134921235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Nagwek1"/>
          </w:pPr>
          <w:r w:rsidRPr="00A147FC">
            <w:t>Bibliografia</w:t>
          </w:r>
          <w:bookmarkEnd w:id="93"/>
        </w:p>
        <w:sdt>
          <w:sdtPr>
            <w:id w:val="111145805"/>
            <w:bibliography/>
          </w:sdtPr>
          <w:sdtContent>
            <w:p w14:paraId="0A263EF3" w14:textId="77777777" w:rsidR="007D0AD0" w:rsidRDefault="00AD335A" w:rsidP="007D0AD0">
              <w:pPr>
                <w:pStyle w:val="Bibliografia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7D0AD0">
                <w:rPr>
                  <w:noProof/>
                </w:rPr>
                <w:t xml:space="preserve">1. </w:t>
              </w:r>
              <w:r w:rsidR="007D0AD0">
                <w:rPr>
                  <w:b/>
                  <w:bCs/>
                  <w:noProof/>
                </w:rPr>
                <w:t xml:space="preserve">Wprowadzenie. </w:t>
              </w:r>
              <w:r w:rsidR="007D0AD0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7D0AD0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78499D3B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7D0AD0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3B21E009" w14:textId="77777777" w:rsidR="007D0AD0" w:rsidRDefault="007D0AD0" w:rsidP="007D0AD0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1D9CA000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1CB2D49A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1392DF0E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0483DE07" w14:textId="77777777" w:rsidR="007D0AD0" w:rsidRDefault="007D0AD0" w:rsidP="007D0AD0">
              <w:pPr>
                <w:pStyle w:val="Bibliografia"/>
                <w:rPr>
                  <w:b/>
                  <w:bCs/>
                  <w:noProof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51E96006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8. Shepherd Jack. 22 Essential Twitter Statistics You Need to Know in 2023.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0115A9D7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9. SHA-1.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3721408C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10. Zero-configuration networking.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11B6117B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11. Multicast DNS.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10C959BA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12. Microsoft. Co to jest .NET? Wprowadzenie i omówienie.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1783F756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lastRenderedPageBreak/>
                <w:t xml:space="preserve">13. LiteDB team. Getting Started.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3CB44BA6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14. Microsoft. Wprowadzenie do kwerend LINQ (C#).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6BC6FBFD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15. SmartBear. About.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4BBE0D33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16. SQLite Consortium. Home.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550D33C5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>17. Hangfire. Documentation. [Online] https://docs.hangfire.io/en/latest/.</w:t>
              </w:r>
            </w:p>
            <w:p w14:paraId="7687E906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>18. Serilog. Home. [Online] https://serilog.net/.</w:t>
              </w:r>
            </w:p>
            <w:p w14:paraId="570390ED" w14:textId="77777777" w:rsidR="007D0AD0" w:rsidRPr="007D0AD0" w:rsidRDefault="007D0AD0" w:rsidP="007D0AD0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7D0AD0">
                <w:rPr>
                  <w:b/>
                  <w:bCs/>
                  <w:noProof/>
                  <w:lang w:val="en-US"/>
                </w:rPr>
                <w:t xml:space="preserve">19. Facebook. Home. </w:t>
              </w:r>
              <w:r w:rsidRPr="007D0AD0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7D0AD0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3EDBB6C7" w14:textId="77777777" w:rsidR="007D0AD0" w:rsidRDefault="007D0AD0" w:rsidP="007D0AD0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20.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7D0AD0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23FC" w14:textId="77777777" w:rsidR="00927837" w:rsidRDefault="00927837" w:rsidP="00A52A9A">
      <w:r>
        <w:separator/>
      </w:r>
    </w:p>
  </w:endnote>
  <w:endnote w:type="continuationSeparator" w:id="0">
    <w:p w14:paraId="1D6AE1F5" w14:textId="77777777" w:rsidR="00927837" w:rsidRDefault="00927837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E635" w14:textId="77777777" w:rsidR="00927837" w:rsidRDefault="00927837" w:rsidP="00A52A9A">
      <w:r>
        <w:separator/>
      </w:r>
    </w:p>
  </w:footnote>
  <w:footnote w:type="continuationSeparator" w:id="0">
    <w:p w14:paraId="5CA5CCD7" w14:textId="77777777" w:rsidR="00927837" w:rsidRDefault="00927837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4F8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AD0"/>
    <w:rsid w:val="007D2810"/>
    <w:rsid w:val="007D4752"/>
    <w:rsid w:val="007D7586"/>
    <w:rsid w:val="007E0710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14C0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74B7D"/>
    <w:pPr>
      <w:numPr>
        <w:ilvl w:val="2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4"/>
    <w:next w:val="Normalny"/>
    <w:link w:val="Nagwek5Znak"/>
    <w:uiPriority w:val="9"/>
    <w:unhideWhenUsed/>
    <w:qFormat/>
    <w:rsid w:val="008C039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04D5"/>
    <w:rPr>
      <w:rFonts w:ascii="Times New Roman" w:hAnsi="Times New Roman"/>
      <w:b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757D"/>
    <w:pPr>
      <w:outlineLvl w:val="9"/>
    </w:pPr>
    <w:rPr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52A9A"/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4BA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124BA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7A1030"/>
  </w:style>
  <w:style w:type="paragraph" w:styleId="Spistreci3">
    <w:name w:val="toc 3"/>
    <w:basedOn w:val="Normalny"/>
    <w:next w:val="Normalny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9635CE"/>
    <w:pPr>
      <w:spacing w:after="100"/>
      <w:ind w:left="720"/>
    </w:pPr>
  </w:style>
  <w:style w:type="paragraph" w:styleId="Akapitzlist">
    <w:name w:val="List Paragraph"/>
    <w:basedOn w:val="Normalny"/>
    <w:uiPriority w:val="34"/>
    <w:qFormat/>
    <w:rsid w:val="00D82C7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86A85"/>
    <w:pPr>
      <w:spacing w:after="0"/>
      <w:ind w:left="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22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12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13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15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20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19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16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17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9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11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10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8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14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18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21</b:RefOrder>
  </b:Source>
</b:Sources>
</file>

<file path=customXml/itemProps1.xml><?xml version="1.0" encoding="utf-8"?>
<ds:datastoreItem xmlns:ds="http://schemas.openxmlformats.org/officeDocument/2006/customXml" ds:itemID="{CB37B623-29A5-430F-B9F0-2C085E7A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31</Pages>
  <Words>5910</Words>
  <Characters>35464</Characters>
  <Application>Microsoft Office Word</Application>
  <DocSecurity>0</DocSecurity>
  <Lines>295</Lines>
  <Paragraphs>82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693</cp:revision>
  <cp:lastPrinted>2023-04-18T22:40:00Z</cp:lastPrinted>
  <dcterms:created xsi:type="dcterms:W3CDTF">2023-03-13T21:38:00Z</dcterms:created>
  <dcterms:modified xsi:type="dcterms:W3CDTF">2023-05-14T00:28:00Z</dcterms:modified>
</cp:coreProperties>
</file>