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86" w:rsidRDefault="00F50025">
      <w:r>
        <w:t>3. Opracowanie wyników pomiarów:</w:t>
      </w:r>
    </w:p>
    <w:tbl>
      <w:tblPr>
        <w:tblW w:w="94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244FF7" w:rsidRPr="00244FF7" w:rsidTr="00FA2E78">
        <w:trPr>
          <w:trHeight w:val="300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POMIARY DLA KĄTA ŁAMIĄCEGO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rodzaj pryzmatu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szkło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wod.dest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gliceryna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φ śr.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14’ 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54’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odchyl.stand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38’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34’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ua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φsr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17’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36’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ub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φsr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12’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φsr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17’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36’</w:t>
            </w:r>
          </w:p>
        </w:tc>
      </w:tr>
      <w:tr w:rsidR="00244FF7" w:rsidRPr="00244FF7" w:rsidTr="00FA2E78">
        <w:trPr>
          <w:trHeight w:val="300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 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ua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φsr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) i 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ub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φsr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) biorę większą niepewność.</w:t>
            </w:r>
          </w:p>
        </w:tc>
      </w:tr>
    </w:tbl>
    <w:p w:rsidR="00244FF7" w:rsidRDefault="00244FF7"/>
    <w:p w:rsidR="00244FF7" w:rsidRDefault="00244FF7"/>
    <w:tbl>
      <w:tblPr>
        <w:tblW w:w="94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244FF7" w:rsidRPr="00244FF7" w:rsidTr="00FA2E78">
        <w:trPr>
          <w:trHeight w:val="300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POMIARY DLA KĄTA MINIMALNEGO ODCHYLENIA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rodzaj pryzmatu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szkło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wod.dest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gliceryna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δ śr.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34’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  <w:r w:rsidR="00AC330B"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 w:rsidR="00AC330B">
              <w:rPr>
                <w:rFonts w:ascii="Calibri" w:eastAsia="Times New Roman" w:hAnsi="Calibri" w:cs="Calibri"/>
                <w:color w:val="000000"/>
                <w:lang w:eastAsia="pl-PL"/>
              </w:rPr>
              <w:t>00’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04’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odchyl.stand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0°02’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AC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03’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02’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ua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δsr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0°03’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04’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03’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ub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δsr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0°12’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12’</w:t>
            </w:r>
          </w:p>
        </w:tc>
      </w:tr>
      <w:tr w:rsidR="00244FF7" w:rsidRPr="00244FF7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δsr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12’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12’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AC330B" w:rsidP="00244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°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12’</w:t>
            </w:r>
          </w:p>
        </w:tc>
      </w:tr>
      <w:tr w:rsidR="00244FF7" w:rsidRPr="00244FF7" w:rsidTr="00FA2E78">
        <w:trPr>
          <w:trHeight w:val="300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FF7" w:rsidRPr="00244FF7" w:rsidRDefault="00244FF7" w:rsidP="00244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Z 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ua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δsr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) i 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ub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δsr</w:t>
            </w:r>
            <w:proofErr w:type="spellEnd"/>
            <w:r w:rsidRPr="00244FF7">
              <w:rPr>
                <w:rFonts w:ascii="Calibri" w:eastAsia="Times New Roman" w:hAnsi="Calibri" w:cs="Calibri"/>
                <w:color w:val="000000"/>
                <w:lang w:eastAsia="pl-PL"/>
              </w:rPr>
              <w:t>) biorę większą niepewność.</w:t>
            </w:r>
          </w:p>
        </w:tc>
      </w:tr>
    </w:tbl>
    <w:p w:rsidR="00244FF7" w:rsidRDefault="00244FF7"/>
    <w:p w:rsidR="00FA2E78" w:rsidRDefault="00FA2E78"/>
    <w:p w:rsidR="00374986" w:rsidRDefault="00FA2E78">
      <w:r>
        <w:t>Współczynnik załamania policzyliśmy ze wzoru:</w:t>
      </w:r>
    </w:p>
    <w:p w:rsidR="00374986" w:rsidRDefault="00374986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pl-PL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pl-PL"/>
                            </w:rPr>
                            <m:t xml:space="preserve">δ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pl-PL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FA2E78" w:rsidRDefault="00FA2E78"/>
    <w:p w:rsidR="00C05037" w:rsidRDefault="00C05037">
      <w:r>
        <w:t>Wartość niepewności obliczono ze wzoru:</w:t>
      </w:r>
    </w:p>
    <w:p w:rsidR="00C05037" w:rsidRPr="00374986" w:rsidRDefault="00C050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pl-PL"/>
                                        </w:rPr>
                                        <m:t>φ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pl-PL"/>
                                        </w:rPr>
                                        <m:t xml:space="preserve">δ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pl-PL"/>
                                        </w:rPr>
                                        <m:t>φ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pl-PL"/>
                                        </w:rPr>
                                        <m:t>φ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Calibri"/>
                                              <w:color w:val="000000"/>
                                              <w:lang w:eastAsia="pl-PL"/>
                                            </w:rPr>
                                            <m:t>φ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Calibri"/>
                                              <w:color w:val="000000"/>
                                              <w:lang w:eastAsia="pl-PL"/>
                                            </w:rPr>
                                            <m:t xml:space="preserve">δ 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2*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Calibri"/>
                                              <w:color w:val="000000"/>
                                              <w:lang w:eastAsia="pl-PL"/>
                                            </w:rPr>
                                            <m:t>φ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*u(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φ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libri" w:cs="Calibri"/>
                          <w:color w:val="000000"/>
                          <w:lang w:eastAsia="pl-PL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pl-PL"/>
                                        </w:rPr>
                                        <m:t>φ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pl-PL"/>
                                        </w:rPr>
                                        <m:t xml:space="preserve">δ 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2*sin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Calibri"/>
                                          <w:color w:val="000000"/>
                                          <w:lang w:eastAsia="pl-PL"/>
                                        </w:rPr>
                                        <m:t>φ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*u(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libri" w:cs="Calibri"/>
                          <w:color w:val="000000"/>
                          <w:lang w:eastAsia="pl-PL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74986" w:rsidRDefault="00374986"/>
    <w:tbl>
      <w:tblPr>
        <w:tblW w:w="94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4"/>
      </w:tblGrid>
      <w:tr w:rsidR="00AC330B" w:rsidRPr="00AC330B" w:rsidTr="00FA2E78">
        <w:trPr>
          <w:trHeight w:val="300"/>
        </w:trPr>
        <w:tc>
          <w:tcPr>
            <w:tcW w:w="9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AC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WSPÓŁCZYNNIK ZAŁAMANIA</w:t>
            </w:r>
          </w:p>
        </w:tc>
      </w:tr>
      <w:tr w:rsidR="00AC330B" w:rsidRPr="00AC330B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AC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rodzaj pryzmatu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AC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szkło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AC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wod.dest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AC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gliceryna</w:t>
            </w:r>
          </w:p>
        </w:tc>
      </w:tr>
      <w:tr w:rsidR="00AC330B" w:rsidRPr="00AC330B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AC3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CB5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1,51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CB5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1,3</w:t>
            </w:r>
            <w:r w:rsidR="00CB5184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CB5184" w:rsidP="00CB5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1,47</w:t>
            </w:r>
          </w:p>
        </w:tc>
      </w:tr>
      <w:tr w:rsidR="00AC330B" w:rsidRPr="00AC330B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AC3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u(n)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CB5184" w:rsidP="00AC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1,00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CB5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  <w:r w:rsidR="00CB518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CB5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</w:tr>
      <w:tr w:rsidR="00AC330B" w:rsidRPr="00AC330B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C05037" w:rsidP="00AC3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wartość</w:t>
            </w:r>
            <w:r w:rsidR="00AC330B"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teoretyczna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CB5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1,4</w:t>
            </w:r>
            <w:r w:rsidR="00CB5184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CB5184" w:rsidP="00AC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1,33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CB5184" w:rsidP="00AC33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1,47</w:t>
            </w:r>
          </w:p>
        </w:tc>
      </w:tr>
      <w:tr w:rsidR="00AC330B" w:rsidRPr="00AC330B" w:rsidTr="00FA2E78">
        <w:trPr>
          <w:trHeight w:val="300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AC3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test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CB5184" w:rsidP="00CB5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0,054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CB5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0,043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330B" w:rsidRPr="00AC330B" w:rsidRDefault="00AC330B" w:rsidP="00CB5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330B">
              <w:rPr>
                <w:rFonts w:ascii="Calibri" w:eastAsia="Times New Roman" w:hAnsi="Calibri" w:cs="Calibri"/>
                <w:color w:val="000000"/>
                <w:lang w:eastAsia="pl-PL"/>
              </w:rPr>
              <w:t>0,0066</w:t>
            </w:r>
          </w:p>
        </w:tc>
      </w:tr>
    </w:tbl>
    <w:p w:rsidR="00374986" w:rsidRDefault="00374986">
      <w:bookmarkStart w:id="0" w:name="_GoBack"/>
      <w:bookmarkEnd w:id="0"/>
    </w:p>
    <w:p w:rsidR="00FA2E78" w:rsidRDefault="00FA2E78">
      <w:r>
        <w:lastRenderedPageBreak/>
        <w:t>Wnioski:</w:t>
      </w:r>
    </w:p>
    <w:p w:rsidR="00FA2E78" w:rsidRDefault="00FA2E78">
      <w:r>
        <w:t xml:space="preserve">Przeprowadzone testy statystyczne wykazały zgodność otrzymanych z pomiarów współczynników załamania z wartościami teoretycznymi dla badanych rodzajów pryzmatów: szkła, wody destylowanej i gliceryny. Oszacowane wartości niepewności są duże w porównaniu do wartości wyznaczonej, jest to spowodowane dużym rozrzutem wyników pomiarów kąta łamiącego. Ten rozrzut </w:t>
      </w:r>
      <w:r w:rsidR="00C05037">
        <w:t>mógł</w:t>
      </w:r>
      <w:r>
        <w:t xml:space="preserve"> wy</w:t>
      </w:r>
      <w:r w:rsidR="00C05037">
        <w:t>nikać z błędnego odczytu stopni na stoliku goniometrycznym.</w:t>
      </w:r>
    </w:p>
    <w:sectPr w:rsidR="00FA2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5C"/>
    <w:rsid w:val="000070E3"/>
    <w:rsid w:val="00244FF7"/>
    <w:rsid w:val="00374986"/>
    <w:rsid w:val="00464C24"/>
    <w:rsid w:val="00952CB9"/>
    <w:rsid w:val="00967866"/>
    <w:rsid w:val="00AC330B"/>
    <w:rsid w:val="00B2375C"/>
    <w:rsid w:val="00C05037"/>
    <w:rsid w:val="00CB5184"/>
    <w:rsid w:val="00DF3C2F"/>
    <w:rsid w:val="00EC1E24"/>
    <w:rsid w:val="00ED7023"/>
    <w:rsid w:val="00F50025"/>
    <w:rsid w:val="00F977FF"/>
    <w:rsid w:val="00FA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AE324-1AE2-4AAA-9199-F51265C2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0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0025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AC33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AC7F4-4E50-4418-A2E1-AF481BF6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Rewicz</dc:creator>
  <cp:keywords/>
  <dc:description/>
  <cp:lastModifiedBy>Błażej Rewicz</cp:lastModifiedBy>
  <cp:revision>5</cp:revision>
  <cp:lastPrinted>2019-11-17T20:11:00Z</cp:lastPrinted>
  <dcterms:created xsi:type="dcterms:W3CDTF">2019-12-18T14:39:00Z</dcterms:created>
  <dcterms:modified xsi:type="dcterms:W3CDTF">2019-12-18T20:21:00Z</dcterms:modified>
</cp:coreProperties>
</file>