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t>使用Trae AI工具开发CAN帧生成器</w:t>
      </w:r>
    </w:p>
    <w:p>
      <w:pPr>
        <w:jc w:val="center"/>
      </w:pPr>
      <w:r>
        <w:rPr>
          <w:color w:val="666666"/>
        </w:rPr>
        <w:t>——面向初学者的完整操作指南</w:t>
      </w:r>
    </w:p>
    <w:p/>
    <w:p>
      <w:pPr>
        <w:pStyle w:val="3"/>
      </w:pPr>
      <w:r>
        <w:t>一、前言</w:t>
      </w:r>
    </w:p>
    <w:p>
      <w:r>
        <w:t>本教程将详细介绍如何使用Trae AI工具创建一个CAN 2.0B扩展帧码字生成器。通过本教程，您将学习：</w:t>
      </w:r>
    </w:p>
    <w:p>
      <w:pPr>
        <w:pStyle w:val="16"/>
        <w:numPr>
          <w:ilvl w:val="0"/>
          <w:numId w:val="1"/>
        </w:numPr>
      </w:pPr>
      <w:r>
        <w:t>如何与Trae AI进行有效沟通</w:t>
      </w:r>
    </w:p>
    <w:p>
      <w:pPr>
        <w:pStyle w:val="16"/>
        <w:numPr>
          <w:ilvl w:val="0"/>
          <w:numId w:val="1"/>
        </w:numPr>
      </w:pPr>
      <w:r>
        <w:t>如何描述技术需求并获得代码实现</w:t>
      </w:r>
    </w:p>
    <w:p>
      <w:pPr>
        <w:pStyle w:val="16"/>
        <w:numPr>
          <w:ilvl w:val="0"/>
          <w:numId w:val="1"/>
        </w:numPr>
      </w:pPr>
      <w:r>
        <w:t>如何调试和修正代码中的问题</w:t>
      </w:r>
    </w:p>
    <w:p>
      <w:pPr>
        <w:pStyle w:val="16"/>
        <w:numPr>
          <w:ilvl w:val="0"/>
          <w:numId w:val="1"/>
        </w:numPr>
      </w:pPr>
      <w:r>
        <w:t>如何将生成的代码保存到本地</w:t>
      </w:r>
    </w:p>
    <w:p/>
    <w:p>
      <w:pPr>
        <w:pStyle w:val="3"/>
      </w:pPr>
      <w:r>
        <w:t>二、准备工作</w:t>
      </w:r>
    </w:p>
    <w:p>
      <w:pPr>
        <w:pStyle w:val="4"/>
      </w:pPr>
      <w:r>
        <w:t>2.1 了解协议规范</w:t>
      </w:r>
    </w:p>
    <w:p>
      <w:r>
        <w:t>在开始之前，您需要准备CAN帧协议的规范文档。本案例中使用的是《表4 单帧传送格式》，包含以下关键信息：</w:t>
      </w:r>
    </w:p>
    <w:p/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字节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位组成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Byte0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ID[28:27] + ID[26:21]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优先级(2bit) + 源节点地址(6bit)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Byte1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ID[20:19]+ID[18]+SRR+IDE+ID[17:15]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组播标识+目的地址bit5+SRR+IDE+目的地址bit4:2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ID[14:13] + ID[12:11] + ID[10:7]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目的地址bit1:0 + 帧序号标志(11b) + 帧序号高4位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ID[6:5] + ID[4:0] + RTR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帧序号低2位 + 功能码(5bit) + RTR(0)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00b + r1 + r0 + DLC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固定00 + 保留位r1r0(00) + 数据长度(1-8)</w:t>
            </w:r>
          </w:p>
        </w:tc>
      </w:tr>
    </w:tbl>
    <w:p/>
    <w:p>
      <w:pPr>
        <w:pStyle w:val="4"/>
      </w:pPr>
      <w:r>
        <w:t>2.2 安装和启动Trae</w:t>
      </w:r>
    </w:p>
    <w:p>
      <w:pPr>
        <w:pStyle w:val="16"/>
        <w:numPr>
          <w:ilvl w:val="0"/>
          <w:numId w:val="2"/>
        </w:numPr>
      </w:pPr>
      <w:r>
        <w:t>从官网下载Trae安装包</w:t>
      </w:r>
    </w:p>
    <w:p>
      <w:pPr>
        <w:pStyle w:val="16"/>
        <w:numPr>
          <w:ilvl w:val="0"/>
          <w:numId w:val="2"/>
        </w:numPr>
      </w:pPr>
      <w:r>
        <w:t>完成安装并启动Trae</w:t>
      </w:r>
    </w:p>
    <w:p>
      <w:pPr>
        <w:pStyle w:val="16"/>
        <w:numPr>
          <w:ilvl w:val="0"/>
          <w:numId w:val="2"/>
        </w:numPr>
      </w:pPr>
      <w:r>
        <w:t>选择或创建一个工作文件夹</w:t>
      </w:r>
    </w:p>
    <w:p/>
    <w:p>
      <w:pPr>
        <w:pStyle w:val="3"/>
      </w:pPr>
      <w:r>
        <w:t>三、核心操作步骤</w:t>
      </w:r>
    </w:p>
    <w:p>
      <w:pPr>
        <w:pStyle w:val="4"/>
      </w:pPr>
      <w:r>
        <w:t>步骤1：上传协议图片</w:t>
      </w:r>
    </w:p>
    <w:p>
      <w:r>
        <w:drawing>
          <wp:inline distT="0" distB="0" distL="114300" distR="114300">
            <wp:extent cx="5962015" cy="2821305"/>
            <wp:effectExtent l="0" t="0" r="635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>操作说明：</w:t>
      </w:r>
    </w:p>
    <w:p>
      <w:pPr>
        <w:pStyle w:val="16"/>
        <w:numPr>
          <w:ilvl w:val="0"/>
          <w:numId w:val="2"/>
        </w:numPr>
      </w:pPr>
      <w:r>
        <w:t>点击Trae界面中的文件上传按钮（通常显示为回形针图标）</w:t>
      </w:r>
    </w:p>
    <w:p>
      <w:pPr>
        <w:pStyle w:val="16"/>
        <w:numPr>
          <w:ilvl w:val="0"/>
          <w:numId w:val="2"/>
        </w:numPr>
      </w:pPr>
      <w:r>
        <w:t>选择您的协议规范图片文件（如</w:t>
      </w:r>
      <w:bookmarkStart w:id="0" w:name="_GoBack"/>
      <w:bookmarkEnd w:id="0"/>
      <w:r>
        <w:t>：表4_单帧传送格式.png）</w:t>
      </w:r>
    </w:p>
    <w:p>
      <w:pPr>
        <w:pStyle w:val="16"/>
        <w:numPr>
          <w:ilvl w:val="0"/>
          <w:numId w:val="2"/>
        </w:numPr>
      </w:pPr>
      <w:r>
        <w:t>等待图片上传完成</w:t>
      </w:r>
    </w:p>
    <w:p/>
    <w:p>
      <w:r>
        <w:rPr>
          <w:b/>
          <w:bCs/>
          <w:color w:val="2E74B5"/>
        </w:rPr>
        <w:t>提示语示例：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请根据上传的图片中的协议规范，帮我创建一个GUI工具，用于生成CAN 2.0B扩展帧的十六进制码字。工具需要包含以下功能：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1. 可以填写各个字段（优先级、源节点地址、目的节点地址等）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2. 支持二进制或十六进制输入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3. 自动生成完整的帧码字</w:t>
      </w:r>
    </w:p>
    <w:p/>
    <w:p>
      <w:pPr>
        <w:pStyle w:val="4"/>
      </w:pPr>
      <w:r>
        <w:t>步骤2：审查生成的代码</w:t>
      </w:r>
    </w:p>
    <w:p>
      <w:r>
        <w:t>Trae会生成HTML/CSS/JavaScript代码。您需要：</w:t>
      </w:r>
    </w:p>
    <w:p>
      <w:pPr>
        <w:pStyle w:val="16"/>
        <w:numPr>
          <w:ilvl w:val="0"/>
          <w:numId w:val="2"/>
        </w:numPr>
      </w:pPr>
      <w:r>
        <w:t>仔细阅读生成的代码，确认字段映射是否正确</w:t>
      </w:r>
    </w:p>
    <w:p>
      <w:pPr>
        <w:pStyle w:val="16"/>
        <w:numPr>
          <w:ilvl w:val="0"/>
          <w:numId w:val="2"/>
        </w:numPr>
      </w:pPr>
      <w:r>
        <w:t>检查Byte1-Byte4的位组成是否与协议一致</w:t>
      </w:r>
    </w:p>
    <w:p>
      <w:pPr>
        <w:pStyle w:val="16"/>
        <w:numPr>
          <w:ilvl w:val="0"/>
          <w:numId w:val="2"/>
        </w:numPr>
      </w:pPr>
      <w:r>
        <w:t>如有问题，及时向Trae反馈</w:t>
      </w:r>
    </w:p>
    <w:p/>
    <w:p>
      <w:pPr>
        <w:pStyle w:val="4"/>
      </w:pPr>
      <w:r>
        <w:t>步骤3：验证和调试</w:t>
      </w:r>
    </w:p>
    <w:p>
      <w:r>
        <w:rPr>
          <w:b/>
          <w:bCs/>
        </w:rPr>
        <w:t>关键验证点：</w:t>
      </w:r>
    </w:p>
    <w:p>
      <w:r>
        <w:t>使用已知的测试用例验证工具输出。例如：</w:t>
      </w:r>
    </w:p>
    <w:p/>
    <w:p>
      <w:r>
        <w:rPr>
          <w:b/>
          <w:bCs/>
        </w:rPr>
        <w:t>测试用例：</w:t>
      </w:r>
    </w:p>
    <w:p>
      <w:pPr>
        <w:shd w:val="clear" w:fill="FFF2CC"/>
      </w:pPr>
      <w:r>
        <w:rPr>
          <w:rFonts w:ascii="Consolas" w:hAnsi="Consolas" w:eastAsia="Consolas" w:cs="Consolas"/>
          <w:sz w:val="20"/>
          <w:szCs w:val="20"/>
        </w:rPr>
        <w:t>• ID[20:19] = 00 (组播标识)</w:t>
      </w:r>
    </w:p>
    <w:p>
      <w:pPr>
        <w:shd w:val="clear" w:fill="FFF2CC"/>
      </w:pPr>
      <w:r>
        <w:rPr>
          <w:rFonts w:ascii="Consolas" w:hAnsi="Consolas" w:eastAsia="Consolas" w:cs="Consolas"/>
          <w:sz w:val="20"/>
          <w:szCs w:val="20"/>
        </w:rPr>
        <w:t>• ID[18:13] = 101000 (目的地址0x28)</w:t>
      </w:r>
    </w:p>
    <w:p>
      <w:pPr>
        <w:shd w:val="clear" w:fill="FFF2CC"/>
      </w:pPr>
      <w:r>
        <w:rPr>
          <w:rFonts w:ascii="Consolas" w:hAnsi="Consolas" w:eastAsia="Consolas" w:cs="Consolas"/>
          <w:sz w:val="20"/>
          <w:szCs w:val="20"/>
        </w:rPr>
        <w:t>• 预期Byte1 = 0x3A (00111010)</w:t>
      </w:r>
    </w:p>
    <w:p/>
    <w:p>
      <w:r>
        <w:t>如果输出不符，使用以下提示语要求修正：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Byte1的计算结果不正确。根据协议，Byte1 = ID[20:19] + ID[18] + SRR + IDE + ID[17:15]。请检查位提取逻辑，特别是ID[17:15]的提取是否正确。</w:t>
      </w:r>
    </w:p>
    <w:p/>
    <w:p>
      <w:pPr>
        <w:pStyle w:val="4"/>
      </w:pPr>
      <w:r>
        <w:t>步骤4：保存文件到本地</w:t>
      </w:r>
    </w:p>
    <w:p>
      <w:r>
        <w:rPr>
          <w:b/>
          <w:bCs/>
        </w:rPr>
        <w:t>方法A：直接保存</w:t>
      </w:r>
    </w:p>
    <w:p>
      <w:pPr>
        <w:pStyle w:val="16"/>
        <w:numPr>
          <w:ilvl w:val="0"/>
          <w:numId w:val="2"/>
        </w:numPr>
      </w:pPr>
      <w:r>
        <w:t>告诉Trae："请将生成的文件保存到我的工作文件夹"</w:t>
      </w:r>
    </w:p>
    <w:p>
      <w:pPr>
        <w:pStyle w:val="16"/>
        <w:numPr>
          <w:ilvl w:val="0"/>
          <w:numId w:val="2"/>
        </w:numPr>
      </w:pPr>
      <w:r>
        <w:t>Trae会自动将文件保存到您选择的工作目录</w:t>
      </w:r>
    </w:p>
    <w:p/>
    <w:p>
      <w:r>
        <w:rPr>
          <w:b/>
          <w:bCs/>
        </w:rPr>
        <w:t>方法B：手动复制</w:t>
      </w:r>
    </w:p>
    <w:p>
      <w:pPr>
        <w:pStyle w:val="16"/>
        <w:numPr>
          <w:ilvl w:val="0"/>
          <w:numId w:val="2"/>
        </w:numPr>
      </w:pPr>
      <w:r>
        <w:t>在Trae界面中找到生成的代码</w:t>
      </w:r>
    </w:p>
    <w:p>
      <w:pPr>
        <w:pStyle w:val="16"/>
        <w:numPr>
          <w:ilvl w:val="0"/>
          <w:numId w:val="2"/>
        </w:numPr>
      </w:pPr>
      <w:r>
        <w:t>点击代码块右上角的复制按钮</w:t>
      </w:r>
    </w:p>
    <w:p>
      <w:pPr>
        <w:pStyle w:val="16"/>
        <w:numPr>
          <w:ilvl w:val="0"/>
          <w:numId w:val="2"/>
        </w:numPr>
      </w:pPr>
      <w:r>
        <w:t>在本地创建新文件（如can_frame_generator.html）</w:t>
      </w:r>
    </w:p>
    <w:p>
      <w:pPr>
        <w:pStyle w:val="16"/>
        <w:numPr>
          <w:ilvl w:val="0"/>
          <w:numId w:val="2"/>
        </w:numPr>
      </w:pPr>
      <w:r>
        <w:t>粘贴代码并保存</w:t>
      </w:r>
    </w:p>
    <w:p/>
    <w:p>
      <w:pPr>
        <w:pStyle w:val="3"/>
      </w:pPr>
      <w:r>
        <w:t>四、常见问题与解决方案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问题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DLC显示不正确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DLC = 用户数据字节数 + 1(SUM)。当DLC=4时，应显示3个数据输入框（Byte0-Byte2），第4个字节是自动计算的SUM。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Byte1计算错误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检查ID[17:15]的提取逻辑。正确应该是 ((d &gt;&gt; 2) &amp; 0x7)，而不是 ((d &gt;&gt; 3) &amp; 0x7)。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SUM校验错误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SUM = (Byte0 + Byte1 + ... + Byte_n-1) &amp; 0xFF。确保只累加用户数据字节，不包括帧头字节。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界面显示异常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用浏览器打开HTML文件（推荐Chrome或Edge），不要用文本编辑器预览。</w:t>
            </w:r>
          </w:p>
        </w:tc>
      </w:tr>
    </w:tbl>
    <w:p/>
    <w:p>
      <w:pPr>
        <w:pStyle w:val="3"/>
      </w:pPr>
      <w:r>
        <w:t>五、进阶功能：Python版本</w:t>
      </w:r>
    </w:p>
    <w:p>
      <w:r>
        <w:t>如果您需要Python版本的工具，可以向Trae提出：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能否使用Python重写这个工具？需要同时支持GUI界面（使用tkinter）和命令行模式。</w:t>
      </w:r>
    </w:p>
    <w:p/>
    <w:p>
      <w:r>
        <w:t>Python版本的优势：</w:t>
      </w:r>
    </w:p>
    <w:p>
      <w:pPr>
        <w:pStyle w:val="16"/>
        <w:numPr>
          <w:ilvl w:val="0"/>
          <w:numId w:val="1"/>
        </w:numPr>
      </w:pPr>
      <w:r>
        <w:t>支持命令行批量处理</w:t>
      </w:r>
    </w:p>
    <w:p>
      <w:pPr>
        <w:pStyle w:val="16"/>
        <w:numPr>
          <w:ilvl w:val="0"/>
          <w:numId w:val="1"/>
        </w:numPr>
      </w:pPr>
      <w:r>
        <w:t>可以集成到其他Python项目中</w:t>
      </w:r>
    </w:p>
    <w:p>
      <w:pPr>
        <w:pStyle w:val="16"/>
        <w:numPr>
          <w:ilvl w:val="0"/>
          <w:numId w:val="1"/>
        </w:numPr>
      </w:pPr>
      <w:r>
        <w:t>支持交互式输入模式</w:t>
      </w:r>
    </w:p>
    <w:p/>
    <w:p>
      <w:pPr>
        <w:pStyle w:val="3"/>
      </w:pPr>
      <w:r>
        <w:t>六、高效使用Trae的技巧</w:t>
      </w:r>
    </w:p>
    <w:p>
      <w:pPr>
        <w:pStyle w:val="4"/>
      </w:pPr>
      <w:r>
        <w:t>6.1 清晰的指令</w:t>
      </w:r>
    </w:p>
    <w:p>
      <w:r>
        <w:t>提供具体、明确的需求描述：</w:t>
      </w:r>
    </w:p>
    <w:p>
      <w:pPr>
        <w:shd w:val="clear" w:fill="E2EFD9"/>
      </w:pPr>
      <w:r>
        <w:rPr>
          <w:rFonts w:ascii="Consolas" w:hAnsi="Consolas" w:eastAsia="Consolas" w:cs="Consolas"/>
          <w:sz w:val="20"/>
          <w:szCs w:val="20"/>
        </w:rPr>
        <w:t>✓ 好的示例："Byte1的组成顺序应为：2比特组播标识 + 目的节点地址bit5 + SRR + IDE + 目的节点地址bit4:2"</w:t>
      </w:r>
    </w:p>
    <w:p>
      <w:pPr>
        <w:shd w:val="clear" w:fill="FBE5D6"/>
      </w:pPr>
      <w:r>
        <w:rPr>
          <w:rFonts w:ascii="Consolas" w:hAnsi="Consolas" w:eastAsia="Consolas" w:cs="Consolas"/>
          <w:sz w:val="20"/>
          <w:szCs w:val="20"/>
        </w:rPr>
        <w:t>✗ 差的示例："Byte1好像不对，改一下"</w:t>
      </w:r>
    </w:p>
    <w:p/>
    <w:p>
      <w:pPr>
        <w:pStyle w:val="4"/>
      </w:pPr>
      <w:r>
        <w:t>6.2 迭代优化</w:t>
      </w:r>
    </w:p>
    <w:p>
      <w:r>
        <w:t>不要期望一次得到完美结果。采用迭代方式：</w:t>
      </w:r>
    </w:p>
    <w:p>
      <w:pPr>
        <w:pStyle w:val="16"/>
        <w:numPr>
          <w:ilvl w:val="0"/>
          <w:numId w:val="2"/>
        </w:numPr>
      </w:pPr>
      <w:r>
        <w:t>先生成基础版本</w:t>
      </w:r>
    </w:p>
    <w:p>
      <w:pPr>
        <w:pStyle w:val="16"/>
        <w:numPr>
          <w:ilvl w:val="0"/>
          <w:numId w:val="2"/>
        </w:numPr>
      </w:pPr>
      <w:r>
        <w:t>测试并发现问题</w:t>
      </w:r>
    </w:p>
    <w:p>
      <w:pPr>
        <w:pStyle w:val="16"/>
        <w:numPr>
          <w:ilvl w:val="0"/>
          <w:numId w:val="2"/>
        </w:numPr>
      </w:pPr>
      <w:r>
        <w:t>提出具体修改要求</w:t>
      </w:r>
    </w:p>
    <w:p>
      <w:pPr>
        <w:pStyle w:val="16"/>
        <w:numPr>
          <w:ilvl w:val="0"/>
          <w:numId w:val="2"/>
        </w:numPr>
      </w:pPr>
      <w:r>
        <w:t>重复直到满足需求</w:t>
      </w:r>
    </w:p>
    <w:p/>
    <w:p>
      <w:pPr>
        <w:pStyle w:val="4"/>
      </w:pPr>
      <w:r>
        <w:t>6.3 验证驱动</w:t>
      </w:r>
    </w:p>
    <w:p>
      <w:r>
        <w:t>提供测试用例帮助Trae理解问题：</w:t>
      </w:r>
    </w:p>
    <w:p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假设ID[20:19]=00, ID[18:13]=101000，根据协议Byte1应为0x3A，但工具输出0x3D，请检查位提取逻辑。</w:t>
      </w:r>
    </w:p>
    <w:p/>
    <w:p>
      <w:pPr>
        <w:pStyle w:val="3"/>
      </w:pPr>
      <w:r>
        <w:t>七、总结</w:t>
      </w:r>
    </w:p>
    <w:p>
      <w:r>
        <w:t>通过本教程，您学习了：</w:t>
      </w:r>
    </w:p>
    <w:p>
      <w:pPr>
        <w:pStyle w:val="16"/>
        <w:numPr>
          <w:ilvl w:val="0"/>
          <w:numId w:val="1"/>
        </w:numPr>
      </w:pPr>
      <w:r>
        <w:t>如何准备和上传协议文档</w:t>
      </w:r>
    </w:p>
    <w:p>
      <w:pPr>
        <w:pStyle w:val="16"/>
        <w:numPr>
          <w:ilvl w:val="0"/>
          <w:numId w:val="1"/>
        </w:numPr>
      </w:pPr>
      <w:r>
        <w:t>如何描述技术需求</w:t>
      </w:r>
    </w:p>
    <w:p>
      <w:pPr>
        <w:pStyle w:val="16"/>
        <w:numPr>
          <w:ilvl w:val="0"/>
          <w:numId w:val="1"/>
        </w:numPr>
      </w:pPr>
      <w:r>
        <w:t>如何验证和调试生成的代码</w:t>
      </w:r>
    </w:p>
    <w:p>
      <w:pPr>
        <w:pStyle w:val="16"/>
        <w:numPr>
          <w:ilvl w:val="0"/>
          <w:numId w:val="1"/>
        </w:numPr>
      </w:pPr>
      <w:r>
        <w:t>如何保存和使用生成的工具</w:t>
      </w:r>
    </w:p>
    <w:p/>
    <w:p>
      <w:r>
        <w:t>记住，与AI协作的关键是：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清晰</w:t>
      </w:r>
      <w:r>
        <w:t xml:space="preserve"> - 准确描述您的需求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耐心</w:t>
      </w:r>
      <w:r>
        <w:t xml:space="preserve"> - 通过迭代逐步完善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验证</w:t>
      </w:r>
      <w:r>
        <w:t xml:space="preserve"> - 用测试用例确认正确性</w:t>
      </w:r>
    </w:p>
    <w:p/>
    <w:p>
      <w:pPr>
        <w:jc w:val="center"/>
      </w:pPr>
      <w:r>
        <w:rPr>
          <w:b/>
          <w:bCs/>
          <w:color w:val="2E74B5"/>
          <w:sz w:val="28"/>
          <w:szCs w:val="28"/>
        </w:rPr>
        <w:t>祝您使用愉快！</w:t>
      </w:r>
    </w:p>
    <w:sectPr>
      <w:headerReference r:id="rId3" w:type="default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8240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8ttdk1QAAAAQBAAAPAAAA&#10;AAAAAAEAIAAAACIAAABkcnMvZG93bnJldi54bWxQSwECFAAUAAAACACHTuJAA0EpsKYBAABFAwAA&#10;DgAAAAAAAAABACAAAAAkAQAAZHJzL2Uyb0RvYy54bWxQSwUGAAAAAAYABgBZAQAAPA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983C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color w:val="2E74B5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Office_10.8.2.7119_F1E327BC-269C-435d-A152-05C5408002CA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2026-05-14T10:06:00Z</dcterms:created>
  <dc:creator>Un-named</dc:creator>
  <cp:lastModifiedBy>ZhouYuan</cp:lastModifiedBy>
  <dcterms:modified xsi:type="dcterms:W3CDTF">2026-05-14T10:13:42Z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2052-10.8.2.7119</vt:lpwstr>
  </property>
</Properties>
</file>