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E" w:rsidRPr="00C54673" w:rsidRDefault="00C54673" w:rsidP="00511034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Алгоритми конструкције суфиксног низа</w:t>
      </w:r>
    </w:p>
    <w:p w:rsidR="00BE6A0C" w:rsidRPr="00666F23" w:rsidRDefault="00BE6A0C" w:rsidP="00BE6A0C">
      <w:pPr>
        <w:rPr>
          <w:rFonts w:cstheme="minorHAnsi"/>
          <w:sz w:val="24"/>
          <w:szCs w:val="24"/>
        </w:rPr>
      </w:pPr>
    </w:p>
    <w:p w:rsidR="00C74293" w:rsidRPr="00D43006" w:rsidRDefault="00444DC6" w:rsidP="00C54673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Тражење</w:t>
      </w:r>
      <w:r w:rsidR="00C54673">
        <w:rPr>
          <w:rFonts w:cstheme="minorHAnsi"/>
          <w:sz w:val="24"/>
          <w:szCs w:val="24"/>
        </w:rPr>
        <w:t xml:space="preserve"> једне ниске </w:t>
      </w:r>
      <w:r>
        <w:rPr>
          <w:rFonts w:cstheme="minorHAnsi"/>
          <w:sz w:val="24"/>
          <w:szCs w:val="24"/>
        </w:rPr>
        <w:t xml:space="preserve">(шаблона) </w:t>
      </w:r>
      <w:r w:rsidR="00C54673">
        <w:rPr>
          <w:rFonts w:cstheme="minorHAnsi"/>
          <w:sz w:val="24"/>
          <w:szCs w:val="24"/>
        </w:rPr>
        <w:t>у другој</w:t>
      </w:r>
      <w:r>
        <w:rPr>
          <w:rFonts w:cstheme="minorHAnsi"/>
          <w:sz w:val="24"/>
          <w:szCs w:val="24"/>
        </w:rPr>
        <w:t xml:space="preserve"> (бази)</w:t>
      </w:r>
      <w:r w:rsidR="00C54673">
        <w:rPr>
          <w:rFonts w:cstheme="minorHAnsi"/>
          <w:sz w:val="24"/>
          <w:szCs w:val="24"/>
        </w:rPr>
        <w:t xml:space="preserve"> основни је проблем који решавају многобројни алгоритми текста. Традиционални приступи, попут Бојер-Муровог и Кнут-Морис-Пратовог алгоритма, засновани су на </w:t>
      </w:r>
      <w:r w:rsidR="00A220F1">
        <w:rPr>
          <w:rFonts w:cstheme="minorHAnsi"/>
          <w:sz w:val="24"/>
          <w:szCs w:val="24"/>
        </w:rPr>
        <w:t>припреми</w:t>
      </w:r>
      <w:r>
        <w:rPr>
          <w:rFonts w:cstheme="minorHAnsi"/>
          <w:sz w:val="24"/>
          <w:szCs w:val="24"/>
        </w:rPr>
        <w:t xml:space="preserve"> шаблона</w:t>
      </w:r>
      <w:r w:rsidR="00C5467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Шаблони су, међутим, променљиви, док база углавном није, па су нови приступи засновани управо на њеној предобради. Припрем</w:t>
      </w:r>
      <w:r w:rsidR="00BB1566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 xml:space="preserve"> базе </w:t>
      </w:r>
      <w:r w:rsidR="00BB1566">
        <w:rPr>
          <w:rFonts w:cstheme="minorHAnsi"/>
          <w:sz w:val="24"/>
          <w:szCs w:val="24"/>
        </w:rPr>
        <w:t>такође</w:t>
      </w:r>
      <w:r w:rsidR="00E723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омогућава </w:t>
      </w:r>
      <w:r w:rsidR="00D43006">
        <w:rPr>
          <w:rFonts w:cstheme="minorHAnsi"/>
          <w:sz w:val="24"/>
          <w:szCs w:val="24"/>
        </w:rPr>
        <w:t>ефикасно</w:t>
      </w:r>
      <w:r>
        <w:rPr>
          <w:rFonts w:cstheme="minorHAnsi"/>
          <w:sz w:val="24"/>
          <w:szCs w:val="24"/>
        </w:rPr>
        <w:t xml:space="preserve"> </w:t>
      </w:r>
      <w:r w:rsidR="00E7239E">
        <w:rPr>
          <w:rFonts w:cstheme="minorHAnsi"/>
          <w:sz w:val="24"/>
          <w:szCs w:val="24"/>
        </w:rPr>
        <w:t>решавање</w:t>
      </w:r>
      <w:r>
        <w:rPr>
          <w:rFonts w:cstheme="minorHAnsi"/>
          <w:sz w:val="24"/>
          <w:szCs w:val="24"/>
        </w:rPr>
        <w:t xml:space="preserve"> многих </w:t>
      </w:r>
      <w:r w:rsidR="00BB1566">
        <w:rPr>
          <w:rFonts w:cstheme="minorHAnsi"/>
          <w:sz w:val="24"/>
          <w:szCs w:val="24"/>
        </w:rPr>
        <w:t>сродних</w:t>
      </w:r>
      <w:r>
        <w:rPr>
          <w:rFonts w:cstheme="minorHAnsi"/>
          <w:sz w:val="24"/>
          <w:szCs w:val="24"/>
        </w:rPr>
        <w:t xml:space="preserve"> </w:t>
      </w:r>
      <w:r w:rsidR="00DB5829">
        <w:rPr>
          <w:rFonts w:cstheme="minorHAnsi"/>
          <w:sz w:val="24"/>
          <w:szCs w:val="24"/>
        </w:rPr>
        <w:t>задатака</w:t>
      </w:r>
      <w:r>
        <w:rPr>
          <w:rFonts w:cstheme="minorHAnsi"/>
          <w:sz w:val="24"/>
          <w:szCs w:val="24"/>
        </w:rPr>
        <w:t xml:space="preserve">. </w:t>
      </w:r>
      <w:r w:rsidR="005C7152">
        <w:rPr>
          <w:rFonts w:cstheme="minorHAnsi"/>
          <w:sz w:val="24"/>
          <w:szCs w:val="24"/>
        </w:rPr>
        <w:t xml:space="preserve">Позната структура података која добро описује структуру </w:t>
      </w:r>
      <w:r w:rsidR="00BB1566">
        <w:rPr>
          <w:rFonts w:cstheme="minorHAnsi"/>
          <w:sz w:val="24"/>
          <w:szCs w:val="24"/>
        </w:rPr>
        <w:t>базе</w:t>
      </w:r>
      <w:r w:rsidR="005C7152">
        <w:rPr>
          <w:rFonts w:cstheme="minorHAnsi"/>
          <w:sz w:val="24"/>
          <w:szCs w:val="24"/>
        </w:rPr>
        <w:t xml:space="preserve"> јесте суфиксно стабло. Ипак, стабла су просторно захтевна и могу бити </w:t>
      </w:r>
      <w:r w:rsidR="00E7239E">
        <w:rPr>
          <w:rFonts w:cstheme="minorHAnsi"/>
          <w:sz w:val="24"/>
          <w:szCs w:val="24"/>
        </w:rPr>
        <w:t>сложена</w:t>
      </w:r>
      <w:r w:rsidR="005C7152">
        <w:rPr>
          <w:rFonts w:cstheme="minorHAnsi"/>
          <w:sz w:val="24"/>
          <w:szCs w:val="24"/>
        </w:rPr>
        <w:t xml:space="preserve">. Уместо њих, </w:t>
      </w:r>
      <w:r w:rsidR="00E7239E">
        <w:rPr>
          <w:rFonts w:cstheme="minorHAnsi"/>
          <w:sz w:val="24"/>
          <w:szCs w:val="24"/>
        </w:rPr>
        <w:t>ефикасније ј</w:t>
      </w:r>
      <w:r w:rsidR="005C7152">
        <w:rPr>
          <w:rFonts w:cstheme="minorHAnsi"/>
          <w:sz w:val="24"/>
          <w:szCs w:val="24"/>
        </w:rPr>
        <w:t>е чувати суфиксни низ</w:t>
      </w:r>
      <w:r w:rsidR="00E7239E">
        <w:rPr>
          <w:rFonts w:cstheme="minorHAnsi"/>
          <w:sz w:val="24"/>
          <w:szCs w:val="24"/>
        </w:rPr>
        <w:t>, што је сортирани низ суфикса, односно низ индекса сортиран према</w:t>
      </w:r>
      <w:r w:rsidR="00D43006">
        <w:rPr>
          <w:rFonts w:cstheme="minorHAnsi"/>
          <w:sz w:val="24"/>
          <w:szCs w:val="24"/>
        </w:rPr>
        <w:t xml:space="preserve"> лексикографском поретку</w:t>
      </w:r>
      <w:r w:rsidR="00E7239E">
        <w:rPr>
          <w:rFonts w:cstheme="minorHAnsi"/>
          <w:sz w:val="24"/>
          <w:szCs w:val="24"/>
        </w:rPr>
        <w:t xml:space="preserve"> суфикса који почињу тим индексим</w:t>
      </w:r>
      <w:r w:rsidR="00D43006">
        <w:rPr>
          <w:rFonts w:cstheme="minorHAnsi"/>
          <w:sz w:val="24"/>
          <w:szCs w:val="24"/>
        </w:rPr>
        <w:t>а</w:t>
      </w:r>
      <w:r w:rsidR="00E7239E">
        <w:rPr>
          <w:rFonts w:cstheme="minorHAnsi"/>
          <w:sz w:val="24"/>
          <w:szCs w:val="24"/>
        </w:rPr>
        <w:t xml:space="preserve">. </w:t>
      </w:r>
      <w:r w:rsidR="00D43006">
        <w:rPr>
          <w:rFonts w:cstheme="minorHAnsi"/>
          <w:sz w:val="24"/>
          <w:szCs w:val="24"/>
        </w:rPr>
        <w:t xml:space="preserve">Уз помоћни низ најдужих заједничких префикса, суфиксни низ </w:t>
      </w:r>
      <w:r w:rsidR="003805CD">
        <w:rPr>
          <w:rFonts w:cstheme="minorHAnsi"/>
          <w:sz w:val="24"/>
          <w:szCs w:val="24"/>
        </w:rPr>
        <w:t>ефикасно</w:t>
      </w:r>
      <w:r w:rsidR="00D43006">
        <w:rPr>
          <w:rFonts w:cstheme="minorHAnsi"/>
          <w:sz w:val="24"/>
          <w:szCs w:val="24"/>
        </w:rPr>
        <w:t xml:space="preserve"> реш</w:t>
      </w:r>
      <w:r w:rsidR="003805CD">
        <w:rPr>
          <w:rFonts w:cstheme="minorHAnsi"/>
          <w:sz w:val="24"/>
          <w:szCs w:val="24"/>
        </w:rPr>
        <w:t>ава</w:t>
      </w:r>
      <w:r w:rsidR="00D43006">
        <w:rPr>
          <w:rFonts w:cstheme="minorHAnsi"/>
          <w:sz w:val="24"/>
          <w:szCs w:val="24"/>
        </w:rPr>
        <w:t xml:space="preserve"> </w:t>
      </w:r>
      <w:r w:rsidR="003805CD">
        <w:rPr>
          <w:rFonts w:cstheme="minorHAnsi"/>
          <w:sz w:val="24"/>
          <w:szCs w:val="24"/>
        </w:rPr>
        <w:t xml:space="preserve">све </w:t>
      </w:r>
      <w:r w:rsidR="00D43006">
        <w:rPr>
          <w:rFonts w:cstheme="minorHAnsi"/>
          <w:sz w:val="24"/>
          <w:szCs w:val="24"/>
        </w:rPr>
        <w:t>проблеме претраге.</w:t>
      </w:r>
    </w:p>
    <w:p w:rsidR="003D50F6" w:rsidRPr="005A64A8" w:rsidRDefault="00E544E0" w:rsidP="005169B9">
      <w:pPr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У раду</w:t>
      </w:r>
      <w:r w:rsidR="003D50F6">
        <w:rPr>
          <w:rFonts w:cstheme="minorHAnsi"/>
          <w:sz w:val="24"/>
          <w:szCs w:val="24"/>
        </w:rPr>
        <w:t xml:space="preserve"> </w:t>
      </w:r>
      <w:r w:rsidR="00D43006">
        <w:rPr>
          <w:rFonts w:cstheme="minorHAnsi"/>
          <w:sz w:val="24"/>
          <w:szCs w:val="24"/>
        </w:rPr>
        <w:t>је размотрен појам суфиксног низа, са посебном пажњом посвећеном његовој конструкцији</w:t>
      </w:r>
      <w:r w:rsidR="00D30EF8">
        <w:rPr>
          <w:rFonts w:cstheme="minorHAnsi"/>
          <w:sz w:val="24"/>
          <w:szCs w:val="24"/>
        </w:rPr>
        <w:t xml:space="preserve">, </w:t>
      </w:r>
      <w:r w:rsidR="005169B9">
        <w:rPr>
          <w:rFonts w:cstheme="minorHAnsi"/>
          <w:sz w:val="24"/>
          <w:szCs w:val="24"/>
        </w:rPr>
        <w:t>те</w:t>
      </w:r>
      <w:r w:rsidR="00D30EF8">
        <w:rPr>
          <w:rFonts w:cstheme="minorHAnsi"/>
          <w:sz w:val="24"/>
          <w:szCs w:val="24"/>
        </w:rPr>
        <w:t xml:space="preserve"> су описана</w:t>
      </w:r>
      <w:r w:rsidR="00D43006">
        <w:rPr>
          <w:rFonts w:cstheme="minorHAnsi"/>
          <w:sz w:val="24"/>
          <w:szCs w:val="24"/>
        </w:rPr>
        <w:t>, имплементирана и упо</w:t>
      </w:r>
      <w:r w:rsidR="00D30EF8">
        <w:rPr>
          <w:rFonts w:cstheme="minorHAnsi"/>
          <w:sz w:val="24"/>
          <w:szCs w:val="24"/>
        </w:rPr>
        <w:t>ређена четири алгоритма изградње. На првом месту је наивни алгоритам,</w:t>
      </w:r>
      <w:r w:rsidR="00D43006">
        <w:rPr>
          <w:rFonts w:cstheme="minorHAnsi"/>
          <w:sz w:val="24"/>
          <w:szCs w:val="24"/>
        </w:rPr>
        <w:t xml:space="preserve"> који</w:t>
      </w:r>
      <w:r w:rsidR="00D91202">
        <w:rPr>
          <w:rFonts w:cstheme="minorHAnsi"/>
          <w:sz w:val="24"/>
          <w:szCs w:val="24"/>
        </w:rPr>
        <w:t xml:space="preserve"> једноставно сортира индексе према лексикографском поретку одговарајућих суфикса</w:t>
      </w:r>
      <w:r w:rsidR="00D30EF8">
        <w:rPr>
          <w:rFonts w:cstheme="minorHAnsi"/>
          <w:sz w:val="24"/>
          <w:szCs w:val="24"/>
        </w:rPr>
        <w:t xml:space="preserve">, па је временске сложености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30EF8">
        <w:rPr>
          <w:rFonts w:cstheme="minorHAnsi"/>
          <w:sz w:val="24"/>
          <w:szCs w:val="24"/>
        </w:rPr>
        <w:t xml:space="preserve"> за ниску дужине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D30EF8">
        <w:rPr>
          <w:rFonts w:cstheme="minorHAnsi"/>
          <w:sz w:val="24"/>
          <w:szCs w:val="24"/>
        </w:rPr>
        <w:t>.</w:t>
      </w:r>
      <w:r w:rsidR="005169B9">
        <w:rPr>
          <w:rFonts w:cstheme="minorHAnsi"/>
          <w:sz w:val="24"/>
          <w:szCs w:val="24"/>
        </w:rPr>
        <w:t xml:space="preserve"> Следеће је </w:t>
      </w:r>
      <w:r w:rsidR="00D91202">
        <w:rPr>
          <w:rFonts w:cstheme="minorHAnsi"/>
          <w:sz w:val="24"/>
          <w:szCs w:val="24"/>
        </w:rPr>
        <w:t>дуплирањ</w:t>
      </w:r>
      <w:r w:rsidR="005169B9">
        <w:rPr>
          <w:rFonts w:cstheme="minorHAnsi"/>
          <w:sz w:val="24"/>
          <w:szCs w:val="24"/>
        </w:rPr>
        <w:t>е</w:t>
      </w:r>
      <w:r w:rsidR="00D91202">
        <w:rPr>
          <w:rFonts w:cstheme="minorHAnsi"/>
          <w:sz w:val="24"/>
          <w:szCs w:val="24"/>
        </w:rPr>
        <w:t xml:space="preserve"> префикса (</w:t>
      </w:r>
      <w:r w:rsidR="00D91202">
        <w:rPr>
          <w:rFonts w:cstheme="minorHAnsi"/>
          <w:i/>
          <w:sz w:val="24"/>
          <w:szCs w:val="24"/>
        </w:rPr>
        <w:t>prefix doubling</w:t>
      </w:r>
      <w:r w:rsidR="00D91202">
        <w:rPr>
          <w:rFonts w:cstheme="minorHAnsi"/>
          <w:sz w:val="24"/>
          <w:szCs w:val="24"/>
        </w:rPr>
        <w:t>)</w:t>
      </w:r>
      <w:r w:rsidR="005169B9">
        <w:rPr>
          <w:rFonts w:cstheme="minorHAnsi"/>
          <w:sz w:val="24"/>
          <w:szCs w:val="24"/>
        </w:rPr>
        <w:t>,</w:t>
      </w:r>
      <w:r w:rsidR="00D91202">
        <w:rPr>
          <w:rFonts w:cstheme="minorHAnsi"/>
          <w:sz w:val="24"/>
          <w:szCs w:val="24"/>
        </w:rPr>
        <w:t xml:space="preserve"> </w:t>
      </w:r>
      <w:r w:rsidR="00DB5829">
        <w:rPr>
          <w:rFonts w:cstheme="minorHAnsi"/>
          <w:sz w:val="24"/>
          <w:szCs w:val="24"/>
        </w:rPr>
        <w:t xml:space="preserve">које искључује многа поновљена </w:t>
      </w:r>
      <w:r w:rsidR="005169B9">
        <w:rPr>
          <w:rFonts w:cstheme="minorHAnsi"/>
          <w:sz w:val="24"/>
          <w:szCs w:val="24"/>
        </w:rPr>
        <w:t xml:space="preserve">поређења, </w:t>
      </w:r>
      <w:r w:rsidR="002F455E">
        <w:rPr>
          <w:rFonts w:cstheme="minorHAnsi"/>
          <w:sz w:val="24"/>
          <w:szCs w:val="24"/>
        </w:rPr>
        <w:t>чиме</w:t>
      </w:r>
      <w:r w:rsidR="005169B9">
        <w:rPr>
          <w:rFonts w:cstheme="minorHAnsi"/>
          <w:sz w:val="24"/>
          <w:szCs w:val="24"/>
        </w:rPr>
        <w:t xml:space="preserve"> постиже сложеност реда </w:t>
      </w:r>
      <m:oMath>
        <m:r>
          <w:rPr>
            <w:rFonts w:ascii="Cambria Math" w:hAnsi="Cambria Math" w:cstheme="minorHAnsi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5169B9">
        <w:rPr>
          <w:rFonts w:eastAsiaTheme="minorEastAsia" w:cstheme="minorHAnsi"/>
          <w:sz w:val="24"/>
          <w:szCs w:val="24"/>
        </w:rPr>
        <w:t>. Напослетку, реализовани су</w:t>
      </w:r>
      <w:r w:rsidR="00974B08">
        <w:rPr>
          <w:rFonts w:eastAsiaTheme="minorEastAsia" w:cstheme="minorHAnsi"/>
          <w:sz w:val="24"/>
          <w:szCs w:val="24"/>
        </w:rPr>
        <w:t xml:space="preserve"> напреднији</w:t>
      </w:r>
      <w:r w:rsidR="005169B9">
        <w:rPr>
          <w:rFonts w:eastAsiaTheme="minorEastAsia" w:cstheme="minorHAnsi"/>
          <w:sz w:val="24"/>
          <w:szCs w:val="24"/>
        </w:rPr>
        <w:t xml:space="preserve"> </w:t>
      </w:r>
      <w:r w:rsidR="005169B9">
        <w:rPr>
          <w:rFonts w:cstheme="minorHAnsi"/>
          <w:sz w:val="24"/>
          <w:szCs w:val="24"/>
        </w:rPr>
        <w:t>алгоритми</w:t>
      </w:r>
      <w:r w:rsidR="00D91202">
        <w:rPr>
          <w:rFonts w:cstheme="minorHAnsi"/>
          <w:sz w:val="24"/>
          <w:szCs w:val="24"/>
        </w:rPr>
        <w:t xml:space="preserve"> </w:t>
      </w:r>
      <w:r w:rsidR="00D91202" w:rsidRPr="00D91202">
        <w:rPr>
          <w:rFonts w:cstheme="minorHAnsi"/>
          <w:i/>
          <w:sz w:val="24"/>
          <w:szCs w:val="24"/>
        </w:rPr>
        <w:t>DC3</w:t>
      </w:r>
      <w:r w:rsidR="00D91202">
        <w:rPr>
          <w:rFonts w:cstheme="minorHAnsi"/>
          <w:sz w:val="24"/>
          <w:szCs w:val="24"/>
        </w:rPr>
        <w:t xml:space="preserve"> (</w:t>
      </w:r>
      <w:r w:rsidR="00D91202">
        <w:rPr>
          <w:rFonts w:cstheme="minorHAnsi"/>
          <w:i/>
          <w:sz w:val="24"/>
          <w:szCs w:val="24"/>
        </w:rPr>
        <w:t>difference cover modulo 3</w:t>
      </w:r>
      <w:r w:rsidR="00D91202">
        <w:rPr>
          <w:rFonts w:cstheme="minorHAnsi"/>
          <w:sz w:val="24"/>
          <w:szCs w:val="24"/>
        </w:rPr>
        <w:t xml:space="preserve">) и </w:t>
      </w:r>
      <w:r w:rsidR="00D91202">
        <w:rPr>
          <w:rFonts w:cstheme="minorHAnsi"/>
          <w:i/>
          <w:sz w:val="24"/>
          <w:szCs w:val="24"/>
        </w:rPr>
        <w:t>SA</w:t>
      </w:r>
      <w:r w:rsidR="00D91202" w:rsidRPr="00D91202">
        <w:rPr>
          <w:rFonts w:cstheme="minorHAnsi"/>
          <w:i/>
          <w:sz w:val="24"/>
          <w:szCs w:val="24"/>
        </w:rPr>
        <w:t>–</w:t>
      </w:r>
      <w:r w:rsidR="00D91202">
        <w:rPr>
          <w:rFonts w:cstheme="minorHAnsi"/>
          <w:i/>
          <w:sz w:val="24"/>
          <w:szCs w:val="24"/>
        </w:rPr>
        <w:t>IS</w:t>
      </w:r>
      <w:r w:rsidR="00D91202">
        <w:rPr>
          <w:rFonts w:cstheme="minorHAnsi"/>
          <w:sz w:val="24"/>
          <w:szCs w:val="24"/>
        </w:rPr>
        <w:t xml:space="preserve"> (</w:t>
      </w:r>
      <w:r w:rsidR="00D91202">
        <w:rPr>
          <w:rFonts w:cstheme="minorHAnsi"/>
          <w:i/>
          <w:sz w:val="24"/>
          <w:szCs w:val="24"/>
        </w:rPr>
        <w:t>suffix array</w:t>
      </w:r>
      <w:r w:rsidR="00D91202" w:rsidRPr="00D91202">
        <w:rPr>
          <w:rFonts w:cstheme="minorHAnsi"/>
          <w:i/>
          <w:sz w:val="24"/>
          <w:szCs w:val="24"/>
        </w:rPr>
        <w:t>–</w:t>
      </w:r>
      <w:r w:rsidR="00D91202">
        <w:rPr>
          <w:rFonts w:cstheme="minorHAnsi"/>
          <w:i/>
          <w:sz w:val="24"/>
          <w:szCs w:val="24"/>
        </w:rPr>
        <w:t>induced sorting</w:t>
      </w:r>
      <w:r w:rsidR="00D91202">
        <w:rPr>
          <w:rFonts w:cstheme="minorHAnsi"/>
          <w:sz w:val="24"/>
          <w:szCs w:val="24"/>
        </w:rPr>
        <w:t>)</w:t>
      </w:r>
      <w:r w:rsidR="00D30EF8">
        <w:rPr>
          <w:rFonts w:cstheme="minorHAnsi"/>
          <w:sz w:val="24"/>
          <w:szCs w:val="24"/>
        </w:rPr>
        <w:t>, који су</w:t>
      </w:r>
      <w:r w:rsidR="00D91202">
        <w:rPr>
          <w:rFonts w:cstheme="minorHAnsi"/>
          <w:sz w:val="24"/>
          <w:szCs w:val="24"/>
        </w:rPr>
        <w:t xml:space="preserve"> линеарне</w:t>
      </w:r>
      <w:r w:rsidR="00D30EF8">
        <w:rPr>
          <w:rFonts w:cstheme="minorHAnsi"/>
          <w:sz w:val="24"/>
          <w:szCs w:val="24"/>
        </w:rPr>
        <w:t xml:space="preserve"> временске сложености</w:t>
      </w:r>
      <w:r w:rsidR="005169B9">
        <w:rPr>
          <w:rFonts w:cstheme="minorHAnsi"/>
          <w:sz w:val="24"/>
          <w:szCs w:val="24"/>
        </w:rPr>
        <w:t xml:space="preserve">, дакле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D30EF8">
        <w:rPr>
          <w:rFonts w:cstheme="minorHAnsi"/>
          <w:sz w:val="24"/>
          <w:szCs w:val="24"/>
        </w:rPr>
        <w:t>.</w:t>
      </w:r>
      <w:r w:rsidR="00193CF9">
        <w:rPr>
          <w:rFonts w:cstheme="minorHAnsi"/>
          <w:sz w:val="24"/>
          <w:szCs w:val="24"/>
        </w:rPr>
        <w:t xml:space="preserve"> </w:t>
      </w:r>
      <w:r w:rsidR="005A64A8">
        <w:rPr>
          <w:rFonts w:cstheme="minorHAnsi"/>
          <w:sz w:val="24"/>
          <w:szCs w:val="24"/>
        </w:rPr>
        <w:t>Сви набројани приступи су у</w:t>
      </w:r>
      <w:r w:rsidR="005169B9">
        <w:rPr>
          <w:rFonts w:cstheme="minorHAnsi"/>
          <w:sz w:val="24"/>
          <w:szCs w:val="24"/>
        </w:rPr>
        <w:t>поређени</w:t>
      </w:r>
      <w:r w:rsidR="00193CF9">
        <w:rPr>
          <w:rFonts w:cstheme="minorHAnsi"/>
          <w:sz w:val="24"/>
          <w:szCs w:val="24"/>
        </w:rPr>
        <w:t xml:space="preserve"> </w:t>
      </w:r>
      <w:r w:rsidR="005169B9">
        <w:rPr>
          <w:rFonts w:cstheme="minorHAnsi"/>
          <w:sz w:val="24"/>
          <w:szCs w:val="24"/>
        </w:rPr>
        <w:t>како теоријски, тако и практично, табеларним и графичким приказом рада имплементација.</w:t>
      </w:r>
      <w:r w:rsidR="00AA4FC3">
        <w:rPr>
          <w:rFonts w:cstheme="minorHAnsi"/>
          <w:sz w:val="24"/>
          <w:szCs w:val="24"/>
        </w:rPr>
        <w:t xml:space="preserve"> Написана је и свита тестова, у циљу</w:t>
      </w:r>
      <w:r w:rsidR="005A64A8">
        <w:rPr>
          <w:rFonts w:cstheme="minorHAnsi"/>
          <w:sz w:val="24"/>
          <w:szCs w:val="24"/>
        </w:rPr>
        <w:t xml:space="preserve"> </w:t>
      </w:r>
      <w:r w:rsidR="00775543">
        <w:rPr>
          <w:rFonts w:cstheme="minorHAnsi"/>
          <w:sz w:val="24"/>
          <w:szCs w:val="24"/>
          <w:lang/>
        </w:rPr>
        <w:t>потврде</w:t>
      </w:r>
      <w:r w:rsidR="005A64A8">
        <w:rPr>
          <w:rFonts w:cstheme="minorHAnsi"/>
          <w:sz w:val="24"/>
          <w:szCs w:val="24"/>
        </w:rPr>
        <w:t xml:space="preserve"> коректности реализација.</w:t>
      </w:r>
    </w:p>
    <w:sectPr w:rsidR="003D50F6" w:rsidRPr="005A64A8" w:rsidSect="0015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11034"/>
    <w:rsid w:val="00086339"/>
    <w:rsid w:val="000B7E5B"/>
    <w:rsid w:val="001523EE"/>
    <w:rsid w:val="00193CF9"/>
    <w:rsid w:val="001F3B70"/>
    <w:rsid w:val="00227F76"/>
    <w:rsid w:val="002435EE"/>
    <w:rsid w:val="0025223A"/>
    <w:rsid w:val="00274B01"/>
    <w:rsid w:val="00291F6F"/>
    <w:rsid w:val="00295298"/>
    <w:rsid w:val="002C0BE7"/>
    <w:rsid w:val="002F455E"/>
    <w:rsid w:val="00321A42"/>
    <w:rsid w:val="00341B58"/>
    <w:rsid w:val="00365731"/>
    <w:rsid w:val="003805CD"/>
    <w:rsid w:val="00397D12"/>
    <w:rsid w:val="003A169E"/>
    <w:rsid w:val="003B57D8"/>
    <w:rsid w:val="003D50F6"/>
    <w:rsid w:val="0042799B"/>
    <w:rsid w:val="00444DC6"/>
    <w:rsid w:val="0045098E"/>
    <w:rsid w:val="004B5FD8"/>
    <w:rsid w:val="00511034"/>
    <w:rsid w:val="005169B9"/>
    <w:rsid w:val="005206B5"/>
    <w:rsid w:val="005A64A8"/>
    <w:rsid w:val="005C7152"/>
    <w:rsid w:val="005D22B3"/>
    <w:rsid w:val="006506FD"/>
    <w:rsid w:val="00666F23"/>
    <w:rsid w:val="00696022"/>
    <w:rsid w:val="006A22A5"/>
    <w:rsid w:val="006A4D1B"/>
    <w:rsid w:val="00775543"/>
    <w:rsid w:val="007C05B5"/>
    <w:rsid w:val="00834DD1"/>
    <w:rsid w:val="00872856"/>
    <w:rsid w:val="00941AB5"/>
    <w:rsid w:val="00971AA5"/>
    <w:rsid w:val="00974B08"/>
    <w:rsid w:val="00991B69"/>
    <w:rsid w:val="00A220F1"/>
    <w:rsid w:val="00A5352E"/>
    <w:rsid w:val="00AA4FC3"/>
    <w:rsid w:val="00AB218E"/>
    <w:rsid w:val="00AE1F2F"/>
    <w:rsid w:val="00B703F1"/>
    <w:rsid w:val="00B97200"/>
    <w:rsid w:val="00BB1566"/>
    <w:rsid w:val="00BE6A0C"/>
    <w:rsid w:val="00C54673"/>
    <w:rsid w:val="00C74293"/>
    <w:rsid w:val="00C81A74"/>
    <w:rsid w:val="00CC2A07"/>
    <w:rsid w:val="00D30EF8"/>
    <w:rsid w:val="00D3717D"/>
    <w:rsid w:val="00D43006"/>
    <w:rsid w:val="00D91202"/>
    <w:rsid w:val="00DB5829"/>
    <w:rsid w:val="00E15B03"/>
    <w:rsid w:val="00E544E0"/>
    <w:rsid w:val="00E7239E"/>
    <w:rsid w:val="00E737FD"/>
    <w:rsid w:val="00F546B8"/>
    <w:rsid w:val="00F66434"/>
    <w:rsid w:val="00FA0CEB"/>
    <w:rsid w:val="00FD5076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cp:lastPrinted>2022-09-05T05:47:00Z</cp:lastPrinted>
  <dcterms:created xsi:type="dcterms:W3CDTF">2022-04-30T06:59:00Z</dcterms:created>
  <dcterms:modified xsi:type="dcterms:W3CDTF">2022-09-05T05:47:00Z</dcterms:modified>
</cp:coreProperties>
</file>