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>
  <w:body>
    <w:p>
      <w:r>
        <w:t xml:space="preserve">Shape A (broken): text box grouped inside a wpg:wgp drawing group, wrapped in mc:AlternateContent with a VML Fallback (matches ConvertAPI/SolidFramework PDF-&gt;DOCX output).</w:t>
      </w:r>
    </w:p>
    <w:p>
      <w:r>
        <mc:AlternateContent>
          <mc:Choice Requires="wps">
            <w:drawing>
              <wp:inline distT="0" distB="0" distL="0" distR="0">
                <wp:extent cx="2743200" cy="914400"/>
                <wp:effectExtent l="0" t="0" r="0" b="0"/>
                <wp:docPr id="1" name="Group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r>
                                <w:t>Grouped text box label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_1" o:spid="_x0000_s1026" style="width:216pt;height:72pt" coordsize="21600,7200" o:gfxdata="" editas="canvas"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Box_1" o:spid="_x0000_s1027" type="#_x0000_t202" style="position:absolute;width:21600;height:7200" filled="f" stroked="t">
                  <v:textbox>
                    <w:txbxContent>
                      <w:p>
                        <w:r>
                          <w:t>Grouped text box label (VML fallback)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r>
        <w:t xml:space="preserve">Shape B (broken): stroke-only custGeom shape, no fill element at all.</w:t>
      </w:r>
    </w:p>
    <w:p>
      <w:r>
        <w:drawing>
          <wp:inline distT="0" distB="0" distL="0" distR="0">
            <wp:extent cx="1828800" cy="914400"/>
            <wp:effectExtent l="0" t="0" r="0" b="0"/>
            <wp:docPr id="2" name="Shape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1828800" h="914400">
                          <a:moveTo>
                            <a:pt x="0" y="0"/>
                          </a:moveTo>
                          <a:lnTo>
                            <a:pt x="1828800" y="0"/>
                          </a:lnTo>
                          <a:lnTo>
                            <a:pt x="1828800" y="914400"/>
                          </a:lnTo>
                          <a:lnTo>
                            <a:pt x="0" y="914400"/>
                          </a:lnTo>
                          <a:close/>
                        </a:path>
                      </a:pathLst>
                    </a:custGeom>
                    <a:ln w="2540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 xml:space="preserve">End of document.</w:t>
      </w:r>
    </w:p>
    <w:sectPr/>
  </w:body>
</w:document>
</file>

<file path=word/_rels/document.xml.rels><?xml version="1.0" encoding="UTF-8"?><Relationships xmlns="http://schemas.openxmlformats.org/package/2006/relationships"></Relationships>
</file>